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t>У</w:t>
      </w:r>
      <w:r w:rsidRPr="00A85DF4">
        <w:rPr>
          <w:rFonts w:eastAsia="Calibri"/>
        </w:rPr>
        <w:t xml:space="preserve">порядочение документов личного </w:t>
      </w:r>
      <w:proofErr w:type="gramStart"/>
      <w:r w:rsidRPr="00A85DF4">
        <w:rPr>
          <w:rFonts w:eastAsia="Calibri"/>
        </w:rPr>
        <w:t xml:space="preserve">фонда  </w:t>
      </w:r>
      <w:proofErr w:type="spellStart"/>
      <w:r w:rsidRPr="00A85DF4">
        <w:rPr>
          <w:rFonts w:eastAsia="Calibri"/>
        </w:rPr>
        <w:t>В.И.Шевченко</w:t>
      </w:r>
      <w:proofErr w:type="spellEnd"/>
      <w:proofErr w:type="gramEnd"/>
      <w:r w:rsidRPr="00A85DF4">
        <w:t xml:space="preserve"> проведено в 2014 году</w:t>
      </w:r>
      <w:r w:rsidRPr="00A85DF4">
        <w:rPr>
          <w:rFonts w:eastAsia="Calibri"/>
        </w:rPr>
        <w:t>. В результате составлен</w:t>
      </w:r>
      <w:r w:rsidRPr="00A85DF4">
        <w:t>ы</w:t>
      </w:r>
      <w:r w:rsidRPr="00A85DF4">
        <w:rPr>
          <w:rFonts w:eastAsia="Calibri"/>
        </w:rPr>
        <w:t xml:space="preserve"> опись № 1 </w:t>
      </w:r>
      <w:proofErr w:type="gramStart"/>
      <w:r w:rsidRPr="00A85DF4">
        <w:rPr>
          <w:rFonts w:eastAsia="Calibri"/>
        </w:rPr>
        <w:t>дел  постоянного</w:t>
      </w:r>
      <w:proofErr w:type="gramEnd"/>
      <w:r w:rsidRPr="00A85DF4">
        <w:rPr>
          <w:rFonts w:eastAsia="Calibri"/>
        </w:rPr>
        <w:t xml:space="preserve"> хранения за 1940-2013 г</w:t>
      </w:r>
      <w:r w:rsidRPr="00A85DF4">
        <w:t>оды</w:t>
      </w:r>
      <w:r w:rsidRPr="00A85DF4">
        <w:rPr>
          <w:rFonts w:eastAsia="Calibri"/>
        </w:rPr>
        <w:t>, включающая 31 единицу хранения</w:t>
      </w:r>
      <w:r w:rsidRPr="00A85DF4">
        <w:t xml:space="preserve">; опись №2 фотодокументов (черно-белые позитивы) постоянного хранения за 1945-2004 годы, включающая 46 единиц хранения. После дополнительной сдачи документов </w:t>
      </w:r>
      <w:proofErr w:type="spellStart"/>
      <w:r w:rsidRPr="00A85DF4">
        <w:t>фондообразователем</w:t>
      </w:r>
      <w:proofErr w:type="spellEnd"/>
      <w:r w:rsidRPr="00A85DF4">
        <w:t xml:space="preserve"> составлена опись № 1</w:t>
      </w:r>
      <w:r w:rsidRPr="002B13BB">
        <w:t xml:space="preserve"> </w:t>
      </w:r>
      <w:r w:rsidRPr="00A85DF4">
        <w:t xml:space="preserve">(продолжение) </w:t>
      </w:r>
      <w:proofErr w:type="gramStart"/>
      <w:r w:rsidRPr="00A85DF4">
        <w:rPr>
          <w:rFonts w:eastAsia="Calibri"/>
        </w:rPr>
        <w:t>дел  постоянного</w:t>
      </w:r>
      <w:proofErr w:type="gramEnd"/>
      <w:r w:rsidRPr="00A85DF4">
        <w:rPr>
          <w:rFonts w:eastAsia="Calibri"/>
        </w:rPr>
        <w:t xml:space="preserve"> хранения за 19</w:t>
      </w:r>
      <w:r w:rsidRPr="00A85DF4">
        <w:t>73</w:t>
      </w:r>
      <w:r w:rsidRPr="00A85DF4">
        <w:rPr>
          <w:rFonts w:eastAsia="Calibri"/>
        </w:rPr>
        <w:t>-201</w:t>
      </w:r>
      <w:r w:rsidRPr="00A85DF4">
        <w:t>4</w:t>
      </w:r>
      <w:r w:rsidRPr="00A85DF4">
        <w:rPr>
          <w:rFonts w:eastAsia="Calibri"/>
        </w:rPr>
        <w:t xml:space="preserve"> г</w:t>
      </w:r>
      <w:r w:rsidRPr="00A85DF4">
        <w:t xml:space="preserve">оды </w:t>
      </w:r>
      <w:r w:rsidRPr="00A85DF4">
        <w:rPr>
          <w:rFonts w:eastAsia="Calibri"/>
        </w:rPr>
        <w:t>.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t xml:space="preserve">Документы систематизированы </w:t>
      </w:r>
      <w:r w:rsidRPr="00A85DF4">
        <w:rPr>
          <w:rFonts w:eastAsia="Calibri"/>
        </w:rPr>
        <w:t>по тематически-хронологическому принципу. В</w:t>
      </w:r>
      <w:r w:rsidRPr="00A85DF4">
        <w:t xml:space="preserve"> описи № 1 в</w:t>
      </w:r>
      <w:r w:rsidRPr="00A85DF4">
        <w:rPr>
          <w:rFonts w:eastAsia="Calibri"/>
        </w:rPr>
        <w:t>ыделены следующие разделы: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>1.Документы к биографии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>2.Документы служебной деятельности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>3.Документы общественной деятельности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>3.Документы творческой деятельности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 xml:space="preserve">4.Документы о </w:t>
      </w:r>
      <w:proofErr w:type="spellStart"/>
      <w:r w:rsidRPr="00A85DF4">
        <w:rPr>
          <w:rFonts w:eastAsia="Calibri"/>
        </w:rPr>
        <w:t>фондообразователе</w:t>
      </w:r>
      <w:proofErr w:type="spellEnd"/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proofErr w:type="gramStart"/>
      <w:r w:rsidRPr="00A85DF4">
        <w:rPr>
          <w:rFonts w:eastAsia="Calibri"/>
        </w:rPr>
        <w:t>5.Документы  о</w:t>
      </w:r>
      <w:proofErr w:type="gramEnd"/>
      <w:r w:rsidRPr="00A85DF4">
        <w:rPr>
          <w:rFonts w:eastAsia="Calibri"/>
        </w:rPr>
        <w:t xml:space="preserve"> развитии атомной промышленности, энергетики, собранные </w:t>
      </w:r>
      <w:proofErr w:type="spellStart"/>
      <w:r w:rsidRPr="00A85DF4">
        <w:rPr>
          <w:rFonts w:eastAsia="Calibri"/>
        </w:rPr>
        <w:t>фондообразователем</w:t>
      </w:r>
      <w:proofErr w:type="spellEnd"/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A85DF4">
        <w:rPr>
          <w:rFonts w:eastAsia="Calibri"/>
        </w:rPr>
        <w:t>6.Изобразительные документы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</w:pPr>
      <w:r w:rsidRPr="00A85DF4">
        <w:rPr>
          <w:rFonts w:eastAsia="Calibri"/>
        </w:rPr>
        <w:t>Внутри каждого раздела документы размещены в хронологической последовательности.</w:t>
      </w:r>
    </w:p>
    <w:p w:rsidR="007D5F26" w:rsidRPr="00A85DF4" w:rsidRDefault="007D5F26" w:rsidP="007D5F26">
      <w:pPr>
        <w:spacing w:after="0" w:line="240" w:lineRule="auto"/>
        <w:ind w:firstLine="567"/>
        <w:jc w:val="both"/>
        <w:rPr>
          <w:rFonts w:eastAsia="Calibri"/>
          <w:bCs/>
        </w:rPr>
      </w:pPr>
      <w:r w:rsidRPr="00A85DF4">
        <w:rPr>
          <w:rFonts w:eastAsia="Calibri"/>
        </w:rPr>
        <w:t xml:space="preserve">В документах служебной и творческой деятельности </w:t>
      </w:r>
      <w:proofErr w:type="spellStart"/>
      <w:r w:rsidRPr="00A85DF4">
        <w:rPr>
          <w:rFonts w:eastAsia="Calibri"/>
        </w:rPr>
        <w:t>В.И.Шевченко</w:t>
      </w:r>
      <w:proofErr w:type="spellEnd"/>
      <w:r w:rsidRPr="00A85DF4">
        <w:rPr>
          <w:rFonts w:eastAsia="Calibri"/>
        </w:rPr>
        <w:t xml:space="preserve"> нашла отражение работа по написанию истории ФГУП «ПО «Маяк», сохранились малоизвестные факты истории предприятия. В документах общественной деятельности особое место занимает переписка о строительстве Южно-Уральской атомной электростанции. </w:t>
      </w:r>
      <w:proofErr w:type="gramStart"/>
      <w:r w:rsidRPr="00A85DF4">
        <w:rPr>
          <w:rFonts w:eastAsia="Calibri"/>
        </w:rPr>
        <w:t>Обоснованием  необходимости</w:t>
      </w:r>
      <w:proofErr w:type="gramEnd"/>
      <w:r w:rsidRPr="00A85DF4">
        <w:rPr>
          <w:rFonts w:eastAsia="Calibri"/>
        </w:rPr>
        <w:t xml:space="preserve"> строительства, а также изучением перспектив развития Озерска занимается </w:t>
      </w:r>
      <w:r w:rsidRPr="00A85DF4">
        <w:rPr>
          <w:rFonts w:eastAsia="Calibri"/>
          <w:bCs/>
        </w:rPr>
        <w:t xml:space="preserve">общественное независимое объединение экспертов Озерского городского округа Челябинской области, в состав которого входит </w:t>
      </w:r>
      <w:proofErr w:type="spellStart"/>
      <w:r w:rsidRPr="00A85DF4">
        <w:rPr>
          <w:rFonts w:eastAsia="Calibri"/>
          <w:bCs/>
        </w:rPr>
        <w:t>В.И.Шевченко</w:t>
      </w:r>
      <w:proofErr w:type="spellEnd"/>
      <w:r w:rsidRPr="00A85DF4">
        <w:rPr>
          <w:rFonts w:eastAsia="Calibri"/>
          <w:bCs/>
        </w:rPr>
        <w:t>.</w:t>
      </w:r>
    </w:p>
    <w:p w:rsidR="007D5F26" w:rsidRPr="00A85DF4" w:rsidRDefault="007D5F26" w:rsidP="007D5F26">
      <w:pPr>
        <w:spacing w:after="0" w:line="240" w:lineRule="auto"/>
        <w:ind w:firstLine="567"/>
        <w:jc w:val="both"/>
      </w:pPr>
      <w:r w:rsidRPr="00A85DF4">
        <w:t>В описи № 2 выделены следующие разделы:</w:t>
      </w:r>
    </w:p>
    <w:p w:rsidR="007D5F26" w:rsidRPr="00A85DF4" w:rsidRDefault="007D5F26" w:rsidP="007D5F26">
      <w:pPr>
        <w:spacing w:after="0" w:line="240" w:lineRule="auto"/>
        <w:ind w:firstLine="567"/>
        <w:jc w:val="both"/>
      </w:pPr>
      <w:r w:rsidRPr="00A85DF4">
        <w:t xml:space="preserve">1. Фотодокументы В.И. Шевченко и членов его семьи; </w:t>
      </w:r>
    </w:p>
    <w:p w:rsidR="007D5F26" w:rsidRPr="00A85DF4" w:rsidRDefault="007D5F26" w:rsidP="007D5F26">
      <w:pPr>
        <w:spacing w:after="0" w:line="240" w:lineRule="auto"/>
        <w:ind w:firstLine="567"/>
        <w:jc w:val="both"/>
      </w:pPr>
      <w:r w:rsidRPr="00A85DF4">
        <w:t>2.  В.И. Шевченко – начальник лаборатории Д, отделения экспериментальных атомных энергетических установок, главный диспетчер ПО «Маяк»;</w:t>
      </w:r>
    </w:p>
    <w:p w:rsidR="007D5F26" w:rsidRPr="00A85DF4" w:rsidRDefault="007D5F26" w:rsidP="007D5F26">
      <w:pPr>
        <w:spacing w:after="0" w:line="240" w:lineRule="auto"/>
        <w:ind w:firstLine="567"/>
        <w:jc w:val="both"/>
      </w:pPr>
      <w:r w:rsidRPr="00A85DF4">
        <w:t>3.  Реакторный завод;</w:t>
      </w:r>
    </w:p>
    <w:p w:rsidR="007D5F26" w:rsidRPr="00A85DF4" w:rsidRDefault="007D5F26" w:rsidP="007D5F26">
      <w:pPr>
        <w:spacing w:after="0" w:line="240" w:lineRule="auto"/>
        <w:ind w:firstLine="567"/>
        <w:jc w:val="both"/>
      </w:pPr>
      <w:r w:rsidRPr="00A85DF4">
        <w:t>4. Портреты участников реализации «Атомного проекта», руководителей ПО «Маяк».</w:t>
      </w:r>
    </w:p>
    <w:p w:rsidR="007D5F26" w:rsidRPr="00A85DF4" w:rsidRDefault="007D5F26" w:rsidP="007D5F26">
      <w:pPr>
        <w:spacing w:after="0" w:line="240" w:lineRule="auto"/>
        <w:ind w:firstLine="567"/>
        <w:contextualSpacing/>
        <w:jc w:val="both"/>
      </w:pPr>
      <w:r w:rsidRPr="00A85DF4">
        <w:t>Ценность фотодокументов, принятых на хранение, обусловлена тем, что, кроме личных и семейных фотографий, в опись включены фотоснимки, представляющие руководство атомной отрасли, ПО «Маяк», в том числе руководителей предприятия среднего звена, отражены значимые события истории ПО «Маяк».</w:t>
      </w:r>
    </w:p>
    <w:p w:rsidR="00B05B03" w:rsidRPr="00F47CDD" w:rsidRDefault="007D5F26" w:rsidP="007D5F26">
      <w:pPr>
        <w:rPr>
          <w:sz w:val="24"/>
          <w:szCs w:val="24"/>
        </w:rPr>
      </w:pPr>
      <w:r w:rsidRPr="00A85DF4">
        <w:t xml:space="preserve">Развернутые списки лиц, </w:t>
      </w:r>
      <w:proofErr w:type="gramStart"/>
      <w:r w:rsidRPr="00A85DF4">
        <w:t>изображенных  на</w:t>
      </w:r>
      <w:proofErr w:type="gramEnd"/>
      <w:r w:rsidRPr="00A85DF4">
        <w:t xml:space="preserve"> групповых снимках, включены в состав сопроводительной документации к единицам хранения.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6"/>
    <w:rsid w:val="007D5F26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765E-566B-4B1B-93A2-D312E33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2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2015-02-18T06:20:00Z</dcterms:created>
  <dcterms:modified xsi:type="dcterms:W3CDTF">2015-02-18T06:21:00Z</dcterms:modified>
</cp:coreProperties>
</file>