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C" w:rsidRDefault="006F3640">
      <w:pPr>
        <w:pStyle w:val="1"/>
        <w:shd w:val="clear" w:color="auto" w:fill="auto"/>
        <w:ind w:left="20"/>
      </w:pPr>
      <w:r>
        <w:t>СОБРАНИЕ ДЕПУТАТОВ ОЗЕРСКОГО ГОРОДСКОГО ОКРУГА</w:t>
      </w:r>
    </w:p>
    <w:p w:rsidR="00DB3F6C" w:rsidRDefault="006F3640">
      <w:pPr>
        <w:pStyle w:val="1"/>
        <w:shd w:val="clear" w:color="auto" w:fill="auto"/>
        <w:spacing w:after="528"/>
        <w:ind w:left="20"/>
      </w:pPr>
      <w:r>
        <w:t xml:space="preserve">ЧЕЛЯБИНСКОЙ ОБЛАСТИ </w:t>
      </w:r>
      <w:r>
        <w:rPr>
          <w:rStyle w:val="a5"/>
        </w:rPr>
        <w:t>РЕШЕНИЕ</w:t>
      </w:r>
    </w:p>
    <w:p w:rsidR="00DB3F6C" w:rsidRDefault="006F3640">
      <w:pPr>
        <w:pStyle w:val="1"/>
        <w:shd w:val="clear" w:color="auto" w:fill="auto"/>
        <w:tabs>
          <w:tab w:val="left" w:leader="underscore" w:pos="2662"/>
          <w:tab w:val="left" w:leader="underscore" w:pos="4261"/>
        </w:tabs>
        <w:spacing w:after="358" w:line="260" w:lineRule="exact"/>
        <w:ind w:left="20"/>
        <w:jc w:val="both"/>
      </w:pPr>
      <w:r>
        <w:t>от</w:t>
      </w:r>
      <w:r>
        <w:tab/>
        <w:t>№</w:t>
      </w:r>
      <w:r>
        <w:tab/>
      </w:r>
    </w:p>
    <w:p w:rsidR="00DB3F6C" w:rsidRDefault="006F3640">
      <w:pPr>
        <w:pStyle w:val="11"/>
        <w:keepNext/>
        <w:keepLines/>
        <w:shd w:val="clear" w:color="auto" w:fill="auto"/>
        <w:spacing w:before="0" w:after="306" w:line="260" w:lineRule="exact"/>
        <w:ind w:left="20"/>
      </w:pPr>
      <w:bookmarkStart w:id="0" w:name="bookmark0"/>
      <w:r>
        <w:t xml:space="preserve">О </w:t>
      </w:r>
      <w:proofErr w:type="gramStart"/>
      <w:r>
        <w:t>сведениях</w:t>
      </w:r>
      <w:proofErr w:type="gramEnd"/>
      <w:r>
        <w:t xml:space="preserve"> о границах населенных пунктов Озерского городского округа</w:t>
      </w:r>
      <w:bookmarkEnd w:id="0"/>
      <w:r w:rsidR="000E186E">
        <w:t xml:space="preserve"> и внесении дополнений в решение Собрания депутатов Озерского городского округа от 13.04.2011 № 60</w:t>
      </w:r>
    </w:p>
    <w:p w:rsidR="00DB3F6C" w:rsidRDefault="006F3640">
      <w:pPr>
        <w:pStyle w:val="1"/>
        <w:shd w:val="clear" w:color="auto" w:fill="auto"/>
        <w:spacing w:after="348"/>
        <w:ind w:left="20" w:right="20" w:firstLine="720"/>
        <w:jc w:val="both"/>
      </w:pPr>
      <w:proofErr w:type="gramStart"/>
      <w:r>
        <w:t>В соответствии с частью 5</w:t>
      </w:r>
      <w:r w:rsidR="000E186E">
        <w:t xml:space="preserve">.1 </w:t>
      </w:r>
      <w:r>
        <w:t xml:space="preserve"> статьи 23 Градостроительного кодекса Российской Федерации, Федеральным </w:t>
      </w:r>
      <w:r>
        <w:t>законом от 31</w:t>
      </w:r>
      <w:r w:rsidR="000E186E">
        <w:t>.1</w:t>
      </w:r>
      <w:r>
        <w:t>2.2017 № 507-ФЗ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</w:t>
      </w:r>
      <w:r w:rsidR="000E186E">
        <w:t>.1</w:t>
      </w:r>
      <w:r>
        <w:t xml:space="preserve">0.2003 № 131-ФЗ «Об общих принципах организации местного самоуправления в </w:t>
      </w:r>
      <w:r>
        <w:t>Российской Федерации», Уставом Озерского городского округа Собрание депутатов Озерского городского округа</w:t>
      </w:r>
      <w:proofErr w:type="gramEnd"/>
    </w:p>
    <w:p w:rsidR="00DB3F6C" w:rsidRDefault="006F3640">
      <w:pPr>
        <w:pStyle w:val="1"/>
        <w:shd w:val="clear" w:color="auto" w:fill="auto"/>
        <w:spacing w:after="310" w:line="260" w:lineRule="exact"/>
        <w:ind w:left="20" w:firstLine="720"/>
        <w:jc w:val="both"/>
      </w:pPr>
      <w:r>
        <w:t>РЕШАЕТ:</w:t>
      </w:r>
    </w:p>
    <w:p w:rsidR="00DB3F6C" w:rsidRDefault="000E186E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ind w:left="20" w:firstLine="720"/>
        <w:jc w:val="both"/>
      </w:pPr>
      <w:r>
        <w:t>Установить, что:</w:t>
      </w:r>
    </w:p>
    <w:p w:rsidR="00DB3F6C" w:rsidRDefault="006F3640">
      <w:pPr>
        <w:pStyle w:val="1"/>
        <w:numPr>
          <w:ilvl w:val="0"/>
          <w:numId w:val="2"/>
        </w:numPr>
        <w:shd w:val="clear" w:color="auto" w:fill="auto"/>
        <w:ind w:left="20" w:right="20" w:firstLine="720"/>
        <w:jc w:val="both"/>
      </w:pPr>
      <w:r>
        <w:t xml:space="preserve"> описание границ населенного пункта «город Озерск Озерского городского округа Челябинской области», перечень координат характерных точек границ населенного пункта «город Озерск Озерского городского округа Челябинской области» в </w:t>
      </w:r>
      <w:proofErr w:type="gramStart"/>
      <w:r>
        <w:t>МСК</w:t>
      </w:r>
      <w:proofErr w:type="gramEnd"/>
      <w:r>
        <w:t xml:space="preserve"> 74, утвержденные решение</w:t>
      </w:r>
      <w:r>
        <w:t>м Собрания депутатов Озерского городского округа Челябинской области от 26</w:t>
      </w:r>
      <w:r w:rsidR="00C829D6">
        <w:t>.11.</w:t>
      </w:r>
      <w:r>
        <w:t xml:space="preserve">2015 № 230, </w:t>
      </w:r>
      <w:r w:rsidR="000E186E">
        <w:t xml:space="preserve">являются </w:t>
      </w:r>
      <w:r>
        <w:t>приложением к Генеральному плану города Озерска Озерского городского округа;</w:t>
      </w:r>
    </w:p>
    <w:p w:rsidR="00DB3F6C" w:rsidRDefault="006F3640">
      <w:pPr>
        <w:pStyle w:val="1"/>
        <w:numPr>
          <w:ilvl w:val="0"/>
          <w:numId w:val="2"/>
        </w:numPr>
        <w:shd w:val="clear" w:color="auto" w:fill="auto"/>
        <w:ind w:left="20" w:right="20" w:firstLine="720"/>
        <w:jc w:val="both"/>
      </w:pPr>
      <w:r>
        <w:t xml:space="preserve"> описание границ населенного пункта «поселок </w:t>
      </w:r>
      <w:proofErr w:type="spellStart"/>
      <w:r>
        <w:t>Новогорный</w:t>
      </w:r>
      <w:proofErr w:type="spellEnd"/>
      <w:r>
        <w:t xml:space="preserve"> Озерского городского округа Челяб</w:t>
      </w:r>
      <w:r>
        <w:t xml:space="preserve">инской области», перечень координат характерных точек границ населенного пункта «поселок </w:t>
      </w:r>
      <w:proofErr w:type="spellStart"/>
      <w:r>
        <w:t>Новогорный</w:t>
      </w:r>
      <w:proofErr w:type="spellEnd"/>
      <w:r>
        <w:t xml:space="preserve"> Озерского городского округа Челябинской области» в </w:t>
      </w:r>
      <w:proofErr w:type="gramStart"/>
      <w:r>
        <w:t>МСК</w:t>
      </w:r>
      <w:proofErr w:type="gramEnd"/>
      <w:r>
        <w:t xml:space="preserve"> 74, утвержденные решением Собрания депутатов Озерского городского округа Челябинской области от 30.04</w:t>
      </w:r>
      <w:r>
        <w:t xml:space="preserve">.2015 № 58, </w:t>
      </w:r>
      <w:r w:rsidR="000E186E">
        <w:t xml:space="preserve">являются </w:t>
      </w:r>
      <w:r>
        <w:t xml:space="preserve">приложением к Генеральному плану, совмещенному с проектом планировки поселка </w:t>
      </w:r>
      <w:proofErr w:type="spellStart"/>
      <w:r>
        <w:t>Новогорный</w:t>
      </w:r>
      <w:proofErr w:type="spellEnd"/>
      <w:r>
        <w:t xml:space="preserve"> Озерского городского округа;</w:t>
      </w:r>
    </w:p>
    <w:p w:rsidR="00DB3F6C" w:rsidRDefault="006F3640">
      <w:pPr>
        <w:pStyle w:val="1"/>
        <w:numPr>
          <w:ilvl w:val="0"/>
          <w:numId w:val="2"/>
        </w:numPr>
        <w:shd w:val="clear" w:color="auto" w:fill="auto"/>
        <w:ind w:left="20" w:right="20" w:firstLine="720"/>
        <w:jc w:val="both"/>
      </w:pPr>
      <w:r>
        <w:t xml:space="preserve"> описание границ населенного пункта «поселок </w:t>
      </w:r>
      <w:proofErr w:type="spellStart"/>
      <w:r>
        <w:t>Метлино</w:t>
      </w:r>
      <w:proofErr w:type="spellEnd"/>
      <w:r>
        <w:t xml:space="preserve"> Озерского городского округа Челябинской области», перечень координат харак</w:t>
      </w:r>
      <w:r>
        <w:t xml:space="preserve">терных точек границ населенного пункта «поселок </w:t>
      </w:r>
      <w:proofErr w:type="spellStart"/>
      <w:r>
        <w:t>Метлино</w:t>
      </w:r>
      <w:proofErr w:type="spellEnd"/>
      <w:r>
        <w:t xml:space="preserve"> Озерского городского округа Челябинской области» в </w:t>
      </w:r>
      <w:proofErr w:type="gramStart"/>
      <w:r>
        <w:t>МСК</w:t>
      </w:r>
      <w:proofErr w:type="gramEnd"/>
      <w:r>
        <w:t xml:space="preserve"> 74, утвержденные решением Собрания депутатов Озерского городского округа Челябинской области от 30.04.2015 № 59, </w:t>
      </w:r>
      <w:r w:rsidR="000E186E">
        <w:t xml:space="preserve">являются </w:t>
      </w:r>
      <w:r>
        <w:t>приложением к Генеральному плану</w:t>
      </w:r>
      <w:r>
        <w:t xml:space="preserve">, совмещенному с проектом планировки поселка </w:t>
      </w:r>
      <w:proofErr w:type="spellStart"/>
      <w:r>
        <w:t>Метлино</w:t>
      </w:r>
      <w:proofErr w:type="spellEnd"/>
      <w:r>
        <w:t xml:space="preserve"> Озерского городского округа;</w:t>
      </w:r>
    </w:p>
    <w:p w:rsidR="00532E11" w:rsidRDefault="00532E11" w:rsidP="00532E11">
      <w:pPr>
        <w:pStyle w:val="1"/>
        <w:shd w:val="clear" w:color="auto" w:fill="auto"/>
        <w:ind w:left="20" w:right="20"/>
        <w:jc w:val="both"/>
      </w:pPr>
      <w:r>
        <w:tab/>
        <w:t>4)</w:t>
      </w:r>
      <w:r w:rsidR="006F3640">
        <w:t xml:space="preserve"> описание границ населенного пункта «поселок </w:t>
      </w:r>
      <w:proofErr w:type="spellStart"/>
      <w:r w:rsidR="006F3640">
        <w:t>Бижеляк</w:t>
      </w:r>
      <w:proofErr w:type="spellEnd"/>
      <w:r w:rsidR="006F3640">
        <w:t xml:space="preserve"> Озерского городского округа Челябинской области», перечень координат характерных</w:t>
      </w:r>
      <w:r w:rsidR="000E186E">
        <w:t xml:space="preserve"> </w:t>
      </w:r>
      <w:r w:rsidR="006F3640">
        <w:t>точек границ населенного пункта «поселок</w:t>
      </w:r>
      <w:r w:rsidR="006F3640">
        <w:t xml:space="preserve"> </w:t>
      </w:r>
      <w:proofErr w:type="spellStart"/>
      <w:r w:rsidR="006F3640">
        <w:t>Бижеляк</w:t>
      </w:r>
      <w:proofErr w:type="spellEnd"/>
      <w:r w:rsidR="006F3640">
        <w:t xml:space="preserve"> Озерского городского округа </w:t>
      </w:r>
      <w:r w:rsidR="006F3640">
        <w:lastRenderedPageBreak/>
        <w:t xml:space="preserve">Челябинской области» в </w:t>
      </w:r>
      <w:proofErr w:type="gramStart"/>
      <w:r w:rsidR="006F3640">
        <w:t>МСК</w:t>
      </w:r>
      <w:proofErr w:type="gramEnd"/>
      <w:r w:rsidR="006F3640">
        <w:t xml:space="preserve"> 74, утвержденные решением Собрания депутатов Озерского городского округа Челябинской области от 30.04.2015 №</w:t>
      </w:r>
      <w:r w:rsidR="000E186E">
        <w:t xml:space="preserve"> 60, являются</w:t>
      </w:r>
      <w:r w:rsidR="006F3640">
        <w:t xml:space="preserve"> приложением к Генеральному плану, совмещенному с проектом планировки поселка </w:t>
      </w:r>
      <w:proofErr w:type="spellStart"/>
      <w:r w:rsidR="006F3640">
        <w:t>Бижел</w:t>
      </w:r>
      <w:r w:rsidR="006F3640">
        <w:t>як</w:t>
      </w:r>
      <w:proofErr w:type="spellEnd"/>
      <w:r w:rsidR="006F3640">
        <w:t xml:space="preserve"> Озерского городского округа;</w:t>
      </w:r>
    </w:p>
    <w:p w:rsidR="00532E11" w:rsidRDefault="00532E11" w:rsidP="00532E11">
      <w:pPr>
        <w:pStyle w:val="1"/>
        <w:shd w:val="clear" w:color="auto" w:fill="auto"/>
        <w:ind w:left="20" w:right="20"/>
        <w:jc w:val="both"/>
      </w:pPr>
      <w:r>
        <w:tab/>
        <w:t xml:space="preserve">5) </w:t>
      </w:r>
      <w:r w:rsidR="006F3640">
        <w:t xml:space="preserve"> описание границ населенного пункта «поселок </w:t>
      </w:r>
      <w:proofErr w:type="spellStart"/>
      <w:r w:rsidR="006F3640">
        <w:t>Татыш</w:t>
      </w:r>
      <w:proofErr w:type="spellEnd"/>
      <w:r w:rsidR="006F3640">
        <w:t xml:space="preserve"> Озерского городского округа Челябинской области», перечень координат характерных точек границ населенного пункта «поселок </w:t>
      </w:r>
      <w:proofErr w:type="spellStart"/>
      <w:r w:rsidR="006F3640">
        <w:t>Татыш</w:t>
      </w:r>
      <w:proofErr w:type="spellEnd"/>
      <w:r w:rsidR="006F3640">
        <w:t xml:space="preserve"> Озерского городского округа Челябинской облас</w:t>
      </w:r>
      <w:r w:rsidR="006F3640">
        <w:t xml:space="preserve">ти» в </w:t>
      </w:r>
      <w:proofErr w:type="gramStart"/>
      <w:r w:rsidR="006F3640">
        <w:t>МСК</w:t>
      </w:r>
      <w:proofErr w:type="gramEnd"/>
      <w:r w:rsidR="006F3640">
        <w:t xml:space="preserve"> 74, утвержденные решением Собрания депутатов Озерского городского округа Челябинской области от 18.07.2017 № 126,</w:t>
      </w:r>
      <w:r w:rsidR="000E186E">
        <w:t>являются</w:t>
      </w:r>
      <w:r w:rsidR="006F3640">
        <w:t xml:space="preserve"> приложением к Генеральному плану, совмещенному с проектом планировки поселка </w:t>
      </w:r>
      <w:proofErr w:type="spellStart"/>
      <w:r w:rsidR="006F3640">
        <w:t>Татыш</w:t>
      </w:r>
      <w:proofErr w:type="spellEnd"/>
      <w:r w:rsidR="006F3640">
        <w:t xml:space="preserve"> Озерского городского округа;</w:t>
      </w:r>
    </w:p>
    <w:p w:rsidR="00DB3F6C" w:rsidRDefault="00532E11" w:rsidP="00532E11">
      <w:pPr>
        <w:pStyle w:val="1"/>
        <w:shd w:val="clear" w:color="auto" w:fill="auto"/>
        <w:ind w:left="20" w:right="20"/>
        <w:jc w:val="both"/>
      </w:pPr>
      <w:r>
        <w:tab/>
        <w:t>6)</w:t>
      </w:r>
      <w:r w:rsidR="006F3640">
        <w:t xml:space="preserve"> описание границ нас</w:t>
      </w:r>
      <w:r w:rsidR="006F3640">
        <w:t xml:space="preserve">еленного пункта «деревня Селезни Озерского городского округа Челябинской области», перечень координат характерных точек границ населенного пункта «деревня Селезни Озерского городского округа Челябинской области» в </w:t>
      </w:r>
      <w:proofErr w:type="gramStart"/>
      <w:r w:rsidR="006F3640">
        <w:t>МСК</w:t>
      </w:r>
      <w:proofErr w:type="gramEnd"/>
      <w:r w:rsidR="006F3640">
        <w:t xml:space="preserve"> 74, утвержденные решением Собрания деп</w:t>
      </w:r>
      <w:r w:rsidR="006F3640">
        <w:t xml:space="preserve">утатов Озерского городского округа Челябинской области от 18.07.2017 № 125, </w:t>
      </w:r>
      <w:r w:rsidR="000E186E">
        <w:t xml:space="preserve">являются </w:t>
      </w:r>
      <w:r w:rsidR="006F3640">
        <w:t>приложением к Генеральному плану, совмещенному с проектом планировки деревни Селезни Озерского городского округа;</w:t>
      </w:r>
    </w:p>
    <w:p w:rsidR="00DB3F6C" w:rsidRDefault="00532E11" w:rsidP="00532E11">
      <w:pPr>
        <w:pStyle w:val="1"/>
        <w:shd w:val="clear" w:color="auto" w:fill="auto"/>
        <w:ind w:left="20" w:right="20"/>
        <w:jc w:val="both"/>
      </w:pPr>
      <w:r>
        <w:tab/>
        <w:t>7)</w:t>
      </w:r>
      <w:r w:rsidR="006F3640">
        <w:t xml:space="preserve"> описание границ населенного пункта «деревня Новая </w:t>
      </w:r>
      <w:proofErr w:type="spellStart"/>
      <w:r w:rsidR="006F3640">
        <w:t>Теча</w:t>
      </w:r>
      <w:proofErr w:type="spellEnd"/>
      <w:r w:rsidR="006F3640">
        <w:t xml:space="preserve"> Озерского </w:t>
      </w:r>
      <w:r w:rsidR="006F3640">
        <w:t xml:space="preserve">городского округа Челябинской области», перечень координат характерных точек границ населенного пункта «деревня Новая </w:t>
      </w:r>
      <w:proofErr w:type="spellStart"/>
      <w:r w:rsidR="006F3640">
        <w:t>Теча</w:t>
      </w:r>
      <w:proofErr w:type="spellEnd"/>
      <w:r w:rsidR="006F3640">
        <w:t xml:space="preserve"> Озерского городского округа Челябинской области» в </w:t>
      </w:r>
      <w:proofErr w:type="gramStart"/>
      <w:r w:rsidR="006F3640">
        <w:t>МСК</w:t>
      </w:r>
      <w:proofErr w:type="gramEnd"/>
      <w:r w:rsidR="006F3640">
        <w:t xml:space="preserve"> 74, утвержденные решением Собрания депутатов Озерского городского округа Челяб</w:t>
      </w:r>
      <w:r w:rsidR="006F3640">
        <w:t>инской области от 30.04.2015 №</w:t>
      </w:r>
      <w:r w:rsidR="000E186E">
        <w:t xml:space="preserve"> 61 являются </w:t>
      </w:r>
      <w:r w:rsidR="006F3640">
        <w:t xml:space="preserve"> приложением к Генеральному плану, совмещенному с проектом планировки деревни Новая </w:t>
      </w:r>
      <w:proofErr w:type="spellStart"/>
      <w:r w:rsidR="006F3640">
        <w:t>Теча</w:t>
      </w:r>
      <w:proofErr w:type="spellEnd"/>
      <w:r w:rsidR="006F3640">
        <w:t xml:space="preserve"> Озерского городского округа.</w:t>
      </w:r>
    </w:p>
    <w:p w:rsidR="000E186E" w:rsidRDefault="000E186E" w:rsidP="000E186E">
      <w:pPr>
        <w:pStyle w:val="1"/>
        <w:numPr>
          <w:ilvl w:val="0"/>
          <w:numId w:val="1"/>
        </w:numPr>
        <w:shd w:val="clear" w:color="auto" w:fill="auto"/>
        <w:ind w:left="20" w:firstLine="720"/>
        <w:jc w:val="both"/>
      </w:pPr>
      <w:r>
        <w:t xml:space="preserve">Внести в приложение к решению Собрания депутатов Озерского городского округа от 13.04.2011 № 60 «О Генеральном плане Озерского городского округа Челябинской области» </w:t>
      </w:r>
      <w:bookmarkStart w:id="1" w:name="_GoBack"/>
      <w:bookmarkEnd w:id="1"/>
      <w:r>
        <w:t>следующие дополнения:</w:t>
      </w:r>
    </w:p>
    <w:p w:rsidR="000E186E" w:rsidRDefault="000E186E" w:rsidP="000E186E">
      <w:pPr>
        <w:pStyle w:val="1"/>
        <w:jc w:val="both"/>
      </w:pPr>
      <w:r>
        <w:tab/>
        <w:t>1) таблицу 2.раздела «</w:t>
      </w:r>
      <w:r>
        <w:t>ГЕНЕРАЛЬНЫЙ  ПЛАН  города ОЗЕРСКА</w:t>
      </w:r>
      <w:r>
        <w:t xml:space="preserve"> </w:t>
      </w:r>
      <w:r>
        <w:t>ОЗЕРСКОГО ГОРОДСКОГО ОКРУГА ЧЕЛЯБИНСКОЙ ОБЛАСТИ</w:t>
      </w:r>
      <w:r>
        <w:t>» дополнить пунктами 4</w:t>
      </w:r>
      <w:r w:rsidR="00404F11">
        <w:t xml:space="preserve">, </w:t>
      </w:r>
      <w:r>
        <w:t>5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21"/>
        <w:gridCol w:w="1984"/>
      </w:tblGrid>
      <w:tr w:rsidR="000E186E" w:rsidRPr="00532E11" w:rsidTr="000E186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6E" w:rsidRPr="00532E11" w:rsidRDefault="000E186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6E" w:rsidRPr="00532E11" w:rsidRDefault="00532E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>описание границ населенного пункта «город Озерск Озерского городского округа Челябинской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6E" w:rsidRPr="00532E11" w:rsidRDefault="00532E1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  <w:tr w:rsidR="000E186E" w:rsidRPr="00532E11" w:rsidTr="000E186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6E" w:rsidRPr="00532E11" w:rsidRDefault="00532E1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6E" w:rsidRPr="00532E11" w:rsidRDefault="00532E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 xml:space="preserve">перечень координат характерных точек границ населенного пункта «город Озерск Озерского городского округа Челябинской области» в </w:t>
            </w:r>
            <w:proofErr w:type="gramStart"/>
            <w:r w:rsidRPr="00532E11">
              <w:rPr>
                <w:rFonts w:ascii="Times New Roman" w:hAnsi="Times New Roman" w:cs="Times New Roman"/>
              </w:rPr>
              <w:t>МСК</w:t>
            </w:r>
            <w:proofErr w:type="gramEnd"/>
            <w:r w:rsidRPr="00532E11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6E" w:rsidRPr="00532E11" w:rsidRDefault="00404F1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</w:tbl>
    <w:p w:rsidR="00404F11" w:rsidRDefault="00C1316E" w:rsidP="000E186E">
      <w:pPr>
        <w:pStyle w:val="1"/>
        <w:jc w:val="both"/>
      </w:pPr>
      <w:r>
        <w:tab/>
      </w:r>
    </w:p>
    <w:p w:rsidR="00404F11" w:rsidRDefault="00404F11" w:rsidP="000E186E">
      <w:pPr>
        <w:pStyle w:val="1"/>
        <w:jc w:val="both"/>
      </w:pPr>
    </w:p>
    <w:p w:rsidR="00404F11" w:rsidRDefault="00404F11" w:rsidP="00404F11">
      <w:pPr>
        <w:pStyle w:val="1"/>
        <w:jc w:val="both"/>
      </w:pPr>
      <w:r>
        <w:tab/>
      </w:r>
      <w:r w:rsidR="00C1316E">
        <w:t xml:space="preserve">2) </w:t>
      </w:r>
      <w:r>
        <w:t>таблицу 1 раздела «</w:t>
      </w:r>
      <w:r>
        <w:t>ГЕНЕРАЛЬНЫЙ ПЛАН, СОВМЕЩЕННЫЙ С ПРОЕКТОМ ПЛАНИРОВКИ</w:t>
      </w:r>
      <w:r>
        <w:t xml:space="preserve"> </w:t>
      </w:r>
      <w:r>
        <w:t>поселка НОВОГОРНЫЙ</w:t>
      </w:r>
      <w:r>
        <w:t xml:space="preserve"> </w:t>
      </w:r>
      <w:r>
        <w:t>Озерского городского округа Челябинской области</w:t>
      </w:r>
      <w:r>
        <w:t xml:space="preserve">» </w:t>
      </w:r>
      <w:r>
        <w:t xml:space="preserve">дополнить пунктами </w:t>
      </w:r>
      <w:r>
        <w:t>2,3</w:t>
      </w:r>
      <w:r>
        <w:t xml:space="preserve">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21"/>
        <w:gridCol w:w="1984"/>
      </w:tblGrid>
      <w:tr w:rsidR="00404F11" w:rsidRPr="00532E11" w:rsidTr="00682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404F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>описание границ населенного пункта «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Новогорный</w:t>
            </w:r>
            <w:proofErr w:type="spellEnd"/>
            <w:r w:rsidRPr="00532E11">
              <w:rPr>
                <w:rFonts w:ascii="Times New Roman" w:hAnsi="Times New Roman" w:cs="Times New Roman"/>
              </w:rPr>
              <w:t xml:space="preserve"> Озерского городского округа Челябинской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  <w:tr w:rsidR="00404F11" w:rsidRPr="00532E11" w:rsidTr="00682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404F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>перечень координат характерных точек границ населенного пункта «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Новогорный</w:t>
            </w:r>
            <w:proofErr w:type="spellEnd"/>
            <w:r w:rsidRPr="00532E11">
              <w:rPr>
                <w:rFonts w:ascii="Times New Roman" w:hAnsi="Times New Roman" w:cs="Times New Roman"/>
              </w:rPr>
              <w:t xml:space="preserve"> Озерского городского округа Челябинской области» в </w:t>
            </w:r>
            <w:proofErr w:type="gramStart"/>
            <w:r w:rsidRPr="00532E11">
              <w:rPr>
                <w:rFonts w:ascii="Times New Roman" w:hAnsi="Times New Roman" w:cs="Times New Roman"/>
              </w:rPr>
              <w:t>МСК</w:t>
            </w:r>
            <w:proofErr w:type="gramEnd"/>
            <w:r w:rsidRPr="00532E11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</w:tbl>
    <w:p w:rsidR="000E186E" w:rsidRDefault="000E186E" w:rsidP="00404F11">
      <w:pPr>
        <w:pStyle w:val="1"/>
        <w:jc w:val="both"/>
      </w:pPr>
    </w:p>
    <w:p w:rsidR="00404F11" w:rsidRDefault="00404F11" w:rsidP="00404F11">
      <w:pPr>
        <w:pStyle w:val="1"/>
        <w:jc w:val="both"/>
      </w:pPr>
      <w:r>
        <w:tab/>
        <w:t xml:space="preserve">3) </w:t>
      </w:r>
      <w:r>
        <w:t xml:space="preserve">таблицу </w:t>
      </w:r>
      <w:r>
        <w:t>2</w:t>
      </w:r>
      <w:r>
        <w:t xml:space="preserve"> раздела «ГЕНЕРАЛЬНЫЙ ПЛАН, СОВМЕЩЕННЫЙ С ПРОЕКТОМ ПЛАНИРОВКИ поселка </w:t>
      </w:r>
      <w:r>
        <w:t>МЕТЛИНО</w:t>
      </w:r>
      <w:r>
        <w:t xml:space="preserve"> Озерского городского округа Челябинской области» дополнить пунктами 2,3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21"/>
        <w:gridCol w:w="1984"/>
      </w:tblGrid>
      <w:tr w:rsidR="00404F11" w:rsidRPr="00532E11" w:rsidTr="00682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404F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>описание границ населенного пункта «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Метлино</w:t>
            </w:r>
            <w:proofErr w:type="spellEnd"/>
            <w:r w:rsidRPr="00532E11">
              <w:rPr>
                <w:rFonts w:ascii="Times New Roman" w:hAnsi="Times New Roman" w:cs="Times New Roman"/>
              </w:rPr>
              <w:t xml:space="preserve"> Озерского городского округа Челябинской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  <w:tr w:rsidR="00404F11" w:rsidRPr="00532E11" w:rsidTr="00682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404F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>перечень координат характерных точек границ населенного пункта «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Метлино</w:t>
            </w:r>
            <w:proofErr w:type="spellEnd"/>
            <w:r w:rsidRPr="00532E11">
              <w:rPr>
                <w:rFonts w:ascii="Times New Roman" w:hAnsi="Times New Roman" w:cs="Times New Roman"/>
              </w:rPr>
              <w:t xml:space="preserve"> Озерского городского округа Челябинской области» в </w:t>
            </w:r>
            <w:proofErr w:type="gramStart"/>
            <w:r w:rsidRPr="00532E11">
              <w:rPr>
                <w:rFonts w:ascii="Times New Roman" w:hAnsi="Times New Roman" w:cs="Times New Roman"/>
              </w:rPr>
              <w:t>МСК</w:t>
            </w:r>
            <w:proofErr w:type="gramEnd"/>
            <w:r w:rsidRPr="00532E11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</w:tbl>
    <w:p w:rsidR="00404F11" w:rsidRDefault="00404F11" w:rsidP="00404F11">
      <w:pPr>
        <w:pStyle w:val="1"/>
        <w:jc w:val="both"/>
      </w:pPr>
    </w:p>
    <w:p w:rsidR="00404F11" w:rsidRDefault="00404F11" w:rsidP="00404F11">
      <w:pPr>
        <w:pStyle w:val="1"/>
        <w:jc w:val="both"/>
      </w:pPr>
      <w:r>
        <w:tab/>
        <w:t>4)</w:t>
      </w:r>
      <w:r w:rsidRPr="00404F11">
        <w:t xml:space="preserve"> </w:t>
      </w:r>
      <w:r>
        <w:t xml:space="preserve">таблицу 2 раздела «ГЕНЕРАЛЬНЫЙ ПЛАН, СОВМЕЩЕННЫЙ С ПРОЕКТОМ ПЛАНИРОВКИ поселка </w:t>
      </w:r>
      <w:r>
        <w:t>БИЖЕЛЯК</w:t>
      </w:r>
      <w:r>
        <w:t xml:space="preserve"> Озерского городского округа Челябинской области» дополнить пунктами 2,3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21"/>
        <w:gridCol w:w="1984"/>
      </w:tblGrid>
      <w:tr w:rsidR="00404F11" w:rsidRPr="00532E11" w:rsidTr="00682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404F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>описание границ населенного пункта «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Бижеляк</w:t>
            </w:r>
            <w:proofErr w:type="spellEnd"/>
            <w:r w:rsidRPr="00532E11">
              <w:rPr>
                <w:rFonts w:ascii="Times New Roman" w:hAnsi="Times New Roman" w:cs="Times New Roman"/>
              </w:rPr>
              <w:t xml:space="preserve"> Озерского городского округа Челябинской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  <w:tr w:rsidR="00404F11" w:rsidRPr="00532E11" w:rsidTr="00682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404F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>перечень координат характерных точек границ населенного пункта «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Бижеляк</w:t>
            </w:r>
            <w:proofErr w:type="spellEnd"/>
            <w:r w:rsidRPr="00532E11">
              <w:rPr>
                <w:rFonts w:ascii="Times New Roman" w:hAnsi="Times New Roman" w:cs="Times New Roman"/>
              </w:rPr>
              <w:t xml:space="preserve"> Озерского городского округа Челябинской области» в </w:t>
            </w:r>
            <w:proofErr w:type="gramStart"/>
            <w:r w:rsidRPr="00532E11">
              <w:rPr>
                <w:rFonts w:ascii="Times New Roman" w:hAnsi="Times New Roman" w:cs="Times New Roman"/>
              </w:rPr>
              <w:t>МСК</w:t>
            </w:r>
            <w:proofErr w:type="gramEnd"/>
            <w:r w:rsidRPr="00532E11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</w:tbl>
    <w:p w:rsidR="00404F11" w:rsidRDefault="00404F11" w:rsidP="00404F11">
      <w:pPr>
        <w:pStyle w:val="1"/>
        <w:jc w:val="both"/>
      </w:pPr>
    </w:p>
    <w:p w:rsidR="00404F11" w:rsidRDefault="00404F11" w:rsidP="00404F11">
      <w:pPr>
        <w:pStyle w:val="1"/>
        <w:jc w:val="both"/>
      </w:pPr>
      <w:r>
        <w:tab/>
        <w:t xml:space="preserve">5) </w:t>
      </w:r>
      <w:r>
        <w:t xml:space="preserve">таблицу 2 раздела «ГЕНЕРАЛЬНЫЙ ПЛАН, СОВМЕЩЕННЫЙ С ПРОЕКТОМ ПЛАНИРОВКИ поселка </w:t>
      </w:r>
      <w:r>
        <w:t>ТАТЫШ</w:t>
      </w:r>
      <w:r>
        <w:t xml:space="preserve"> Озерского городского округа Челябинской области» дополнить пунктами 2,3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21"/>
        <w:gridCol w:w="1984"/>
      </w:tblGrid>
      <w:tr w:rsidR="00404F11" w:rsidRPr="00532E11" w:rsidTr="00682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404F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>описание границ населенного пункта «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Татыш</w:t>
            </w:r>
            <w:proofErr w:type="spellEnd"/>
            <w:r w:rsidRPr="00532E11">
              <w:rPr>
                <w:rFonts w:ascii="Times New Roman" w:hAnsi="Times New Roman" w:cs="Times New Roman"/>
              </w:rPr>
              <w:t xml:space="preserve"> Озерского городского округа Челябинской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  <w:tr w:rsidR="00404F11" w:rsidRPr="00532E11" w:rsidTr="00682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404F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>перечень координат характерных точек границ населенного пункта «</w:t>
            </w:r>
            <w:r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</w:rPr>
              <w:t>Татыш</w:t>
            </w:r>
            <w:proofErr w:type="spellEnd"/>
            <w:r w:rsidRPr="00532E11">
              <w:rPr>
                <w:rFonts w:ascii="Times New Roman" w:hAnsi="Times New Roman" w:cs="Times New Roman"/>
              </w:rPr>
              <w:t xml:space="preserve"> Озерского городского округа Челябинской области» в </w:t>
            </w:r>
            <w:proofErr w:type="gramStart"/>
            <w:r w:rsidRPr="00532E11">
              <w:rPr>
                <w:rFonts w:ascii="Times New Roman" w:hAnsi="Times New Roman" w:cs="Times New Roman"/>
              </w:rPr>
              <w:t>МСК</w:t>
            </w:r>
            <w:proofErr w:type="gramEnd"/>
            <w:r w:rsidRPr="00532E11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</w:tbl>
    <w:p w:rsidR="00404F11" w:rsidRDefault="00404F11" w:rsidP="00404F11">
      <w:pPr>
        <w:pStyle w:val="1"/>
        <w:jc w:val="both"/>
      </w:pPr>
    </w:p>
    <w:p w:rsidR="00404F11" w:rsidRDefault="00404F11" w:rsidP="00404F11">
      <w:pPr>
        <w:pStyle w:val="1"/>
        <w:jc w:val="both"/>
      </w:pPr>
      <w:r>
        <w:tab/>
        <w:t>6)</w:t>
      </w:r>
      <w:r w:rsidRPr="00404F11">
        <w:t xml:space="preserve"> </w:t>
      </w:r>
      <w:r>
        <w:t xml:space="preserve">таблицу 2 раздела «ГЕНЕРАЛЬНЫЙ ПЛАН, СОВМЕЩЕННЫЙ С ПРОЕКТОМ ПЛАНИРОВКИ </w:t>
      </w:r>
      <w:r>
        <w:t>деревни</w:t>
      </w:r>
      <w:r>
        <w:t xml:space="preserve"> </w:t>
      </w:r>
      <w:r>
        <w:t>СЕЛЕЗНИ</w:t>
      </w:r>
      <w:r>
        <w:t xml:space="preserve"> Озерского городского округа Челябинской области» дополнить пунктами 2,3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21"/>
        <w:gridCol w:w="1984"/>
      </w:tblGrid>
      <w:tr w:rsidR="00404F11" w:rsidRPr="00532E11" w:rsidTr="00682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404F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>описание границ населенного пункта «</w:t>
            </w:r>
            <w:r>
              <w:rPr>
                <w:rFonts w:ascii="Times New Roman" w:hAnsi="Times New Roman" w:cs="Times New Roman"/>
              </w:rPr>
              <w:t>деревня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Селезни</w:t>
            </w:r>
            <w:r w:rsidRPr="00532E11">
              <w:rPr>
                <w:rFonts w:ascii="Times New Roman" w:hAnsi="Times New Roman" w:cs="Times New Roman"/>
              </w:rPr>
              <w:t xml:space="preserve"> Озерского городского округа Челябинской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  <w:tr w:rsidR="00404F11" w:rsidRPr="00532E11" w:rsidTr="00682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404F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>перечень координат характерных точек границ населенного пункта «</w:t>
            </w:r>
            <w:r>
              <w:rPr>
                <w:rFonts w:ascii="Times New Roman" w:hAnsi="Times New Roman" w:cs="Times New Roman"/>
              </w:rPr>
              <w:t>деревня Селезни</w:t>
            </w:r>
            <w:r w:rsidRPr="00532E11">
              <w:rPr>
                <w:rFonts w:ascii="Times New Roman" w:hAnsi="Times New Roman" w:cs="Times New Roman"/>
              </w:rPr>
              <w:t xml:space="preserve"> Озерского городского округа Челябинской области» в </w:t>
            </w:r>
            <w:proofErr w:type="gramStart"/>
            <w:r w:rsidRPr="00532E11">
              <w:rPr>
                <w:rFonts w:ascii="Times New Roman" w:hAnsi="Times New Roman" w:cs="Times New Roman"/>
              </w:rPr>
              <w:t>МСК</w:t>
            </w:r>
            <w:proofErr w:type="gramEnd"/>
            <w:r w:rsidRPr="00532E11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</w:tbl>
    <w:p w:rsidR="00404F11" w:rsidRDefault="00404F11" w:rsidP="00404F11">
      <w:pPr>
        <w:pStyle w:val="1"/>
        <w:jc w:val="both"/>
      </w:pPr>
    </w:p>
    <w:p w:rsidR="00404F11" w:rsidRDefault="00404F11" w:rsidP="00404F11">
      <w:pPr>
        <w:pStyle w:val="1"/>
        <w:jc w:val="both"/>
      </w:pPr>
      <w:r>
        <w:tab/>
        <w:t xml:space="preserve">7)  </w:t>
      </w:r>
      <w:r>
        <w:t xml:space="preserve">таблицу 2 раздела «ГЕНЕРАЛЬНЫЙ ПЛАН, СОВМЕЩЕННЫЙ С ПРОЕКТОМ ПЛАНИРОВКИ </w:t>
      </w:r>
      <w:r>
        <w:t>деревни НОВАЯ ТЕЧА</w:t>
      </w:r>
      <w:r>
        <w:t xml:space="preserve"> Озерского городского округа Челябинской области» дополнить пунктами 2,3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21"/>
        <w:gridCol w:w="1984"/>
      </w:tblGrid>
      <w:tr w:rsidR="00404F11" w:rsidRPr="00532E11" w:rsidTr="00682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404F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>описание границ населенного пункта «</w:t>
            </w:r>
            <w:r>
              <w:rPr>
                <w:rFonts w:ascii="Times New Roman" w:hAnsi="Times New Roman" w:cs="Times New Roman"/>
              </w:rPr>
              <w:t xml:space="preserve">деревня Новая </w:t>
            </w:r>
            <w:proofErr w:type="spellStart"/>
            <w:r>
              <w:rPr>
                <w:rFonts w:ascii="Times New Roman" w:hAnsi="Times New Roman" w:cs="Times New Roman"/>
              </w:rPr>
              <w:t>Теча</w:t>
            </w:r>
            <w:proofErr w:type="spellEnd"/>
            <w:r w:rsidRPr="00532E11">
              <w:rPr>
                <w:rFonts w:ascii="Times New Roman" w:hAnsi="Times New Roman" w:cs="Times New Roman"/>
              </w:rPr>
              <w:t xml:space="preserve"> Озерского городского округа Челябинской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н/с</w:t>
            </w:r>
          </w:p>
        </w:tc>
      </w:tr>
      <w:tr w:rsidR="00404F11" w:rsidRPr="00532E11" w:rsidTr="00682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404F11">
            <w:pPr>
              <w:rPr>
                <w:rFonts w:ascii="Times New Roman" w:hAnsi="Times New Roman" w:cs="Times New Roman"/>
                <w:lang w:eastAsia="zh-CN"/>
              </w:rPr>
            </w:pPr>
            <w:r w:rsidRPr="00532E11">
              <w:rPr>
                <w:rFonts w:ascii="Times New Roman" w:hAnsi="Times New Roman" w:cs="Times New Roman"/>
              </w:rPr>
              <w:t xml:space="preserve">перечень координат характерных точек границ населенного </w:t>
            </w:r>
            <w:r w:rsidRPr="00532E11">
              <w:rPr>
                <w:rFonts w:ascii="Times New Roman" w:hAnsi="Times New Roman" w:cs="Times New Roman"/>
              </w:rPr>
              <w:lastRenderedPageBreak/>
              <w:t>пункта «</w:t>
            </w:r>
            <w:r>
              <w:rPr>
                <w:rFonts w:ascii="Times New Roman" w:hAnsi="Times New Roman" w:cs="Times New Roman"/>
              </w:rPr>
              <w:t xml:space="preserve">деревня Новая </w:t>
            </w:r>
            <w:proofErr w:type="spellStart"/>
            <w:r>
              <w:rPr>
                <w:rFonts w:ascii="Times New Roman" w:hAnsi="Times New Roman" w:cs="Times New Roman"/>
              </w:rPr>
              <w:t>теча</w:t>
            </w:r>
            <w:proofErr w:type="spellEnd"/>
            <w:r w:rsidRPr="00532E11">
              <w:rPr>
                <w:rFonts w:ascii="Times New Roman" w:hAnsi="Times New Roman" w:cs="Times New Roman"/>
              </w:rPr>
              <w:t xml:space="preserve"> Озерского городского округа Челябинской области» в </w:t>
            </w:r>
            <w:proofErr w:type="gramStart"/>
            <w:r w:rsidRPr="00532E11">
              <w:rPr>
                <w:rFonts w:ascii="Times New Roman" w:hAnsi="Times New Roman" w:cs="Times New Roman"/>
              </w:rPr>
              <w:t>МСК</w:t>
            </w:r>
            <w:proofErr w:type="gramEnd"/>
            <w:r w:rsidRPr="00532E11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1" w:rsidRPr="00532E11" w:rsidRDefault="00404F11" w:rsidP="00682DE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н/с</w:t>
            </w:r>
          </w:p>
        </w:tc>
      </w:tr>
    </w:tbl>
    <w:p w:rsidR="00404F11" w:rsidRPr="00532E11" w:rsidRDefault="00404F11" w:rsidP="00404F11">
      <w:pPr>
        <w:pStyle w:val="1"/>
        <w:jc w:val="both"/>
      </w:pPr>
    </w:p>
    <w:p w:rsidR="00DB3F6C" w:rsidRDefault="006F3640">
      <w:pPr>
        <w:pStyle w:val="1"/>
        <w:numPr>
          <w:ilvl w:val="0"/>
          <w:numId w:val="1"/>
        </w:numPr>
        <w:shd w:val="clear" w:color="auto" w:fill="auto"/>
        <w:ind w:left="20" w:firstLine="720"/>
        <w:jc w:val="both"/>
      </w:pPr>
      <w:r>
        <w:t xml:space="preserve"> Настоящее решение вступает в силу со дня его принятия.</w:t>
      </w:r>
    </w:p>
    <w:p w:rsidR="00DB3F6C" w:rsidRDefault="006F3640">
      <w:pPr>
        <w:pStyle w:val="1"/>
        <w:numPr>
          <w:ilvl w:val="0"/>
          <w:numId w:val="1"/>
        </w:numPr>
        <w:shd w:val="clear" w:color="auto" w:fill="auto"/>
        <w:spacing w:after="900"/>
        <w:ind w:left="20" w:firstLine="720"/>
        <w:jc w:val="both"/>
      </w:pPr>
      <w:r>
        <w:t xml:space="preserve"> Опубликовать настоящее решение в газете «Озерский </w:t>
      </w:r>
      <w:r>
        <w:t>вестник»</w:t>
      </w:r>
      <w:r w:rsidR="00404F11">
        <w:t xml:space="preserve"> и разместить на официальном сайте органов местного самоуправления в информационно-телекоммуникационной сети «Интернет»</w:t>
      </w:r>
      <w:r>
        <w:t>.</w:t>
      </w:r>
    </w:p>
    <w:p w:rsidR="00404F11" w:rsidRDefault="00404F11" w:rsidP="00404F11">
      <w:pPr>
        <w:pStyle w:val="1"/>
        <w:shd w:val="clear" w:color="auto" w:fill="auto"/>
        <w:spacing w:line="240" w:lineRule="auto"/>
        <w:jc w:val="both"/>
      </w:pPr>
      <w:r>
        <w:t xml:space="preserve">Председатель Собрания депутатов </w:t>
      </w:r>
    </w:p>
    <w:p w:rsidR="00404F11" w:rsidRDefault="00404F11" w:rsidP="00404F11">
      <w:pPr>
        <w:pStyle w:val="1"/>
        <w:shd w:val="clear" w:color="auto" w:fill="auto"/>
        <w:spacing w:line="240" w:lineRule="auto"/>
        <w:jc w:val="both"/>
      </w:pPr>
      <w:r>
        <w:t>Озерского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О.В. Костиков</w:t>
      </w:r>
    </w:p>
    <w:p w:rsidR="00404F11" w:rsidRDefault="00404F11" w:rsidP="00404F11">
      <w:pPr>
        <w:pStyle w:val="1"/>
        <w:shd w:val="clear" w:color="auto" w:fill="auto"/>
        <w:spacing w:line="240" w:lineRule="auto"/>
        <w:jc w:val="both"/>
      </w:pPr>
    </w:p>
    <w:p w:rsidR="00404F11" w:rsidRDefault="00404F11" w:rsidP="00404F11">
      <w:pPr>
        <w:pStyle w:val="1"/>
        <w:shd w:val="clear" w:color="auto" w:fill="auto"/>
        <w:spacing w:line="240" w:lineRule="auto"/>
        <w:jc w:val="both"/>
      </w:pPr>
    </w:p>
    <w:p w:rsidR="00404F11" w:rsidRDefault="00404F11" w:rsidP="00404F11">
      <w:pPr>
        <w:pStyle w:val="1"/>
        <w:shd w:val="clear" w:color="auto" w:fill="auto"/>
        <w:spacing w:line="240" w:lineRule="auto"/>
        <w:jc w:val="both"/>
      </w:pPr>
      <w:r>
        <w:t>Глава</w:t>
      </w:r>
    </w:p>
    <w:p w:rsidR="00404F11" w:rsidRDefault="00404F11" w:rsidP="00404F11">
      <w:pPr>
        <w:pStyle w:val="1"/>
        <w:shd w:val="clear" w:color="auto" w:fill="auto"/>
        <w:spacing w:line="240" w:lineRule="auto"/>
        <w:jc w:val="both"/>
      </w:pPr>
      <w:r>
        <w:t>Озерского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Е.Ю. Щербаков</w:t>
      </w:r>
    </w:p>
    <w:sectPr w:rsidR="00404F11">
      <w:type w:val="continuous"/>
      <w:pgSz w:w="11909" w:h="16838"/>
      <w:pgMar w:top="1538" w:right="1121" w:bottom="1538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3640">
      <w:r>
        <w:separator/>
      </w:r>
    </w:p>
  </w:endnote>
  <w:endnote w:type="continuationSeparator" w:id="0">
    <w:p w:rsidR="00000000" w:rsidRDefault="006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6C" w:rsidRDefault="00DB3F6C"/>
  </w:footnote>
  <w:footnote w:type="continuationSeparator" w:id="0">
    <w:p w:rsidR="00DB3F6C" w:rsidRDefault="00DB3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3E9"/>
    <w:multiLevelType w:val="multilevel"/>
    <w:tmpl w:val="54444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63562F"/>
    <w:multiLevelType w:val="multilevel"/>
    <w:tmpl w:val="489E22BA"/>
    <w:lvl w:ilvl="0">
      <w:start w:val="6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6235C"/>
    <w:multiLevelType w:val="multilevel"/>
    <w:tmpl w:val="76528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3F6C"/>
    <w:rsid w:val="000E186E"/>
    <w:rsid w:val="00404F11"/>
    <w:rsid w:val="00532E11"/>
    <w:rsid w:val="006F3640"/>
    <w:rsid w:val="00B71BAD"/>
    <w:rsid w:val="00C1316E"/>
    <w:rsid w:val="00C829D6"/>
    <w:rsid w:val="00D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u_user</cp:lastModifiedBy>
  <cp:revision>6</cp:revision>
  <dcterms:created xsi:type="dcterms:W3CDTF">2018-06-27T07:31:00Z</dcterms:created>
  <dcterms:modified xsi:type="dcterms:W3CDTF">2018-06-27T09:21:00Z</dcterms:modified>
</cp:coreProperties>
</file>