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68" w:rsidRDefault="005303DD" w:rsidP="00530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DD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303DD" w:rsidRDefault="005303DD" w:rsidP="00530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право заключения соглашения на предоставление субсидии из бюджета Озерского городского округа Челябинской области в целях возмещения затрат на капитальный ремонт, ремонт и устройство объектов, предназначенных для обслуживания и эксплуатации многоквартирных домов, элементов озеленения и благоустройства дворовых территорий, входящих в состав общего имущества многоквартирных домов Озерского городского округа</w:t>
      </w:r>
    </w:p>
    <w:p w:rsidR="005303DD" w:rsidRDefault="005303DD" w:rsidP="005303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DD" w:rsidRDefault="005303DD" w:rsidP="00530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область, г. Озерск                                                                           20. 08. 2014 г.</w:t>
      </w:r>
    </w:p>
    <w:p w:rsidR="005303DD" w:rsidRDefault="005303DD" w:rsidP="0053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вскрытия конвертов: 20.08.2014г.10 часов 00 минут</w:t>
      </w:r>
    </w:p>
    <w:p w:rsidR="005303DD" w:rsidRDefault="005303DD" w:rsidP="0053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вскрытия конвертов: 456784. Россия, Челябинская область. г. Озерск, ул. Индустриальная, 3, кабинет № 20</w:t>
      </w:r>
    </w:p>
    <w:p w:rsidR="005303DD" w:rsidRDefault="005303DD" w:rsidP="0053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конкурсной комиссии:</w:t>
      </w:r>
    </w:p>
    <w:p w:rsidR="00D60A87" w:rsidRDefault="005303DD" w:rsidP="0053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– </w:t>
      </w:r>
      <w:r w:rsidR="00D60A87">
        <w:rPr>
          <w:rFonts w:ascii="Times New Roman" w:hAnsi="Times New Roman" w:cs="Times New Roman"/>
          <w:sz w:val="24"/>
          <w:szCs w:val="24"/>
        </w:rPr>
        <w:t>И. о. начальника Управления капстроительства администрации Онищенко Елена Николаевна</w:t>
      </w:r>
    </w:p>
    <w:p w:rsidR="005303DD" w:rsidRDefault="00D60A87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комиссии – </w:t>
      </w:r>
      <w:r w:rsidR="00257D4D">
        <w:rPr>
          <w:rFonts w:ascii="Times New Roman" w:hAnsi="Times New Roman" w:cs="Times New Roman"/>
          <w:sz w:val="24"/>
          <w:szCs w:val="24"/>
        </w:rPr>
        <w:t>старший инженер Управления капстроительства администрации Мартынова Анна Игоревна</w:t>
      </w:r>
    </w:p>
    <w:p w:rsidR="00940836" w:rsidRDefault="00940836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</w:t>
      </w:r>
    </w:p>
    <w:p w:rsidR="00940836" w:rsidRDefault="00940836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7D4D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Управления капстроительства администрации Белякова Надежда Григорьевна</w:t>
      </w:r>
    </w:p>
    <w:p w:rsidR="00257D4D" w:rsidRDefault="006E3F76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7D4D">
        <w:rPr>
          <w:rFonts w:ascii="Times New Roman" w:hAnsi="Times New Roman" w:cs="Times New Roman"/>
          <w:sz w:val="24"/>
          <w:szCs w:val="24"/>
        </w:rPr>
        <w:t>Старший экономист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Управления капстроительства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</w:p>
    <w:p w:rsidR="00257D4D" w:rsidRDefault="00257D4D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И. о. начальника отдела Управления капстроительства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Викторович</w:t>
      </w:r>
    </w:p>
    <w:p w:rsidR="00F26A51" w:rsidRDefault="006E3F76" w:rsidP="00F2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A51" w:rsidRDefault="00F26A51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Организатором конкурса было получено и зарегистрировано </w:t>
      </w:r>
      <w:r w:rsidR="006673ED">
        <w:rPr>
          <w:rFonts w:ascii="Times New Roman" w:hAnsi="Times New Roman" w:cs="Times New Roman"/>
          <w:sz w:val="24"/>
          <w:szCs w:val="24"/>
        </w:rPr>
        <w:t>22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A51" w:rsidRDefault="00F26A51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 установила, что заявки поданы от следующих организаций:</w:t>
      </w:r>
    </w:p>
    <w:p w:rsidR="00F26A51" w:rsidRDefault="00F26A51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6673ED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«Жилищно-эксплуат</w:t>
      </w:r>
      <w:r w:rsidR="006E3F76">
        <w:rPr>
          <w:rFonts w:ascii="Times New Roman" w:hAnsi="Times New Roman" w:cs="Times New Roman"/>
          <w:sz w:val="24"/>
          <w:szCs w:val="24"/>
        </w:rPr>
        <w:t>ационный комплекс-</w:t>
      </w:r>
      <w:r>
        <w:rPr>
          <w:rFonts w:ascii="Times New Roman" w:hAnsi="Times New Roman" w:cs="Times New Roman"/>
          <w:sz w:val="24"/>
          <w:szCs w:val="24"/>
        </w:rPr>
        <w:t>4», 456790, Челябинская область</w:t>
      </w:r>
      <w:r w:rsidR="00E102C6">
        <w:rPr>
          <w:rFonts w:ascii="Times New Roman" w:hAnsi="Times New Roman" w:cs="Times New Roman"/>
          <w:sz w:val="24"/>
          <w:szCs w:val="24"/>
        </w:rPr>
        <w:t>, г.</w:t>
      </w:r>
      <w:r w:rsidR="008057CA">
        <w:rPr>
          <w:rFonts w:ascii="Times New Roman" w:hAnsi="Times New Roman" w:cs="Times New Roman"/>
          <w:sz w:val="24"/>
          <w:szCs w:val="24"/>
        </w:rPr>
        <w:t xml:space="preserve"> </w:t>
      </w:r>
      <w:r w:rsidR="00E102C6">
        <w:rPr>
          <w:rFonts w:ascii="Times New Roman" w:hAnsi="Times New Roman" w:cs="Times New Roman"/>
          <w:sz w:val="24"/>
          <w:szCs w:val="24"/>
        </w:rPr>
        <w:t>Озерск, ул. Калинина, 10А.</w:t>
      </w:r>
    </w:p>
    <w:p w:rsidR="006673ED" w:rsidRDefault="006673ED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«ОзерскСтройЖилСервис», 456780, Челябинская область, г. Озерск, пр. Карла Маркса, 14.</w:t>
      </w:r>
    </w:p>
    <w:p w:rsidR="006673ED" w:rsidRDefault="00F278E0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73ED">
        <w:rPr>
          <w:rFonts w:ascii="Times New Roman" w:hAnsi="Times New Roman" w:cs="Times New Roman"/>
          <w:sz w:val="24"/>
          <w:szCs w:val="24"/>
        </w:rPr>
        <w:t>Муниципальное унитарное предприятие «Дирекция Единого Заказчика» Озерского городского округа, 456780, Челябинская область, г. Озерск, ул. Комсомольская, 1б.</w:t>
      </w:r>
    </w:p>
    <w:p w:rsidR="006673ED" w:rsidRDefault="00F278E0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73E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6673ED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="006673ED">
        <w:rPr>
          <w:rFonts w:ascii="Times New Roman" w:hAnsi="Times New Roman" w:cs="Times New Roman"/>
          <w:sz w:val="24"/>
          <w:szCs w:val="24"/>
        </w:rPr>
        <w:t>». 456780, Челябинская область, г. Озерск, ул. Монтажников, 62.</w:t>
      </w:r>
    </w:p>
    <w:p w:rsidR="006673ED" w:rsidRDefault="00F278E0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673E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«Жилищно-коммунальная сфера», </w:t>
      </w:r>
      <w:r w:rsidR="003237B1">
        <w:rPr>
          <w:rFonts w:ascii="Times New Roman" w:hAnsi="Times New Roman" w:cs="Times New Roman"/>
          <w:sz w:val="24"/>
          <w:szCs w:val="24"/>
        </w:rPr>
        <w:t>456780, Челябинская область, г. Озерск, ул. Комсомольская, 1б, ком.201.</w:t>
      </w:r>
    </w:p>
    <w:p w:rsidR="003237B1" w:rsidRDefault="003237B1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документации.</w:t>
      </w:r>
    </w:p>
    <w:p w:rsidR="003237B1" w:rsidRDefault="003237B1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«Жилищно-эксплуатационный комплекс-4», 456790, Челябинская область, г. Озерск, ул. Калинина, 10А.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«ОзерскСтройЖилСервис», 456780, Челябинская область, г. Озерск, пр. Карла Маркса, 14.</w:t>
      </w:r>
    </w:p>
    <w:p w:rsidR="006E3F76" w:rsidRDefault="00F278E0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3F76">
        <w:rPr>
          <w:rFonts w:ascii="Times New Roman" w:hAnsi="Times New Roman" w:cs="Times New Roman"/>
          <w:sz w:val="24"/>
          <w:szCs w:val="24"/>
        </w:rPr>
        <w:t>Муниципальное унитарное предприятие «Дирекция Единого Заказчика» Озерского городского округа, 456780, Челябинская область, г. Озерск, ул. Комсомольская, 1б.</w:t>
      </w:r>
    </w:p>
    <w:p w:rsidR="006E3F76" w:rsidRDefault="00F278E0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E3F7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«Жилищно-коммунальная сфера», 456780, Челябинская область, г. Озерск, ул. Комсомольская, 1б, ком.201.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заявок конкурсная комиссия решила, что к участию в конкурсе не допускаются следующие организации: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 456780, Челябинская область, г. Озерск, ул. Монтажников, 62.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E0" w:rsidRDefault="00F278E0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Итоги рассмотрения заявок конкурсной комиссией зафиксированы в Приложении №1 к Протоколу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№1 от 20.08.2014 г.</w:t>
      </w:r>
    </w:p>
    <w:p w:rsidR="00F278E0" w:rsidRDefault="00F278E0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8E0" w:rsidRDefault="00F278E0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Е. Н. Онищенко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Н. Г. Белякова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Э.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Чупахин</w:t>
      </w:r>
      <w:proofErr w:type="spellEnd"/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E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76" w:rsidRDefault="006E3F76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B1" w:rsidRDefault="003237B1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B1" w:rsidRDefault="003237B1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ED" w:rsidRDefault="006673ED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ED" w:rsidRDefault="006673ED" w:rsidP="0066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ED" w:rsidRDefault="006673ED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CA" w:rsidRPr="005303DD" w:rsidRDefault="00E102C6" w:rsidP="00D6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57CA" w:rsidRPr="0053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D3"/>
    <w:rsid w:val="00257D4D"/>
    <w:rsid w:val="003237B1"/>
    <w:rsid w:val="005303DD"/>
    <w:rsid w:val="005B4668"/>
    <w:rsid w:val="006673ED"/>
    <w:rsid w:val="006E3F76"/>
    <w:rsid w:val="008057CA"/>
    <w:rsid w:val="00940836"/>
    <w:rsid w:val="00A04AD3"/>
    <w:rsid w:val="00D60A87"/>
    <w:rsid w:val="00E102C6"/>
    <w:rsid w:val="00F26A51"/>
    <w:rsid w:val="00F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BFDA-7A28-4AA7-A7D1-4F3669D7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2014-08-22T03:34:00Z</dcterms:created>
  <dcterms:modified xsi:type="dcterms:W3CDTF">2014-08-22T08:31:00Z</dcterms:modified>
</cp:coreProperties>
</file>