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D1" w:rsidRDefault="00EE64A2" w:rsidP="00394D22">
      <w:pPr>
        <w:pStyle w:val="Standard"/>
        <w:jc w:val="center"/>
        <w:rPr>
          <w:b/>
          <w:sz w:val="28"/>
          <w:szCs w:val="28"/>
        </w:rPr>
      </w:pPr>
      <w:r w:rsidRPr="00EE64A2">
        <w:rPr>
          <w:b/>
          <w:noProof/>
          <w:sz w:val="28"/>
          <w:szCs w:val="28"/>
          <w:lang w:eastAsia="ru-RU"/>
        </w:rPr>
        <w:drawing>
          <wp:inline distT="0" distB="0" distL="0" distR="0" wp14:anchorId="119BCBAA" wp14:editId="6F9CEDEC">
            <wp:extent cx="525462" cy="698500"/>
            <wp:effectExtent l="171450" t="171450" r="389255" b="368300"/>
            <wp:docPr id="20" name="Picture 2" descr="http://www.bankgorodov.ru/coa/2663_bi.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http://www.bankgorodov.ru/coa/2663_bi.gif">
                      <a:hlinkClick r:id="rId8"/>
                    </pic:cNvPr>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25462" cy="698500"/>
                    </a:xfrm>
                    <a:prstGeom prst="rect">
                      <a:avLst/>
                    </a:prstGeom>
                    <a:solidFill>
                      <a:schemeClr val="bg1"/>
                    </a:solidFill>
                    <a:ln>
                      <a:noFill/>
                    </a:ln>
                    <a:effectLst>
                      <a:outerShdw blurRad="292100" dist="139700" dir="2700000" algn="tl" rotWithShape="0">
                        <a:srgbClr val="333333">
                          <a:alpha val="65000"/>
                        </a:srgbClr>
                      </a:outerShdw>
                    </a:effectLst>
                    <a:extLst/>
                  </pic:spPr>
                </pic:pic>
              </a:graphicData>
            </a:graphic>
          </wp:inline>
        </w:drawing>
      </w:r>
    </w:p>
    <w:p w:rsidR="00EE64A2" w:rsidRDefault="00EE64A2" w:rsidP="00394D22">
      <w:pPr>
        <w:pStyle w:val="Standard"/>
        <w:jc w:val="center"/>
        <w:rPr>
          <w:b/>
          <w:sz w:val="28"/>
          <w:szCs w:val="28"/>
        </w:rPr>
      </w:pPr>
    </w:p>
    <w:p w:rsidR="00EE64A2" w:rsidRDefault="00EE64A2" w:rsidP="00394D22">
      <w:pPr>
        <w:pStyle w:val="Standard"/>
        <w:jc w:val="center"/>
        <w:rPr>
          <w:b/>
          <w:sz w:val="28"/>
          <w:szCs w:val="28"/>
        </w:rPr>
      </w:pPr>
    </w:p>
    <w:p w:rsidR="00EE64A2" w:rsidRPr="00EE64A2" w:rsidRDefault="00EE64A2" w:rsidP="00394D22">
      <w:pPr>
        <w:pStyle w:val="Standard"/>
        <w:jc w:val="center"/>
        <w:rPr>
          <w:b/>
          <w:sz w:val="48"/>
          <w:szCs w:val="48"/>
        </w:rPr>
      </w:pPr>
      <w:r w:rsidRPr="00EE64A2">
        <w:rPr>
          <w:b/>
          <w:sz w:val="48"/>
          <w:szCs w:val="48"/>
        </w:rPr>
        <w:t>ОТЧЕТ</w:t>
      </w:r>
    </w:p>
    <w:p w:rsidR="00EE64A2" w:rsidRDefault="00EE64A2" w:rsidP="00394D22">
      <w:pPr>
        <w:pStyle w:val="Standard"/>
        <w:jc w:val="center"/>
        <w:rPr>
          <w:b/>
          <w:sz w:val="48"/>
          <w:szCs w:val="48"/>
        </w:rPr>
      </w:pPr>
      <w:r w:rsidRPr="00EE64A2">
        <w:rPr>
          <w:b/>
          <w:sz w:val="48"/>
          <w:szCs w:val="48"/>
        </w:rPr>
        <w:t>главы Озерского городского округа</w:t>
      </w:r>
    </w:p>
    <w:p w:rsidR="00EE64A2" w:rsidRPr="00EE64A2" w:rsidRDefault="00EE64A2" w:rsidP="00394D22">
      <w:pPr>
        <w:pStyle w:val="Standard"/>
        <w:jc w:val="center"/>
        <w:rPr>
          <w:b/>
          <w:sz w:val="48"/>
          <w:szCs w:val="48"/>
        </w:rPr>
      </w:pPr>
      <w:r w:rsidRPr="00EE64A2">
        <w:rPr>
          <w:b/>
          <w:sz w:val="48"/>
          <w:szCs w:val="48"/>
        </w:rPr>
        <w:t>Челябинской области</w:t>
      </w:r>
    </w:p>
    <w:p w:rsidR="00EE64A2" w:rsidRPr="00EE64A2" w:rsidRDefault="00EE64A2" w:rsidP="00394D22">
      <w:pPr>
        <w:pStyle w:val="Standard"/>
        <w:jc w:val="center"/>
        <w:rPr>
          <w:b/>
          <w:sz w:val="48"/>
          <w:szCs w:val="48"/>
        </w:rPr>
      </w:pPr>
      <w:r>
        <w:rPr>
          <w:b/>
          <w:sz w:val="48"/>
          <w:szCs w:val="48"/>
        </w:rPr>
        <w:t>о</w:t>
      </w:r>
      <w:r w:rsidRPr="00EE64A2">
        <w:rPr>
          <w:b/>
          <w:sz w:val="48"/>
          <w:szCs w:val="48"/>
        </w:rPr>
        <w:t xml:space="preserve"> результатах деятельности администрации</w:t>
      </w:r>
    </w:p>
    <w:p w:rsidR="00EE64A2" w:rsidRPr="00EE64A2" w:rsidRDefault="00EE64A2" w:rsidP="00394D22">
      <w:pPr>
        <w:pStyle w:val="Standard"/>
        <w:jc w:val="center"/>
        <w:rPr>
          <w:b/>
          <w:sz w:val="48"/>
          <w:szCs w:val="48"/>
        </w:rPr>
      </w:pPr>
      <w:r w:rsidRPr="00EE64A2">
        <w:rPr>
          <w:b/>
          <w:sz w:val="48"/>
          <w:szCs w:val="48"/>
        </w:rPr>
        <w:t>за 201</w:t>
      </w:r>
      <w:r w:rsidR="00150974">
        <w:rPr>
          <w:b/>
          <w:sz w:val="48"/>
          <w:szCs w:val="48"/>
        </w:rPr>
        <w:t>8</w:t>
      </w:r>
      <w:r w:rsidRPr="00EE64A2">
        <w:rPr>
          <w:b/>
          <w:sz w:val="48"/>
          <w:szCs w:val="48"/>
        </w:rPr>
        <w:t xml:space="preserve"> год</w:t>
      </w:r>
    </w:p>
    <w:p w:rsidR="00534BD1" w:rsidRDefault="00534BD1" w:rsidP="00394D22">
      <w:pPr>
        <w:pStyle w:val="Standard"/>
        <w:jc w:val="center"/>
        <w:rPr>
          <w:b/>
          <w:sz w:val="28"/>
          <w:szCs w:val="28"/>
        </w:rPr>
      </w:pPr>
    </w:p>
    <w:p w:rsidR="00534BD1" w:rsidRDefault="00EE64A2" w:rsidP="00394D22">
      <w:pPr>
        <w:pStyle w:val="Standard"/>
        <w:jc w:val="center"/>
        <w:rPr>
          <w:b/>
          <w:sz w:val="28"/>
          <w:szCs w:val="28"/>
        </w:rPr>
      </w:pPr>
      <w:r w:rsidRPr="00EE64A2">
        <w:rPr>
          <w:b/>
          <w:noProof/>
          <w:sz w:val="28"/>
          <w:szCs w:val="28"/>
          <w:lang w:eastAsia="ru-RU"/>
        </w:rPr>
        <w:drawing>
          <wp:inline distT="0" distB="0" distL="0" distR="0" wp14:anchorId="7F1E9C33" wp14:editId="545B4F01">
            <wp:extent cx="6386193" cy="4639845"/>
            <wp:effectExtent l="0" t="0" r="34290" b="46990"/>
            <wp:docPr id="532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15" r="7242"/>
                    <a:stretch/>
                  </pic:blipFill>
                  <pic:spPr bwMode="auto">
                    <a:xfrm>
                      <a:off x="0" y="0"/>
                      <a:ext cx="6404045" cy="4652815"/>
                    </a:xfrm>
                    <a:prstGeom prst="rect">
                      <a:avLst/>
                    </a:prstGeom>
                    <a:noFill/>
                    <a:ln>
                      <a:noFill/>
                    </a:ln>
                    <a:effectLst>
                      <a:outerShdw dist="35921" dir="2700000" algn="ctr" rotWithShape="0">
                        <a:srgbClr val="E7E6E6"/>
                      </a:outerShdw>
                      <a:softEdge rad="1104900"/>
                    </a:effectLst>
                    <a:extLst>
                      <a:ext uri="{53640926-AAD7-44D8-BBD7-CCE9431645EC}">
                        <a14:shadowObscured xmlns:a14="http://schemas.microsoft.com/office/drawing/2010/main"/>
                      </a:ext>
                    </a:extLst>
                  </pic:spPr>
                </pic:pic>
              </a:graphicData>
            </a:graphic>
          </wp:inline>
        </w:drawing>
      </w:r>
    </w:p>
    <w:p w:rsidR="00534BD1" w:rsidRDefault="00534BD1" w:rsidP="00394D22">
      <w:pPr>
        <w:pStyle w:val="Standard"/>
        <w:jc w:val="center"/>
        <w:rPr>
          <w:b/>
          <w:sz w:val="28"/>
          <w:szCs w:val="28"/>
        </w:rPr>
      </w:pPr>
    </w:p>
    <w:p w:rsidR="00EE64A2" w:rsidRDefault="00EE64A2" w:rsidP="00394D22">
      <w:pPr>
        <w:pStyle w:val="Standard"/>
        <w:jc w:val="center"/>
        <w:rPr>
          <w:b/>
          <w:sz w:val="28"/>
          <w:szCs w:val="28"/>
        </w:rPr>
      </w:pPr>
    </w:p>
    <w:p w:rsidR="00EE64A2" w:rsidRDefault="00EE64A2" w:rsidP="00394D22">
      <w:pPr>
        <w:pStyle w:val="Standard"/>
        <w:jc w:val="center"/>
        <w:rPr>
          <w:b/>
          <w:sz w:val="28"/>
          <w:szCs w:val="28"/>
        </w:rPr>
      </w:pPr>
    </w:p>
    <w:p w:rsidR="00EE64A2" w:rsidRDefault="00EE64A2" w:rsidP="00394D22">
      <w:pPr>
        <w:pStyle w:val="Standard"/>
        <w:jc w:val="center"/>
        <w:rPr>
          <w:b/>
          <w:sz w:val="28"/>
          <w:szCs w:val="28"/>
        </w:rPr>
      </w:pPr>
    </w:p>
    <w:p w:rsidR="00534BD1" w:rsidRDefault="00534BD1" w:rsidP="00394D22">
      <w:pPr>
        <w:pStyle w:val="Standard"/>
        <w:jc w:val="center"/>
        <w:rPr>
          <w:b/>
          <w:sz w:val="28"/>
          <w:szCs w:val="28"/>
        </w:rPr>
      </w:pPr>
    </w:p>
    <w:p w:rsidR="00534BD1" w:rsidRDefault="00EE64A2" w:rsidP="00394D22">
      <w:pPr>
        <w:pStyle w:val="Standard"/>
        <w:jc w:val="center"/>
        <w:rPr>
          <w:b/>
          <w:sz w:val="28"/>
          <w:szCs w:val="28"/>
        </w:rPr>
      </w:pPr>
      <w:r>
        <w:rPr>
          <w:b/>
          <w:sz w:val="28"/>
          <w:szCs w:val="28"/>
        </w:rPr>
        <w:t>Озерск</w:t>
      </w:r>
    </w:p>
    <w:p w:rsidR="00EE64A2" w:rsidRDefault="00EE64A2" w:rsidP="00394D22">
      <w:pPr>
        <w:pStyle w:val="Standard"/>
        <w:jc w:val="center"/>
        <w:rPr>
          <w:b/>
          <w:sz w:val="28"/>
          <w:szCs w:val="28"/>
        </w:rPr>
      </w:pPr>
      <w:r>
        <w:rPr>
          <w:b/>
          <w:sz w:val="28"/>
          <w:szCs w:val="28"/>
        </w:rPr>
        <w:t>201</w:t>
      </w:r>
      <w:r w:rsidR="00150974">
        <w:rPr>
          <w:b/>
          <w:sz w:val="28"/>
          <w:szCs w:val="28"/>
        </w:rPr>
        <w:t>9</w:t>
      </w:r>
    </w:p>
    <w:p w:rsidR="002260A5" w:rsidRPr="00ED4422" w:rsidRDefault="005F36D9" w:rsidP="00394D22">
      <w:pPr>
        <w:pStyle w:val="Standard"/>
        <w:jc w:val="center"/>
        <w:rPr>
          <w:b/>
          <w:sz w:val="28"/>
          <w:szCs w:val="28"/>
        </w:rPr>
      </w:pPr>
      <w:r w:rsidRPr="00ED4422">
        <w:rPr>
          <w:b/>
          <w:sz w:val="28"/>
          <w:szCs w:val="28"/>
        </w:rPr>
        <w:lastRenderedPageBreak/>
        <w:t>Уважаемы</w:t>
      </w:r>
      <w:r w:rsidR="002260A5" w:rsidRPr="00ED4422">
        <w:rPr>
          <w:b/>
          <w:sz w:val="28"/>
          <w:szCs w:val="28"/>
        </w:rPr>
        <w:t xml:space="preserve">й </w:t>
      </w:r>
      <w:r w:rsidR="00ED4422" w:rsidRPr="00ED4422">
        <w:rPr>
          <w:b/>
          <w:sz w:val="28"/>
          <w:szCs w:val="28"/>
        </w:rPr>
        <w:t>Андрей Анатольевич</w:t>
      </w:r>
      <w:r w:rsidR="002260A5" w:rsidRPr="00ED4422">
        <w:rPr>
          <w:b/>
          <w:sz w:val="28"/>
          <w:szCs w:val="28"/>
        </w:rPr>
        <w:t>,</w:t>
      </w:r>
    </w:p>
    <w:p w:rsidR="002260A5" w:rsidRPr="00ED4422" w:rsidRDefault="005F36D9" w:rsidP="00394D22">
      <w:pPr>
        <w:pStyle w:val="Standard"/>
        <w:jc w:val="center"/>
        <w:rPr>
          <w:b/>
          <w:sz w:val="28"/>
          <w:szCs w:val="28"/>
        </w:rPr>
      </w:pPr>
      <w:r w:rsidRPr="00ED4422">
        <w:rPr>
          <w:b/>
          <w:sz w:val="28"/>
          <w:szCs w:val="28"/>
        </w:rPr>
        <w:t>депутаты,</w:t>
      </w:r>
    </w:p>
    <w:p w:rsidR="008B75AE" w:rsidRPr="00ED4422" w:rsidRDefault="00ED3AB2" w:rsidP="00394D22">
      <w:pPr>
        <w:pStyle w:val="Standard"/>
        <w:jc w:val="center"/>
        <w:rPr>
          <w:b/>
          <w:sz w:val="28"/>
          <w:szCs w:val="28"/>
        </w:rPr>
      </w:pPr>
      <w:r w:rsidRPr="00ED4422">
        <w:rPr>
          <w:b/>
          <w:sz w:val="28"/>
          <w:szCs w:val="28"/>
        </w:rPr>
        <w:t>приглашенные</w:t>
      </w:r>
      <w:r w:rsidR="005F36D9" w:rsidRPr="00ED4422">
        <w:rPr>
          <w:b/>
          <w:sz w:val="28"/>
          <w:szCs w:val="28"/>
        </w:rPr>
        <w:t>!</w:t>
      </w:r>
    </w:p>
    <w:p w:rsidR="008B75AE" w:rsidRPr="00ED4422" w:rsidRDefault="008B75AE">
      <w:pPr>
        <w:pStyle w:val="Standard"/>
        <w:ind w:firstLine="360"/>
        <w:jc w:val="both"/>
        <w:rPr>
          <w:sz w:val="24"/>
          <w:szCs w:val="24"/>
        </w:rPr>
      </w:pPr>
    </w:p>
    <w:p w:rsidR="000C2E1B" w:rsidRDefault="000C2E1B" w:rsidP="008728AA">
      <w:pPr>
        <w:pStyle w:val="Standard"/>
        <w:spacing w:line="276" w:lineRule="auto"/>
        <w:ind w:firstLine="851"/>
        <w:jc w:val="both"/>
        <w:rPr>
          <w:sz w:val="28"/>
          <w:szCs w:val="28"/>
        </w:rPr>
      </w:pPr>
    </w:p>
    <w:p w:rsidR="000C2E1B" w:rsidRPr="002D2C86" w:rsidRDefault="000C2E1B" w:rsidP="000C2E1B">
      <w:pPr>
        <w:pStyle w:val="Standard"/>
        <w:spacing w:line="276" w:lineRule="auto"/>
        <w:ind w:firstLine="851"/>
        <w:jc w:val="both"/>
        <w:rPr>
          <w:sz w:val="28"/>
          <w:szCs w:val="28"/>
        </w:rPr>
      </w:pPr>
      <w:proofErr w:type="gramStart"/>
      <w:r>
        <w:rPr>
          <w:sz w:val="28"/>
          <w:szCs w:val="28"/>
        </w:rPr>
        <w:t xml:space="preserve">Представляю </w:t>
      </w:r>
      <w:r w:rsidRPr="00ED4422">
        <w:rPr>
          <w:sz w:val="28"/>
          <w:szCs w:val="28"/>
        </w:rPr>
        <w:t>Вашему вниманию</w:t>
      </w:r>
      <w:r w:rsidRPr="00A25816">
        <w:rPr>
          <w:sz w:val="28"/>
          <w:szCs w:val="28"/>
        </w:rPr>
        <w:t xml:space="preserve"> </w:t>
      </w:r>
      <w:r>
        <w:rPr>
          <w:sz w:val="28"/>
          <w:szCs w:val="28"/>
        </w:rPr>
        <w:t>ежегодный о</w:t>
      </w:r>
      <w:r w:rsidRPr="002D2C86">
        <w:rPr>
          <w:sz w:val="28"/>
          <w:szCs w:val="28"/>
        </w:rPr>
        <w:t xml:space="preserve">тчет о результатах деятельности </w:t>
      </w:r>
      <w:r>
        <w:rPr>
          <w:sz w:val="28"/>
          <w:szCs w:val="28"/>
        </w:rPr>
        <w:t>администрации Озерского городского округа</w:t>
      </w:r>
      <w:r w:rsidRPr="002D2C86">
        <w:rPr>
          <w:sz w:val="28"/>
          <w:szCs w:val="28"/>
        </w:rPr>
        <w:t xml:space="preserve"> за 2018 год</w:t>
      </w:r>
      <w:r>
        <w:rPr>
          <w:sz w:val="28"/>
          <w:szCs w:val="28"/>
        </w:rPr>
        <w:t>,</w:t>
      </w:r>
      <w:r w:rsidRPr="002D2C86">
        <w:rPr>
          <w:sz w:val="28"/>
          <w:szCs w:val="28"/>
        </w:rPr>
        <w:t xml:space="preserve"> подготовлен</w:t>
      </w:r>
      <w:r>
        <w:rPr>
          <w:sz w:val="28"/>
          <w:szCs w:val="28"/>
        </w:rPr>
        <w:t>ный</w:t>
      </w:r>
      <w:r w:rsidRPr="002D2C86">
        <w:rPr>
          <w:sz w:val="28"/>
          <w:szCs w:val="28"/>
        </w:rPr>
        <w:t xml:space="preserve">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Уставом </w:t>
      </w:r>
      <w:r>
        <w:rPr>
          <w:sz w:val="28"/>
          <w:szCs w:val="28"/>
        </w:rPr>
        <w:t>Озерского городского округа</w:t>
      </w:r>
      <w:r w:rsidRPr="002D2C86">
        <w:rPr>
          <w:sz w:val="28"/>
          <w:szCs w:val="28"/>
        </w:rPr>
        <w:t xml:space="preserve"> и сформирован</w:t>
      </w:r>
      <w:r>
        <w:rPr>
          <w:sz w:val="28"/>
          <w:szCs w:val="28"/>
        </w:rPr>
        <w:t>ный</w:t>
      </w:r>
      <w:r w:rsidRPr="002D2C86">
        <w:rPr>
          <w:sz w:val="28"/>
          <w:szCs w:val="28"/>
        </w:rPr>
        <w:t xml:space="preserve"> на основе статистических данных и итоговой информации структурных подразделений администрации </w:t>
      </w:r>
      <w:r>
        <w:rPr>
          <w:sz w:val="28"/>
          <w:szCs w:val="28"/>
        </w:rPr>
        <w:t>Озерского городского округа.</w:t>
      </w:r>
      <w:proofErr w:type="gramEnd"/>
    </w:p>
    <w:p w:rsidR="000C2E1B" w:rsidRPr="00742608" w:rsidRDefault="000C2E1B" w:rsidP="000C2E1B">
      <w:pPr>
        <w:widowControl/>
        <w:autoSpaceDN/>
        <w:spacing w:after="0" w:line="276" w:lineRule="auto"/>
        <w:ind w:firstLine="851"/>
        <w:jc w:val="both"/>
        <w:textAlignment w:val="auto"/>
        <w:rPr>
          <w:rFonts w:ascii="Times New Roman" w:eastAsia="Times New Roman" w:hAnsi="Times New Roman" w:cs="Times New Roman"/>
          <w:kern w:val="0"/>
          <w:sz w:val="28"/>
          <w:szCs w:val="28"/>
          <w:lang w:eastAsia="ru-RU"/>
        </w:rPr>
      </w:pPr>
      <w:r w:rsidRPr="00742608">
        <w:rPr>
          <w:rFonts w:ascii="Times New Roman" w:eastAsia="Times New Roman" w:hAnsi="Times New Roman" w:cs="Times New Roman"/>
          <w:kern w:val="0"/>
          <w:sz w:val="28"/>
          <w:szCs w:val="28"/>
          <w:lang w:eastAsia="ru-RU"/>
        </w:rPr>
        <w:t>В отч</w:t>
      </w:r>
      <w:r>
        <w:rPr>
          <w:rFonts w:ascii="Times New Roman" w:eastAsia="Times New Roman" w:hAnsi="Times New Roman" w:cs="Times New Roman"/>
          <w:kern w:val="0"/>
          <w:sz w:val="28"/>
          <w:szCs w:val="28"/>
          <w:lang w:eastAsia="ru-RU"/>
        </w:rPr>
        <w:t>е</w:t>
      </w:r>
      <w:r w:rsidRPr="00742608">
        <w:rPr>
          <w:rFonts w:ascii="Times New Roman" w:eastAsia="Times New Roman" w:hAnsi="Times New Roman" w:cs="Times New Roman"/>
          <w:kern w:val="0"/>
          <w:sz w:val="28"/>
          <w:szCs w:val="28"/>
          <w:lang w:eastAsia="ru-RU"/>
        </w:rPr>
        <w:t xml:space="preserve">тном </w:t>
      </w:r>
      <w:r w:rsidR="004B49C9">
        <w:rPr>
          <w:rFonts w:ascii="Times New Roman" w:eastAsia="Times New Roman" w:hAnsi="Times New Roman" w:cs="Times New Roman"/>
          <w:kern w:val="0"/>
          <w:sz w:val="28"/>
          <w:szCs w:val="28"/>
          <w:lang w:eastAsia="ru-RU"/>
        </w:rPr>
        <w:t xml:space="preserve">2018 </w:t>
      </w:r>
      <w:r w:rsidRPr="00742608">
        <w:rPr>
          <w:rFonts w:ascii="Times New Roman" w:eastAsia="Times New Roman" w:hAnsi="Times New Roman" w:cs="Times New Roman"/>
          <w:kern w:val="0"/>
          <w:sz w:val="28"/>
          <w:szCs w:val="28"/>
          <w:lang w:eastAsia="ru-RU"/>
        </w:rPr>
        <w:t xml:space="preserve">году администрация </w:t>
      </w:r>
      <w:r>
        <w:rPr>
          <w:rFonts w:ascii="Times New Roman" w:eastAsia="Times New Roman" w:hAnsi="Times New Roman" w:cs="Times New Roman"/>
          <w:kern w:val="0"/>
          <w:sz w:val="28"/>
          <w:szCs w:val="28"/>
          <w:lang w:eastAsia="ru-RU"/>
        </w:rPr>
        <w:t>Озерского городского округа</w:t>
      </w:r>
      <w:r w:rsidRPr="00742608">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прилагала</w:t>
      </w:r>
      <w:r w:rsidRPr="00742608">
        <w:rPr>
          <w:rFonts w:ascii="Times New Roman" w:eastAsia="Times New Roman" w:hAnsi="Times New Roman" w:cs="Times New Roman"/>
          <w:kern w:val="0"/>
          <w:sz w:val="28"/>
          <w:szCs w:val="28"/>
          <w:lang w:eastAsia="ru-RU"/>
        </w:rPr>
        <w:t xml:space="preserve"> усилия на решение конкретных задач в различных сферах финансово-хозяйственной деятельности. Большинство из них выполнены, некоторые вопросы находятся в стадии выполнения.</w:t>
      </w:r>
    </w:p>
    <w:p w:rsidR="000C2E1B" w:rsidRPr="00E81287" w:rsidRDefault="000C2E1B" w:rsidP="000C2E1B">
      <w:pPr>
        <w:widowControl/>
        <w:autoSpaceDN/>
        <w:spacing w:after="0" w:line="276" w:lineRule="auto"/>
        <w:ind w:firstLine="851"/>
        <w:jc w:val="both"/>
        <w:textAlignment w:val="auto"/>
        <w:rPr>
          <w:rFonts w:ascii="Times New Roman" w:eastAsia="Times New Roman" w:hAnsi="Times New Roman" w:cs="Times New Roman"/>
          <w:kern w:val="0"/>
          <w:sz w:val="28"/>
          <w:szCs w:val="28"/>
          <w:lang w:eastAsia="ru-RU"/>
        </w:rPr>
      </w:pPr>
      <w:r w:rsidRPr="00E81287">
        <w:rPr>
          <w:rFonts w:ascii="Times New Roman" w:eastAsia="Times New Roman" w:hAnsi="Times New Roman" w:cs="Times New Roman"/>
          <w:kern w:val="0"/>
          <w:sz w:val="28"/>
          <w:szCs w:val="28"/>
          <w:lang w:eastAsia="ru-RU"/>
        </w:rPr>
        <w:t>Работа администрации была направлена</w:t>
      </w:r>
      <w:r w:rsidRPr="00E81287">
        <w:rPr>
          <w:rFonts w:ascii="Times New Roman" w:eastAsia="Times New Roman" w:hAnsi="Times New Roman" w:cs="Times New Roman"/>
          <w:b/>
          <w:bCs/>
          <w:kern w:val="0"/>
          <w:sz w:val="28"/>
          <w:szCs w:val="28"/>
          <w:lang w:eastAsia="ru-RU"/>
        </w:rPr>
        <w:t>:</w:t>
      </w:r>
    </w:p>
    <w:p w:rsidR="000C2E1B" w:rsidRPr="00E81287" w:rsidRDefault="000C2E1B" w:rsidP="000C2E1B">
      <w:pPr>
        <w:widowControl/>
        <w:numPr>
          <w:ilvl w:val="0"/>
          <w:numId w:val="36"/>
        </w:numPr>
        <w:autoSpaceDN/>
        <w:spacing w:after="0" w:line="276" w:lineRule="auto"/>
        <w:ind w:left="0" w:firstLine="851"/>
        <w:jc w:val="both"/>
        <w:textAlignment w:val="auto"/>
        <w:rPr>
          <w:rFonts w:ascii="Times New Roman" w:eastAsia="Times New Roman" w:hAnsi="Times New Roman" w:cs="Times New Roman"/>
          <w:kern w:val="0"/>
          <w:sz w:val="28"/>
          <w:szCs w:val="28"/>
          <w:lang w:eastAsia="ru-RU"/>
        </w:rPr>
      </w:pPr>
      <w:r w:rsidRPr="00E81287">
        <w:rPr>
          <w:rFonts w:ascii="Times New Roman" w:eastAsia="Times New Roman" w:hAnsi="Times New Roman" w:cs="Times New Roman"/>
          <w:kern w:val="0"/>
          <w:sz w:val="28"/>
          <w:szCs w:val="28"/>
          <w:lang w:eastAsia="ru-RU"/>
        </w:rPr>
        <w:t>на обеспечение комплексного социально-экономического развития;</w:t>
      </w:r>
    </w:p>
    <w:p w:rsidR="000C2E1B" w:rsidRPr="00E81287" w:rsidRDefault="000C2E1B" w:rsidP="000C2E1B">
      <w:pPr>
        <w:widowControl/>
        <w:numPr>
          <w:ilvl w:val="0"/>
          <w:numId w:val="36"/>
        </w:numPr>
        <w:autoSpaceDN/>
        <w:spacing w:after="0" w:line="276" w:lineRule="auto"/>
        <w:ind w:left="0" w:firstLine="851"/>
        <w:jc w:val="both"/>
        <w:textAlignment w:val="auto"/>
        <w:rPr>
          <w:rFonts w:ascii="Times New Roman" w:eastAsia="Times New Roman" w:hAnsi="Times New Roman" w:cs="Times New Roman"/>
          <w:kern w:val="0"/>
          <w:sz w:val="28"/>
          <w:szCs w:val="28"/>
          <w:lang w:eastAsia="ru-RU"/>
        </w:rPr>
      </w:pPr>
      <w:r w:rsidRPr="00E81287">
        <w:rPr>
          <w:rFonts w:ascii="Times New Roman" w:eastAsia="Times New Roman" w:hAnsi="Times New Roman" w:cs="Times New Roman"/>
          <w:kern w:val="0"/>
          <w:sz w:val="28"/>
          <w:szCs w:val="28"/>
          <w:lang w:eastAsia="ru-RU"/>
        </w:rPr>
        <w:t xml:space="preserve">на решение вопросов местного значения и исполнение полномочий, определенных федеральным законодательством и Уставом </w:t>
      </w:r>
      <w:r w:rsidR="00A17E8B">
        <w:rPr>
          <w:rFonts w:ascii="Times New Roman" w:eastAsia="Times New Roman" w:hAnsi="Times New Roman" w:cs="Times New Roman"/>
          <w:kern w:val="0"/>
          <w:sz w:val="28"/>
          <w:szCs w:val="28"/>
          <w:lang w:eastAsia="ru-RU"/>
        </w:rPr>
        <w:t xml:space="preserve">Озерского </w:t>
      </w:r>
      <w:r w:rsidRPr="00E81287">
        <w:rPr>
          <w:rFonts w:ascii="Times New Roman" w:eastAsia="Times New Roman" w:hAnsi="Times New Roman" w:cs="Times New Roman"/>
          <w:kern w:val="0"/>
          <w:sz w:val="28"/>
          <w:szCs w:val="28"/>
          <w:lang w:eastAsia="ru-RU"/>
        </w:rPr>
        <w:t>городского округа;</w:t>
      </w:r>
    </w:p>
    <w:p w:rsidR="000C2E1B" w:rsidRPr="00E81287" w:rsidRDefault="000C2E1B" w:rsidP="000C2E1B">
      <w:pPr>
        <w:widowControl/>
        <w:numPr>
          <w:ilvl w:val="0"/>
          <w:numId w:val="36"/>
        </w:numPr>
        <w:autoSpaceDN/>
        <w:spacing w:after="0" w:line="276" w:lineRule="auto"/>
        <w:ind w:left="0" w:firstLine="851"/>
        <w:jc w:val="both"/>
        <w:textAlignment w:val="auto"/>
        <w:rPr>
          <w:rFonts w:ascii="Times New Roman" w:eastAsia="Times New Roman" w:hAnsi="Times New Roman" w:cs="Times New Roman"/>
          <w:kern w:val="0"/>
          <w:sz w:val="28"/>
          <w:szCs w:val="28"/>
          <w:lang w:eastAsia="ru-RU"/>
        </w:rPr>
      </w:pPr>
      <w:r w:rsidRPr="00E81287">
        <w:rPr>
          <w:rFonts w:ascii="Times New Roman" w:eastAsia="Times New Roman" w:hAnsi="Times New Roman" w:cs="Times New Roman"/>
          <w:kern w:val="0"/>
          <w:sz w:val="28"/>
          <w:szCs w:val="28"/>
          <w:lang w:eastAsia="ru-RU"/>
        </w:rPr>
        <w:t>на выполнение функций по переданн</w:t>
      </w:r>
      <w:r w:rsidR="004B49C9">
        <w:rPr>
          <w:rFonts w:ascii="Times New Roman" w:eastAsia="Times New Roman" w:hAnsi="Times New Roman" w:cs="Times New Roman"/>
          <w:kern w:val="0"/>
          <w:sz w:val="28"/>
          <w:szCs w:val="28"/>
          <w:lang w:eastAsia="ru-RU"/>
        </w:rPr>
        <w:t>ым государственным полномочиям.</w:t>
      </w:r>
    </w:p>
    <w:p w:rsidR="000C2E1B" w:rsidRPr="00402761" w:rsidRDefault="000C2E1B" w:rsidP="000C2E1B">
      <w:pPr>
        <w:pStyle w:val="afc"/>
        <w:widowControl w:val="0"/>
        <w:suppressAutoHyphens/>
        <w:spacing w:after="0" w:line="276" w:lineRule="auto"/>
        <w:ind w:left="0" w:firstLine="851"/>
        <w:jc w:val="both"/>
        <w:rPr>
          <w:rFonts w:ascii="Times New Roman" w:hAnsi="Times New Roman" w:cs="Times New Roman"/>
          <w:b/>
        </w:rPr>
      </w:pPr>
      <w:r w:rsidRPr="00402761">
        <w:rPr>
          <w:rFonts w:ascii="Times New Roman" w:hAnsi="Times New Roman" w:cs="Times New Roman"/>
          <w:b/>
        </w:rPr>
        <w:t>Положительные тенденции социально-экономического развития округа в 2018 году:</w:t>
      </w:r>
    </w:p>
    <w:p w:rsidR="000C2E1B" w:rsidRPr="00402761" w:rsidRDefault="000C2E1B" w:rsidP="000C2E1B">
      <w:pPr>
        <w:widowControl/>
        <w:numPr>
          <w:ilvl w:val="0"/>
          <w:numId w:val="37"/>
        </w:numPr>
        <w:autoSpaceDN/>
        <w:spacing w:after="0" w:line="276" w:lineRule="auto"/>
        <w:ind w:left="0" w:firstLine="851"/>
        <w:jc w:val="both"/>
        <w:textAlignment w:val="auto"/>
        <w:rPr>
          <w:rFonts w:ascii="Times New Roman" w:hAnsi="Times New Roman" w:cs="Times New Roman"/>
          <w:sz w:val="28"/>
          <w:szCs w:val="28"/>
        </w:rPr>
      </w:pPr>
      <w:r w:rsidRPr="00402761">
        <w:rPr>
          <w:rFonts w:ascii="Times New Roman" w:hAnsi="Times New Roman" w:cs="Times New Roman"/>
          <w:sz w:val="28"/>
          <w:szCs w:val="28"/>
        </w:rPr>
        <w:t>объем отгруженной продукции, товаров и услуг крупными и средними организациями сохранился на уровне 2017 года;</w:t>
      </w:r>
    </w:p>
    <w:p w:rsidR="000C2E1B" w:rsidRPr="00402761" w:rsidRDefault="000C2E1B" w:rsidP="000C2E1B">
      <w:pPr>
        <w:widowControl/>
        <w:numPr>
          <w:ilvl w:val="0"/>
          <w:numId w:val="37"/>
        </w:numPr>
        <w:autoSpaceDN/>
        <w:spacing w:after="0" w:line="276" w:lineRule="auto"/>
        <w:ind w:left="0" w:firstLine="851"/>
        <w:jc w:val="both"/>
        <w:textAlignment w:val="auto"/>
        <w:rPr>
          <w:rFonts w:ascii="Times New Roman" w:hAnsi="Times New Roman" w:cs="Times New Roman"/>
          <w:sz w:val="28"/>
          <w:szCs w:val="28"/>
        </w:rPr>
      </w:pPr>
      <w:r w:rsidRPr="00402761">
        <w:rPr>
          <w:rFonts w:ascii="Times New Roman" w:hAnsi="Times New Roman" w:cs="Times New Roman"/>
          <w:sz w:val="28"/>
          <w:szCs w:val="28"/>
        </w:rPr>
        <w:t>численность безработных, состоящих на учете в Центре занятости, сократилась на 20,6%;</w:t>
      </w:r>
    </w:p>
    <w:p w:rsidR="000C2E1B" w:rsidRPr="00402761" w:rsidRDefault="000C2E1B" w:rsidP="000C2E1B">
      <w:pPr>
        <w:widowControl/>
        <w:numPr>
          <w:ilvl w:val="0"/>
          <w:numId w:val="37"/>
        </w:numPr>
        <w:autoSpaceDN/>
        <w:spacing w:after="0" w:line="276" w:lineRule="auto"/>
        <w:ind w:left="0" w:firstLine="851"/>
        <w:jc w:val="both"/>
        <w:textAlignment w:val="auto"/>
        <w:rPr>
          <w:rFonts w:ascii="Times New Roman" w:hAnsi="Times New Roman" w:cs="Times New Roman"/>
          <w:sz w:val="28"/>
          <w:szCs w:val="28"/>
        </w:rPr>
      </w:pPr>
      <w:r w:rsidRPr="00402761">
        <w:rPr>
          <w:rFonts w:ascii="Times New Roman" w:hAnsi="Times New Roman" w:cs="Times New Roman"/>
          <w:sz w:val="28"/>
          <w:szCs w:val="28"/>
        </w:rPr>
        <w:t>миграционный прирост населения составил 180 человек;</w:t>
      </w:r>
    </w:p>
    <w:p w:rsidR="000C2E1B" w:rsidRPr="00402761" w:rsidRDefault="000C2E1B" w:rsidP="000C2E1B">
      <w:pPr>
        <w:widowControl/>
        <w:numPr>
          <w:ilvl w:val="0"/>
          <w:numId w:val="37"/>
        </w:numPr>
        <w:autoSpaceDN/>
        <w:spacing w:after="0" w:line="276" w:lineRule="auto"/>
        <w:ind w:left="0" w:firstLine="851"/>
        <w:jc w:val="both"/>
        <w:textAlignment w:val="auto"/>
        <w:rPr>
          <w:rFonts w:ascii="Times New Roman" w:hAnsi="Times New Roman" w:cs="Times New Roman"/>
          <w:sz w:val="28"/>
          <w:szCs w:val="28"/>
        </w:rPr>
      </w:pPr>
      <w:r w:rsidRPr="00402761">
        <w:rPr>
          <w:rFonts w:ascii="Times New Roman" w:hAnsi="Times New Roman" w:cs="Times New Roman"/>
          <w:sz w:val="28"/>
          <w:szCs w:val="28"/>
        </w:rPr>
        <w:t>налоговые и неналоговые доходы местного бюджета увеличились                  на 6,3%;</w:t>
      </w:r>
    </w:p>
    <w:p w:rsidR="000C2E1B" w:rsidRPr="00402761" w:rsidRDefault="000C2E1B" w:rsidP="000C2E1B">
      <w:pPr>
        <w:widowControl/>
        <w:numPr>
          <w:ilvl w:val="0"/>
          <w:numId w:val="37"/>
        </w:numPr>
        <w:autoSpaceDN/>
        <w:spacing w:after="0" w:line="276" w:lineRule="auto"/>
        <w:ind w:left="0" w:firstLine="851"/>
        <w:jc w:val="both"/>
        <w:textAlignment w:val="auto"/>
        <w:rPr>
          <w:rFonts w:ascii="Times New Roman" w:hAnsi="Times New Roman" w:cs="Times New Roman"/>
          <w:sz w:val="28"/>
          <w:szCs w:val="28"/>
        </w:rPr>
      </w:pPr>
      <w:r w:rsidRPr="00402761">
        <w:rPr>
          <w:rFonts w:ascii="Times New Roman" w:hAnsi="Times New Roman" w:cs="Times New Roman"/>
          <w:sz w:val="28"/>
          <w:szCs w:val="28"/>
        </w:rPr>
        <w:t xml:space="preserve">номинальная заработная плата возросла на 8,2%, реальная заработная плата - на 5,9%; </w:t>
      </w:r>
    </w:p>
    <w:p w:rsidR="000C2E1B" w:rsidRPr="00402761" w:rsidRDefault="000C2E1B" w:rsidP="000C2E1B">
      <w:pPr>
        <w:widowControl/>
        <w:numPr>
          <w:ilvl w:val="0"/>
          <w:numId w:val="37"/>
        </w:numPr>
        <w:autoSpaceDN/>
        <w:spacing w:after="0" w:line="276" w:lineRule="auto"/>
        <w:ind w:left="0" w:firstLine="851"/>
        <w:jc w:val="both"/>
        <w:textAlignment w:val="auto"/>
        <w:rPr>
          <w:rFonts w:ascii="Times New Roman" w:hAnsi="Times New Roman" w:cs="Times New Roman"/>
          <w:sz w:val="28"/>
          <w:szCs w:val="28"/>
        </w:rPr>
      </w:pPr>
      <w:r w:rsidRPr="00402761">
        <w:rPr>
          <w:rFonts w:ascii="Times New Roman" w:hAnsi="Times New Roman" w:cs="Times New Roman"/>
          <w:sz w:val="28"/>
          <w:szCs w:val="28"/>
        </w:rPr>
        <w:t>рост инвестиций в основной капитал составил 118,9% к уровню 2017 года в действующих ценах</w:t>
      </w:r>
      <w:r w:rsidRPr="00402761">
        <w:rPr>
          <w:rFonts w:ascii="Times New Roman" w:hAnsi="Times New Roman" w:cs="Times New Roman"/>
          <w:sz w:val="28"/>
          <w:szCs w:val="28"/>
          <w:lang w:val="en-US"/>
        </w:rPr>
        <w:t>;</w:t>
      </w:r>
    </w:p>
    <w:p w:rsidR="000C2E1B" w:rsidRPr="00402761" w:rsidRDefault="000C2E1B" w:rsidP="000C2E1B">
      <w:pPr>
        <w:widowControl/>
        <w:numPr>
          <w:ilvl w:val="0"/>
          <w:numId w:val="37"/>
        </w:numPr>
        <w:autoSpaceDN/>
        <w:spacing w:after="0" w:line="276" w:lineRule="auto"/>
        <w:ind w:left="0" w:firstLine="851"/>
        <w:jc w:val="both"/>
        <w:textAlignment w:val="auto"/>
        <w:rPr>
          <w:rFonts w:ascii="Times New Roman" w:hAnsi="Times New Roman" w:cs="Times New Roman"/>
          <w:sz w:val="28"/>
          <w:szCs w:val="28"/>
        </w:rPr>
      </w:pPr>
      <w:r w:rsidRPr="00402761">
        <w:rPr>
          <w:rFonts w:ascii="Times New Roman" w:hAnsi="Times New Roman" w:cs="Times New Roman"/>
          <w:sz w:val="28"/>
          <w:szCs w:val="28"/>
        </w:rPr>
        <w:t>введено в действие новой жилой площади на 2,4% больше, чем в 2017 году.</w:t>
      </w:r>
    </w:p>
    <w:p w:rsidR="000C2E1B" w:rsidRPr="00402761" w:rsidRDefault="000C2E1B" w:rsidP="000C2E1B">
      <w:pPr>
        <w:pStyle w:val="afc"/>
        <w:widowControl w:val="0"/>
        <w:suppressAutoHyphens/>
        <w:spacing w:after="0" w:line="276" w:lineRule="auto"/>
        <w:ind w:left="0" w:firstLine="851"/>
        <w:jc w:val="both"/>
        <w:rPr>
          <w:rFonts w:ascii="Times New Roman" w:hAnsi="Times New Roman" w:cs="Times New Roman"/>
          <w:b/>
        </w:rPr>
      </w:pPr>
      <w:r w:rsidRPr="00402761">
        <w:rPr>
          <w:rFonts w:ascii="Times New Roman" w:hAnsi="Times New Roman" w:cs="Times New Roman"/>
          <w:b/>
        </w:rPr>
        <w:t xml:space="preserve"> Отрицательные тенденции социально-экономического развития округа в 2018 году: </w:t>
      </w:r>
    </w:p>
    <w:p w:rsidR="000C2E1B" w:rsidRPr="00402761" w:rsidRDefault="000C2E1B" w:rsidP="000C2E1B">
      <w:pPr>
        <w:widowControl/>
        <w:numPr>
          <w:ilvl w:val="0"/>
          <w:numId w:val="37"/>
        </w:numPr>
        <w:autoSpaceDN/>
        <w:spacing w:after="0" w:line="276" w:lineRule="auto"/>
        <w:ind w:left="0" w:firstLine="851"/>
        <w:jc w:val="both"/>
        <w:textAlignment w:val="auto"/>
        <w:rPr>
          <w:rFonts w:ascii="Times New Roman" w:hAnsi="Times New Roman" w:cs="Times New Roman"/>
          <w:sz w:val="28"/>
          <w:szCs w:val="28"/>
        </w:rPr>
      </w:pPr>
      <w:r w:rsidRPr="00402761">
        <w:rPr>
          <w:rFonts w:ascii="Times New Roman" w:hAnsi="Times New Roman" w:cs="Times New Roman"/>
          <w:sz w:val="28"/>
          <w:szCs w:val="28"/>
        </w:rPr>
        <w:lastRenderedPageBreak/>
        <w:t>сокращение численности населения к началу года на 305 человек;</w:t>
      </w:r>
    </w:p>
    <w:p w:rsidR="000C2E1B" w:rsidRPr="00402761" w:rsidRDefault="000C2E1B" w:rsidP="000C2E1B">
      <w:pPr>
        <w:widowControl/>
        <w:numPr>
          <w:ilvl w:val="0"/>
          <w:numId w:val="37"/>
        </w:numPr>
        <w:autoSpaceDN/>
        <w:spacing w:after="0" w:line="276" w:lineRule="auto"/>
        <w:ind w:left="0" w:firstLine="851"/>
        <w:jc w:val="both"/>
        <w:textAlignment w:val="auto"/>
        <w:rPr>
          <w:rFonts w:ascii="Times New Roman" w:hAnsi="Times New Roman" w:cs="Times New Roman"/>
          <w:sz w:val="28"/>
          <w:szCs w:val="28"/>
        </w:rPr>
      </w:pPr>
      <w:r w:rsidRPr="00402761">
        <w:rPr>
          <w:rFonts w:ascii="Times New Roman" w:hAnsi="Times New Roman" w:cs="Times New Roman"/>
          <w:sz w:val="28"/>
          <w:szCs w:val="28"/>
        </w:rPr>
        <w:t xml:space="preserve">объем работ в строительстве уменьшился на 59,5%; </w:t>
      </w:r>
    </w:p>
    <w:p w:rsidR="000C2E1B" w:rsidRPr="00402761" w:rsidRDefault="000C2E1B" w:rsidP="000C2E1B">
      <w:pPr>
        <w:widowControl/>
        <w:numPr>
          <w:ilvl w:val="0"/>
          <w:numId w:val="37"/>
        </w:numPr>
        <w:autoSpaceDN/>
        <w:spacing w:after="0" w:line="276" w:lineRule="auto"/>
        <w:ind w:left="0" w:firstLine="851"/>
        <w:jc w:val="both"/>
        <w:textAlignment w:val="auto"/>
        <w:rPr>
          <w:rFonts w:ascii="Times New Roman" w:hAnsi="Times New Roman" w:cs="Times New Roman"/>
          <w:sz w:val="28"/>
          <w:szCs w:val="28"/>
        </w:rPr>
      </w:pPr>
      <w:r w:rsidRPr="00402761">
        <w:rPr>
          <w:rFonts w:ascii="Times New Roman" w:hAnsi="Times New Roman" w:cs="Times New Roman"/>
          <w:sz w:val="28"/>
          <w:szCs w:val="28"/>
        </w:rPr>
        <w:t>снижение численности трудоспособного населения на 1,3%.</w:t>
      </w:r>
    </w:p>
    <w:p w:rsidR="00077F83" w:rsidRPr="008B69C5" w:rsidRDefault="00077F83" w:rsidP="00657E82">
      <w:pPr>
        <w:pStyle w:val="Standard"/>
        <w:spacing w:line="276" w:lineRule="auto"/>
        <w:ind w:firstLine="851"/>
        <w:jc w:val="both"/>
        <w:rPr>
          <w:sz w:val="28"/>
          <w:szCs w:val="28"/>
        </w:rPr>
      </w:pPr>
    </w:p>
    <w:p w:rsidR="008B75AE" w:rsidRPr="008B69C5" w:rsidRDefault="008B75AE">
      <w:pPr>
        <w:pStyle w:val="Standard"/>
        <w:ind w:firstLine="360"/>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F06CD9">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БЮДЖЕТ</w:t>
            </w:r>
          </w:p>
        </w:tc>
      </w:tr>
    </w:tbl>
    <w:p w:rsidR="008B75AE" w:rsidRPr="008B69C5" w:rsidRDefault="008B75AE">
      <w:pPr>
        <w:pStyle w:val="Standard"/>
        <w:ind w:firstLine="360"/>
        <w:jc w:val="both"/>
        <w:rPr>
          <w:sz w:val="24"/>
          <w:szCs w:val="24"/>
        </w:rPr>
      </w:pPr>
    </w:p>
    <w:p w:rsidR="00205201" w:rsidRPr="00240DF6" w:rsidRDefault="00205201" w:rsidP="00C004C9">
      <w:pPr>
        <w:suppressLineNumbers/>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Основные направления бюджетной политики в Озерском городском округе в 2018 году обеспечивали реализацию следующих мероприятий:</w:t>
      </w:r>
    </w:p>
    <w:p w:rsidR="00205201" w:rsidRPr="00240DF6" w:rsidRDefault="00205201" w:rsidP="00C004C9">
      <w:pPr>
        <w:suppressLineNumbers/>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увеличение заработной платы категориям работников, определенных Указами Президента Российской Федерации до установленного на 2018 год уровня индикативных показателей;</w:t>
      </w:r>
    </w:p>
    <w:p w:rsidR="00205201" w:rsidRPr="00240DF6" w:rsidRDefault="00205201" w:rsidP="00C004C9">
      <w:pPr>
        <w:suppressLineNumbers/>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доведение заработной платы низкооплачиваемым категориям работников до установленного федеральным законодательством уровня минимальной оплаты труда;</w:t>
      </w:r>
    </w:p>
    <w:p w:rsidR="00205201" w:rsidRPr="00240DF6" w:rsidRDefault="00205201" w:rsidP="00C004C9">
      <w:pPr>
        <w:suppressLineNumbers/>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исполнение всех социальных обязательств округа;</w:t>
      </w:r>
    </w:p>
    <w:p w:rsidR="00205201" w:rsidRPr="00240DF6" w:rsidRDefault="00205201" w:rsidP="00C004C9">
      <w:pPr>
        <w:suppressLineNumbers/>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 обеспечение уровня </w:t>
      </w:r>
      <w:proofErr w:type="spellStart"/>
      <w:r w:rsidRPr="00240DF6">
        <w:rPr>
          <w:rFonts w:ascii="Times New Roman" w:hAnsi="Times New Roman" w:cs="Times New Roman"/>
          <w:sz w:val="28"/>
          <w:szCs w:val="28"/>
        </w:rPr>
        <w:t>софинансирования</w:t>
      </w:r>
      <w:proofErr w:type="spellEnd"/>
      <w:r w:rsidRPr="00240DF6">
        <w:rPr>
          <w:rFonts w:ascii="Times New Roman" w:hAnsi="Times New Roman" w:cs="Times New Roman"/>
          <w:sz w:val="28"/>
          <w:szCs w:val="28"/>
        </w:rPr>
        <w:t xml:space="preserve"> мероприятий, на реализацию которых выделялись субсидии из регионального бюджета.</w:t>
      </w:r>
    </w:p>
    <w:p w:rsidR="00205201" w:rsidRPr="00240DF6" w:rsidRDefault="00205201" w:rsidP="00C004C9">
      <w:pPr>
        <w:suppressLineNumbers/>
        <w:spacing w:after="0" w:line="276" w:lineRule="auto"/>
        <w:ind w:firstLine="851"/>
        <w:contextualSpacing/>
        <w:jc w:val="both"/>
        <w:rPr>
          <w:rFonts w:ascii="Times New Roman" w:hAnsi="Times New Roman" w:cs="Times New Roman"/>
          <w:sz w:val="28"/>
          <w:szCs w:val="28"/>
        </w:rPr>
      </w:pPr>
      <w:r w:rsidRPr="00C004C9">
        <w:rPr>
          <w:rFonts w:ascii="Times New Roman" w:hAnsi="Times New Roman" w:cs="Times New Roman"/>
          <w:sz w:val="28"/>
          <w:szCs w:val="28"/>
        </w:rPr>
        <w:t>Доходы бюджета</w:t>
      </w:r>
      <w:r w:rsidRPr="00240DF6">
        <w:rPr>
          <w:rFonts w:ascii="Times New Roman" w:hAnsi="Times New Roman" w:cs="Times New Roman"/>
          <w:sz w:val="28"/>
          <w:szCs w:val="28"/>
        </w:rPr>
        <w:t xml:space="preserve"> округа в 2018 году исполнены в объеме 3 миллиарда 431 миллион рублей. По сравнению с 2017 годом параметры доходной части увеличились на 1,5 % за счет увеличения безвозмездных поступлений из бюджетов других уровней и налоговых доходов, в том числе за счет снижения резервов, установленных для Озерского городского округа </w:t>
      </w:r>
      <w:r w:rsidR="00083528" w:rsidRPr="00A97ABC">
        <w:rPr>
          <w:rFonts w:ascii="Times New Roman" w:hAnsi="Times New Roman" w:cs="Times New Roman"/>
          <w:sz w:val="28"/>
          <w:szCs w:val="28"/>
        </w:rPr>
        <w:t xml:space="preserve">распоряжением </w:t>
      </w:r>
      <w:r w:rsidRPr="00A97ABC">
        <w:rPr>
          <w:rFonts w:ascii="Times New Roman" w:hAnsi="Times New Roman" w:cs="Times New Roman"/>
          <w:sz w:val="28"/>
          <w:szCs w:val="28"/>
        </w:rPr>
        <w:t>Губернатор</w:t>
      </w:r>
      <w:r w:rsidR="00083528" w:rsidRPr="00A97ABC">
        <w:rPr>
          <w:rFonts w:ascii="Times New Roman" w:hAnsi="Times New Roman" w:cs="Times New Roman"/>
          <w:sz w:val="28"/>
          <w:szCs w:val="28"/>
        </w:rPr>
        <w:t xml:space="preserve">а </w:t>
      </w:r>
      <w:r w:rsidRPr="00A97ABC">
        <w:rPr>
          <w:rFonts w:ascii="Times New Roman" w:hAnsi="Times New Roman" w:cs="Times New Roman"/>
          <w:sz w:val="28"/>
          <w:szCs w:val="28"/>
        </w:rPr>
        <w:t>Челябинской области.</w:t>
      </w:r>
    </w:p>
    <w:p w:rsidR="00205201" w:rsidRPr="00240DF6" w:rsidRDefault="00205201" w:rsidP="00C004C9">
      <w:pPr>
        <w:suppressLineNumbers/>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План за 2018 год по налоговым и неналоговым доходам бюджета округа перевыполнен на 2,6 %.</w:t>
      </w:r>
    </w:p>
    <w:p w:rsidR="00205201" w:rsidRPr="00240DF6" w:rsidRDefault="00205201" w:rsidP="00C004C9">
      <w:pPr>
        <w:suppressLineNumbers/>
        <w:spacing w:after="0" w:line="276" w:lineRule="auto"/>
        <w:ind w:firstLine="851"/>
        <w:contextualSpacing/>
        <w:jc w:val="both"/>
        <w:rPr>
          <w:rFonts w:ascii="Times New Roman" w:hAnsi="Times New Roman" w:cs="Times New Roman"/>
          <w:sz w:val="28"/>
          <w:szCs w:val="28"/>
        </w:rPr>
      </w:pPr>
      <w:r w:rsidRPr="00C004C9">
        <w:rPr>
          <w:rFonts w:ascii="Times New Roman" w:hAnsi="Times New Roman" w:cs="Times New Roman"/>
          <w:sz w:val="28"/>
          <w:szCs w:val="28"/>
        </w:rPr>
        <w:t>Расходы бюджета</w:t>
      </w:r>
      <w:r w:rsidRPr="00240DF6">
        <w:rPr>
          <w:rFonts w:ascii="Times New Roman" w:hAnsi="Times New Roman" w:cs="Times New Roman"/>
          <w:sz w:val="28"/>
          <w:szCs w:val="28"/>
        </w:rPr>
        <w:t xml:space="preserve"> округа в 2018 году исполнены в объеме 3 миллиарда 410 миллионов рублей.</w:t>
      </w:r>
    </w:p>
    <w:p w:rsidR="00205201" w:rsidRPr="00240DF6" w:rsidRDefault="00205201" w:rsidP="00C004C9">
      <w:pPr>
        <w:suppressLineNumbers/>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План по расходам бюджета за 2018 год исполнен на 96,6%.</w:t>
      </w:r>
    </w:p>
    <w:p w:rsidR="00205201" w:rsidRPr="00240DF6" w:rsidRDefault="00205201" w:rsidP="00C004C9">
      <w:pPr>
        <w:suppressLineNumbers/>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Бюджет округа в 2018 году исполнен с профицитом в размере 21 миллиона рублей. </w:t>
      </w:r>
    </w:p>
    <w:p w:rsidR="00205201" w:rsidRPr="00240DF6" w:rsidRDefault="00205201" w:rsidP="00C004C9">
      <w:pPr>
        <w:suppressLineNumbers/>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В 2018 году параметры муниципального долга не изменились. </w:t>
      </w:r>
    </w:p>
    <w:p w:rsidR="00205201" w:rsidRPr="00240DF6" w:rsidRDefault="00205201" w:rsidP="00C004C9">
      <w:pPr>
        <w:suppressLineNumbers/>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Просроченная кредиторская задолженность по обязательствам </w:t>
      </w:r>
      <w:r w:rsidRPr="00A97ABC">
        <w:rPr>
          <w:rFonts w:ascii="Times New Roman" w:hAnsi="Times New Roman" w:cs="Times New Roman"/>
          <w:sz w:val="28"/>
          <w:szCs w:val="28"/>
        </w:rPr>
        <w:t>казенных</w:t>
      </w:r>
      <w:r w:rsidRPr="00240DF6">
        <w:rPr>
          <w:rFonts w:ascii="Times New Roman" w:hAnsi="Times New Roman" w:cs="Times New Roman"/>
          <w:sz w:val="28"/>
          <w:szCs w:val="28"/>
        </w:rPr>
        <w:t xml:space="preserve"> учреждений отсутствует.</w:t>
      </w:r>
    </w:p>
    <w:p w:rsidR="00205201" w:rsidRPr="00240DF6" w:rsidRDefault="00205201" w:rsidP="00205201">
      <w:pPr>
        <w:suppressLineNumbers/>
        <w:spacing w:line="252" w:lineRule="auto"/>
        <w:ind w:firstLine="709"/>
        <w:jc w:val="both"/>
        <w:rPr>
          <w:sz w:val="28"/>
          <w:szCs w:val="28"/>
        </w:rPr>
      </w:pPr>
    </w:p>
    <w:tbl>
      <w:tblPr>
        <w:tblW w:w="9781" w:type="dxa"/>
        <w:tblInd w:w="-108" w:type="dxa"/>
        <w:tblLayout w:type="fixed"/>
        <w:tblCellMar>
          <w:left w:w="10" w:type="dxa"/>
          <w:right w:w="10" w:type="dxa"/>
        </w:tblCellMar>
        <w:tblLook w:val="04A0" w:firstRow="1" w:lastRow="0" w:firstColumn="1" w:lastColumn="0" w:noHBand="0" w:noVBand="1"/>
      </w:tblPr>
      <w:tblGrid>
        <w:gridCol w:w="9781"/>
      </w:tblGrid>
      <w:tr w:rsidR="008B69C5" w:rsidRPr="00240DF6">
        <w:tc>
          <w:tcPr>
            <w:tcW w:w="9781"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40DF6" w:rsidRDefault="005F36D9">
            <w:pPr>
              <w:pStyle w:val="Standard"/>
              <w:jc w:val="center"/>
            </w:pPr>
            <w:r w:rsidRPr="00240DF6">
              <w:rPr>
                <w:b/>
                <w:sz w:val="24"/>
                <w:szCs w:val="24"/>
              </w:rPr>
              <w:t>СОЦИАЛЬНАЯ ЗАЩИТА НАСЕЛЕНИЯ</w:t>
            </w:r>
          </w:p>
        </w:tc>
      </w:tr>
    </w:tbl>
    <w:p w:rsidR="008B75AE" w:rsidRPr="00240DF6" w:rsidRDefault="008B75AE">
      <w:pPr>
        <w:pStyle w:val="Standard"/>
        <w:ind w:firstLine="360"/>
        <w:jc w:val="both"/>
        <w:rPr>
          <w:sz w:val="24"/>
          <w:szCs w:val="24"/>
        </w:rPr>
      </w:pPr>
    </w:p>
    <w:p w:rsidR="00205201" w:rsidRPr="00A97ABC" w:rsidRDefault="00205201" w:rsidP="00C004C9">
      <w:pPr>
        <w:spacing w:after="0" w:line="276" w:lineRule="auto"/>
        <w:ind w:firstLine="851"/>
        <w:jc w:val="both"/>
        <w:rPr>
          <w:rFonts w:ascii="Times New Roman" w:hAnsi="Times New Roman"/>
          <w:sz w:val="28"/>
          <w:szCs w:val="28"/>
        </w:rPr>
      </w:pPr>
      <w:r w:rsidRPr="00A97ABC">
        <w:rPr>
          <w:rFonts w:ascii="Times New Roman" w:hAnsi="Times New Roman"/>
          <w:sz w:val="28"/>
          <w:szCs w:val="28"/>
        </w:rPr>
        <w:t>В 2018 году расходы отрасли «Социальная за</w:t>
      </w:r>
      <w:r w:rsidR="00083528" w:rsidRPr="00A97ABC">
        <w:rPr>
          <w:rFonts w:ascii="Times New Roman" w:hAnsi="Times New Roman"/>
          <w:sz w:val="28"/>
          <w:szCs w:val="28"/>
        </w:rPr>
        <w:t xml:space="preserve">щита» составили более 551,0 </w:t>
      </w:r>
      <w:proofErr w:type="gramStart"/>
      <w:r w:rsidR="00083528" w:rsidRPr="00A97ABC">
        <w:rPr>
          <w:rFonts w:ascii="Times New Roman" w:hAnsi="Times New Roman"/>
          <w:sz w:val="28"/>
          <w:szCs w:val="28"/>
        </w:rPr>
        <w:t>млн</w:t>
      </w:r>
      <w:proofErr w:type="gramEnd"/>
      <w:r w:rsidR="00083528" w:rsidRPr="00A97ABC">
        <w:rPr>
          <w:rFonts w:ascii="Times New Roman" w:hAnsi="Times New Roman"/>
          <w:sz w:val="28"/>
          <w:szCs w:val="28"/>
        </w:rPr>
        <w:t xml:space="preserve"> </w:t>
      </w:r>
      <w:r w:rsidRPr="00A97ABC">
        <w:rPr>
          <w:rFonts w:ascii="Times New Roman" w:hAnsi="Times New Roman"/>
          <w:sz w:val="28"/>
          <w:szCs w:val="28"/>
        </w:rPr>
        <w:t>руб</w:t>
      </w:r>
      <w:r w:rsidR="00083528" w:rsidRPr="00A97ABC">
        <w:rPr>
          <w:rFonts w:ascii="Times New Roman" w:hAnsi="Times New Roman"/>
          <w:sz w:val="28"/>
          <w:szCs w:val="28"/>
        </w:rPr>
        <w:t>лей</w:t>
      </w:r>
      <w:r w:rsidRPr="00A97ABC">
        <w:rPr>
          <w:rFonts w:ascii="Times New Roman" w:hAnsi="Times New Roman"/>
          <w:sz w:val="28"/>
          <w:szCs w:val="28"/>
        </w:rPr>
        <w:t>, в том числе более 6,0 млн</w:t>
      </w:r>
      <w:r w:rsidR="00083528" w:rsidRPr="00A97ABC">
        <w:rPr>
          <w:rFonts w:ascii="Times New Roman" w:hAnsi="Times New Roman"/>
          <w:sz w:val="28"/>
          <w:szCs w:val="28"/>
        </w:rPr>
        <w:t xml:space="preserve"> </w:t>
      </w:r>
      <w:r w:rsidRPr="00A97ABC">
        <w:rPr>
          <w:rFonts w:ascii="Times New Roman" w:hAnsi="Times New Roman"/>
          <w:sz w:val="28"/>
          <w:szCs w:val="28"/>
        </w:rPr>
        <w:t>руб</w:t>
      </w:r>
      <w:r w:rsidR="00083528" w:rsidRPr="00A97ABC">
        <w:rPr>
          <w:rFonts w:ascii="Times New Roman" w:hAnsi="Times New Roman"/>
          <w:sz w:val="28"/>
          <w:szCs w:val="28"/>
        </w:rPr>
        <w:t>лей</w:t>
      </w:r>
      <w:r w:rsidRPr="00A97ABC">
        <w:rPr>
          <w:rFonts w:ascii="Times New Roman" w:hAnsi="Times New Roman"/>
          <w:sz w:val="28"/>
          <w:szCs w:val="28"/>
        </w:rPr>
        <w:t xml:space="preserve"> из бюджета Озерского городского округа. </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В 2018 году приоритетными направлениями деятельности оставались:</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lastRenderedPageBreak/>
        <w:t>- поддержка семей с детьми;</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 улучшение качества жизни граждан пожилого возраста и инвалидов.</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 xml:space="preserve">В соответствии с Указом Президента Российской Федерации с 2018 года в России начинается Десятилетие детства, посвященное заботе о детях. </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 xml:space="preserve">Специалистами Управления особе внимание уделялось профилактике семейного неблагополучия. </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В 2018 году в результате слаженной рабо</w:t>
      </w:r>
      <w:r w:rsidR="00A97ABC">
        <w:rPr>
          <w:rFonts w:ascii="Times New Roman" w:hAnsi="Times New Roman"/>
          <w:sz w:val="28"/>
          <w:szCs w:val="28"/>
        </w:rPr>
        <w:t>т</w:t>
      </w:r>
      <w:r w:rsidR="00B76297" w:rsidRPr="00A97ABC">
        <w:rPr>
          <w:rFonts w:ascii="Times New Roman" w:hAnsi="Times New Roman"/>
          <w:sz w:val="28"/>
          <w:szCs w:val="28"/>
        </w:rPr>
        <w:t xml:space="preserve">ы </w:t>
      </w:r>
      <w:r w:rsidRPr="00240DF6">
        <w:rPr>
          <w:rFonts w:ascii="Times New Roman" w:hAnsi="Times New Roman"/>
          <w:sz w:val="28"/>
          <w:szCs w:val="28"/>
        </w:rPr>
        <w:t xml:space="preserve">всех субъектов профилактики, в связи с улучшением обстановки в семье, с профилактического учета было снято 48 семей, в которых воспитывается 83 ребенка. Активизирована работа по выявлению семей на раннем этапе кризиса.  За 2018 год специалисты отделения социальной помощи семье и детям МУ «Комплексный центр» провели 424 патронажа семей с детьми. </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 xml:space="preserve">Работа по поддержке семей с детьми строилась на принципах адресности и нуждаемости. </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В 2018 году за счет средств областного бюджета 115 семей (246 детей) получили единовременное материальное пособие на подготовку детей из многодетных семей к школе в размере 1 500 рублей на каждого ребенка, 118 семей с детьми получили материальную помощь, в</w:t>
      </w:r>
      <w:r w:rsidR="00202A4D">
        <w:rPr>
          <w:rFonts w:ascii="Times New Roman" w:hAnsi="Times New Roman"/>
          <w:sz w:val="28"/>
          <w:szCs w:val="28"/>
        </w:rPr>
        <w:t>ыделено 2 558 новогодних подарков</w:t>
      </w:r>
      <w:r w:rsidRPr="00240DF6">
        <w:rPr>
          <w:rFonts w:ascii="Times New Roman" w:hAnsi="Times New Roman"/>
          <w:sz w:val="28"/>
          <w:szCs w:val="28"/>
        </w:rPr>
        <w:t>.</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Из средств местного бюджета в течение 2018 года материальную помощь получили 50 семей с детьми, приобретено 33 специализированных новогодних подарка для детей с определенными видами заболеваний.</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 xml:space="preserve">В течение 2018 года отдохнули, получили лечение в лагерях и санаториях Челябинской области 148 детей Озерского городского округа. </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 xml:space="preserve">Все это традиционные мероприятия, но каждое из них очень важно для тех, кто нуждается в поддержке со стороны государства. </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В 2018 году граждане Озерского городского округа, имеющие детей</w:t>
      </w:r>
      <w:r w:rsidR="00B76297">
        <w:rPr>
          <w:rFonts w:ascii="Times New Roman" w:hAnsi="Times New Roman"/>
          <w:color w:val="FF0000"/>
          <w:sz w:val="28"/>
          <w:szCs w:val="28"/>
        </w:rPr>
        <w:t>,</w:t>
      </w:r>
      <w:r w:rsidRPr="00240DF6">
        <w:rPr>
          <w:rFonts w:ascii="Times New Roman" w:hAnsi="Times New Roman"/>
          <w:sz w:val="28"/>
          <w:szCs w:val="28"/>
        </w:rPr>
        <w:t xml:space="preserve"> получили: </w:t>
      </w:r>
    </w:p>
    <w:p w:rsidR="00205201" w:rsidRPr="00240DF6" w:rsidRDefault="00205201" w:rsidP="00C004C9">
      <w:pPr>
        <w:spacing w:after="0" w:line="276" w:lineRule="auto"/>
        <w:ind w:firstLine="851"/>
        <w:jc w:val="both"/>
        <w:rPr>
          <w:rFonts w:ascii="Times New Roman" w:hAnsi="Times New Roman"/>
          <w:color w:val="000000"/>
          <w:sz w:val="28"/>
          <w:szCs w:val="28"/>
        </w:rPr>
      </w:pPr>
      <w:r w:rsidRPr="00240DF6">
        <w:rPr>
          <w:rFonts w:ascii="Times New Roman" w:hAnsi="Times New Roman"/>
          <w:sz w:val="28"/>
          <w:szCs w:val="28"/>
        </w:rPr>
        <w:t>- ежемесячное пособие на ребенка (1 565</w:t>
      </w:r>
      <w:r w:rsidRPr="00240DF6">
        <w:rPr>
          <w:rFonts w:ascii="Times New Roman" w:hAnsi="Times New Roman"/>
          <w:color w:val="000000"/>
          <w:sz w:val="28"/>
          <w:szCs w:val="28"/>
        </w:rPr>
        <w:t xml:space="preserve"> семей на общую сумму 13 952,262 тыс. руб</w:t>
      </w:r>
      <w:r w:rsidR="00B76297" w:rsidRPr="00A97ABC">
        <w:rPr>
          <w:rFonts w:ascii="Times New Roman" w:hAnsi="Times New Roman"/>
          <w:sz w:val="28"/>
          <w:szCs w:val="28"/>
        </w:rPr>
        <w:t>лей</w:t>
      </w:r>
      <w:r w:rsidRPr="00240DF6">
        <w:rPr>
          <w:rFonts w:ascii="Times New Roman" w:hAnsi="Times New Roman"/>
          <w:color w:val="000000"/>
          <w:sz w:val="28"/>
          <w:szCs w:val="28"/>
        </w:rPr>
        <w:t xml:space="preserve">); </w:t>
      </w:r>
    </w:p>
    <w:p w:rsidR="00205201" w:rsidRPr="00240DF6" w:rsidRDefault="00205201" w:rsidP="00C004C9">
      <w:pPr>
        <w:spacing w:after="0" w:line="276" w:lineRule="auto"/>
        <w:ind w:firstLine="851"/>
        <w:jc w:val="both"/>
        <w:rPr>
          <w:rFonts w:ascii="Times New Roman" w:hAnsi="Times New Roman"/>
          <w:color w:val="000000"/>
          <w:sz w:val="28"/>
          <w:szCs w:val="28"/>
        </w:rPr>
      </w:pPr>
      <w:r w:rsidRPr="00240DF6">
        <w:rPr>
          <w:rFonts w:ascii="Times New Roman" w:hAnsi="Times New Roman"/>
          <w:color w:val="000000"/>
          <w:sz w:val="28"/>
          <w:szCs w:val="28"/>
        </w:rPr>
        <w:t>- единовременное областное пособие при рождении ребенка (</w:t>
      </w:r>
      <w:r w:rsidRPr="00240DF6">
        <w:rPr>
          <w:rFonts w:ascii="Times New Roman" w:hAnsi="Times New Roman"/>
          <w:sz w:val="28"/>
          <w:szCs w:val="28"/>
        </w:rPr>
        <w:t>674</w:t>
      </w:r>
      <w:r w:rsidRPr="00240DF6">
        <w:rPr>
          <w:rFonts w:ascii="Times New Roman" w:hAnsi="Times New Roman"/>
          <w:color w:val="000000"/>
          <w:sz w:val="28"/>
          <w:szCs w:val="28"/>
        </w:rPr>
        <w:t xml:space="preserve"> семьи на общую сумму 1 981,111 тыс. руб</w:t>
      </w:r>
      <w:r w:rsidR="00B76297" w:rsidRPr="00A97ABC">
        <w:rPr>
          <w:rFonts w:ascii="Times New Roman" w:hAnsi="Times New Roman"/>
          <w:sz w:val="28"/>
          <w:szCs w:val="28"/>
        </w:rPr>
        <w:t>лей</w:t>
      </w:r>
      <w:r w:rsidRPr="00240DF6">
        <w:rPr>
          <w:rFonts w:ascii="Times New Roman" w:hAnsi="Times New Roman"/>
          <w:color w:val="000000"/>
          <w:sz w:val="28"/>
          <w:szCs w:val="28"/>
        </w:rPr>
        <w:t>);</w:t>
      </w:r>
    </w:p>
    <w:p w:rsidR="00205201" w:rsidRPr="00240DF6" w:rsidRDefault="00205201" w:rsidP="00C004C9">
      <w:pPr>
        <w:spacing w:after="0" w:line="276" w:lineRule="auto"/>
        <w:ind w:firstLine="851"/>
        <w:jc w:val="both"/>
        <w:rPr>
          <w:rFonts w:ascii="Times New Roman" w:hAnsi="Times New Roman"/>
          <w:color w:val="000000"/>
          <w:sz w:val="28"/>
          <w:szCs w:val="28"/>
        </w:rPr>
      </w:pPr>
      <w:r w:rsidRPr="00240DF6">
        <w:rPr>
          <w:rFonts w:ascii="Times New Roman" w:hAnsi="Times New Roman"/>
          <w:color w:val="000000"/>
          <w:sz w:val="28"/>
          <w:szCs w:val="28"/>
        </w:rPr>
        <w:t>- ежемесячная денежная выплата, назначаемая в случае рождения третьего ребенка и (или) последующих детей до достижения ребенком возраста трех лет (29 человек на общую сумму 2 568,800 тыс. руб</w:t>
      </w:r>
      <w:r w:rsidR="00B76297" w:rsidRPr="00A97ABC">
        <w:rPr>
          <w:rFonts w:ascii="Times New Roman" w:hAnsi="Times New Roman"/>
          <w:sz w:val="28"/>
          <w:szCs w:val="28"/>
        </w:rPr>
        <w:t>лей</w:t>
      </w:r>
      <w:r w:rsidRPr="00240DF6">
        <w:rPr>
          <w:rFonts w:ascii="Times New Roman" w:hAnsi="Times New Roman"/>
          <w:color w:val="000000"/>
          <w:sz w:val="28"/>
          <w:szCs w:val="28"/>
        </w:rPr>
        <w:t>);</w:t>
      </w:r>
    </w:p>
    <w:p w:rsidR="00205201" w:rsidRPr="00240DF6" w:rsidRDefault="00205201" w:rsidP="00C004C9">
      <w:pPr>
        <w:spacing w:after="0" w:line="276" w:lineRule="auto"/>
        <w:ind w:firstLine="851"/>
        <w:jc w:val="both"/>
        <w:rPr>
          <w:rFonts w:ascii="Times New Roman" w:hAnsi="Times New Roman"/>
          <w:color w:val="000000"/>
          <w:sz w:val="28"/>
          <w:szCs w:val="28"/>
        </w:rPr>
      </w:pPr>
      <w:r w:rsidRPr="00240DF6">
        <w:rPr>
          <w:rFonts w:ascii="Times New Roman" w:hAnsi="Times New Roman"/>
          <w:color w:val="000000"/>
          <w:sz w:val="28"/>
          <w:szCs w:val="28"/>
        </w:rPr>
        <w:t>- пособия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w:t>
      </w:r>
      <w:r w:rsidRPr="00240DF6">
        <w:rPr>
          <w:rFonts w:ascii="Times New Roman" w:hAnsi="Times New Roman"/>
          <w:sz w:val="28"/>
          <w:szCs w:val="28"/>
        </w:rPr>
        <w:t>483</w:t>
      </w:r>
      <w:r w:rsidRPr="00240DF6">
        <w:rPr>
          <w:rFonts w:ascii="Times New Roman" w:hAnsi="Times New Roman"/>
          <w:color w:val="000000"/>
          <w:sz w:val="28"/>
          <w:szCs w:val="28"/>
        </w:rPr>
        <w:t xml:space="preserve"> человека на общую сумму 25 872,300 тыс. руб</w:t>
      </w:r>
      <w:r w:rsidR="00B76297" w:rsidRPr="00A97ABC">
        <w:rPr>
          <w:rFonts w:ascii="Times New Roman" w:hAnsi="Times New Roman"/>
          <w:sz w:val="28"/>
          <w:szCs w:val="28"/>
        </w:rPr>
        <w:t>лей</w:t>
      </w:r>
      <w:r w:rsidRPr="00240DF6">
        <w:rPr>
          <w:rFonts w:ascii="Times New Roman" w:hAnsi="Times New Roman"/>
          <w:color w:val="000000"/>
          <w:sz w:val="28"/>
          <w:szCs w:val="28"/>
        </w:rPr>
        <w:t xml:space="preserve">). </w:t>
      </w:r>
    </w:p>
    <w:p w:rsidR="00205201" w:rsidRPr="00240DF6" w:rsidRDefault="00205201" w:rsidP="00C004C9">
      <w:pPr>
        <w:spacing w:after="0" w:line="276" w:lineRule="auto"/>
        <w:ind w:firstLine="851"/>
        <w:jc w:val="both"/>
        <w:rPr>
          <w:rFonts w:ascii="Times New Roman" w:hAnsi="Times New Roman"/>
          <w:color w:val="000000"/>
          <w:sz w:val="28"/>
          <w:szCs w:val="28"/>
        </w:rPr>
      </w:pPr>
      <w:r w:rsidRPr="00240DF6">
        <w:rPr>
          <w:rFonts w:ascii="Times New Roman" w:eastAsia="Times New Roman" w:hAnsi="Times New Roman"/>
          <w:sz w:val="28"/>
          <w:szCs w:val="28"/>
          <w:lang w:eastAsia="ru-RU"/>
        </w:rPr>
        <w:t xml:space="preserve">С 1 января 2018 года </w:t>
      </w:r>
      <w:proofErr w:type="gramStart"/>
      <w:r w:rsidRPr="00240DF6">
        <w:rPr>
          <w:rFonts w:ascii="Times New Roman" w:eastAsia="Times New Roman" w:hAnsi="Times New Roman"/>
          <w:sz w:val="28"/>
          <w:szCs w:val="28"/>
          <w:lang w:eastAsia="ru-RU"/>
        </w:rPr>
        <w:t xml:space="preserve">по решению Президента Российской Федерации </w:t>
      </w:r>
      <w:r w:rsidRPr="00240DF6">
        <w:rPr>
          <w:rFonts w:ascii="Times New Roman" w:eastAsia="Times New Roman" w:hAnsi="Times New Roman"/>
          <w:sz w:val="28"/>
          <w:szCs w:val="28"/>
          <w:lang w:eastAsia="ru-RU"/>
        </w:rPr>
        <w:lastRenderedPageBreak/>
        <w:t>для женщин с учетом доходов ее семьи установлена новая ежемесячная выплата в связи с рождением</w:t>
      </w:r>
      <w:proofErr w:type="gramEnd"/>
      <w:r w:rsidRPr="00240DF6">
        <w:rPr>
          <w:rFonts w:ascii="Times New Roman" w:eastAsia="Times New Roman" w:hAnsi="Times New Roman"/>
          <w:sz w:val="28"/>
          <w:szCs w:val="28"/>
          <w:lang w:eastAsia="ru-RU"/>
        </w:rPr>
        <w:t xml:space="preserve"> первого ребенка. В Озерском городском округе данной мерой </w:t>
      </w:r>
      <w:proofErr w:type="spellStart"/>
      <w:r w:rsidRPr="00240DF6">
        <w:rPr>
          <w:rFonts w:ascii="Times New Roman" w:eastAsia="Times New Roman" w:hAnsi="Times New Roman"/>
          <w:sz w:val="28"/>
          <w:szCs w:val="28"/>
          <w:lang w:eastAsia="ru-RU"/>
        </w:rPr>
        <w:t>соцподдержки</w:t>
      </w:r>
      <w:proofErr w:type="spellEnd"/>
      <w:r w:rsidRPr="00240DF6">
        <w:rPr>
          <w:rFonts w:ascii="Times New Roman" w:eastAsia="Times New Roman" w:hAnsi="Times New Roman"/>
          <w:sz w:val="28"/>
          <w:szCs w:val="28"/>
          <w:lang w:eastAsia="ru-RU"/>
        </w:rPr>
        <w:t xml:space="preserve"> воспользовалось 95 семей.</w:t>
      </w:r>
    </w:p>
    <w:p w:rsidR="00205201" w:rsidRPr="00240DF6" w:rsidRDefault="00205201" w:rsidP="00C004C9">
      <w:pPr>
        <w:spacing w:after="0" w:line="276" w:lineRule="auto"/>
        <w:ind w:firstLine="851"/>
        <w:jc w:val="both"/>
        <w:rPr>
          <w:rFonts w:ascii="Times New Roman" w:hAnsi="Times New Roman"/>
          <w:color w:val="000000"/>
          <w:sz w:val="28"/>
          <w:szCs w:val="28"/>
        </w:rPr>
      </w:pPr>
      <w:r w:rsidRPr="00240DF6">
        <w:rPr>
          <w:rFonts w:ascii="Times New Roman" w:hAnsi="Times New Roman"/>
          <w:sz w:val="28"/>
          <w:szCs w:val="28"/>
        </w:rPr>
        <w:t xml:space="preserve">Кроме выплаты государственных пособий, востребованной остается мера социальной поддержки семей с низкими доходами в виде субсидий на оплату жилого помещения и коммунальных услуг. </w:t>
      </w:r>
      <w:r w:rsidRPr="00240DF6">
        <w:rPr>
          <w:rFonts w:ascii="Times New Roman" w:hAnsi="Times New Roman"/>
          <w:color w:val="000000"/>
          <w:sz w:val="28"/>
          <w:szCs w:val="28"/>
        </w:rPr>
        <w:t xml:space="preserve">За 12 месяцев </w:t>
      </w:r>
      <w:r w:rsidRPr="00240DF6">
        <w:rPr>
          <w:rFonts w:ascii="Times New Roman" w:hAnsi="Times New Roman"/>
          <w:sz w:val="28"/>
          <w:szCs w:val="28"/>
        </w:rPr>
        <w:t xml:space="preserve">2018 года </w:t>
      </w:r>
      <w:r w:rsidRPr="00240DF6">
        <w:rPr>
          <w:rFonts w:ascii="Times New Roman" w:hAnsi="Times New Roman"/>
          <w:color w:val="000000"/>
          <w:sz w:val="28"/>
          <w:szCs w:val="28"/>
        </w:rPr>
        <w:t>субсидии получили 1 896 семей на общую сумму 13 798,562 тыс. руб</w:t>
      </w:r>
      <w:r w:rsidR="00B76297" w:rsidRPr="00A97ABC">
        <w:rPr>
          <w:rFonts w:ascii="Times New Roman" w:hAnsi="Times New Roman"/>
          <w:sz w:val="28"/>
          <w:szCs w:val="28"/>
        </w:rPr>
        <w:t>лей</w:t>
      </w:r>
      <w:r w:rsidRPr="00240DF6">
        <w:rPr>
          <w:rFonts w:ascii="Times New Roman" w:hAnsi="Times New Roman"/>
          <w:color w:val="000000"/>
          <w:sz w:val="28"/>
          <w:szCs w:val="28"/>
        </w:rPr>
        <w:t xml:space="preserve"> Средний размер субсидии на семью в месяц составил 662,23 руб</w:t>
      </w:r>
      <w:r w:rsidR="00B76297" w:rsidRPr="00A97ABC">
        <w:rPr>
          <w:rFonts w:ascii="Times New Roman" w:hAnsi="Times New Roman"/>
          <w:sz w:val="28"/>
          <w:szCs w:val="28"/>
        </w:rPr>
        <w:t>л</w:t>
      </w:r>
      <w:r w:rsidR="00753380">
        <w:rPr>
          <w:rFonts w:ascii="Times New Roman" w:hAnsi="Times New Roman"/>
          <w:sz w:val="28"/>
          <w:szCs w:val="28"/>
        </w:rPr>
        <w:t>я</w:t>
      </w:r>
      <w:r w:rsidRPr="00240DF6">
        <w:rPr>
          <w:rFonts w:ascii="Times New Roman" w:hAnsi="Times New Roman"/>
          <w:color w:val="000000"/>
          <w:sz w:val="28"/>
          <w:szCs w:val="28"/>
        </w:rPr>
        <w:t>.</w:t>
      </w:r>
    </w:p>
    <w:p w:rsidR="00205201" w:rsidRPr="00240DF6" w:rsidRDefault="00205201" w:rsidP="00C004C9">
      <w:pPr>
        <w:spacing w:after="0" w:line="276" w:lineRule="auto"/>
        <w:ind w:firstLine="851"/>
        <w:jc w:val="both"/>
        <w:rPr>
          <w:rFonts w:ascii="Times New Roman" w:hAnsi="Times New Roman"/>
          <w:color w:val="000000"/>
          <w:sz w:val="28"/>
          <w:szCs w:val="28"/>
        </w:rPr>
      </w:pPr>
      <w:r w:rsidRPr="00240DF6">
        <w:rPr>
          <w:rFonts w:ascii="Times New Roman" w:hAnsi="Times New Roman"/>
          <w:color w:val="000000"/>
          <w:sz w:val="28"/>
          <w:szCs w:val="28"/>
        </w:rPr>
        <w:t>Многодетным семьям, среднедушевой доход которых ниже прожиточного минимума, предоставляются ежемесячные денежные выплаты на оплату услуг ЖКХ. За</w:t>
      </w:r>
      <w:r w:rsidRPr="00240DF6">
        <w:rPr>
          <w:rFonts w:ascii="Times New Roman" w:hAnsi="Times New Roman"/>
          <w:sz w:val="28"/>
          <w:szCs w:val="28"/>
        </w:rPr>
        <w:t xml:space="preserve"> 12 месяцев 2018 года </w:t>
      </w:r>
      <w:r w:rsidRPr="00240DF6">
        <w:rPr>
          <w:rFonts w:ascii="Times New Roman" w:hAnsi="Times New Roman"/>
          <w:color w:val="000000"/>
          <w:sz w:val="28"/>
          <w:szCs w:val="28"/>
        </w:rPr>
        <w:t xml:space="preserve">указанной мерой социальной поддержки воспользовалось </w:t>
      </w:r>
      <w:r w:rsidRPr="00240DF6">
        <w:rPr>
          <w:rFonts w:ascii="Times New Roman" w:hAnsi="Times New Roman"/>
          <w:sz w:val="28"/>
          <w:szCs w:val="28"/>
        </w:rPr>
        <w:t xml:space="preserve">228 </w:t>
      </w:r>
      <w:r w:rsidRPr="00240DF6">
        <w:rPr>
          <w:rFonts w:ascii="Times New Roman" w:hAnsi="Times New Roman"/>
          <w:color w:val="000000"/>
          <w:sz w:val="28"/>
          <w:szCs w:val="28"/>
        </w:rPr>
        <w:t>семей. Сумма выплат составила 3 235,900 тыс. руб</w:t>
      </w:r>
      <w:r w:rsidR="00B76297" w:rsidRPr="00A97ABC">
        <w:rPr>
          <w:rFonts w:ascii="Times New Roman" w:hAnsi="Times New Roman"/>
          <w:sz w:val="28"/>
          <w:szCs w:val="28"/>
        </w:rPr>
        <w:t>лей</w:t>
      </w:r>
      <w:r w:rsidRPr="00240DF6">
        <w:rPr>
          <w:rFonts w:ascii="Times New Roman" w:hAnsi="Times New Roman"/>
          <w:color w:val="000000"/>
          <w:sz w:val="28"/>
          <w:szCs w:val="28"/>
        </w:rPr>
        <w:t>.</w:t>
      </w:r>
    </w:p>
    <w:p w:rsidR="00205201" w:rsidRPr="00240DF6" w:rsidRDefault="00205201" w:rsidP="00C004C9">
      <w:pPr>
        <w:spacing w:after="0" w:line="276" w:lineRule="auto"/>
        <w:ind w:firstLine="851"/>
        <w:jc w:val="both"/>
        <w:rPr>
          <w:rFonts w:ascii="Times New Roman" w:hAnsi="Times New Roman"/>
          <w:sz w:val="28"/>
          <w:szCs w:val="28"/>
        </w:rPr>
      </w:pPr>
      <w:r w:rsidRPr="00C01798">
        <w:rPr>
          <w:rFonts w:ascii="Times New Roman" w:hAnsi="Times New Roman"/>
          <w:sz w:val="28"/>
          <w:szCs w:val="28"/>
        </w:rPr>
        <w:t>Учреждениями социальной сферы делается акцент на то, чтобы семья появилась у всех, кто в ней нуждае</w:t>
      </w:r>
      <w:r w:rsidR="00A97ABC">
        <w:rPr>
          <w:rFonts w:ascii="Times New Roman" w:hAnsi="Times New Roman"/>
          <w:sz w:val="28"/>
          <w:szCs w:val="28"/>
        </w:rPr>
        <w:t xml:space="preserve">тся. </w:t>
      </w:r>
      <w:r w:rsidR="00C01798" w:rsidRPr="00A97ABC">
        <w:rPr>
          <w:rFonts w:ascii="Times New Roman" w:hAnsi="Times New Roman"/>
          <w:sz w:val="28"/>
          <w:szCs w:val="28"/>
        </w:rPr>
        <w:t>Вместе с тем п</w:t>
      </w:r>
      <w:r w:rsidRPr="00A97ABC">
        <w:rPr>
          <w:rFonts w:ascii="Times New Roman" w:hAnsi="Times New Roman"/>
          <w:sz w:val="28"/>
          <w:szCs w:val="28"/>
        </w:rPr>
        <w:t xml:space="preserve">оставлена </w:t>
      </w:r>
      <w:r w:rsidRPr="00240DF6">
        <w:rPr>
          <w:rFonts w:ascii="Times New Roman" w:hAnsi="Times New Roman"/>
          <w:sz w:val="28"/>
          <w:szCs w:val="28"/>
        </w:rPr>
        <w:t xml:space="preserve">задача не только </w:t>
      </w:r>
      <w:proofErr w:type="gramStart"/>
      <w:r w:rsidRPr="00240DF6">
        <w:rPr>
          <w:rFonts w:ascii="Times New Roman" w:hAnsi="Times New Roman"/>
          <w:sz w:val="28"/>
          <w:szCs w:val="28"/>
        </w:rPr>
        <w:t>устроить</w:t>
      </w:r>
      <w:proofErr w:type="gramEnd"/>
      <w:r w:rsidRPr="00240DF6">
        <w:rPr>
          <w:rFonts w:ascii="Times New Roman" w:hAnsi="Times New Roman"/>
          <w:sz w:val="28"/>
          <w:szCs w:val="28"/>
        </w:rPr>
        <w:t xml:space="preserve"> детей в семьи, но и создать максимально комфортные условия для их проживания. </w:t>
      </w:r>
    </w:p>
    <w:p w:rsidR="00205201" w:rsidRPr="00240DF6" w:rsidRDefault="00205201" w:rsidP="00C004C9">
      <w:pPr>
        <w:tabs>
          <w:tab w:val="left" w:pos="795"/>
        </w:tabs>
        <w:autoSpaceDE w:val="0"/>
        <w:spacing w:after="0" w:line="276" w:lineRule="auto"/>
        <w:ind w:firstLine="851"/>
        <w:jc w:val="both"/>
        <w:rPr>
          <w:rFonts w:ascii="Times New Roman" w:hAnsi="Times New Roman"/>
          <w:sz w:val="28"/>
          <w:szCs w:val="28"/>
        </w:rPr>
      </w:pPr>
      <w:r w:rsidRPr="00240DF6">
        <w:rPr>
          <w:rFonts w:ascii="Times New Roman" w:hAnsi="Times New Roman"/>
          <w:sz w:val="28"/>
          <w:szCs w:val="28"/>
        </w:rPr>
        <w:t>В 2018 году развивались новые формы работ в «Школе приемного родителя», где готовят потенциальных родителей к принятию в свою семью ребенка. За прошедший год обучение в «Школе приемного родителя» прошл</w:t>
      </w:r>
      <w:r w:rsidR="00656B83">
        <w:rPr>
          <w:rFonts w:ascii="Times New Roman" w:hAnsi="Times New Roman"/>
          <w:sz w:val="28"/>
          <w:szCs w:val="28"/>
        </w:rPr>
        <w:t>и</w:t>
      </w:r>
      <w:r w:rsidRPr="00240DF6">
        <w:rPr>
          <w:rFonts w:ascii="Times New Roman" w:hAnsi="Times New Roman"/>
          <w:sz w:val="28"/>
          <w:szCs w:val="28"/>
        </w:rPr>
        <w:t xml:space="preserve"> 17 человек. </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 xml:space="preserve">Функционирует служба сопровождения замещающих семей, главная задача которой - помочь ребенку и приемным родителям </w:t>
      </w:r>
      <w:proofErr w:type="gramStart"/>
      <w:r w:rsidRPr="00240DF6">
        <w:rPr>
          <w:rFonts w:ascii="Times New Roman" w:hAnsi="Times New Roman"/>
          <w:sz w:val="28"/>
          <w:szCs w:val="28"/>
        </w:rPr>
        <w:t>установить взаимопонимание</w:t>
      </w:r>
      <w:proofErr w:type="gramEnd"/>
      <w:r w:rsidRPr="00240DF6">
        <w:rPr>
          <w:rFonts w:ascii="Times New Roman" w:hAnsi="Times New Roman"/>
          <w:sz w:val="28"/>
          <w:szCs w:val="28"/>
        </w:rPr>
        <w:t xml:space="preserve"> и не допустить психотравмирующую ситуацию.</w:t>
      </w:r>
      <w:r w:rsidRPr="00240DF6">
        <w:rPr>
          <w:rFonts w:ascii="Times New Roman" w:hAnsi="Times New Roman"/>
          <w:color w:val="FF0000"/>
          <w:sz w:val="28"/>
          <w:szCs w:val="28"/>
        </w:rPr>
        <w:t xml:space="preserve"> </w:t>
      </w:r>
      <w:r w:rsidRPr="00240DF6">
        <w:rPr>
          <w:rFonts w:ascii="Times New Roman" w:hAnsi="Times New Roman"/>
          <w:sz w:val="28"/>
          <w:szCs w:val="28"/>
        </w:rPr>
        <w:t xml:space="preserve">В 2018 году оказано содействие 15 замещающим семьям. </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В течение 2018 года приобретено 6 квартир для детей-сирот и детей, оставшихся без попечения родителей.</w:t>
      </w:r>
    </w:p>
    <w:p w:rsidR="00205201" w:rsidRPr="00240DF6" w:rsidRDefault="00656B83" w:rsidP="00C004C9">
      <w:pPr>
        <w:tabs>
          <w:tab w:val="left" w:pos="2304"/>
        </w:tabs>
        <w:spacing w:after="0" w:line="276" w:lineRule="auto"/>
        <w:ind w:firstLine="851"/>
        <w:jc w:val="both"/>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 Дню Победы</w:t>
      </w:r>
      <w:r w:rsidR="00205201" w:rsidRPr="00A97ABC">
        <w:rPr>
          <w:rFonts w:ascii="Times New Roman" w:hAnsi="Times New Roman"/>
          <w:sz w:val="28"/>
          <w:szCs w:val="28"/>
        </w:rPr>
        <w:t xml:space="preserve"> поздравления получили 964 ветерана </w:t>
      </w:r>
      <w:r w:rsidR="004204B0" w:rsidRPr="00A97ABC">
        <w:rPr>
          <w:rFonts w:ascii="Times New Roman" w:hAnsi="Times New Roman"/>
          <w:sz w:val="28"/>
          <w:szCs w:val="28"/>
        </w:rPr>
        <w:t>Великой Отечественной войны</w:t>
      </w:r>
      <w:r w:rsidR="00205201" w:rsidRPr="00A97ABC">
        <w:rPr>
          <w:rFonts w:ascii="Times New Roman" w:hAnsi="Times New Roman"/>
          <w:sz w:val="28"/>
          <w:szCs w:val="28"/>
        </w:rPr>
        <w:t xml:space="preserve">, из средств областного бюджета 40 участников </w:t>
      </w:r>
      <w:r w:rsidR="004204B0" w:rsidRPr="00A97ABC">
        <w:rPr>
          <w:rFonts w:ascii="Times New Roman" w:hAnsi="Times New Roman"/>
          <w:sz w:val="28"/>
          <w:szCs w:val="28"/>
        </w:rPr>
        <w:t>Великой Отечественной войны</w:t>
      </w:r>
      <w:r w:rsidR="00205201" w:rsidRPr="00A97ABC">
        <w:rPr>
          <w:rFonts w:ascii="Times New Roman" w:hAnsi="Times New Roman"/>
          <w:sz w:val="28"/>
          <w:szCs w:val="28"/>
        </w:rPr>
        <w:t xml:space="preserve">, а из средств местного бюджета 27 участников </w:t>
      </w:r>
      <w:r w:rsidR="004204B0" w:rsidRPr="00A97ABC">
        <w:rPr>
          <w:rFonts w:ascii="Times New Roman" w:hAnsi="Times New Roman"/>
          <w:sz w:val="28"/>
          <w:szCs w:val="28"/>
        </w:rPr>
        <w:t>Великой Отечественной войны</w:t>
      </w:r>
      <w:r w:rsidR="00205201" w:rsidRPr="00A97ABC">
        <w:rPr>
          <w:rFonts w:ascii="Times New Roman" w:hAnsi="Times New Roman"/>
          <w:sz w:val="28"/>
          <w:szCs w:val="28"/>
        </w:rPr>
        <w:t xml:space="preserve"> получили единовременную </w:t>
      </w:r>
      <w:r w:rsidR="00205201" w:rsidRPr="00240DF6">
        <w:rPr>
          <w:rFonts w:ascii="Times New Roman" w:hAnsi="Times New Roman"/>
          <w:sz w:val="28"/>
          <w:szCs w:val="28"/>
        </w:rPr>
        <w:t xml:space="preserve">денежную выплату в размере 2 000 рублей. </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По поручению Президента Российской Федерации, из средств местного бюджета 139 юбиляр</w:t>
      </w:r>
      <w:r w:rsidR="00A15B12">
        <w:rPr>
          <w:rFonts w:ascii="Times New Roman" w:hAnsi="Times New Roman"/>
          <w:sz w:val="28"/>
          <w:szCs w:val="28"/>
        </w:rPr>
        <w:t>ов</w:t>
      </w:r>
      <w:r w:rsidRPr="00240DF6">
        <w:rPr>
          <w:rFonts w:ascii="Times New Roman" w:hAnsi="Times New Roman"/>
          <w:sz w:val="28"/>
          <w:szCs w:val="28"/>
        </w:rPr>
        <w:t>-ветеран</w:t>
      </w:r>
      <w:r w:rsidR="00A15B12">
        <w:rPr>
          <w:rFonts w:ascii="Times New Roman" w:hAnsi="Times New Roman"/>
          <w:sz w:val="28"/>
          <w:szCs w:val="28"/>
        </w:rPr>
        <w:t>ов</w:t>
      </w:r>
      <w:r w:rsidRPr="00240DF6">
        <w:rPr>
          <w:rFonts w:ascii="Times New Roman" w:hAnsi="Times New Roman"/>
          <w:sz w:val="28"/>
          <w:szCs w:val="28"/>
        </w:rPr>
        <w:t xml:space="preserve"> </w:t>
      </w:r>
      <w:r w:rsidR="004204B0" w:rsidRPr="00A97ABC">
        <w:rPr>
          <w:rFonts w:ascii="Times New Roman" w:hAnsi="Times New Roman"/>
          <w:sz w:val="28"/>
          <w:szCs w:val="28"/>
        </w:rPr>
        <w:t>Великой Отечественной войны</w:t>
      </w:r>
      <w:r w:rsidRPr="00240DF6">
        <w:rPr>
          <w:rFonts w:ascii="Times New Roman" w:hAnsi="Times New Roman"/>
          <w:sz w:val="28"/>
          <w:szCs w:val="28"/>
        </w:rPr>
        <w:t xml:space="preserve"> получили поздравительные письма с денежной премией в размере 1000 рублей. </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 xml:space="preserve">В преддверии 75-летия Дня Победы, проведено 2 255 обследований положения ветеранов для оказания им всесторонней помощи. </w:t>
      </w:r>
    </w:p>
    <w:p w:rsidR="00205201" w:rsidRPr="00240DF6" w:rsidRDefault="00205201" w:rsidP="00C004C9">
      <w:pPr>
        <w:tabs>
          <w:tab w:val="left" w:pos="2304"/>
        </w:tabs>
        <w:spacing w:after="0" w:line="276" w:lineRule="auto"/>
        <w:ind w:firstLine="851"/>
        <w:jc w:val="both"/>
        <w:rPr>
          <w:rFonts w:ascii="Times New Roman" w:hAnsi="Times New Roman"/>
          <w:sz w:val="28"/>
          <w:szCs w:val="28"/>
        </w:rPr>
      </w:pPr>
      <w:r w:rsidRPr="00240DF6">
        <w:rPr>
          <w:rFonts w:ascii="Times New Roman" w:hAnsi="Times New Roman"/>
          <w:sz w:val="28"/>
          <w:szCs w:val="28"/>
        </w:rPr>
        <w:t xml:space="preserve">Оказана материальная помощь членам семей военнослужащих, погибших в ходе боевых действий в локальных войнах и конфликтах в размере 10 000 рублей из средств областного бюджета. Общая сумма выплат составила </w:t>
      </w:r>
      <w:r w:rsidRPr="00240DF6">
        <w:rPr>
          <w:rFonts w:ascii="Times New Roman" w:hAnsi="Times New Roman"/>
          <w:sz w:val="28"/>
          <w:szCs w:val="28"/>
        </w:rPr>
        <w:lastRenderedPageBreak/>
        <w:t>120,0 тысяч рублей.</w:t>
      </w:r>
    </w:p>
    <w:p w:rsidR="00205201" w:rsidRPr="00240DF6" w:rsidRDefault="00A97ABC" w:rsidP="00C004C9">
      <w:pPr>
        <w:tabs>
          <w:tab w:val="left" w:pos="2304"/>
        </w:tabs>
        <w:spacing w:after="0" w:line="276" w:lineRule="auto"/>
        <w:ind w:firstLine="851"/>
        <w:jc w:val="both"/>
        <w:rPr>
          <w:rFonts w:ascii="Times New Roman" w:hAnsi="Times New Roman"/>
          <w:sz w:val="28"/>
          <w:szCs w:val="28"/>
        </w:rPr>
      </w:pPr>
      <w:r w:rsidRPr="00A97ABC">
        <w:rPr>
          <w:rFonts w:ascii="Times New Roman" w:hAnsi="Times New Roman"/>
          <w:sz w:val="28"/>
          <w:szCs w:val="28"/>
        </w:rPr>
        <w:t>К</w:t>
      </w:r>
      <w:r w:rsidR="00205201" w:rsidRPr="00A97ABC">
        <w:rPr>
          <w:rFonts w:ascii="Times New Roman" w:hAnsi="Times New Roman"/>
          <w:sz w:val="28"/>
          <w:szCs w:val="28"/>
        </w:rPr>
        <w:t xml:space="preserve"> 75-лети</w:t>
      </w:r>
      <w:r w:rsidRPr="00A97ABC">
        <w:rPr>
          <w:rFonts w:ascii="Times New Roman" w:hAnsi="Times New Roman"/>
          <w:sz w:val="28"/>
          <w:szCs w:val="28"/>
        </w:rPr>
        <w:t>ю</w:t>
      </w:r>
      <w:r w:rsidR="00205201" w:rsidRPr="00240DF6">
        <w:rPr>
          <w:rFonts w:ascii="Times New Roman" w:hAnsi="Times New Roman"/>
          <w:sz w:val="28"/>
          <w:szCs w:val="28"/>
        </w:rPr>
        <w:t xml:space="preserve"> полного освобождения Ленинграда от фашистской блокады 23 человека получили единовременную денежную выплату в размере 7 000 рублей. </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 xml:space="preserve">В течение 2018 года 14 ветеранов </w:t>
      </w:r>
      <w:r w:rsidR="008B4E03" w:rsidRPr="00A97ABC">
        <w:rPr>
          <w:rFonts w:ascii="Times New Roman" w:hAnsi="Times New Roman"/>
          <w:sz w:val="28"/>
          <w:szCs w:val="28"/>
        </w:rPr>
        <w:t>Великой Отечественной войны</w:t>
      </w:r>
      <w:r w:rsidRPr="00A97ABC">
        <w:rPr>
          <w:rFonts w:ascii="Times New Roman" w:hAnsi="Times New Roman"/>
          <w:sz w:val="28"/>
          <w:szCs w:val="28"/>
        </w:rPr>
        <w:t xml:space="preserve"> </w:t>
      </w:r>
      <w:r w:rsidRPr="00240DF6">
        <w:rPr>
          <w:rFonts w:ascii="Times New Roman" w:hAnsi="Times New Roman"/>
          <w:sz w:val="28"/>
          <w:szCs w:val="28"/>
        </w:rPr>
        <w:t xml:space="preserve">получили санаторно-курортные путевки за счет средств областного бюджета. Также 351 путевка была предоставлена ФГУП «ПО «Маяк» в </w:t>
      </w:r>
      <w:r w:rsidRPr="008B4E03">
        <w:rPr>
          <w:rStyle w:val="aff5"/>
          <w:rFonts w:ascii="Times New Roman" w:hAnsi="Times New Roman"/>
          <w:b w:val="0"/>
          <w:sz w:val="28"/>
          <w:szCs w:val="28"/>
        </w:rPr>
        <w:t>санаторий-профилакторий «Центр Здоровья»</w:t>
      </w:r>
      <w:r w:rsidRPr="00240DF6">
        <w:rPr>
          <w:rStyle w:val="aff5"/>
          <w:rFonts w:ascii="Times New Roman" w:hAnsi="Times New Roman"/>
          <w:sz w:val="28"/>
          <w:szCs w:val="28"/>
        </w:rPr>
        <w:t xml:space="preserve"> </w:t>
      </w:r>
      <w:r w:rsidRPr="00240DF6">
        <w:rPr>
          <w:rFonts w:ascii="Times New Roman" w:hAnsi="Times New Roman"/>
          <w:sz w:val="28"/>
          <w:szCs w:val="28"/>
        </w:rPr>
        <w:t xml:space="preserve">гражданам из числа ветеранов </w:t>
      </w:r>
      <w:r w:rsidR="008B4E03" w:rsidRPr="00A97ABC">
        <w:rPr>
          <w:rFonts w:ascii="Times New Roman" w:hAnsi="Times New Roman"/>
          <w:sz w:val="28"/>
          <w:szCs w:val="28"/>
        </w:rPr>
        <w:t>Великой Отечественной войны</w:t>
      </w:r>
      <w:r w:rsidRPr="00240DF6">
        <w:rPr>
          <w:rFonts w:ascii="Times New Roman" w:hAnsi="Times New Roman"/>
          <w:sz w:val="28"/>
          <w:szCs w:val="28"/>
        </w:rPr>
        <w:t>, тружеников тыла, ветеранов труда</w:t>
      </w:r>
      <w:r w:rsidRPr="00240DF6">
        <w:rPr>
          <w:rStyle w:val="aff5"/>
          <w:rFonts w:ascii="Times New Roman" w:hAnsi="Times New Roman"/>
          <w:sz w:val="28"/>
          <w:szCs w:val="28"/>
        </w:rPr>
        <w:t>.</w:t>
      </w:r>
      <w:r w:rsidRPr="00240DF6">
        <w:rPr>
          <w:rFonts w:ascii="Times New Roman" w:hAnsi="Times New Roman"/>
          <w:sz w:val="28"/>
          <w:szCs w:val="28"/>
        </w:rPr>
        <w:t xml:space="preserve"> </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 xml:space="preserve">Единовременную материальную помощь из средств областного бюджета на ремонт жилья, подводку к дому газопровода и установку газового оборудования получили 19 ветеранов </w:t>
      </w:r>
      <w:r w:rsidR="008B4E03" w:rsidRPr="00A97ABC">
        <w:rPr>
          <w:rFonts w:ascii="Times New Roman" w:hAnsi="Times New Roman"/>
          <w:sz w:val="28"/>
          <w:szCs w:val="28"/>
        </w:rPr>
        <w:t>Великой Отечественной войны</w:t>
      </w:r>
      <w:r w:rsidRPr="00A97ABC">
        <w:rPr>
          <w:rFonts w:ascii="Times New Roman" w:hAnsi="Times New Roman"/>
          <w:sz w:val="28"/>
          <w:szCs w:val="28"/>
        </w:rPr>
        <w:t xml:space="preserve"> </w:t>
      </w:r>
      <w:r w:rsidRPr="00240DF6">
        <w:rPr>
          <w:rFonts w:ascii="Times New Roman" w:hAnsi="Times New Roman"/>
          <w:sz w:val="28"/>
          <w:szCs w:val="28"/>
        </w:rPr>
        <w:t xml:space="preserve">в размере по 15,0 тысяч рублей. Общая сумма выплат составила 285,0 тысяч рублей. </w:t>
      </w:r>
    </w:p>
    <w:p w:rsidR="00205201" w:rsidRPr="00240DF6" w:rsidRDefault="00205201" w:rsidP="00C004C9">
      <w:pPr>
        <w:pStyle w:val="Style6"/>
        <w:widowControl/>
        <w:spacing w:line="276" w:lineRule="auto"/>
        <w:ind w:firstLine="851"/>
        <w:rPr>
          <w:rFonts w:ascii="Times New Roman" w:hAnsi="Times New Roman" w:cs="Times New Roman"/>
          <w:sz w:val="28"/>
          <w:szCs w:val="28"/>
        </w:rPr>
      </w:pPr>
      <w:r w:rsidRPr="00240DF6">
        <w:rPr>
          <w:rFonts w:ascii="Times New Roman" w:hAnsi="Times New Roman"/>
          <w:sz w:val="28"/>
          <w:szCs w:val="28"/>
        </w:rPr>
        <w:t xml:space="preserve">Единовременную выплату </w:t>
      </w:r>
      <w:proofErr w:type="gramStart"/>
      <w:r w:rsidRPr="00240DF6">
        <w:rPr>
          <w:rFonts w:ascii="Times New Roman" w:hAnsi="Times New Roman"/>
          <w:sz w:val="28"/>
          <w:szCs w:val="28"/>
        </w:rPr>
        <w:t>к</w:t>
      </w:r>
      <w:proofErr w:type="gramEnd"/>
      <w:r w:rsidRPr="00240DF6">
        <w:rPr>
          <w:rFonts w:ascii="Times New Roman" w:hAnsi="Times New Roman"/>
          <w:sz w:val="28"/>
          <w:szCs w:val="28"/>
        </w:rPr>
        <w:t xml:space="preserve"> Дню пожилого человека получили 24 619 человек на общую сумму 17 233, 300 тыс. рублей. </w:t>
      </w:r>
    </w:p>
    <w:p w:rsidR="00205201" w:rsidRPr="00240DF6" w:rsidRDefault="00205201" w:rsidP="00C004C9">
      <w:pPr>
        <w:spacing w:after="0" w:line="276" w:lineRule="auto"/>
        <w:ind w:firstLine="851"/>
        <w:jc w:val="both"/>
        <w:rPr>
          <w:rFonts w:ascii="Times New Roman" w:hAnsi="Times New Roman"/>
          <w:sz w:val="28"/>
          <w:szCs w:val="28"/>
        </w:rPr>
      </w:pPr>
      <w:proofErr w:type="gramStart"/>
      <w:r w:rsidRPr="00240DF6">
        <w:rPr>
          <w:rFonts w:ascii="Times New Roman" w:hAnsi="Times New Roman"/>
          <w:sz w:val="28"/>
          <w:szCs w:val="28"/>
        </w:rPr>
        <w:t>С целью улучшения социального положения граждан пожилого возраста, инвалидов, ветеранов, обеспечение достойной старости, стимулирования интереса пожилых людей к участию в жизни общества, сохранения здоровья и способности к самообслуживанию, внедрены и развиваются новые технологии социального обслуживания: предоставление дополнительной платной услуги «Сиделка»; «Библиотека на дому»; «Социальный туризм»; предоставление социальных услуг гражданам, страдающим психическими расстройствами, «Бригадный метод обслуживания»;</w:t>
      </w:r>
      <w:proofErr w:type="gramEnd"/>
      <w:r w:rsidRPr="00240DF6">
        <w:rPr>
          <w:rFonts w:ascii="Times New Roman" w:hAnsi="Times New Roman"/>
          <w:sz w:val="28"/>
          <w:szCs w:val="28"/>
        </w:rPr>
        <w:t xml:space="preserve"> «</w:t>
      </w:r>
      <w:proofErr w:type="spellStart"/>
      <w:r w:rsidRPr="00240DF6">
        <w:rPr>
          <w:rFonts w:ascii="Times New Roman" w:hAnsi="Times New Roman"/>
          <w:sz w:val="28"/>
          <w:szCs w:val="28"/>
        </w:rPr>
        <w:t>Мультибригада</w:t>
      </w:r>
      <w:proofErr w:type="spellEnd"/>
      <w:r w:rsidRPr="00240DF6">
        <w:rPr>
          <w:rFonts w:ascii="Times New Roman" w:hAnsi="Times New Roman"/>
          <w:sz w:val="28"/>
          <w:szCs w:val="28"/>
        </w:rPr>
        <w:t xml:space="preserve">»; «Мобильная служба», «Школа реабилитации и ухода». </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Для повышения информированности и грамотности пожилых людей и инвалидов, активизации и развития их творческого потенциала в МУ «Комплексный центр» функционируют: медицинский и процедурный кабинеты; «Студия информационных технологий»; студия «Мастерица»; зал социально – бытовой адаптации; зал адаптивной физкультуры; комната психологической разгрузки; зал социокультурной реабилитации, клуб «Возрождение».</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 xml:space="preserve">Проводилась работа и с другими категориями граждан. В полном объеме выполнены все обязательства по предоставлению мер социальной поддержки. В 2018 году 38 643 человека получили выплаты по различным видам пособий и компенсаций на сумму более 450 </w:t>
      </w:r>
      <w:proofErr w:type="gramStart"/>
      <w:r w:rsidRPr="00240DF6">
        <w:rPr>
          <w:rFonts w:ascii="Times New Roman" w:hAnsi="Times New Roman"/>
          <w:sz w:val="28"/>
          <w:szCs w:val="28"/>
        </w:rPr>
        <w:t>млн</w:t>
      </w:r>
      <w:proofErr w:type="gramEnd"/>
      <w:r w:rsidRPr="00240DF6">
        <w:rPr>
          <w:rFonts w:ascii="Times New Roman" w:hAnsi="Times New Roman"/>
          <w:sz w:val="28"/>
          <w:szCs w:val="28"/>
        </w:rPr>
        <w:t xml:space="preserve"> рублей.</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В течение 2018 года в учреждениях социальной сферы Озерского городского округа проводились различные ремонтные работы.</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 xml:space="preserve">В Озерском Доме-интернате для престарелых и инвалидов проведены противопожарные мероприятия; работы по ремонту аварийного освещения; АПС и СОУЭ в жилом здании и хозяйственном сарае; путей эвакуации в общем коридоре 1 этажа; официантской комнаты; при сотрудничестве с социальными </w:t>
      </w:r>
      <w:r w:rsidRPr="00240DF6">
        <w:rPr>
          <w:rFonts w:ascii="Times New Roman" w:hAnsi="Times New Roman"/>
          <w:sz w:val="28"/>
          <w:szCs w:val="28"/>
        </w:rPr>
        <w:lastRenderedPageBreak/>
        <w:t xml:space="preserve">партнерами проведены работы по ремонту покрытия пандусов на входной группе. В целях обеспечения доступности Дома-интерната для граждан с ограниченными возможностями здоровья приобретены: мобильный лестничный подъемник, медицинские кровати с </w:t>
      </w:r>
      <w:proofErr w:type="spellStart"/>
      <w:r w:rsidRPr="00240DF6">
        <w:rPr>
          <w:rFonts w:ascii="Times New Roman" w:hAnsi="Times New Roman"/>
          <w:sz w:val="28"/>
          <w:szCs w:val="28"/>
        </w:rPr>
        <w:t>противопролежневыми</w:t>
      </w:r>
      <w:proofErr w:type="spellEnd"/>
      <w:r w:rsidRPr="00240DF6">
        <w:rPr>
          <w:rFonts w:ascii="Times New Roman" w:hAnsi="Times New Roman"/>
          <w:sz w:val="28"/>
          <w:szCs w:val="28"/>
        </w:rPr>
        <w:t xml:space="preserve"> матрасами, ванны для людей с ограниченными возможностями здоровья, установлена кнопка вызова персонала. Также сделан ремонт в санитарных комнатах по программе </w:t>
      </w:r>
      <w:r w:rsidR="008B4E03">
        <w:rPr>
          <w:rFonts w:ascii="Times New Roman" w:hAnsi="Times New Roman"/>
          <w:sz w:val="28"/>
          <w:szCs w:val="28"/>
        </w:rPr>
        <w:t>«Доступная среда»</w:t>
      </w:r>
      <w:r w:rsidRPr="00240DF6">
        <w:rPr>
          <w:rFonts w:ascii="Times New Roman" w:hAnsi="Times New Roman"/>
          <w:sz w:val="28"/>
          <w:szCs w:val="28"/>
        </w:rPr>
        <w:t xml:space="preserve">: установлено сантехническое оборудование для людей с ограниченными возможностями здоровья, гарнитура для установки костылей, поручни для сантехнического оборудования, поручни прямые, подлокотники откидывающиеся, по норме расширен дверной проем. </w:t>
      </w:r>
    </w:p>
    <w:p w:rsidR="00205201" w:rsidRPr="00240DF6" w:rsidRDefault="00205201" w:rsidP="00C004C9">
      <w:pPr>
        <w:spacing w:after="0" w:line="276" w:lineRule="auto"/>
        <w:ind w:firstLine="851"/>
        <w:jc w:val="both"/>
        <w:rPr>
          <w:rFonts w:ascii="Times New Roman" w:hAnsi="Times New Roman"/>
          <w:sz w:val="28"/>
          <w:szCs w:val="28"/>
        </w:rPr>
      </w:pPr>
      <w:r w:rsidRPr="00240DF6">
        <w:rPr>
          <w:rFonts w:ascii="Times New Roman" w:hAnsi="Times New Roman"/>
          <w:sz w:val="28"/>
          <w:szCs w:val="28"/>
        </w:rPr>
        <w:t xml:space="preserve">В МБУСО «Центр помощи детям-сиротам и детям, оставшимся без попечения родителей» в одном здании покрашены стены, отремонтированы потолки, полы, окна, хозяйственный сарай, заменена сантехника, трубопровод канализации. Во втором здании сделан ремонт фасада здания, хозяйственного сарая, монтаж оконной конструкции, отделка оконных проемов. Большим подарком для детей стала игровая спортивная площадка, включающая в себя ворота для мини футбола с сеткой, ограждение площадки, сетка для волейбола, стойка баскетбольная с сеткой, тренажеры уличные, теневой завес. Спортивная площадка была установлена в рамках </w:t>
      </w:r>
      <w:proofErr w:type="gramStart"/>
      <w:r w:rsidRPr="00240DF6">
        <w:rPr>
          <w:rFonts w:ascii="Times New Roman" w:hAnsi="Times New Roman"/>
          <w:sz w:val="28"/>
          <w:szCs w:val="28"/>
        </w:rPr>
        <w:t>реализации социальных проектов Центра поддержки территориального развития атомной отрасли</w:t>
      </w:r>
      <w:proofErr w:type="gramEnd"/>
      <w:r w:rsidRPr="00240DF6">
        <w:rPr>
          <w:rFonts w:ascii="Times New Roman" w:hAnsi="Times New Roman"/>
          <w:sz w:val="28"/>
          <w:szCs w:val="28"/>
        </w:rPr>
        <w:t>.</w:t>
      </w:r>
    </w:p>
    <w:p w:rsidR="00205201" w:rsidRPr="00240DF6" w:rsidRDefault="00205201" w:rsidP="00C00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hAnsi="Times New Roman"/>
          <w:sz w:val="28"/>
          <w:szCs w:val="28"/>
        </w:rPr>
      </w:pPr>
      <w:r w:rsidRPr="00240DF6">
        <w:rPr>
          <w:rFonts w:ascii="Times New Roman" w:hAnsi="Times New Roman"/>
          <w:sz w:val="28"/>
          <w:szCs w:val="28"/>
        </w:rPr>
        <w:t xml:space="preserve">В МБУ «Дом-интернат для умственно отсталых детей» сделан текущий ремонт в двух группах, текущий ремонт АПС, а также приобретены две мобильные системы передвижения инвалидов-колясочников, стиральная машина, холодильник, телевизоры, пылесосы. </w:t>
      </w:r>
    </w:p>
    <w:p w:rsidR="00205201" w:rsidRPr="00240DF6" w:rsidRDefault="00205201" w:rsidP="00C004C9">
      <w:pPr>
        <w:tabs>
          <w:tab w:val="left" w:pos="709"/>
        </w:tabs>
        <w:spacing w:after="0" w:line="276" w:lineRule="auto"/>
        <w:ind w:firstLine="851"/>
        <w:jc w:val="both"/>
        <w:rPr>
          <w:rFonts w:ascii="Times New Roman" w:hAnsi="Times New Roman"/>
          <w:sz w:val="28"/>
          <w:szCs w:val="28"/>
        </w:rPr>
      </w:pPr>
      <w:r w:rsidRPr="00240DF6">
        <w:rPr>
          <w:rFonts w:ascii="Times New Roman" w:hAnsi="Times New Roman"/>
          <w:sz w:val="28"/>
          <w:szCs w:val="28"/>
        </w:rPr>
        <w:t>Все учреждения округа с круглосуточным проживанием соответствуют требованиям комплексной безопасности.</w:t>
      </w:r>
    </w:p>
    <w:p w:rsidR="00F245C0" w:rsidRPr="00240DF6" w:rsidRDefault="00F245C0" w:rsidP="00F245C0">
      <w:pPr>
        <w:pStyle w:val="a8"/>
        <w:spacing w:before="0" w:after="0"/>
        <w:jc w:val="both"/>
      </w:pPr>
    </w:p>
    <w:tbl>
      <w:tblPr>
        <w:tblW w:w="9639" w:type="dxa"/>
        <w:tblInd w:w="-108" w:type="dxa"/>
        <w:tblLayout w:type="fixed"/>
        <w:tblCellMar>
          <w:left w:w="10" w:type="dxa"/>
          <w:right w:w="10" w:type="dxa"/>
        </w:tblCellMar>
        <w:tblLook w:val="04A0" w:firstRow="1" w:lastRow="0" w:firstColumn="1" w:lastColumn="0" w:noHBand="0" w:noVBand="1"/>
      </w:tblPr>
      <w:tblGrid>
        <w:gridCol w:w="9639"/>
      </w:tblGrid>
      <w:tr w:rsidR="008B69C5" w:rsidRPr="00240DF6">
        <w:tc>
          <w:tcPr>
            <w:tcW w:w="963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40DF6" w:rsidRDefault="005F36D9">
            <w:pPr>
              <w:pStyle w:val="Standard"/>
              <w:jc w:val="center"/>
            </w:pPr>
            <w:r w:rsidRPr="00240DF6">
              <w:rPr>
                <w:b/>
                <w:sz w:val="24"/>
                <w:szCs w:val="24"/>
              </w:rPr>
              <w:t>ОБРАЗОВАНИЕ</w:t>
            </w:r>
          </w:p>
        </w:tc>
      </w:tr>
    </w:tbl>
    <w:p w:rsidR="008B75AE" w:rsidRPr="00240DF6" w:rsidRDefault="005F36D9">
      <w:pPr>
        <w:pStyle w:val="Standard"/>
        <w:tabs>
          <w:tab w:val="left" w:pos="916"/>
          <w:tab w:val="left" w:pos="1832"/>
          <w:tab w:val="left" w:pos="2748"/>
          <w:tab w:val="left" w:pos="3664"/>
          <w:tab w:val="left" w:pos="4580"/>
          <w:tab w:val="left" w:pos="5496"/>
          <w:tab w:val="left" w:pos="6060"/>
          <w:tab w:val="left" w:pos="6412"/>
          <w:tab w:val="left" w:pos="7328"/>
          <w:tab w:val="left" w:pos="8244"/>
          <w:tab w:val="left" w:pos="9160"/>
          <w:tab w:val="left" w:pos="10076"/>
          <w:tab w:val="left" w:pos="10992"/>
          <w:tab w:val="left" w:pos="11908"/>
          <w:tab w:val="left" w:pos="12824"/>
          <w:tab w:val="left" w:pos="13740"/>
          <w:tab w:val="left" w:pos="14656"/>
        </w:tabs>
        <w:jc w:val="both"/>
      </w:pPr>
      <w:r w:rsidRPr="00240DF6">
        <w:rPr>
          <w:sz w:val="24"/>
          <w:szCs w:val="24"/>
        </w:rPr>
        <w:t xml:space="preserve">                                                              </w:t>
      </w:r>
    </w:p>
    <w:p w:rsidR="00564BA2" w:rsidRPr="00240DF6" w:rsidRDefault="00564BA2" w:rsidP="00C004C9">
      <w:pPr>
        <w:autoSpaceDE w:val="0"/>
        <w:adjustRightInd w:val="0"/>
        <w:spacing w:after="0" w:line="276" w:lineRule="auto"/>
        <w:ind w:firstLine="851"/>
        <w:jc w:val="both"/>
        <w:rPr>
          <w:rFonts w:ascii="Times New Roman" w:eastAsia="Times New Roman" w:hAnsi="Times New Roman" w:cs="Times New Roman"/>
          <w:sz w:val="28"/>
          <w:szCs w:val="28"/>
        </w:rPr>
      </w:pPr>
      <w:r w:rsidRPr="00240DF6">
        <w:rPr>
          <w:rFonts w:ascii="Times New Roman" w:eastAsia="Times New Roman" w:hAnsi="Times New Roman" w:cs="Times New Roman"/>
          <w:sz w:val="28"/>
          <w:szCs w:val="28"/>
        </w:rPr>
        <w:t>В Озерском городском округе Управление образования обеспечивает осуществление полномочий администрации в сфере образования как отраслевой орган администрации округа.</w:t>
      </w:r>
    </w:p>
    <w:p w:rsidR="00564BA2" w:rsidRPr="00240DF6" w:rsidRDefault="00564BA2" w:rsidP="00C004C9">
      <w:pPr>
        <w:autoSpaceDE w:val="0"/>
        <w:adjustRightInd w:val="0"/>
        <w:spacing w:after="0" w:line="276" w:lineRule="auto"/>
        <w:ind w:firstLine="851"/>
        <w:jc w:val="both"/>
        <w:rPr>
          <w:rFonts w:ascii="Times New Roman" w:eastAsia="Times New Roman" w:hAnsi="Times New Roman" w:cs="Times New Roman"/>
          <w:sz w:val="28"/>
          <w:szCs w:val="28"/>
        </w:rPr>
      </w:pPr>
      <w:r w:rsidRPr="00240DF6">
        <w:rPr>
          <w:rFonts w:ascii="Times New Roman" w:eastAsia="Times New Roman" w:hAnsi="Times New Roman" w:cs="Times New Roman"/>
          <w:sz w:val="28"/>
          <w:szCs w:val="28"/>
        </w:rPr>
        <w:t xml:space="preserve">Деятельность Управления образования осуществляется на основании Положения об Управлении образования и ежегодно утверждаемого Плана работы. </w:t>
      </w:r>
    </w:p>
    <w:p w:rsidR="00E73A6F"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В 2018 году деятельность Управления образования была нацелена на реализацию государственной политики в сфере образования на основе программно-целевого планирования и государственно-общественного управления в соответствии с ориентирами стратегии инновационного развития Челябинской области</w:t>
      </w:r>
      <w:r w:rsidR="00E73A6F" w:rsidRPr="00240DF6">
        <w:rPr>
          <w:rFonts w:ascii="Times New Roman" w:hAnsi="Times New Roman" w:cs="Times New Roman"/>
          <w:sz w:val="28"/>
          <w:szCs w:val="28"/>
        </w:rPr>
        <w:t>.</w:t>
      </w:r>
    </w:p>
    <w:p w:rsidR="00564BA2" w:rsidRPr="00240DF6" w:rsidRDefault="00564BA2" w:rsidP="00C004C9">
      <w:pPr>
        <w:shd w:val="clear" w:color="auto" w:fill="FFFFFF"/>
        <w:tabs>
          <w:tab w:val="left" w:pos="709"/>
        </w:tabs>
        <w:spacing w:after="0" w:line="276" w:lineRule="auto"/>
        <w:ind w:firstLine="851"/>
        <w:jc w:val="both"/>
        <w:rPr>
          <w:rFonts w:ascii="Times New Roman" w:eastAsia="Times New Roman" w:hAnsi="Times New Roman" w:cs="Times New Roman"/>
          <w:sz w:val="28"/>
          <w:szCs w:val="28"/>
          <w:lang w:eastAsia="ru-RU"/>
        </w:rPr>
      </w:pPr>
      <w:r w:rsidRPr="00240DF6">
        <w:rPr>
          <w:rFonts w:ascii="Times New Roman" w:eastAsia="Times New Roman" w:hAnsi="Times New Roman" w:cs="Times New Roman"/>
          <w:sz w:val="28"/>
          <w:szCs w:val="28"/>
          <w:lang w:eastAsia="ru-RU"/>
        </w:rPr>
        <w:t xml:space="preserve">Итоги деятельности системы образования Озерского городского округа </w:t>
      </w:r>
      <w:r w:rsidRPr="00240DF6">
        <w:rPr>
          <w:rFonts w:ascii="Times New Roman" w:eastAsia="Times New Roman" w:hAnsi="Times New Roman" w:cs="Times New Roman"/>
          <w:sz w:val="28"/>
          <w:szCs w:val="28"/>
          <w:lang w:eastAsia="ru-RU"/>
        </w:rPr>
        <w:lastRenderedPageBreak/>
        <w:t>подводятся в ежегодном Публичном докладе Управления образования, который публикуется на официальном сайте Управления образования.</w:t>
      </w:r>
    </w:p>
    <w:p w:rsidR="00564BA2" w:rsidRPr="00240DF6" w:rsidRDefault="00564BA2" w:rsidP="00C004C9">
      <w:pPr>
        <w:shd w:val="clear" w:color="auto" w:fill="FFFFFF"/>
        <w:tabs>
          <w:tab w:val="left" w:pos="709"/>
        </w:tabs>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xml:space="preserve">В 2018 году в системе образования Озерского городского округа сохранено 38 образовательных организаций - юридических лиц </w:t>
      </w:r>
      <w:r w:rsidRPr="00C004C9">
        <w:rPr>
          <w:rFonts w:ascii="Times New Roman" w:hAnsi="Times New Roman" w:cs="Times New Roman"/>
          <w:sz w:val="28"/>
          <w:szCs w:val="28"/>
        </w:rPr>
        <w:t>(14 дошкольных, 20 общеобразовательных, 4 организации дополнительного образования).</w:t>
      </w:r>
    </w:p>
    <w:p w:rsidR="00564BA2" w:rsidRPr="00240DF6" w:rsidRDefault="00564BA2" w:rsidP="00C004C9">
      <w:pPr>
        <w:shd w:val="clear" w:color="auto" w:fill="FFFFFF"/>
        <w:tabs>
          <w:tab w:val="left" w:pos="709"/>
        </w:tabs>
        <w:spacing w:after="0" w:line="276" w:lineRule="auto"/>
        <w:ind w:firstLine="851"/>
        <w:jc w:val="both"/>
        <w:rPr>
          <w:rFonts w:ascii="Times New Roman" w:eastAsia="Times New Roman" w:hAnsi="Times New Roman" w:cs="Times New Roman"/>
          <w:sz w:val="28"/>
          <w:szCs w:val="28"/>
          <w:lang w:eastAsia="ru-RU"/>
        </w:rPr>
      </w:pPr>
      <w:r w:rsidRPr="00240DF6">
        <w:rPr>
          <w:rFonts w:ascii="Times New Roman" w:hAnsi="Times New Roman" w:cs="Times New Roman"/>
          <w:sz w:val="28"/>
          <w:szCs w:val="28"/>
        </w:rPr>
        <w:t xml:space="preserve">В них работает, обучается и воспитывается 17028 человек. Общее число сотрудников - 3251 (2017 - 3223), в том числе 1692 </w:t>
      </w:r>
      <w:r w:rsidRPr="00151FD3">
        <w:rPr>
          <w:rFonts w:ascii="Times New Roman" w:hAnsi="Times New Roman" w:cs="Times New Roman"/>
          <w:sz w:val="28"/>
          <w:szCs w:val="28"/>
        </w:rPr>
        <w:t xml:space="preserve">(2017 – 1697) </w:t>
      </w:r>
      <w:r w:rsidRPr="00240DF6">
        <w:rPr>
          <w:rFonts w:ascii="Times New Roman" w:hAnsi="Times New Roman" w:cs="Times New Roman"/>
          <w:sz w:val="28"/>
          <w:szCs w:val="28"/>
        </w:rPr>
        <w:t>педагогических работника (без учета внешних совместителей).</w:t>
      </w:r>
    </w:p>
    <w:p w:rsidR="00564BA2" w:rsidRPr="00240DF6" w:rsidRDefault="00564BA2" w:rsidP="00C004C9">
      <w:pPr>
        <w:spacing w:after="0" w:line="276" w:lineRule="auto"/>
        <w:ind w:firstLine="851"/>
        <w:jc w:val="both"/>
        <w:rPr>
          <w:rFonts w:ascii="Times New Roman" w:hAnsi="Times New Roman" w:cs="Times New Roman"/>
          <w:sz w:val="28"/>
          <w:szCs w:val="28"/>
        </w:rPr>
      </w:pPr>
      <w:proofErr w:type="gramStart"/>
      <w:r w:rsidRPr="00240DF6">
        <w:rPr>
          <w:rFonts w:ascii="Times New Roman" w:hAnsi="Times New Roman" w:cs="Times New Roman"/>
          <w:sz w:val="28"/>
          <w:szCs w:val="28"/>
        </w:rPr>
        <w:t>Одно из основных направлений деятельности - выполнение Указа Президента Российской Федерации от  07.05.2012 № 599 в части обеспечения местами в дошкольных образовательных организациях детей в возрасте от 3 до 7 лет и участие в реализаций мероприятий государственной программы в Челябинской области «Поддержка и развитие дошкольного образования в Челябинской области» на 2015-2025 годы (постановление Правительства Челябинской области от 29.10.2014 №522-П), которые направлены, в</w:t>
      </w:r>
      <w:proofErr w:type="gramEnd"/>
      <w:r w:rsidRPr="00240DF6">
        <w:rPr>
          <w:rFonts w:ascii="Times New Roman" w:eastAsia="Calibri" w:hAnsi="Times New Roman" w:cs="Times New Roman"/>
          <w:sz w:val="28"/>
          <w:szCs w:val="28"/>
        </w:rPr>
        <w:t xml:space="preserve"> первую очередь, на решение задачи обеспечения доступности дошкольного образования для возрастной группы 3 - 7 лет, затем для возрастной группы от </w:t>
      </w:r>
      <w:r w:rsidR="00A97ABC" w:rsidRPr="00A97ABC">
        <w:rPr>
          <w:rFonts w:ascii="Times New Roman" w:eastAsia="Calibri" w:hAnsi="Times New Roman" w:cs="Times New Roman"/>
          <w:sz w:val="28"/>
          <w:szCs w:val="28"/>
        </w:rPr>
        <w:t xml:space="preserve">1 года </w:t>
      </w:r>
      <w:r w:rsidRPr="00A97ABC">
        <w:rPr>
          <w:rFonts w:ascii="Times New Roman" w:eastAsia="Calibri" w:hAnsi="Times New Roman" w:cs="Times New Roman"/>
          <w:sz w:val="28"/>
          <w:szCs w:val="28"/>
        </w:rPr>
        <w:t>5</w:t>
      </w:r>
      <w:r w:rsidRPr="00240DF6">
        <w:rPr>
          <w:rFonts w:ascii="Times New Roman" w:eastAsia="Calibri" w:hAnsi="Times New Roman" w:cs="Times New Roman"/>
          <w:sz w:val="28"/>
          <w:szCs w:val="28"/>
        </w:rPr>
        <w:t xml:space="preserve"> </w:t>
      </w:r>
      <w:r w:rsidR="00A97ABC">
        <w:rPr>
          <w:rFonts w:ascii="Times New Roman" w:eastAsia="Calibri" w:hAnsi="Times New Roman" w:cs="Times New Roman"/>
          <w:sz w:val="28"/>
          <w:szCs w:val="28"/>
        </w:rPr>
        <w:t xml:space="preserve"> месяцев </w:t>
      </w:r>
      <w:r w:rsidRPr="00240DF6">
        <w:rPr>
          <w:rFonts w:ascii="Times New Roman" w:eastAsia="Calibri" w:hAnsi="Times New Roman" w:cs="Times New Roman"/>
          <w:sz w:val="28"/>
          <w:szCs w:val="28"/>
        </w:rPr>
        <w:t>до 3 лет.</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Охват дошкольным образованием</w:t>
      </w:r>
      <w:r w:rsidRPr="00240DF6">
        <w:rPr>
          <w:rFonts w:ascii="Times New Roman" w:hAnsi="Times New Roman" w:cs="Times New Roman"/>
          <w:i/>
          <w:sz w:val="28"/>
          <w:szCs w:val="28"/>
        </w:rPr>
        <w:t xml:space="preserve"> </w:t>
      </w:r>
      <w:r w:rsidRPr="00240DF6">
        <w:rPr>
          <w:rFonts w:ascii="Times New Roman" w:hAnsi="Times New Roman" w:cs="Times New Roman"/>
          <w:sz w:val="28"/>
          <w:szCs w:val="28"/>
        </w:rPr>
        <w:t xml:space="preserve">детей в возрасте от 3 до 7 лет продолжает оставаться 100%. </w:t>
      </w:r>
    </w:p>
    <w:p w:rsidR="00564BA2" w:rsidRPr="00240DF6" w:rsidRDefault="00CE4ECB"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В</w:t>
      </w:r>
      <w:r w:rsidR="00564BA2" w:rsidRPr="00240DF6">
        <w:rPr>
          <w:rFonts w:ascii="Times New Roman" w:hAnsi="Times New Roman" w:cs="Times New Roman"/>
          <w:sz w:val="28"/>
          <w:szCs w:val="28"/>
        </w:rPr>
        <w:t xml:space="preserve"> январе 2018 года в здании МБДОУ ЦРР ДС №15 по ул. Бажова, 30, ранее находившемся в составе МБОУ СКОШ №36 III-IV видов, было открыто 30 мест </w:t>
      </w:r>
      <w:r w:rsidRPr="00240DF6">
        <w:rPr>
          <w:rFonts w:ascii="Times New Roman" w:hAnsi="Times New Roman" w:cs="Times New Roman"/>
          <w:sz w:val="28"/>
          <w:szCs w:val="28"/>
        </w:rPr>
        <w:t xml:space="preserve">для детей с </w:t>
      </w:r>
      <w:r w:rsidR="00A97ABC" w:rsidRPr="00A97ABC">
        <w:rPr>
          <w:rFonts w:ascii="Times New Roman" w:hAnsi="Times New Roman" w:cs="Times New Roman"/>
          <w:sz w:val="28"/>
          <w:szCs w:val="28"/>
        </w:rPr>
        <w:t xml:space="preserve">1 года </w:t>
      </w:r>
      <w:r w:rsidRPr="00A97ABC">
        <w:rPr>
          <w:rFonts w:ascii="Times New Roman" w:hAnsi="Times New Roman" w:cs="Times New Roman"/>
          <w:sz w:val="28"/>
          <w:szCs w:val="28"/>
        </w:rPr>
        <w:t>6</w:t>
      </w:r>
      <w:r w:rsidR="00A97ABC">
        <w:rPr>
          <w:rFonts w:ascii="Times New Roman" w:hAnsi="Times New Roman" w:cs="Times New Roman"/>
          <w:sz w:val="28"/>
          <w:szCs w:val="28"/>
        </w:rPr>
        <w:t xml:space="preserve"> месяцев</w:t>
      </w:r>
      <w:r w:rsidRPr="00240DF6">
        <w:rPr>
          <w:rFonts w:ascii="Times New Roman" w:hAnsi="Times New Roman" w:cs="Times New Roman"/>
          <w:sz w:val="28"/>
          <w:szCs w:val="28"/>
        </w:rPr>
        <w:t xml:space="preserve"> до 3 лет.</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xml:space="preserve">В сентябре 2018 года на условиях </w:t>
      </w:r>
      <w:proofErr w:type="spellStart"/>
      <w:r w:rsidRPr="00240DF6">
        <w:rPr>
          <w:rFonts w:ascii="Times New Roman" w:hAnsi="Times New Roman" w:cs="Times New Roman"/>
          <w:sz w:val="28"/>
          <w:szCs w:val="28"/>
        </w:rPr>
        <w:t>софинансирования</w:t>
      </w:r>
      <w:proofErr w:type="spellEnd"/>
      <w:r w:rsidRPr="00240DF6">
        <w:rPr>
          <w:rFonts w:ascii="Times New Roman" w:hAnsi="Times New Roman" w:cs="Times New Roman"/>
          <w:sz w:val="28"/>
          <w:szCs w:val="28"/>
        </w:rPr>
        <w:t xml:space="preserve"> с областным бюджетом открыто 10 дополнительных мест для детей с задержкой психического развития в МБДОУ ДС № 43(ул. Свердлова, д.4). </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При передаче здания детского сада на Бажова,30 в МБДОУ ЦРР ДС №15 перепрофилированы три группы для детей с нарушением зрения в логопедические группы, в соответствии с большим количеством детей с общим недоразвитием речи. При этом охват коррекционным образованием детей, имеющих нарушение зрения, не пострадал и обеспечивается на 100%.</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C004C9">
        <w:rPr>
          <w:rFonts w:ascii="Times New Roman" w:hAnsi="Times New Roman" w:cs="Times New Roman"/>
          <w:sz w:val="28"/>
          <w:szCs w:val="28"/>
        </w:rPr>
        <w:t>Система общего образования</w:t>
      </w:r>
      <w:r w:rsidRPr="00240DF6">
        <w:rPr>
          <w:rFonts w:ascii="Times New Roman" w:hAnsi="Times New Roman" w:cs="Times New Roman"/>
          <w:sz w:val="28"/>
          <w:szCs w:val="28"/>
        </w:rPr>
        <w:t xml:space="preserve"> округа объединяет 20 общеобразовательных организаций: 13 общеобразовательных, 4 специальных (коррекционных), 1 вечерняя (сменная), 1 оздоровительная образовательная организация санаторного типа для детей, нуждающихся в длительном лечении, и 1 специальное учебно-воспитательное учреждение открытого типа для детей и подростков с </w:t>
      </w:r>
      <w:proofErr w:type="spellStart"/>
      <w:r w:rsidRPr="00240DF6">
        <w:rPr>
          <w:rFonts w:ascii="Times New Roman" w:hAnsi="Times New Roman" w:cs="Times New Roman"/>
          <w:sz w:val="28"/>
          <w:szCs w:val="28"/>
        </w:rPr>
        <w:t>девиантным</w:t>
      </w:r>
      <w:proofErr w:type="spellEnd"/>
      <w:r w:rsidRPr="00240DF6">
        <w:rPr>
          <w:rFonts w:ascii="Times New Roman" w:hAnsi="Times New Roman" w:cs="Times New Roman"/>
          <w:sz w:val="28"/>
          <w:szCs w:val="28"/>
        </w:rPr>
        <w:t xml:space="preserve"> поведением. </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xml:space="preserve">В сравнении с 2017 годом количество обучающихся общеобразовательных организаций округа несколько больше - 8542 человека </w:t>
      </w:r>
      <w:r w:rsidRPr="00240DF6">
        <w:rPr>
          <w:rFonts w:ascii="Times New Roman" w:hAnsi="Times New Roman" w:cs="Times New Roman"/>
          <w:sz w:val="28"/>
          <w:szCs w:val="28"/>
        </w:rPr>
        <w:lastRenderedPageBreak/>
        <w:t xml:space="preserve">(2017 г. – 8510 чел.). Выросло количество сформированных классов – комплектов с 411 до 421, в том числе за счет шести школ, увеличивших набор детей в 1 и 10 классы, и за счет МБОУ СКОШ №36 </w:t>
      </w:r>
      <w:r w:rsidRPr="00240DF6">
        <w:rPr>
          <w:rFonts w:ascii="Times New Roman" w:hAnsi="Times New Roman" w:cs="Times New Roman"/>
          <w:sz w:val="28"/>
          <w:szCs w:val="28"/>
          <w:lang w:val="en-US"/>
        </w:rPr>
        <w:t>III</w:t>
      </w:r>
      <w:r w:rsidRPr="00240DF6">
        <w:rPr>
          <w:rFonts w:ascii="Times New Roman" w:hAnsi="Times New Roman" w:cs="Times New Roman"/>
          <w:sz w:val="28"/>
          <w:szCs w:val="28"/>
        </w:rPr>
        <w:t xml:space="preserve"> – </w:t>
      </w:r>
      <w:r w:rsidRPr="00240DF6">
        <w:rPr>
          <w:rFonts w:ascii="Times New Roman" w:hAnsi="Times New Roman" w:cs="Times New Roman"/>
          <w:sz w:val="28"/>
          <w:szCs w:val="28"/>
          <w:lang w:val="en-US"/>
        </w:rPr>
        <w:t>IV</w:t>
      </w:r>
      <w:r w:rsidRPr="00240DF6">
        <w:rPr>
          <w:rFonts w:ascii="Times New Roman" w:hAnsi="Times New Roman" w:cs="Times New Roman"/>
          <w:sz w:val="28"/>
          <w:szCs w:val="28"/>
        </w:rPr>
        <w:t xml:space="preserve"> видов, где организованы дополнительные класс</w:t>
      </w:r>
      <w:proofErr w:type="gramStart"/>
      <w:r w:rsidRPr="00240DF6">
        <w:rPr>
          <w:rFonts w:ascii="Times New Roman" w:hAnsi="Times New Roman" w:cs="Times New Roman"/>
          <w:sz w:val="28"/>
          <w:szCs w:val="28"/>
        </w:rPr>
        <w:t>ы-</w:t>
      </w:r>
      <w:proofErr w:type="gramEnd"/>
      <w:r w:rsidRPr="00240DF6">
        <w:rPr>
          <w:rFonts w:ascii="Times New Roman" w:hAnsi="Times New Roman" w:cs="Times New Roman"/>
          <w:sz w:val="28"/>
          <w:szCs w:val="28"/>
        </w:rPr>
        <w:t xml:space="preserve"> комплекты в составе одного – двух обучающихся со сложными нарушениями зрения.</w:t>
      </w:r>
    </w:p>
    <w:p w:rsidR="00564BA2" w:rsidRPr="00011775" w:rsidRDefault="00564BA2" w:rsidP="00C004C9">
      <w:pPr>
        <w:spacing w:after="0" w:line="276" w:lineRule="auto"/>
        <w:ind w:firstLine="851"/>
        <w:jc w:val="both"/>
        <w:rPr>
          <w:rFonts w:ascii="Times New Roman" w:hAnsi="Times New Roman" w:cs="Times New Roman"/>
          <w:sz w:val="28"/>
          <w:szCs w:val="28"/>
        </w:rPr>
      </w:pPr>
      <w:r w:rsidRPr="00011775">
        <w:rPr>
          <w:rFonts w:ascii="Times New Roman" w:hAnsi="Times New Roman" w:cs="Times New Roman"/>
          <w:sz w:val="28"/>
          <w:szCs w:val="28"/>
        </w:rPr>
        <w:t xml:space="preserve">Увеличилось число обучающихся по адаптированным общеобразовательным программам – 1294 человека, или 15,14% (2017 – 1278) в специальных коррекционных школах МБОУ «Школа №29», МБОУ ООШ № 34, МБОУ СКОШ №36 </w:t>
      </w:r>
      <w:r w:rsidRPr="00011775">
        <w:rPr>
          <w:rFonts w:ascii="Times New Roman" w:hAnsi="Times New Roman" w:cs="Times New Roman"/>
          <w:sz w:val="28"/>
          <w:szCs w:val="28"/>
          <w:lang w:val="en-US"/>
        </w:rPr>
        <w:t>III</w:t>
      </w:r>
      <w:r w:rsidRPr="00011775">
        <w:rPr>
          <w:rFonts w:ascii="Times New Roman" w:hAnsi="Times New Roman" w:cs="Times New Roman"/>
          <w:sz w:val="28"/>
          <w:szCs w:val="28"/>
        </w:rPr>
        <w:t xml:space="preserve"> – </w:t>
      </w:r>
      <w:r w:rsidRPr="00011775">
        <w:rPr>
          <w:rFonts w:ascii="Times New Roman" w:hAnsi="Times New Roman" w:cs="Times New Roman"/>
          <w:sz w:val="28"/>
          <w:szCs w:val="28"/>
          <w:lang w:val="en-US"/>
        </w:rPr>
        <w:t>IV</w:t>
      </w:r>
      <w:r w:rsidRPr="00011775">
        <w:rPr>
          <w:rFonts w:ascii="Times New Roman" w:hAnsi="Times New Roman" w:cs="Times New Roman"/>
          <w:sz w:val="28"/>
          <w:szCs w:val="28"/>
        </w:rPr>
        <w:t xml:space="preserve"> видов, «Школа-интернат № 37 </w:t>
      </w:r>
      <w:r w:rsidRPr="00011775">
        <w:rPr>
          <w:rFonts w:ascii="Times New Roman" w:hAnsi="Times New Roman" w:cs="Times New Roman"/>
          <w:sz w:val="28"/>
          <w:szCs w:val="28"/>
          <w:lang w:val="en-US"/>
        </w:rPr>
        <w:t>VIII</w:t>
      </w:r>
      <w:r w:rsidRPr="00011775">
        <w:rPr>
          <w:rFonts w:ascii="Times New Roman" w:hAnsi="Times New Roman" w:cs="Times New Roman"/>
          <w:sz w:val="28"/>
          <w:szCs w:val="28"/>
        </w:rPr>
        <w:t xml:space="preserve"> вида» и специальных (коррекционных) классах сельских школ МБОУ СОШ №№ 35, 41. </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xml:space="preserve">4 </w:t>
      </w:r>
      <w:proofErr w:type="spellStart"/>
      <w:r w:rsidRPr="00240DF6">
        <w:rPr>
          <w:rFonts w:ascii="Times New Roman" w:hAnsi="Times New Roman" w:cs="Times New Roman"/>
          <w:sz w:val="28"/>
          <w:szCs w:val="28"/>
        </w:rPr>
        <w:t>озерские</w:t>
      </w:r>
      <w:proofErr w:type="spellEnd"/>
      <w:r w:rsidRPr="00240DF6">
        <w:rPr>
          <w:rFonts w:ascii="Times New Roman" w:hAnsi="Times New Roman" w:cs="Times New Roman"/>
          <w:sz w:val="28"/>
          <w:szCs w:val="28"/>
        </w:rPr>
        <w:t xml:space="preserve"> школы являются участниками апробации инклюзивного образования в начальных классах: школа №27 - для детей с НОДА; школы №№30,</w:t>
      </w:r>
      <w:r w:rsidR="00011775">
        <w:rPr>
          <w:rFonts w:ascii="Times New Roman" w:hAnsi="Times New Roman" w:cs="Times New Roman"/>
          <w:sz w:val="28"/>
          <w:szCs w:val="28"/>
        </w:rPr>
        <w:t xml:space="preserve"> </w:t>
      </w:r>
      <w:r w:rsidRPr="00240DF6">
        <w:rPr>
          <w:rFonts w:ascii="Times New Roman" w:hAnsi="Times New Roman" w:cs="Times New Roman"/>
          <w:sz w:val="28"/>
          <w:szCs w:val="28"/>
        </w:rPr>
        <w:t>35,</w:t>
      </w:r>
      <w:r w:rsidR="00011775">
        <w:rPr>
          <w:rFonts w:ascii="Times New Roman" w:hAnsi="Times New Roman" w:cs="Times New Roman"/>
          <w:sz w:val="28"/>
          <w:szCs w:val="28"/>
        </w:rPr>
        <w:t xml:space="preserve"> </w:t>
      </w:r>
      <w:r w:rsidRPr="00240DF6">
        <w:rPr>
          <w:rFonts w:ascii="Times New Roman" w:hAnsi="Times New Roman" w:cs="Times New Roman"/>
          <w:sz w:val="28"/>
          <w:szCs w:val="28"/>
        </w:rPr>
        <w:t>41 – для детей с ЗПР. Кроме того, в двух школах (№№22,</w:t>
      </w:r>
      <w:r w:rsidR="00011775">
        <w:rPr>
          <w:rFonts w:ascii="Times New Roman" w:hAnsi="Times New Roman" w:cs="Times New Roman"/>
          <w:sz w:val="28"/>
          <w:szCs w:val="28"/>
        </w:rPr>
        <w:t xml:space="preserve"> </w:t>
      </w:r>
      <w:r w:rsidRPr="00240DF6">
        <w:rPr>
          <w:rFonts w:ascii="Times New Roman" w:hAnsi="Times New Roman" w:cs="Times New Roman"/>
          <w:sz w:val="28"/>
          <w:szCs w:val="28"/>
        </w:rPr>
        <w:t xml:space="preserve">202) есть </w:t>
      </w:r>
      <w:proofErr w:type="gramStart"/>
      <w:r w:rsidRPr="00240DF6">
        <w:rPr>
          <w:rFonts w:ascii="Times New Roman" w:hAnsi="Times New Roman" w:cs="Times New Roman"/>
          <w:sz w:val="28"/>
          <w:szCs w:val="28"/>
        </w:rPr>
        <w:t>обучающиеся</w:t>
      </w:r>
      <w:proofErr w:type="gramEnd"/>
      <w:r w:rsidRPr="00240DF6">
        <w:rPr>
          <w:rFonts w:ascii="Times New Roman" w:hAnsi="Times New Roman" w:cs="Times New Roman"/>
          <w:sz w:val="28"/>
          <w:szCs w:val="28"/>
        </w:rPr>
        <w:t>, получающие образование по адаптированным программам.</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Таким образом, 64 школьника получают инклюзивное обучение на базе шести общеобразовательных организаций (МБОУ СОШ №№22,</w:t>
      </w:r>
      <w:r w:rsidR="00011775">
        <w:rPr>
          <w:rFonts w:ascii="Times New Roman" w:hAnsi="Times New Roman" w:cs="Times New Roman"/>
          <w:sz w:val="28"/>
          <w:szCs w:val="28"/>
        </w:rPr>
        <w:t xml:space="preserve"> </w:t>
      </w:r>
      <w:r w:rsidRPr="00240DF6">
        <w:rPr>
          <w:rFonts w:ascii="Times New Roman" w:hAnsi="Times New Roman" w:cs="Times New Roman"/>
          <w:sz w:val="28"/>
          <w:szCs w:val="28"/>
        </w:rPr>
        <w:t>27,</w:t>
      </w:r>
      <w:r w:rsidR="00011775">
        <w:rPr>
          <w:rFonts w:ascii="Times New Roman" w:hAnsi="Times New Roman" w:cs="Times New Roman"/>
          <w:sz w:val="28"/>
          <w:szCs w:val="28"/>
        </w:rPr>
        <w:t xml:space="preserve"> </w:t>
      </w:r>
      <w:r w:rsidRPr="00240DF6">
        <w:rPr>
          <w:rFonts w:ascii="Times New Roman" w:hAnsi="Times New Roman" w:cs="Times New Roman"/>
          <w:sz w:val="28"/>
          <w:szCs w:val="28"/>
        </w:rPr>
        <w:t>30,</w:t>
      </w:r>
      <w:r w:rsidR="00011775">
        <w:rPr>
          <w:rFonts w:ascii="Times New Roman" w:hAnsi="Times New Roman" w:cs="Times New Roman"/>
          <w:sz w:val="28"/>
          <w:szCs w:val="28"/>
        </w:rPr>
        <w:t xml:space="preserve"> </w:t>
      </w:r>
      <w:r w:rsidRPr="00240DF6">
        <w:rPr>
          <w:rFonts w:ascii="Times New Roman" w:hAnsi="Times New Roman" w:cs="Times New Roman"/>
          <w:sz w:val="28"/>
          <w:szCs w:val="28"/>
        </w:rPr>
        <w:t>35,</w:t>
      </w:r>
      <w:r w:rsidR="00011775">
        <w:rPr>
          <w:rFonts w:ascii="Times New Roman" w:hAnsi="Times New Roman" w:cs="Times New Roman"/>
          <w:sz w:val="28"/>
          <w:szCs w:val="28"/>
        </w:rPr>
        <w:t xml:space="preserve"> </w:t>
      </w:r>
      <w:r w:rsidRPr="00240DF6">
        <w:rPr>
          <w:rFonts w:ascii="Times New Roman" w:hAnsi="Times New Roman" w:cs="Times New Roman"/>
          <w:sz w:val="28"/>
          <w:szCs w:val="28"/>
        </w:rPr>
        <w:t>41, МБСУВОУ «Школа № 202»).</w:t>
      </w:r>
    </w:p>
    <w:p w:rsidR="00564BA2" w:rsidRPr="00240DF6" w:rsidRDefault="00564BA2" w:rsidP="00C004C9">
      <w:pPr>
        <w:pStyle w:val="28"/>
        <w:shd w:val="clear" w:color="auto" w:fill="auto"/>
        <w:spacing w:line="276" w:lineRule="auto"/>
        <w:ind w:firstLine="851"/>
        <w:jc w:val="both"/>
        <w:rPr>
          <w:rFonts w:ascii="Times New Roman" w:hAnsi="Times New Roman" w:cs="Times New Roman"/>
        </w:rPr>
      </w:pPr>
      <w:r w:rsidRPr="00240DF6">
        <w:rPr>
          <w:rFonts w:ascii="Times New Roman" w:hAnsi="Times New Roman" w:cs="Times New Roman"/>
        </w:rPr>
        <w:t xml:space="preserve">Индикатором </w:t>
      </w:r>
      <w:r w:rsidRPr="00C004C9">
        <w:rPr>
          <w:rFonts w:ascii="Times New Roman" w:hAnsi="Times New Roman" w:cs="Times New Roman"/>
        </w:rPr>
        <w:t>общего образования</w:t>
      </w:r>
      <w:r w:rsidRPr="00240DF6">
        <w:rPr>
          <w:rFonts w:ascii="Times New Roman" w:hAnsi="Times New Roman" w:cs="Times New Roman"/>
        </w:rPr>
        <w:t xml:space="preserve"> является </w:t>
      </w:r>
      <w:r w:rsidRPr="00F21804">
        <w:rPr>
          <w:rFonts w:ascii="Times New Roman" w:hAnsi="Times New Roman" w:cs="Times New Roman"/>
        </w:rPr>
        <w:t xml:space="preserve">качество </w:t>
      </w:r>
      <w:r w:rsidRPr="00240DF6">
        <w:rPr>
          <w:rFonts w:ascii="Times New Roman" w:hAnsi="Times New Roman" w:cs="Times New Roman"/>
        </w:rPr>
        <w:t xml:space="preserve">образовательных услуг на каждом уровне образования. </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В 2018 году Озерском достигнута положительная динамика практически по всем показателям академических результатов выпускников 9 и 11 классов.</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xml:space="preserve">28 девятиклассников получили </w:t>
      </w:r>
      <w:r w:rsidRPr="00F21804">
        <w:rPr>
          <w:rFonts w:ascii="Times New Roman" w:hAnsi="Times New Roman" w:cs="Times New Roman"/>
          <w:sz w:val="28"/>
          <w:szCs w:val="28"/>
        </w:rPr>
        <w:t xml:space="preserve">максимальный </w:t>
      </w:r>
      <w:r w:rsidRPr="00240DF6">
        <w:rPr>
          <w:rFonts w:ascii="Times New Roman" w:hAnsi="Times New Roman" w:cs="Times New Roman"/>
          <w:sz w:val="28"/>
          <w:szCs w:val="28"/>
        </w:rPr>
        <w:t>балл на ОГЭ по пяти предметам: информатика и ИКТ – 10, русский язык – 7, химия – 5, математика – 3, английский язык – 3 (МБОУ «Лицей №39» – 9, МБОУ «Лицей №23» – 6, МБОУ СОШ №24 – 4, МБОУ СОШ №№ 21,</w:t>
      </w:r>
      <w:r w:rsidR="00011775">
        <w:rPr>
          <w:rFonts w:ascii="Times New Roman" w:hAnsi="Times New Roman" w:cs="Times New Roman"/>
          <w:sz w:val="28"/>
          <w:szCs w:val="28"/>
        </w:rPr>
        <w:t xml:space="preserve"> </w:t>
      </w:r>
      <w:r w:rsidRPr="00240DF6">
        <w:rPr>
          <w:rFonts w:ascii="Times New Roman" w:hAnsi="Times New Roman" w:cs="Times New Roman"/>
          <w:sz w:val="28"/>
          <w:szCs w:val="28"/>
        </w:rPr>
        <w:t>27,</w:t>
      </w:r>
      <w:r w:rsidR="00011775">
        <w:rPr>
          <w:rFonts w:ascii="Times New Roman" w:hAnsi="Times New Roman" w:cs="Times New Roman"/>
          <w:sz w:val="28"/>
          <w:szCs w:val="28"/>
        </w:rPr>
        <w:t xml:space="preserve"> </w:t>
      </w:r>
      <w:r w:rsidRPr="00240DF6">
        <w:rPr>
          <w:rFonts w:ascii="Times New Roman" w:hAnsi="Times New Roman" w:cs="Times New Roman"/>
          <w:sz w:val="28"/>
          <w:szCs w:val="28"/>
        </w:rPr>
        <w:t>33,</w:t>
      </w:r>
      <w:r w:rsidR="00011775">
        <w:rPr>
          <w:rFonts w:ascii="Times New Roman" w:hAnsi="Times New Roman" w:cs="Times New Roman"/>
          <w:sz w:val="28"/>
          <w:szCs w:val="28"/>
        </w:rPr>
        <w:t xml:space="preserve"> </w:t>
      </w:r>
      <w:r w:rsidRPr="00240DF6">
        <w:rPr>
          <w:rFonts w:ascii="Times New Roman" w:hAnsi="Times New Roman" w:cs="Times New Roman"/>
          <w:sz w:val="28"/>
          <w:szCs w:val="28"/>
        </w:rPr>
        <w:t>41 – по 2, МБОУ «Школа №29» – 1).</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На ЕГЭ у 7-и одиннадцатиклассников самые высокие результаты – 100 баллов по трем предметам: русский язык – 5, история – 1, информатика и ИКТ – 1 (МБОУ «Лицей №39» – 4, МБОУ СОШ №32 – 1, МБОУ СОШ №41 - 1).</w:t>
      </w:r>
    </w:p>
    <w:p w:rsidR="00564BA2" w:rsidRPr="00240DF6" w:rsidRDefault="00564BA2" w:rsidP="00C004C9">
      <w:pPr>
        <w:spacing w:after="0" w:line="276" w:lineRule="auto"/>
        <w:ind w:firstLine="851"/>
        <w:jc w:val="both"/>
        <w:rPr>
          <w:rFonts w:ascii="Times New Roman" w:hAnsi="Times New Roman" w:cs="Times New Roman"/>
          <w:sz w:val="28"/>
          <w:szCs w:val="28"/>
          <w:shd w:val="clear" w:color="auto" w:fill="FFFFFF"/>
        </w:rPr>
      </w:pPr>
      <w:r w:rsidRPr="00C004C9">
        <w:rPr>
          <w:rFonts w:ascii="Times New Roman" w:hAnsi="Times New Roman" w:cs="Times New Roman"/>
          <w:sz w:val="28"/>
          <w:szCs w:val="28"/>
          <w:shd w:val="clear" w:color="auto" w:fill="FFFFFF"/>
        </w:rPr>
        <w:t>Дополнительное образование</w:t>
      </w:r>
      <w:r w:rsidRPr="00240DF6">
        <w:rPr>
          <w:rFonts w:ascii="Times New Roman" w:hAnsi="Times New Roman" w:cs="Times New Roman"/>
          <w:sz w:val="28"/>
          <w:szCs w:val="28"/>
          <w:shd w:val="clear" w:color="auto" w:fill="FFFFFF"/>
        </w:rPr>
        <w:t xml:space="preserve"> сегодня интегрировано в систему образования всех уровней.</w:t>
      </w:r>
    </w:p>
    <w:p w:rsidR="00564BA2" w:rsidRPr="00240DF6" w:rsidRDefault="00564BA2" w:rsidP="00C004C9">
      <w:pPr>
        <w:spacing w:after="0" w:line="276" w:lineRule="auto"/>
        <w:ind w:firstLine="851"/>
        <w:jc w:val="both"/>
        <w:rPr>
          <w:rFonts w:ascii="Times New Roman" w:hAnsi="Times New Roman" w:cs="Times New Roman"/>
          <w:color w:val="000000"/>
          <w:sz w:val="28"/>
          <w:szCs w:val="28"/>
        </w:rPr>
      </w:pPr>
      <w:r w:rsidRPr="00240DF6">
        <w:rPr>
          <w:rFonts w:ascii="Times New Roman" w:hAnsi="Times New Roman" w:cs="Times New Roman"/>
          <w:color w:val="000000"/>
          <w:sz w:val="28"/>
          <w:szCs w:val="28"/>
        </w:rPr>
        <w:t xml:space="preserve">В Озерске 68,4% учреждений образования имеют лицензии на образовательную деятельность по дополнительным общеобразовательным общеразвивающим программам. </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В системе дополнительного образования детей округа реализуется 399 образовательных программ по всем 6-ти направленностям дополнительного образования, информация о которых включена в единую базу всех образовательных программ дополнительного образования Челябинской области и находится в публичном доступе на</w:t>
      </w:r>
      <w:r w:rsidR="00E46036">
        <w:rPr>
          <w:rFonts w:ascii="Times New Roman" w:hAnsi="Times New Roman" w:cs="Times New Roman"/>
          <w:sz w:val="28"/>
          <w:szCs w:val="28"/>
        </w:rPr>
        <w:t xml:space="preserve"> </w:t>
      </w:r>
      <w:r w:rsidR="00E46036" w:rsidRPr="00A97ABC">
        <w:rPr>
          <w:rFonts w:ascii="Times New Roman" w:hAnsi="Times New Roman" w:cs="Times New Roman"/>
          <w:sz w:val="28"/>
          <w:szCs w:val="28"/>
        </w:rPr>
        <w:t>электронной платформе</w:t>
      </w:r>
      <w:r w:rsidRPr="00A97ABC">
        <w:rPr>
          <w:rFonts w:ascii="Times New Roman" w:hAnsi="Times New Roman" w:cs="Times New Roman"/>
          <w:sz w:val="28"/>
          <w:szCs w:val="28"/>
        </w:rPr>
        <w:t xml:space="preserve"> </w:t>
      </w:r>
      <w:r w:rsidRPr="00240DF6">
        <w:rPr>
          <w:rFonts w:ascii="Times New Roman" w:hAnsi="Times New Roman" w:cs="Times New Roman"/>
          <w:sz w:val="28"/>
          <w:szCs w:val="28"/>
        </w:rPr>
        <w:t>donavigator.ru.</w:t>
      </w:r>
    </w:p>
    <w:p w:rsidR="00564BA2" w:rsidRPr="00240DF6" w:rsidRDefault="00564BA2" w:rsidP="00C004C9">
      <w:pPr>
        <w:spacing w:after="0" w:line="276" w:lineRule="auto"/>
        <w:ind w:firstLine="851"/>
        <w:jc w:val="both"/>
        <w:rPr>
          <w:rFonts w:ascii="Times New Roman" w:hAnsi="Times New Roman" w:cs="Times New Roman"/>
          <w:color w:val="342A37"/>
          <w:sz w:val="28"/>
          <w:szCs w:val="28"/>
        </w:rPr>
      </w:pPr>
      <w:r w:rsidRPr="00240DF6">
        <w:rPr>
          <w:rFonts w:ascii="Times New Roman" w:hAnsi="Times New Roman" w:cs="Times New Roman"/>
          <w:sz w:val="28"/>
          <w:szCs w:val="28"/>
        </w:rPr>
        <w:t xml:space="preserve">Списочный состав групп насчитывает 13018 обучающихся. </w:t>
      </w:r>
      <w:r w:rsidRPr="00240DF6">
        <w:rPr>
          <w:rFonts w:ascii="Times New Roman" w:hAnsi="Times New Roman" w:cs="Times New Roman"/>
          <w:sz w:val="28"/>
          <w:szCs w:val="28"/>
        </w:rPr>
        <w:lastRenderedPageBreak/>
        <w:t>Вовлеченность детей в дополнительное образование в 2018 году выросла на 1% и составляет 78,2%, что выше областного показателя (71%, план 2019 года – 71,5%).</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xml:space="preserve">В пяти школах (МБОУ «Школа №29», МБОУ ООШ №34, МБОУ СОШ №35, МБОУ СКОШ №36 </w:t>
      </w:r>
      <w:r w:rsidRPr="00240DF6">
        <w:rPr>
          <w:rFonts w:ascii="Times New Roman" w:hAnsi="Times New Roman" w:cs="Times New Roman"/>
          <w:sz w:val="28"/>
          <w:szCs w:val="28"/>
          <w:lang w:val="en-US"/>
        </w:rPr>
        <w:t>III</w:t>
      </w:r>
      <w:r w:rsidRPr="00240DF6">
        <w:rPr>
          <w:rFonts w:ascii="Times New Roman" w:hAnsi="Times New Roman" w:cs="Times New Roman"/>
          <w:sz w:val="28"/>
          <w:szCs w:val="28"/>
        </w:rPr>
        <w:t>-</w:t>
      </w:r>
      <w:r w:rsidRPr="00240DF6">
        <w:rPr>
          <w:rFonts w:ascii="Times New Roman" w:hAnsi="Times New Roman" w:cs="Times New Roman"/>
          <w:sz w:val="28"/>
          <w:szCs w:val="28"/>
          <w:lang w:val="en-US"/>
        </w:rPr>
        <w:t>IV</w:t>
      </w:r>
      <w:r w:rsidRPr="00240DF6">
        <w:rPr>
          <w:rFonts w:ascii="Times New Roman" w:hAnsi="Times New Roman" w:cs="Times New Roman"/>
          <w:sz w:val="28"/>
          <w:szCs w:val="28"/>
        </w:rPr>
        <w:t xml:space="preserve"> видов, МБОУ «Лицей №39») разработано 47 программ, что составляет 72,3% от общего количества программ дополнительного образования для детей с </w:t>
      </w:r>
      <w:r w:rsidR="00A97ABC">
        <w:rPr>
          <w:rFonts w:ascii="Times New Roman" w:hAnsi="Times New Roman" w:cs="Times New Roman"/>
          <w:sz w:val="28"/>
          <w:szCs w:val="28"/>
        </w:rPr>
        <w:t>ограниченными возможностями здоровья</w:t>
      </w:r>
      <w:r w:rsidRPr="00240DF6">
        <w:rPr>
          <w:rFonts w:ascii="Times New Roman" w:hAnsi="Times New Roman" w:cs="Times New Roman"/>
          <w:sz w:val="28"/>
          <w:szCs w:val="28"/>
        </w:rPr>
        <w:t xml:space="preserve">. В МБУ ДО: </w:t>
      </w:r>
      <w:proofErr w:type="spellStart"/>
      <w:r w:rsidRPr="00240DF6">
        <w:rPr>
          <w:rFonts w:ascii="Times New Roman" w:hAnsi="Times New Roman" w:cs="Times New Roman"/>
          <w:sz w:val="28"/>
          <w:szCs w:val="28"/>
        </w:rPr>
        <w:t>ДТДиМ</w:t>
      </w:r>
      <w:proofErr w:type="spellEnd"/>
      <w:r w:rsidRPr="00240DF6">
        <w:rPr>
          <w:rFonts w:ascii="Times New Roman" w:hAnsi="Times New Roman" w:cs="Times New Roman"/>
          <w:sz w:val="28"/>
          <w:szCs w:val="28"/>
        </w:rPr>
        <w:t xml:space="preserve">, СЮТ, ДЭБЦ -  18 дополнительных программ для детей с </w:t>
      </w:r>
      <w:r w:rsidR="00A97ABC">
        <w:rPr>
          <w:rFonts w:ascii="Times New Roman" w:hAnsi="Times New Roman" w:cs="Times New Roman"/>
          <w:sz w:val="28"/>
          <w:szCs w:val="28"/>
        </w:rPr>
        <w:t>ограниченными возможностями здоровья</w:t>
      </w:r>
      <w:r w:rsidRPr="00240DF6">
        <w:rPr>
          <w:rFonts w:ascii="Times New Roman" w:hAnsi="Times New Roman" w:cs="Times New Roman"/>
          <w:sz w:val="28"/>
          <w:szCs w:val="28"/>
        </w:rPr>
        <w:t>, или 27,7% от общего количества программ дополнительного образования такой направленности.</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xml:space="preserve">С целью создания условий для интеллектуального, творческого, нравственного и физического развития обучающихся общеобразовательных организаций в Озерском городском округе ежегодно проводятся муниципальные мероприятия (2018 - 80) для школьников округа, обеспечиваются условия их участия в мероприятиях регионального (2018 - 32) и всероссийского (2018 - 28) уровней. </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C004C9">
        <w:rPr>
          <w:rFonts w:ascii="Times New Roman" w:hAnsi="Times New Roman" w:cs="Times New Roman"/>
          <w:sz w:val="28"/>
          <w:szCs w:val="28"/>
        </w:rPr>
        <w:t>Организация рационального сбалансированного питания</w:t>
      </w:r>
      <w:r w:rsidRPr="00240DF6">
        <w:rPr>
          <w:rFonts w:ascii="Times New Roman" w:hAnsi="Times New Roman" w:cs="Times New Roman"/>
          <w:sz w:val="28"/>
          <w:szCs w:val="28"/>
        </w:rPr>
        <w:t xml:space="preserve"> в процессе образования занимает особое место. </w:t>
      </w:r>
    </w:p>
    <w:p w:rsidR="00564BA2" w:rsidRPr="00240DF6" w:rsidRDefault="00564BA2" w:rsidP="00C004C9">
      <w:pPr>
        <w:autoSpaceDE w:val="0"/>
        <w:adjustRightInd w:val="0"/>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xml:space="preserve">С целью социальной поддержки в округе реализуется долгосрочная </w:t>
      </w:r>
      <w:r w:rsidR="003524F9">
        <w:rPr>
          <w:rFonts w:ascii="Times New Roman" w:hAnsi="Times New Roman" w:cs="Times New Roman"/>
          <w:sz w:val="28"/>
          <w:szCs w:val="28"/>
        </w:rPr>
        <w:t>муниципальная</w:t>
      </w:r>
      <w:r w:rsidRPr="00240DF6">
        <w:rPr>
          <w:rFonts w:ascii="Times New Roman" w:hAnsi="Times New Roman" w:cs="Times New Roman"/>
          <w:sz w:val="28"/>
          <w:szCs w:val="28"/>
        </w:rPr>
        <w:t xml:space="preserve"> программа «Организация питания в муниципальных общеобразовательных организациях Озерского городского округа» на 2017 год и на плановый период 2018 и 2019 годов.</w:t>
      </w:r>
    </w:p>
    <w:p w:rsidR="00564BA2" w:rsidRPr="00240DF6" w:rsidRDefault="00564BA2" w:rsidP="00C004C9">
      <w:pPr>
        <w:autoSpaceDE w:val="0"/>
        <w:adjustRightInd w:val="0"/>
        <w:spacing w:after="0" w:line="276" w:lineRule="auto"/>
        <w:ind w:firstLine="851"/>
        <w:jc w:val="both"/>
        <w:rPr>
          <w:rFonts w:ascii="Times New Roman" w:eastAsia="Calibri" w:hAnsi="Times New Roman" w:cs="Times New Roman"/>
          <w:sz w:val="28"/>
          <w:szCs w:val="28"/>
        </w:rPr>
      </w:pPr>
      <w:r w:rsidRPr="00240DF6">
        <w:rPr>
          <w:rFonts w:ascii="Times New Roman" w:hAnsi="Times New Roman" w:cs="Times New Roman"/>
          <w:sz w:val="28"/>
          <w:szCs w:val="28"/>
        </w:rPr>
        <w:t>Источником финансирования мероприятий Программы на 2018 год явились средства местного бюджета (7 694,228 тыс.</w:t>
      </w:r>
      <w:r w:rsidR="00E46036">
        <w:rPr>
          <w:rFonts w:ascii="Times New Roman" w:hAnsi="Times New Roman" w:cs="Times New Roman"/>
          <w:sz w:val="28"/>
          <w:szCs w:val="28"/>
        </w:rPr>
        <w:t xml:space="preserve"> </w:t>
      </w:r>
      <w:r w:rsidRPr="00240DF6">
        <w:rPr>
          <w:rFonts w:ascii="Times New Roman" w:hAnsi="Times New Roman" w:cs="Times New Roman"/>
          <w:sz w:val="28"/>
          <w:szCs w:val="28"/>
        </w:rPr>
        <w:t>руб</w:t>
      </w:r>
      <w:r w:rsidR="00E46036" w:rsidRPr="00A97ABC">
        <w:rPr>
          <w:rFonts w:ascii="Times New Roman" w:hAnsi="Times New Roman" w:cs="Times New Roman"/>
          <w:sz w:val="28"/>
          <w:szCs w:val="28"/>
        </w:rPr>
        <w:t>лей</w:t>
      </w:r>
      <w:r w:rsidRPr="00240DF6">
        <w:rPr>
          <w:rFonts w:ascii="Times New Roman" w:hAnsi="Times New Roman" w:cs="Times New Roman"/>
          <w:sz w:val="28"/>
          <w:szCs w:val="28"/>
        </w:rPr>
        <w:t>) и средства областного бюджета (380,600 тыс.</w:t>
      </w:r>
      <w:r w:rsidR="00E46036">
        <w:rPr>
          <w:rFonts w:ascii="Times New Roman" w:hAnsi="Times New Roman" w:cs="Times New Roman"/>
          <w:sz w:val="28"/>
          <w:szCs w:val="28"/>
        </w:rPr>
        <w:t xml:space="preserve"> </w:t>
      </w:r>
      <w:r w:rsidRPr="00240DF6">
        <w:rPr>
          <w:rFonts w:ascii="Times New Roman" w:hAnsi="Times New Roman" w:cs="Times New Roman"/>
          <w:sz w:val="28"/>
          <w:szCs w:val="28"/>
        </w:rPr>
        <w:t>руб</w:t>
      </w:r>
      <w:r w:rsidR="00E46036" w:rsidRPr="00A97ABC">
        <w:rPr>
          <w:rFonts w:ascii="Times New Roman" w:hAnsi="Times New Roman" w:cs="Times New Roman"/>
          <w:sz w:val="28"/>
          <w:szCs w:val="28"/>
        </w:rPr>
        <w:t>лей</w:t>
      </w:r>
      <w:r w:rsidRPr="00240DF6">
        <w:rPr>
          <w:rFonts w:ascii="Times New Roman" w:hAnsi="Times New Roman" w:cs="Times New Roman"/>
          <w:sz w:val="28"/>
          <w:szCs w:val="28"/>
        </w:rPr>
        <w:t>). План финансирования Программы на 2018 год составлял 8 074,828 тыс.</w:t>
      </w:r>
      <w:r w:rsidR="00E46036">
        <w:rPr>
          <w:rFonts w:ascii="Times New Roman" w:hAnsi="Times New Roman" w:cs="Times New Roman"/>
          <w:sz w:val="28"/>
          <w:szCs w:val="28"/>
        </w:rPr>
        <w:t xml:space="preserve"> </w:t>
      </w:r>
      <w:r w:rsidRPr="00240DF6">
        <w:rPr>
          <w:rFonts w:ascii="Times New Roman" w:hAnsi="Times New Roman" w:cs="Times New Roman"/>
          <w:sz w:val="28"/>
          <w:szCs w:val="28"/>
        </w:rPr>
        <w:t>руб</w:t>
      </w:r>
      <w:r w:rsidR="00E46036" w:rsidRPr="00A97ABC">
        <w:rPr>
          <w:rFonts w:ascii="Times New Roman" w:hAnsi="Times New Roman" w:cs="Times New Roman"/>
          <w:sz w:val="28"/>
          <w:szCs w:val="28"/>
        </w:rPr>
        <w:t>лей</w:t>
      </w:r>
      <w:r w:rsidRPr="00240DF6">
        <w:rPr>
          <w:rFonts w:ascii="Times New Roman" w:hAnsi="Times New Roman" w:cs="Times New Roman"/>
          <w:sz w:val="28"/>
          <w:szCs w:val="28"/>
        </w:rPr>
        <w:t>.</w:t>
      </w:r>
      <w:r w:rsidR="00E46036">
        <w:rPr>
          <w:rFonts w:ascii="Times New Roman" w:hAnsi="Times New Roman" w:cs="Times New Roman"/>
          <w:sz w:val="28"/>
          <w:szCs w:val="28"/>
        </w:rPr>
        <w:t xml:space="preserve"> </w:t>
      </w:r>
      <w:r w:rsidRPr="00240DF6">
        <w:rPr>
          <w:rFonts w:ascii="Times New Roman" w:hAnsi="Times New Roman" w:cs="Times New Roman"/>
          <w:sz w:val="28"/>
          <w:szCs w:val="28"/>
        </w:rPr>
        <w:t>По итогам 2018 года фактическое исполнение мероприятий Программы составило 100%.</w:t>
      </w:r>
    </w:p>
    <w:p w:rsidR="00564BA2" w:rsidRPr="00240DF6" w:rsidRDefault="00564BA2" w:rsidP="00C004C9">
      <w:pPr>
        <w:spacing w:after="0" w:line="276" w:lineRule="auto"/>
        <w:ind w:firstLine="851"/>
        <w:jc w:val="both"/>
        <w:rPr>
          <w:rFonts w:ascii="Times New Roman" w:eastAsia="Calibri" w:hAnsi="Times New Roman" w:cs="Times New Roman"/>
          <w:sz w:val="28"/>
          <w:szCs w:val="28"/>
        </w:rPr>
      </w:pPr>
      <w:r w:rsidRPr="00240DF6">
        <w:rPr>
          <w:rFonts w:ascii="Times New Roman" w:hAnsi="Times New Roman" w:cs="Times New Roman"/>
          <w:sz w:val="28"/>
          <w:szCs w:val="28"/>
        </w:rPr>
        <w:t xml:space="preserve">Фактический охват детей питанием в школах выше </w:t>
      </w:r>
      <w:proofErr w:type="spellStart"/>
      <w:r w:rsidRPr="00240DF6">
        <w:rPr>
          <w:rFonts w:ascii="Times New Roman" w:hAnsi="Times New Roman" w:cs="Times New Roman"/>
          <w:sz w:val="28"/>
          <w:szCs w:val="28"/>
        </w:rPr>
        <w:t>среднеобластного</w:t>
      </w:r>
      <w:proofErr w:type="spellEnd"/>
      <w:r w:rsidRPr="00240DF6">
        <w:rPr>
          <w:rFonts w:ascii="Times New Roman" w:hAnsi="Times New Roman" w:cs="Times New Roman"/>
          <w:sz w:val="28"/>
          <w:szCs w:val="28"/>
        </w:rPr>
        <w:t xml:space="preserve"> показателя (Озерск – 88,88%, область - 80%).</w:t>
      </w:r>
      <w:r w:rsidRPr="00240DF6">
        <w:rPr>
          <w:rFonts w:ascii="Times New Roman" w:hAnsi="Times New Roman" w:cs="Times New Roman"/>
          <w:sz w:val="28"/>
          <w:szCs w:val="28"/>
        </w:rPr>
        <w:tab/>
        <w:t>Данный показатель в течение трех последних лет примерно одинаков (2016 – 87,53%, 2017 – 87,41%).</w:t>
      </w:r>
      <w:r w:rsidRPr="00240DF6">
        <w:rPr>
          <w:rFonts w:ascii="Times New Roman" w:eastAsia="Calibri" w:hAnsi="Times New Roman" w:cs="Times New Roman"/>
          <w:sz w:val="28"/>
          <w:szCs w:val="28"/>
        </w:rPr>
        <w:tab/>
      </w:r>
    </w:p>
    <w:p w:rsidR="00564BA2" w:rsidRPr="00C004C9" w:rsidRDefault="00564BA2" w:rsidP="00C004C9">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Особое внимание уделяется </w:t>
      </w:r>
      <w:r w:rsidRPr="00C004C9">
        <w:rPr>
          <w:rFonts w:ascii="Times New Roman" w:hAnsi="Times New Roman" w:cs="Times New Roman"/>
          <w:sz w:val="28"/>
          <w:szCs w:val="28"/>
        </w:rPr>
        <w:t xml:space="preserve">организации летнего отдыха и оздоровления </w:t>
      </w:r>
      <w:proofErr w:type="gramStart"/>
      <w:r w:rsidRPr="00C004C9">
        <w:rPr>
          <w:rFonts w:ascii="Times New Roman" w:hAnsi="Times New Roman" w:cs="Times New Roman"/>
          <w:sz w:val="28"/>
          <w:szCs w:val="28"/>
        </w:rPr>
        <w:t>обучающихся</w:t>
      </w:r>
      <w:proofErr w:type="gramEnd"/>
      <w:r w:rsidRPr="00C004C9">
        <w:rPr>
          <w:rFonts w:ascii="Times New Roman" w:hAnsi="Times New Roman" w:cs="Times New Roman"/>
          <w:sz w:val="28"/>
          <w:szCs w:val="28"/>
        </w:rPr>
        <w:t>.</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В 2018 году структура учреждений, организующих летнее оздоровление, не изменилась: 3 сезонных загородных оздоровительных лагеря МБУ ДО «</w:t>
      </w:r>
      <w:proofErr w:type="spellStart"/>
      <w:r w:rsidRPr="00240DF6">
        <w:rPr>
          <w:rFonts w:ascii="Times New Roman" w:hAnsi="Times New Roman" w:cs="Times New Roman"/>
          <w:sz w:val="28"/>
          <w:szCs w:val="28"/>
        </w:rPr>
        <w:t>ДТДиМ</w:t>
      </w:r>
      <w:proofErr w:type="spellEnd"/>
      <w:r w:rsidRPr="00240DF6">
        <w:rPr>
          <w:rFonts w:ascii="Times New Roman" w:hAnsi="Times New Roman" w:cs="Times New Roman"/>
          <w:sz w:val="28"/>
          <w:szCs w:val="28"/>
        </w:rPr>
        <w:t>» в рамках 7-и смен и 14 городских оздоровительных лагеря – первая смена (июнь).</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xml:space="preserve">Дополнительно оздоровление </w:t>
      </w:r>
      <w:proofErr w:type="gramStart"/>
      <w:r w:rsidRPr="00240DF6">
        <w:rPr>
          <w:rFonts w:ascii="Times New Roman" w:hAnsi="Times New Roman" w:cs="Times New Roman"/>
          <w:sz w:val="28"/>
          <w:szCs w:val="28"/>
        </w:rPr>
        <w:t>обучающихся</w:t>
      </w:r>
      <w:proofErr w:type="gramEnd"/>
      <w:r w:rsidRPr="00240DF6">
        <w:rPr>
          <w:rFonts w:ascii="Times New Roman" w:hAnsi="Times New Roman" w:cs="Times New Roman"/>
          <w:sz w:val="28"/>
          <w:szCs w:val="28"/>
        </w:rPr>
        <w:t xml:space="preserve"> осуществлялось через:</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xml:space="preserve">- отдых и оздоровление детей, находящихся в </w:t>
      </w:r>
      <w:r w:rsidR="00BB3A98">
        <w:rPr>
          <w:rFonts w:ascii="Times New Roman" w:hAnsi="Times New Roman" w:cs="Times New Roman"/>
          <w:sz w:val="28"/>
          <w:szCs w:val="28"/>
        </w:rPr>
        <w:t>трудной жизненной ситуации</w:t>
      </w:r>
      <w:r w:rsidRPr="00240DF6">
        <w:rPr>
          <w:rFonts w:ascii="Times New Roman" w:hAnsi="Times New Roman" w:cs="Times New Roman"/>
          <w:sz w:val="28"/>
          <w:szCs w:val="28"/>
        </w:rPr>
        <w:t xml:space="preserve">, по линии Управления социальной защиты </w:t>
      </w:r>
      <w:r w:rsidR="003524F9">
        <w:rPr>
          <w:rFonts w:ascii="Times New Roman" w:hAnsi="Times New Roman" w:cs="Times New Roman"/>
          <w:sz w:val="28"/>
          <w:szCs w:val="28"/>
        </w:rPr>
        <w:t>населения</w:t>
      </w:r>
      <w:r w:rsidRPr="00240DF6">
        <w:rPr>
          <w:rFonts w:ascii="Times New Roman" w:hAnsi="Times New Roman" w:cs="Times New Roman"/>
          <w:sz w:val="28"/>
          <w:szCs w:val="28"/>
        </w:rPr>
        <w:t xml:space="preserve">; </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походы, экспедиции, сплавы, учебно-тренировочные сборы;</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lastRenderedPageBreak/>
        <w:t>- лагеря для одаренных детей за пределам</w:t>
      </w:r>
      <w:r w:rsidR="00E46036">
        <w:rPr>
          <w:rFonts w:ascii="Times New Roman" w:hAnsi="Times New Roman" w:cs="Times New Roman"/>
          <w:sz w:val="28"/>
          <w:szCs w:val="28"/>
        </w:rPr>
        <w:t>и Озерского городского округа –</w:t>
      </w:r>
      <w:r w:rsidRPr="00240DF6">
        <w:rPr>
          <w:rFonts w:ascii="Times New Roman" w:hAnsi="Times New Roman" w:cs="Times New Roman"/>
          <w:sz w:val="28"/>
          <w:szCs w:val="28"/>
        </w:rPr>
        <w:t xml:space="preserve"> («Абзаково» г. </w:t>
      </w:r>
      <w:proofErr w:type="spellStart"/>
      <w:r w:rsidRPr="00240DF6">
        <w:rPr>
          <w:rFonts w:ascii="Times New Roman" w:hAnsi="Times New Roman" w:cs="Times New Roman"/>
          <w:sz w:val="28"/>
          <w:szCs w:val="28"/>
        </w:rPr>
        <w:t>Магнитогроск</w:t>
      </w:r>
      <w:proofErr w:type="spellEnd"/>
      <w:r w:rsidRPr="00240DF6">
        <w:rPr>
          <w:rFonts w:ascii="Times New Roman" w:hAnsi="Times New Roman" w:cs="Times New Roman"/>
          <w:sz w:val="28"/>
          <w:szCs w:val="28"/>
        </w:rPr>
        <w:t xml:space="preserve">, «Орленок» г. </w:t>
      </w:r>
      <w:proofErr w:type="spellStart"/>
      <w:r w:rsidRPr="00240DF6">
        <w:rPr>
          <w:rFonts w:ascii="Times New Roman" w:hAnsi="Times New Roman" w:cs="Times New Roman"/>
          <w:sz w:val="28"/>
          <w:szCs w:val="28"/>
        </w:rPr>
        <w:t>Снежинск</w:t>
      </w:r>
      <w:proofErr w:type="spellEnd"/>
      <w:r w:rsidRPr="00240DF6">
        <w:rPr>
          <w:rFonts w:ascii="Times New Roman" w:hAnsi="Times New Roman" w:cs="Times New Roman"/>
          <w:sz w:val="28"/>
          <w:szCs w:val="28"/>
        </w:rPr>
        <w:t>);</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xml:space="preserve">Общий охват всеми формами отдыха, оздоровления и трудовой занятости детей вырос по сравнению с 2017 годом и составил 62,53% (2017 год – 56,4%). </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xml:space="preserve">Впервые в летние каникулы 2018 года 80 обучающихся общеобразовательных организаций стали участниками трудовых отрядов Главы Озерского городского округа. </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Было сформировано 8 трудовых отрядов по 10 человек каждый.  Объектами для работы определены территории самых крупных в округе 4-х детских садов (№№1,</w:t>
      </w:r>
      <w:r w:rsidR="00011775">
        <w:rPr>
          <w:rFonts w:ascii="Times New Roman" w:hAnsi="Times New Roman" w:cs="Times New Roman"/>
          <w:sz w:val="28"/>
          <w:szCs w:val="28"/>
        </w:rPr>
        <w:t xml:space="preserve"> </w:t>
      </w:r>
      <w:r w:rsidRPr="00240DF6">
        <w:rPr>
          <w:rFonts w:ascii="Times New Roman" w:hAnsi="Times New Roman" w:cs="Times New Roman"/>
          <w:sz w:val="28"/>
          <w:szCs w:val="28"/>
        </w:rPr>
        <w:t>43,</w:t>
      </w:r>
      <w:r w:rsidR="00011775">
        <w:rPr>
          <w:rFonts w:ascii="Times New Roman" w:hAnsi="Times New Roman" w:cs="Times New Roman"/>
          <w:sz w:val="28"/>
          <w:szCs w:val="28"/>
        </w:rPr>
        <w:t xml:space="preserve"> </w:t>
      </w:r>
      <w:r w:rsidRPr="00240DF6">
        <w:rPr>
          <w:rFonts w:ascii="Times New Roman" w:hAnsi="Times New Roman" w:cs="Times New Roman"/>
          <w:sz w:val="28"/>
          <w:szCs w:val="28"/>
        </w:rPr>
        <w:t>26,</w:t>
      </w:r>
      <w:r w:rsidR="00011775">
        <w:rPr>
          <w:rFonts w:ascii="Times New Roman" w:hAnsi="Times New Roman" w:cs="Times New Roman"/>
          <w:sz w:val="28"/>
          <w:szCs w:val="28"/>
        </w:rPr>
        <w:t xml:space="preserve"> </w:t>
      </w:r>
      <w:r w:rsidRPr="00240DF6">
        <w:rPr>
          <w:rFonts w:ascii="Times New Roman" w:hAnsi="Times New Roman" w:cs="Times New Roman"/>
          <w:sz w:val="28"/>
          <w:szCs w:val="28"/>
        </w:rPr>
        <w:t xml:space="preserve">58). </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xml:space="preserve">Гарантом высокого качества образовательных услуг является </w:t>
      </w:r>
      <w:r w:rsidRPr="00C004C9">
        <w:rPr>
          <w:rFonts w:ascii="Times New Roman" w:hAnsi="Times New Roman" w:cs="Times New Roman"/>
          <w:sz w:val="28"/>
          <w:szCs w:val="28"/>
        </w:rPr>
        <w:t>обеспеченность образовательных организаций высококвалифицированными педагогическими кадрами</w:t>
      </w:r>
      <w:r w:rsidRPr="00240DF6">
        <w:rPr>
          <w:rFonts w:ascii="Times New Roman" w:hAnsi="Times New Roman" w:cs="Times New Roman"/>
          <w:sz w:val="28"/>
          <w:szCs w:val="28"/>
        </w:rPr>
        <w:t xml:space="preserve">. </w:t>
      </w:r>
    </w:p>
    <w:p w:rsidR="00564BA2" w:rsidRPr="00240DF6" w:rsidRDefault="00564BA2" w:rsidP="00C004C9">
      <w:pPr>
        <w:shd w:val="clear" w:color="auto" w:fill="FFFFFF"/>
        <w:tabs>
          <w:tab w:val="left" w:pos="590"/>
        </w:tabs>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Укомплектованность педагогическими кадрами на 01.01.2019</w:t>
      </w:r>
      <w:r w:rsidR="00E46036">
        <w:rPr>
          <w:rFonts w:ascii="Times New Roman" w:hAnsi="Times New Roman" w:cs="Times New Roman"/>
          <w:sz w:val="28"/>
          <w:szCs w:val="28"/>
        </w:rPr>
        <w:t xml:space="preserve"> </w:t>
      </w:r>
      <w:r w:rsidRPr="00240DF6">
        <w:rPr>
          <w:rFonts w:ascii="Times New Roman" w:hAnsi="Times New Roman" w:cs="Times New Roman"/>
          <w:sz w:val="28"/>
          <w:szCs w:val="28"/>
        </w:rPr>
        <w:t>г</w:t>
      </w:r>
      <w:r w:rsidR="00285DAF">
        <w:rPr>
          <w:rFonts w:ascii="Times New Roman" w:hAnsi="Times New Roman" w:cs="Times New Roman"/>
          <w:sz w:val="28"/>
          <w:szCs w:val="28"/>
        </w:rPr>
        <w:t>ода</w:t>
      </w:r>
      <w:r w:rsidRPr="00240DF6">
        <w:rPr>
          <w:rFonts w:ascii="Times New Roman" w:hAnsi="Times New Roman" w:cs="Times New Roman"/>
          <w:sz w:val="28"/>
          <w:szCs w:val="28"/>
        </w:rPr>
        <w:t xml:space="preserve"> удовлетворительная: 96% - дошкольное образование, 99% - общее образования, 100% - дополнительное образование. </w:t>
      </w:r>
    </w:p>
    <w:p w:rsidR="00564BA2" w:rsidRPr="00240DF6" w:rsidRDefault="00564BA2" w:rsidP="00C004C9">
      <w:pPr>
        <w:shd w:val="clear" w:color="auto" w:fill="FFFFFF"/>
        <w:tabs>
          <w:tab w:val="left" w:pos="590"/>
        </w:tabs>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Кадровый состав системы образования округа является достаточно высококвалифицированным, о чем свидетельствует тот факт, что 30% работников системы имеют первую квалификационную категорию и 37% имеют высшую квалификационную категорию. В настоящее время 100% руководителей и 98% заместителей руководителей имеют необходимую курсовую переподготовку в области современного менеджмента или управления кадрами.</w:t>
      </w:r>
    </w:p>
    <w:p w:rsidR="00564BA2" w:rsidRPr="00011775" w:rsidRDefault="00564BA2" w:rsidP="00C004C9">
      <w:pPr>
        <w:autoSpaceDE w:val="0"/>
        <w:adjustRightInd w:val="0"/>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color w:val="000000"/>
          <w:sz w:val="28"/>
          <w:szCs w:val="28"/>
        </w:rPr>
        <w:t>Расширение доступности образовательной среды и</w:t>
      </w:r>
      <w:r w:rsidRPr="00240DF6">
        <w:rPr>
          <w:rFonts w:ascii="Times New Roman" w:hAnsi="Times New Roman" w:cs="Times New Roman"/>
          <w:sz w:val="28"/>
          <w:szCs w:val="28"/>
        </w:rPr>
        <w:t xml:space="preserve"> наращивание качества образования зависят от </w:t>
      </w:r>
      <w:r w:rsidRPr="00011775">
        <w:rPr>
          <w:rFonts w:ascii="Times New Roman" w:hAnsi="Times New Roman" w:cs="Times New Roman"/>
          <w:sz w:val="28"/>
          <w:szCs w:val="28"/>
        </w:rPr>
        <w:t xml:space="preserve">состояния инфраструктуры. </w:t>
      </w:r>
    </w:p>
    <w:p w:rsidR="00564BA2" w:rsidRPr="00240DF6" w:rsidRDefault="00564BA2" w:rsidP="00C004C9">
      <w:pPr>
        <w:spacing w:after="0" w:line="276" w:lineRule="auto"/>
        <w:ind w:firstLine="851"/>
        <w:jc w:val="both"/>
        <w:rPr>
          <w:rFonts w:ascii="Times New Roman" w:hAnsi="Times New Roman" w:cs="Times New Roman"/>
          <w:sz w:val="28"/>
          <w:szCs w:val="28"/>
        </w:rPr>
      </w:pPr>
      <w:proofErr w:type="gramStart"/>
      <w:r w:rsidRPr="00240DF6">
        <w:rPr>
          <w:rFonts w:ascii="Times New Roman" w:hAnsi="Times New Roman" w:cs="Times New Roman"/>
          <w:sz w:val="28"/>
          <w:szCs w:val="28"/>
        </w:rPr>
        <w:t>В ряде образовательных организаци</w:t>
      </w:r>
      <w:r w:rsidR="00285DAF">
        <w:rPr>
          <w:rFonts w:ascii="Times New Roman" w:hAnsi="Times New Roman" w:cs="Times New Roman"/>
          <w:sz w:val="28"/>
          <w:szCs w:val="28"/>
        </w:rPr>
        <w:t>й</w:t>
      </w:r>
      <w:r w:rsidRPr="00240DF6">
        <w:rPr>
          <w:rFonts w:ascii="Times New Roman" w:hAnsi="Times New Roman" w:cs="Times New Roman"/>
          <w:sz w:val="28"/>
          <w:szCs w:val="28"/>
        </w:rPr>
        <w:t xml:space="preserve"> были выполнены мероприятия по текущему ремонту, в их числе ремонт  кровельного покрытия с заменой неисправных и изношенных элементов кровли в МБДОУ ДС №1; системы горячего и холодного водоснабжения в туалетных комнатах в МБДОУ ЦРР ДС №54; кровля в МБОУ СОШ №25 (частичный ремонт);  теплосеть в МБОУ СОШ №35;</w:t>
      </w:r>
      <w:proofErr w:type="gramEnd"/>
      <w:r w:rsidRPr="00240DF6">
        <w:rPr>
          <w:rFonts w:ascii="Times New Roman" w:hAnsi="Times New Roman" w:cs="Times New Roman"/>
          <w:sz w:val="28"/>
          <w:szCs w:val="28"/>
        </w:rPr>
        <w:t xml:space="preserve"> кровля в МБУ ДО «ДЭБЦ»; восстановление после аварии актового зала в МБОУ СОШ №24; выполнение мероприятий по противопожарной безопасности по предписания</w:t>
      </w:r>
      <w:r w:rsidR="00470F9B">
        <w:rPr>
          <w:rFonts w:ascii="Times New Roman" w:hAnsi="Times New Roman" w:cs="Times New Roman"/>
          <w:sz w:val="28"/>
          <w:szCs w:val="28"/>
        </w:rPr>
        <w:t>м</w:t>
      </w:r>
      <w:r w:rsidRPr="00240DF6">
        <w:rPr>
          <w:rFonts w:ascii="Times New Roman" w:hAnsi="Times New Roman" w:cs="Times New Roman"/>
          <w:sz w:val="28"/>
          <w:szCs w:val="28"/>
        </w:rPr>
        <w:t xml:space="preserve"> пожарных органов в МБДОУ ДС №26, 53, 50, МБОУ СОШ №24, МБОУ СОШ №38, МБОУ «Лицей №39», МБОУ «Лицей №23», МБОУ СОШ №25, МБОУ СОШ №30.</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BB3A98">
        <w:rPr>
          <w:rFonts w:ascii="Times New Roman" w:hAnsi="Times New Roman" w:cs="Times New Roman"/>
          <w:sz w:val="28"/>
          <w:szCs w:val="28"/>
        </w:rPr>
        <w:t>В рамках программ</w:t>
      </w:r>
      <w:r w:rsidR="00BB3A98" w:rsidRPr="00BB3A98">
        <w:rPr>
          <w:rFonts w:ascii="Times New Roman" w:hAnsi="Times New Roman" w:cs="Times New Roman"/>
          <w:sz w:val="28"/>
          <w:szCs w:val="28"/>
        </w:rPr>
        <w:t>ы «Реальные дела» при поддержке</w:t>
      </w:r>
      <w:r w:rsidRPr="00BB3A98">
        <w:rPr>
          <w:rFonts w:ascii="Times New Roman" w:hAnsi="Times New Roman" w:cs="Times New Roman"/>
          <w:sz w:val="28"/>
          <w:szCs w:val="28"/>
        </w:rPr>
        <w:t xml:space="preserve"> </w:t>
      </w:r>
      <w:r w:rsidR="00E46036" w:rsidRPr="00BB3A98">
        <w:rPr>
          <w:rFonts w:ascii="Times New Roman" w:hAnsi="Times New Roman" w:cs="Times New Roman"/>
          <w:sz w:val="28"/>
          <w:szCs w:val="28"/>
        </w:rPr>
        <w:t xml:space="preserve">Правительства </w:t>
      </w:r>
      <w:r w:rsidRPr="00BB3A98">
        <w:rPr>
          <w:rFonts w:ascii="Times New Roman" w:hAnsi="Times New Roman" w:cs="Times New Roman"/>
          <w:sz w:val="28"/>
          <w:szCs w:val="28"/>
        </w:rPr>
        <w:t xml:space="preserve">Челябинской области в 2018 году </w:t>
      </w:r>
      <w:r w:rsidR="00E46036" w:rsidRPr="00BB3A98">
        <w:rPr>
          <w:rFonts w:ascii="Times New Roman" w:hAnsi="Times New Roman" w:cs="Times New Roman"/>
          <w:sz w:val="28"/>
          <w:szCs w:val="28"/>
        </w:rPr>
        <w:t xml:space="preserve">Озерскому городскому округу </w:t>
      </w:r>
      <w:r w:rsidRPr="00BB3A98">
        <w:rPr>
          <w:rFonts w:ascii="Times New Roman" w:hAnsi="Times New Roman" w:cs="Times New Roman"/>
          <w:sz w:val="28"/>
          <w:szCs w:val="28"/>
        </w:rPr>
        <w:t>выделено 13 400,0 тыс. рублей на проведение ремонтных работ в зданиях</w:t>
      </w:r>
      <w:r w:rsidR="00E46036" w:rsidRPr="00BB3A98">
        <w:rPr>
          <w:rFonts w:ascii="Times New Roman" w:hAnsi="Times New Roman" w:cs="Times New Roman"/>
          <w:sz w:val="28"/>
          <w:szCs w:val="28"/>
        </w:rPr>
        <w:t xml:space="preserve"> образовательных организаций</w:t>
      </w:r>
      <w:r w:rsidRPr="00BB3A98">
        <w:rPr>
          <w:rFonts w:ascii="Times New Roman" w:hAnsi="Times New Roman" w:cs="Times New Roman"/>
          <w:sz w:val="28"/>
          <w:szCs w:val="28"/>
        </w:rPr>
        <w:t xml:space="preserve">. </w:t>
      </w:r>
      <w:proofErr w:type="gramStart"/>
      <w:r w:rsidRPr="00240DF6">
        <w:rPr>
          <w:rFonts w:ascii="Times New Roman" w:hAnsi="Times New Roman" w:cs="Times New Roman"/>
          <w:sz w:val="28"/>
          <w:szCs w:val="28"/>
        </w:rPr>
        <w:t xml:space="preserve">Так, в 39 зданиях образовательных организаций </w:t>
      </w:r>
      <w:r w:rsidRPr="00240DF6">
        <w:rPr>
          <w:rFonts w:ascii="Times New Roman" w:hAnsi="Times New Roman" w:cs="Times New Roman"/>
          <w:sz w:val="28"/>
          <w:szCs w:val="28"/>
        </w:rPr>
        <w:lastRenderedPageBreak/>
        <w:t>(МБОУ СОШ: №22, 23, 24, 25, 27, 30, 32, 33, 35, 38, 41, МБДОУ: №8, 10, 26, 27, 43, 50, 51, 53, 54, 55, 58, Родничок) осуществлены работы по замене оконных блоков (498 штук), ремонту 5 учебных классов (МБОУ СОШ №25 и №32), ремонту 2 учебных мастерских (МБОУ СОШ №25), ремонту 8 дошкольных групп</w:t>
      </w:r>
      <w:proofErr w:type="gramEnd"/>
      <w:r w:rsidRPr="00240DF6">
        <w:rPr>
          <w:rFonts w:ascii="Times New Roman" w:hAnsi="Times New Roman" w:cs="Times New Roman"/>
          <w:sz w:val="28"/>
          <w:szCs w:val="28"/>
        </w:rPr>
        <w:t xml:space="preserve"> (</w:t>
      </w:r>
      <w:proofErr w:type="gramStart"/>
      <w:r w:rsidRPr="00240DF6">
        <w:rPr>
          <w:rFonts w:ascii="Times New Roman" w:hAnsi="Times New Roman" w:cs="Times New Roman"/>
          <w:sz w:val="28"/>
          <w:szCs w:val="28"/>
        </w:rPr>
        <w:t xml:space="preserve">МБДОУ: №8,10,27,53,54, МБОУ СОШ №32), ремонту 1 музыкального зала (МБОУ СОШ №32) и осуществлен ремонт 1 кровли в МБДОУ ДС №50. </w:t>
      </w:r>
      <w:proofErr w:type="gramEnd"/>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В 2019 году в рамках программы «Реальные дела» планируется провести ремонтные работы фасадов, частичную замену оконных блоков, ремонт групп и учебных кабинетов в 13-ти зданиях образовательных организаций (МБОУ СОШ: №24, 25, МБДОУ: № 54, «Родничок», 27, 26, 10, 8, 51) с объемом финансирования в размере 21 350 тыс. рублей.</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xml:space="preserve">На условиях </w:t>
      </w:r>
      <w:proofErr w:type="spellStart"/>
      <w:r w:rsidRPr="00240DF6">
        <w:rPr>
          <w:rFonts w:ascii="Times New Roman" w:hAnsi="Times New Roman" w:cs="Times New Roman"/>
          <w:sz w:val="28"/>
          <w:szCs w:val="28"/>
        </w:rPr>
        <w:t>софинансирования</w:t>
      </w:r>
      <w:proofErr w:type="spellEnd"/>
      <w:r w:rsidRPr="00240DF6">
        <w:rPr>
          <w:rFonts w:ascii="Times New Roman" w:hAnsi="Times New Roman" w:cs="Times New Roman"/>
          <w:sz w:val="28"/>
          <w:szCs w:val="28"/>
        </w:rPr>
        <w:t xml:space="preserve"> с областным бюджетом в 2018 году проведен капитальный ремонт учебных мастерских МБОУ СОШ № 35.</w:t>
      </w:r>
    </w:p>
    <w:p w:rsidR="00564BA2" w:rsidRPr="00C004C9" w:rsidRDefault="00564BA2" w:rsidP="00C004C9">
      <w:pPr>
        <w:spacing w:after="0" w:line="276" w:lineRule="auto"/>
        <w:ind w:firstLine="851"/>
        <w:contextualSpacing/>
        <w:jc w:val="both"/>
        <w:rPr>
          <w:rFonts w:ascii="Times New Roman" w:hAnsi="Times New Roman" w:cs="Times New Roman"/>
          <w:sz w:val="28"/>
          <w:szCs w:val="28"/>
        </w:rPr>
      </w:pPr>
      <w:r w:rsidRPr="00C004C9">
        <w:rPr>
          <w:rFonts w:ascii="Times New Roman" w:hAnsi="Times New Roman" w:cs="Times New Roman"/>
          <w:sz w:val="28"/>
          <w:szCs w:val="28"/>
        </w:rPr>
        <w:t xml:space="preserve">Основными задачами муниципальной системы образования на </w:t>
      </w:r>
      <w:r w:rsidRPr="00C004C9">
        <w:rPr>
          <w:rFonts w:ascii="Times New Roman" w:hAnsi="Times New Roman" w:cs="Times New Roman"/>
          <w:color w:val="000000"/>
          <w:sz w:val="28"/>
          <w:szCs w:val="28"/>
        </w:rPr>
        <w:t>2019 год</w:t>
      </w:r>
      <w:r w:rsidRPr="00C004C9">
        <w:rPr>
          <w:rFonts w:ascii="Times New Roman" w:hAnsi="Times New Roman" w:cs="Times New Roman"/>
          <w:sz w:val="28"/>
          <w:szCs w:val="28"/>
        </w:rPr>
        <w:t xml:space="preserve"> являются:</w:t>
      </w:r>
    </w:p>
    <w:p w:rsidR="00564BA2" w:rsidRPr="00A87FFE" w:rsidRDefault="00564BA2" w:rsidP="00C004C9">
      <w:pPr>
        <w:spacing w:after="0" w:line="276" w:lineRule="auto"/>
        <w:ind w:firstLine="851"/>
        <w:contextualSpacing/>
        <w:jc w:val="both"/>
        <w:rPr>
          <w:rFonts w:ascii="Times New Roman" w:hAnsi="Times New Roman" w:cs="Times New Roman"/>
          <w:sz w:val="28"/>
          <w:szCs w:val="28"/>
        </w:rPr>
      </w:pPr>
      <w:r w:rsidRPr="00A87FFE">
        <w:rPr>
          <w:rFonts w:ascii="Times New Roman" w:hAnsi="Times New Roman" w:cs="Times New Roman"/>
          <w:color w:val="000000"/>
          <w:sz w:val="28"/>
          <w:szCs w:val="28"/>
        </w:rPr>
        <w:t>в дошкольном образовании:</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расширение доступности дошкольного образования для детей до 3-х лет, открытие групп для детей до 1 года;</w:t>
      </w:r>
    </w:p>
    <w:p w:rsidR="00564BA2" w:rsidRPr="00E46036" w:rsidRDefault="00564BA2" w:rsidP="00C004C9">
      <w:pPr>
        <w:spacing w:after="0" w:line="276" w:lineRule="auto"/>
        <w:ind w:firstLine="851"/>
        <w:jc w:val="both"/>
        <w:rPr>
          <w:rFonts w:ascii="Times New Roman" w:hAnsi="Times New Roman" w:cs="Times New Roman"/>
          <w:color w:val="FF0000"/>
          <w:sz w:val="28"/>
          <w:szCs w:val="28"/>
        </w:rPr>
      </w:pPr>
      <w:r w:rsidRPr="00240DF6">
        <w:rPr>
          <w:rFonts w:ascii="Times New Roman" w:hAnsi="Times New Roman" w:cs="Times New Roman"/>
          <w:sz w:val="28"/>
          <w:szCs w:val="28"/>
        </w:rPr>
        <w:t xml:space="preserve">- создание условий для расширения доступности дошкольного образования детям с </w:t>
      </w:r>
      <w:r w:rsidR="00BB3A98">
        <w:rPr>
          <w:rFonts w:ascii="Times New Roman" w:hAnsi="Times New Roman" w:cs="Times New Roman"/>
          <w:sz w:val="28"/>
          <w:szCs w:val="28"/>
        </w:rPr>
        <w:t>ограниченными возможностями здоровья</w:t>
      </w:r>
      <w:r w:rsidRPr="00240DF6">
        <w:rPr>
          <w:rFonts w:ascii="Times New Roman" w:hAnsi="Times New Roman" w:cs="Times New Roman"/>
          <w:sz w:val="28"/>
          <w:szCs w:val="28"/>
        </w:rPr>
        <w:t>, развития коррекционного и инклюзивного дошкольного образования</w:t>
      </w:r>
      <w:r w:rsidR="00E46036" w:rsidRPr="00BB3A98">
        <w:rPr>
          <w:rFonts w:ascii="Times New Roman" w:hAnsi="Times New Roman" w:cs="Times New Roman"/>
          <w:sz w:val="28"/>
          <w:szCs w:val="28"/>
        </w:rPr>
        <w:t>.</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Наряду с ключевой задачей остается актуальной и задача укрепления материально-технической базы учреждений.</w:t>
      </w:r>
    </w:p>
    <w:p w:rsidR="00564BA2" w:rsidRPr="00A87FFE" w:rsidRDefault="00564BA2" w:rsidP="00C004C9">
      <w:pPr>
        <w:spacing w:after="0" w:line="276" w:lineRule="auto"/>
        <w:ind w:firstLine="851"/>
        <w:jc w:val="both"/>
        <w:rPr>
          <w:rFonts w:ascii="Times New Roman" w:hAnsi="Times New Roman" w:cs="Times New Roman"/>
          <w:sz w:val="28"/>
          <w:szCs w:val="28"/>
        </w:rPr>
      </w:pPr>
      <w:r w:rsidRPr="00A87FFE">
        <w:rPr>
          <w:rFonts w:ascii="Times New Roman" w:hAnsi="Times New Roman" w:cs="Times New Roman"/>
          <w:color w:val="000000"/>
          <w:sz w:val="28"/>
          <w:szCs w:val="28"/>
        </w:rPr>
        <w:t>в общем образовании:</w:t>
      </w:r>
    </w:p>
    <w:p w:rsidR="00564BA2" w:rsidRPr="00240DF6" w:rsidRDefault="00564BA2" w:rsidP="00C004C9">
      <w:pPr>
        <w:shd w:val="clear" w:color="auto" w:fill="FFFFFF"/>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продолжение реализации ФГОС основного общего и среднего общего образования;</w:t>
      </w:r>
    </w:p>
    <w:p w:rsidR="00564BA2" w:rsidRPr="00240DF6" w:rsidRDefault="00564BA2" w:rsidP="00C004C9">
      <w:pPr>
        <w:shd w:val="clear" w:color="auto" w:fill="FFFFFF"/>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активное внедрение практико-ориентированных форм методической работы, способствующих развитию профессиональных компетенций педагогов;</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развитие образовательной среды, обеспечивающей доступность получения детьми, в том числе с ограниченными возможностями здоровья, качественного начального, основного и среднего общего образования детьми;</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xml:space="preserve">- формирование доступной </w:t>
      </w:r>
      <w:proofErr w:type="spellStart"/>
      <w:r w:rsidRPr="00240DF6">
        <w:rPr>
          <w:rFonts w:ascii="Times New Roman" w:hAnsi="Times New Roman" w:cs="Times New Roman"/>
          <w:sz w:val="28"/>
          <w:szCs w:val="28"/>
        </w:rPr>
        <w:t>безбарьерной</w:t>
      </w:r>
      <w:proofErr w:type="spellEnd"/>
      <w:r w:rsidRPr="00240DF6">
        <w:rPr>
          <w:rFonts w:ascii="Times New Roman" w:hAnsi="Times New Roman" w:cs="Times New Roman"/>
          <w:sz w:val="28"/>
          <w:szCs w:val="28"/>
        </w:rPr>
        <w:t xml:space="preserve"> образовательной среды и инклюзивного образования;</w:t>
      </w:r>
    </w:p>
    <w:p w:rsidR="00564BA2" w:rsidRPr="00240DF6" w:rsidRDefault="00564BA2" w:rsidP="00C004C9">
      <w:pPr>
        <w:autoSpaceDE w:val="0"/>
        <w:adjustRightInd w:val="0"/>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совершенствование и развитие муниципальной системы оценки качества образования, расширение участия образовательных организаций в процедурах независимой оценки качества образования различного уровня;</w:t>
      </w:r>
    </w:p>
    <w:p w:rsidR="00564BA2" w:rsidRPr="00A87FFE" w:rsidRDefault="00564BA2" w:rsidP="00C004C9">
      <w:pPr>
        <w:autoSpaceDE w:val="0"/>
        <w:adjustRightInd w:val="0"/>
        <w:spacing w:after="0" w:line="276" w:lineRule="auto"/>
        <w:ind w:firstLine="851"/>
        <w:jc w:val="both"/>
        <w:rPr>
          <w:rFonts w:ascii="Times New Roman" w:hAnsi="Times New Roman" w:cs="Times New Roman"/>
          <w:color w:val="000000"/>
          <w:sz w:val="28"/>
          <w:szCs w:val="28"/>
        </w:rPr>
      </w:pPr>
      <w:r w:rsidRPr="00A87FFE">
        <w:rPr>
          <w:rFonts w:ascii="Times New Roman" w:hAnsi="Times New Roman" w:cs="Times New Roman"/>
          <w:color w:val="000000"/>
          <w:sz w:val="28"/>
          <w:szCs w:val="28"/>
        </w:rPr>
        <w:t>в дополнительном образовании:</w:t>
      </w:r>
    </w:p>
    <w:p w:rsidR="00564BA2" w:rsidRPr="00240DF6" w:rsidRDefault="00564BA2" w:rsidP="00C004C9">
      <w:pPr>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 расширение спектра образовательных услуг, в том числе за счет приносящей доход деятельности;</w:t>
      </w:r>
    </w:p>
    <w:p w:rsidR="003E74DD" w:rsidRPr="00240DF6" w:rsidRDefault="00564BA2" w:rsidP="00C004C9">
      <w:pPr>
        <w:autoSpaceDE w:val="0"/>
        <w:adjustRightInd w:val="0"/>
        <w:spacing w:after="0" w:line="276" w:lineRule="auto"/>
        <w:ind w:firstLine="851"/>
        <w:jc w:val="both"/>
        <w:rPr>
          <w:rFonts w:ascii="Times New Roman" w:hAnsi="Times New Roman" w:cs="Times New Roman"/>
          <w:sz w:val="28"/>
          <w:szCs w:val="28"/>
        </w:rPr>
      </w:pPr>
      <w:r w:rsidRPr="00240DF6">
        <w:rPr>
          <w:rFonts w:ascii="Times New Roman" w:hAnsi="Times New Roman" w:cs="Times New Roman"/>
          <w:sz w:val="28"/>
          <w:szCs w:val="28"/>
        </w:rPr>
        <w:t>-</w:t>
      </w:r>
      <w:r w:rsidRPr="00240DF6">
        <w:rPr>
          <w:rFonts w:ascii="Times New Roman" w:hAnsi="Times New Roman" w:cs="Times New Roman"/>
          <w:b/>
          <w:sz w:val="28"/>
          <w:szCs w:val="28"/>
        </w:rPr>
        <w:t xml:space="preserve"> </w:t>
      </w:r>
      <w:r w:rsidRPr="00240DF6">
        <w:rPr>
          <w:rFonts w:ascii="Times New Roman" w:hAnsi="Times New Roman" w:cs="Times New Roman"/>
          <w:sz w:val="28"/>
          <w:szCs w:val="28"/>
        </w:rPr>
        <w:t>развитие</w:t>
      </w:r>
      <w:r w:rsidRPr="00240DF6">
        <w:rPr>
          <w:rFonts w:ascii="Times New Roman" w:hAnsi="Times New Roman" w:cs="Times New Roman"/>
          <w:b/>
          <w:sz w:val="28"/>
          <w:szCs w:val="28"/>
        </w:rPr>
        <w:t xml:space="preserve"> </w:t>
      </w:r>
      <w:r w:rsidRPr="00240DF6">
        <w:rPr>
          <w:rFonts w:ascii="Times New Roman" w:hAnsi="Times New Roman" w:cs="Times New Roman"/>
          <w:sz w:val="28"/>
          <w:szCs w:val="28"/>
        </w:rPr>
        <w:t xml:space="preserve">туристско-краеведческой направленности посредством </w:t>
      </w:r>
      <w:r w:rsidRPr="00240DF6">
        <w:rPr>
          <w:rFonts w:ascii="Times New Roman" w:hAnsi="Times New Roman" w:cs="Times New Roman"/>
          <w:sz w:val="28"/>
          <w:szCs w:val="28"/>
        </w:rPr>
        <w:lastRenderedPageBreak/>
        <w:t xml:space="preserve">реализации </w:t>
      </w:r>
      <w:r w:rsidRPr="00E46036">
        <w:rPr>
          <w:rStyle w:val="aff5"/>
          <w:rFonts w:ascii="Times New Roman" w:hAnsi="Times New Roman" w:cs="Times New Roman"/>
          <w:b w:val="0"/>
          <w:sz w:val="28"/>
          <w:szCs w:val="28"/>
        </w:rPr>
        <w:t xml:space="preserve">ознакомительной дополнительной общеразвивающей программы «Туризм в школе − первые шаги» для </w:t>
      </w:r>
      <w:r w:rsidR="008A3AAB" w:rsidRPr="00E46036">
        <w:rPr>
          <w:rFonts w:ascii="Times New Roman" w:hAnsi="Times New Roman" w:cs="Times New Roman"/>
          <w:sz w:val="28"/>
          <w:szCs w:val="28"/>
        </w:rPr>
        <w:t>обучающихся от 7 до 18 лет.</w:t>
      </w:r>
      <w:r w:rsidR="008A3AAB" w:rsidRPr="00240DF6">
        <w:rPr>
          <w:rFonts w:ascii="Times New Roman" w:hAnsi="Times New Roman" w:cs="Times New Roman"/>
          <w:sz w:val="28"/>
          <w:szCs w:val="28"/>
        </w:rPr>
        <w:t xml:space="preserve"> </w:t>
      </w:r>
    </w:p>
    <w:p w:rsidR="00CA783A" w:rsidRPr="00240DF6" w:rsidRDefault="00CA783A" w:rsidP="00CA783A">
      <w:pPr>
        <w:spacing w:after="0" w:line="240" w:lineRule="auto"/>
        <w:ind w:firstLine="709"/>
        <w:jc w:val="both"/>
        <w:rPr>
          <w:rFonts w:ascii="Times New Roman" w:hAnsi="Times New Roman" w:cs="Times New Roman"/>
          <w:sz w:val="24"/>
          <w:szCs w:val="24"/>
        </w:rPr>
      </w:pPr>
      <w:r w:rsidRPr="00240DF6">
        <w:rPr>
          <w:rFonts w:ascii="Times New Roman" w:hAnsi="Times New Roman" w:cs="Times New Roman"/>
          <w:sz w:val="24"/>
          <w:szCs w:val="24"/>
        </w:rPr>
        <w:tab/>
      </w:r>
      <w:r w:rsidRPr="00240DF6">
        <w:rPr>
          <w:rFonts w:ascii="Times New Roman" w:hAnsi="Times New Roman" w:cs="Times New Roman"/>
          <w:sz w:val="24"/>
          <w:szCs w:val="24"/>
        </w:rPr>
        <w:tab/>
      </w: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240DF6" w:rsidTr="00931081">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240DF6" w:rsidRDefault="005F36D9">
            <w:pPr>
              <w:pStyle w:val="Standard"/>
              <w:jc w:val="center"/>
            </w:pPr>
            <w:r w:rsidRPr="00240DF6">
              <w:rPr>
                <w:b/>
                <w:sz w:val="24"/>
                <w:szCs w:val="24"/>
              </w:rPr>
              <w:t>КУЛЬТУРА</w:t>
            </w:r>
          </w:p>
        </w:tc>
      </w:tr>
    </w:tbl>
    <w:p w:rsidR="008B75AE" w:rsidRPr="00240DF6" w:rsidRDefault="008B75AE">
      <w:pPr>
        <w:pStyle w:val="Standard"/>
        <w:ind w:firstLine="567"/>
        <w:jc w:val="both"/>
        <w:rPr>
          <w:bCs/>
          <w:spacing w:val="-1"/>
          <w:sz w:val="24"/>
          <w:szCs w:val="24"/>
        </w:rPr>
      </w:pPr>
      <w:bookmarkStart w:id="0" w:name="OLE_LINK1"/>
      <w:bookmarkStart w:id="1" w:name="OLE_LINK2"/>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В Озерском городском округе создана с</w:t>
      </w:r>
      <w:r w:rsidRPr="00240DF6">
        <w:rPr>
          <w:rFonts w:ascii="Times New Roman" w:hAnsi="Times New Roman" w:cs="Times New Roman"/>
          <w:bCs/>
          <w:sz w:val="28"/>
          <w:szCs w:val="28"/>
        </w:rPr>
        <w:t>балансированная</w:t>
      </w:r>
      <w:r w:rsidRPr="00240DF6">
        <w:rPr>
          <w:rFonts w:ascii="Times New Roman" w:hAnsi="Times New Roman" w:cs="Times New Roman"/>
          <w:sz w:val="28"/>
          <w:szCs w:val="28"/>
        </w:rPr>
        <w:t xml:space="preserve"> система учреждений культуры, которая является важным компонентом, обеспечивающим качественный уровень жизни жителей закрытого административно-территориального образования. </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Количество учреждений культуры, искусства и дополнительного образования соответствует нормативной потребности обеспеченности учреждениями культуры в «шаговой» и транспортной доступности для всех жителей округа. Концертная организация отсутствует.</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В настоящее время в Озерском городском округе действует 14 организаций культуры: 2 театра, 1 кинотеатр, 3 учреждения клубного типа (6 зданий), 1 Парк культуры и отдыха, 2 централизованные библиотечные системы, 4 учреждения дополнительного образования, 1 музей. Из общего количества 13 организаций являются муниципальными учреждениями (10 – бюджетные и 3 казенные), 1 – муниципальное предприятие.</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В учреждениях культуры и искусства работают специалисты, обеспечивающие разнообразный выбор культурных услуг для жителей округа, численность работников составляет 746 человек.</w:t>
      </w:r>
    </w:p>
    <w:p w:rsidR="00895915" w:rsidRPr="00240DF6" w:rsidRDefault="00895915" w:rsidP="00A87FFE">
      <w:pPr>
        <w:pStyle w:val="ConsPlusNormal"/>
        <w:spacing w:line="276" w:lineRule="auto"/>
        <w:ind w:firstLine="851"/>
        <w:contextualSpacing/>
        <w:jc w:val="both"/>
        <w:rPr>
          <w:rFonts w:ascii="Times New Roman" w:eastAsia="Calibri" w:hAnsi="Times New Roman" w:cs="Times New Roman"/>
          <w:sz w:val="28"/>
          <w:szCs w:val="28"/>
          <w:lang w:eastAsia="en-US"/>
        </w:rPr>
      </w:pPr>
      <w:r w:rsidRPr="00240DF6">
        <w:rPr>
          <w:rFonts w:ascii="Times New Roman" w:hAnsi="Times New Roman" w:cs="Times New Roman"/>
          <w:snapToGrid w:val="0"/>
          <w:sz w:val="28"/>
          <w:szCs w:val="28"/>
        </w:rPr>
        <w:t xml:space="preserve">Средняя заработная плата по учреждениям культуры в 2018 году составляет - 29851,95 </w:t>
      </w:r>
      <w:r w:rsidRPr="00BB3A98">
        <w:rPr>
          <w:rFonts w:ascii="Times New Roman" w:hAnsi="Times New Roman" w:cs="Times New Roman"/>
          <w:snapToGrid w:val="0"/>
          <w:sz w:val="28"/>
          <w:szCs w:val="28"/>
        </w:rPr>
        <w:t>руб</w:t>
      </w:r>
      <w:r w:rsidR="003721A3" w:rsidRPr="00BB3A98">
        <w:rPr>
          <w:rFonts w:ascii="Times New Roman" w:hAnsi="Times New Roman" w:cs="Times New Roman"/>
          <w:snapToGrid w:val="0"/>
          <w:sz w:val="28"/>
          <w:szCs w:val="28"/>
        </w:rPr>
        <w:t>лей</w:t>
      </w:r>
      <w:r w:rsidRPr="00BB3A98">
        <w:rPr>
          <w:rFonts w:ascii="Times New Roman" w:hAnsi="Times New Roman" w:cs="Times New Roman"/>
          <w:snapToGrid w:val="0"/>
          <w:sz w:val="28"/>
          <w:szCs w:val="28"/>
        </w:rPr>
        <w:t xml:space="preserve"> (план 29764,45), по педагогическим работникам учреждений дополнительного образования детей - </w:t>
      </w:r>
      <w:r w:rsidRPr="00BB3A98">
        <w:rPr>
          <w:rFonts w:ascii="Times New Roman" w:hAnsi="Times New Roman" w:cs="Times New Roman"/>
          <w:bCs/>
          <w:snapToGrid w:val="0"/>
          <w:sz w:val="28"/>
          <w:szCs w:val="28"/>
        </w:rPr>
        <w:t xml:space="preserve">38792,00 </w:t>
      </w:r>
      <w:r w:rsidRPr="00BB3A98">
        <w:rPr>
          <w:rFonts w:ascii="Times New Roman" w:hAnsi="Times New Roman" w:cs="Times New Roman"/>
          <w:snapToGrid w:val="0"/>
          <w:sz w:val="28"/>
          <w:szCs w:val="28"/>
        </w:rPr>
        <w:t>руб</w:t>
      </w:r>
      <w:r w:rsidR="003721A3" w:rsidRPr="00BB3A98">
        <w:rPr>
          <w:rFonts w:ascii="Times New Roman" w:hAnsi="Times New Roman" w:cs="Times New Roman"/>
          <w:snapToGrid w:val="0"/>
          <w:sz w:val="28"/>
          <w:szCs w:val="28"/>
        </w:rPr>
        <w:t>лей</w:t>
      </w:r>
      <w:r w:rsidRPr="00BB3A98">
        <w:rPr>
          <w:rFonts w:ascii="Times New Roman" w:hAnsi="Times New Roman" w:cs="Times New Roman"/>
          <w:snapToGrid w:val="0"/>
          <w:sz w:val="28"/>
          <w:szCs w:val="28"/>
        </w:rPr>
        <w:t xml:space="preserve"> </w:t>
      </w:r>
      <w:r w:rsidRPr="00240DF6">
        <w:rPr>
          <w:rFonts w:ascii="Times New Roman" w:hAnsi="Times New Roman" w:cs="Times New Roman"/>
          <w:snapToGrid w:val="0"/>
          <w:sz w:val="28"/>
          <w:szCs w:val="28"/>
        </w:rPr>
        <w:t xml:space="preserve">(план 38475,0). На повышение заработной платы направлялись не только бюджетные средства, </w:t>
      </w:r>
      <w:r w:rsidRPr="00240DF6">
        <w:rPr>
          <w:rFonts w:ascii="Times New Roman" w:eastAsia="Calibri" w:hAnsi="Times New Roman" w:cs="Times New Roman"/>
          <w:sz w:val="28"/>
          <w:szCs w:val="28"/>
          <w:lang w:eastAsia="en-US"/>
        </w:rPr>
        <w:t xml:space="preserve">но и привлеченные средства учреждений (6179,5 тыс. рублей). </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Совокупные расходы из всех видов источников на сферу культуры Озерского городского округа в 2018 году составили </w:t>
      </w:r>
      <w:r w:rsidR="00151FD3" w:rsidRPr="000B6D0D">
        <w:rPr>
          <w:rFonts w:ascii="Times New Roman" w:hAnsi="Times New Roman" w:cs="Times New Roman"/>
          <w:sz w:val="28"/>
          <w:szCs w:val="28"/>
        </w:rPr>
        <w:t>3</w:t>
      </w:r>
      <w:r w:rsidR="00151FD3">
        <w:rPr>
          <w:rFonts w:ascii="Times New Roman" w:hAnsi="Times New Roman" w:cs="Times New Roman"/>
          <w:sz w:val="28"/>
          <w:szCs w:val="28"/>
        </w:rPr>
        <w:t>57,4</w:t>
      </w:r>
      <w:r w:rsidRPr="00240DF6">
        <w:rPr>
          <w:rFonts w:ascii="Times New Roman" w:hAnsi="Times New Roman" w:cs="Times New Roman"/>
          <w:sz w:val="28"/>
          <w:szCs w:val="28"/>
        </w:rPr>
        <w:t xml:space="preserve"> </w:t>
      </w:r>
      <w:proofErr w:type="gramStart"/>
      <w:r w:rsidR="00151FD3">
        <w:rPr>
          <w:rFonts w:ascii="Times New Roman" w:hAnsi="Times New Roman" w:cs="Times New Roman"/>
          <w:sz w:val="28"/>
          <w:szCs w:val="28"/>
        </w:rPr>
        <w:t>млн</w:t>
      </w:r>
      <w:proofErr w:type="gramEnd"/>
      <w:r w:rsidRPr="00240DF6">
        <w:rPr>
          <w:rFonts w:ascii="Times New Roman" w:hAnsi="Times New Roman" w:cs="Times New Roman"/>
          <w:sz w:val="28"/>
          <w:szCs w:val="28"/>
        </w:rPr>
        <w:t xml:space="preserve"> рублей (313,</w:t>
      </w:r>
      <w:r w:rsidR="00151FD3">
        <w:rPr>
          <w:rFonts w:ascii="Times New Roman" w:hAnsi="Times New Roman" w:cs="Times New Roman"/>
          <w:sz w:val="28"/>
          <w:szCs w:val="28"/>
        </w:rPr>
        <w:t>8 млн</w:t>
      </w:r>
      <w:r w:rsidRPr="00240DF6">
        <w:rPr>
          <w:rFonts w:ascii="Times New Roman" w:hAnsi="Times New Roman" w:cs="Times New Roman"/>
          <w:sz w:val="28"/>
          <w:szCs w:val="28"/>
        </w:rPr>
        <w:t xml:space="preserve"> рублей в 2017 г.). Увеличение </w:t>
      </w:r>
      <w:r w:rsidR="00151FD3">
        <w:rPr>
          <w:rFonts w:ascii="Times New Roman" w:hAnsi="Times New Roman" w:cs="Times New Roman"/>
          <w:sz w:val="28"/>
          <w:szCs w:val="28"/>
        </w:rPr>
        <w:t>обусловлено ростом</w:t>
      </w:r>
      <w:r w:rsidRPr="00240DF6">
        <w:rPr>
          <w:rFonts w:ascii="Times New Roman" w:hAnsi="Times New Roman" w:cs="Times New Roman"/>
          <w:sz w:val="28"/>
          <w:szCs w:val="28"/>
        </w:rPr>
        <w:t xml:space="preserve"> расходов на оплату труда работников учреждений культуры для достижения индикативного показателя средней заработной платы работников культуры на 2018 год, </w:t>
      </w:r>
      <w:r w:rsidR="00151FD3">
        <w:rPr>
          <w:rFonts w:ascii="Times New Roman" w:hAnsi="Times New Roman" w:cs="Times New Roman"/>
          <w:sz w:val="28"/>
          <w:szCs w:val="28"/>
        </w:rPr>
        <w:t>привлечением</w:t>
      </w:r>
      <w:r w:rsidRPr="00240DF6">
        <w:rPr>
          <w:rFonts w:ascii="Times New Roman" w:hAnsi="Times New Roman" w:cs="Times New Roman"/>
          <w:sz w:val="28"/>
          <w:szCs w:val="28"/>
        </w:rPr>
        <w:t xml:space="preserve"> средств </w:t>
      </w:r>
      <w:r w:rsidR="00151FD3">
        <w:rPr>
          <w:rFonts w:ascii="Times New Roman" w:hAnsi="Times New Roman" w:cs="Times New Roman"/>
          <w:sz w:val="28"/>
          <w:szCs w:val="28"/>
        </w:rPr>
        <w:t xml:space="preserve">вышестоящих бюджетов </w:t>
      </w:r>
      <w:r w:rsidRPr="00240DF6">
        <w:rPr>
          <w:rFonts w:ascii="Times New Roman" w:hAnsi="Times New Roman" w:cs="Times New Roman"/>
          <w:sz w:val="28"/>
          <w:szCs w:val="28"/>
        </w:rPr>
        <w:t xml:space="preserve">на </w:t>
      </w:r>
      <w:proofErr w:type="spellStart"/>
      <w:r w:rsidR="00151FD3">
        <w:rPr>
          <w:rFonts w:ascii="Times New Roman" w:hAnsi="Times New Roman" w:cs="Times New Roman"/>
          <w:sz w:val="28"/>
          <w:szCs w:val="28"/>
        </w:rPr>
        <w:t>со</w:t>
      </w:r>
      <w:r w:rsidRPr="00240DF6">
        <w:rPr>
          <w:rFonts w:ascii="Times New Roman" w:hAnsi="Times New Roman" w:cs="Times New Roman"/>
          <w:sz w:val="28"/>
          <w:szCs w:val="28"/>
        </w:rPr>
        <w:t>финансирование</w:t>
      </w:r>
      <w:proofErr w:type="spellEnd"/>
      <w:r w:rsidRPr="00240DF6">
        <w:rPr>
          <w:rFonts w:ascii="Times New Roman" w:hAnsi="Times New Roman" w:cs="Times New Roman"/>
          <w:sz w:val="28"/>
          <w:szCs w:val="28"/>
        </w:rPr>
        <w:t xml:space="preserve"> муниципальных программ.</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В 2018 году профинансировано за счет средств федерального бюджета и бюджета Челябинской области:</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субсидия местным бюджетам на поддержку творческой деятельности муниципальных театров на сумму 10 761,6 тыс. руб</w:t>
      </w:r>
      <w:r w:rsidR="003721A3" w:rsidRPr="00BB3A98">
        <w:rPr>
          <w:rFonts w:ascii="Times New Roman" w:hAnsi="Times New Roman" w:cs="Times New Roman"/>
          <w:snapToGrid w:val="0"/>
          <w:sz w:val="28"/>
          <w:szCs w:val="28"/>
        </w:rPr>
        <w:t>лей</w:t>
      </w:r>
      <w:r w:rsidRPr="00240DF6">
        <w:rPr>
          <w:rFonts w:ascii="Times New Roman" w:hAnsi="Times New Roman" w:cs="Times New Roman"/>
          <w:sz w:val="28"/>
          <w:szCs w:val="28"/>
        </w:rPr>
        <w:t xml:space="preserve"> (за счет средств федерального бюджета </w:t>
      </w:r>
      <w:r w:rsidRPr="00240DF6">
        <w:rPr>
          <w:rFonts w:ascii="Times New Roman" w:hAnsi="Times New Roman" w:cs="Times New Roman"/>
          <w:bCs/>
          <w:sz w:val="28"/>
          <w:szCs w:val="28"/>
        </w:rPr>
        <w:t>8</w:t>
      </w:r>
      <w:r w:rsidRPr="00240DF6">
        <w:rPr>
          <w:rFonts w:ascii="Times New Roman" w:hAnsi="Times New Roman" w:cs="Times New Roman"/>
          <w:sz w:val="28"/>
          <w:szCs w:val="28"/>
        </w:rPr>
        <w:t xml:space="preserve"> </w:t>
      </w:r>
      <w:r w:rsidRPr="00240DF6">
        <w:rPr>
          <w:rFonts w:ascii="Times New Roman" w:hAnsi="Times New Roman" w:cs="Times New Roman"/>
          <w:bCs/>
          <w:sz w:val="28"/>
          <w:szCs w:val="28"/>
        </w:rPr>
        <w:t>546,0</w:t>
      </w:r>
      <w:r w:rsidRPr="00240DF6">
        <w:rPr>
          <w:rFonts w:ascii="Times New Roman" w:hAnsi="Times New Roman" w:cs="Times New Roman"/>
          <w:sz w:val="28"/>
          <w:szCs w:val="28"/>
        </w:rPr>
        <w:t xml:space="preserve"> тыс. рублей, за счет средств областного бюджета 2 004,6 тыс. рублей и за счет средств местного бюджета 211,00 тыс. рублей);</w:t>
      </w:r>
    </w:p>
    <w:p w:rsidR="00895915" w:rsidRPr="00F37F33"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 субсидия местным бюджетам на обеспечение развития и укрепления </w:t>
      </w:r>
      <w:r w:rsidRPr="00240DF6">
        <w:rPr>
          <w:rFonts w:ascii="Times New Roman" w:hAnsi="Times New Roman" w:cs="Times New Roman"/>
          <w:sz w:val="28"/>
          <w:szCs w:val="28"/>
        </w:rPr>
        <w:lastRenderedPageBreak/>
        <w:t xml:space="preserve">материально-технической базы муниципальных домов культуры на сумму 3 023,0 тыс. </w:t>
      </w:r>
      <w:r w:rsidRPr="00BB3A98">
        <w:rPr>
          <w:rFonts w:ascii="Times New Roman" w:hAnsi="Times New Roman" w:cs="Times New Roman"/>
          <w:sz w:val="28"/>
          <w:szCs w:val="28"/>
        </w:rPr>
        <w:t>руб</w:t>
      </w:r>
      <w:r w:rsidR="003721A3" w:rsidRPr="00BB3A98">
        <w:rPr>
          <w:rFonts w:ascii="Times New Roman" w:hAnsi="Times New Roman" w:cs="Times New Roman"/>
          <w:snapToGrid w:val="0"/>
          <w:sz w:val="28"/>
          <w:szCs w:val="28"/>
        </w:rPr>
        <w:t>лей</w:t>
      </w:r>
      <w:r w:rsidRPr="00BB3A98">
        <w:rPr>
          <w:rFonts w:ascii="Times New Roman" w:hAnsi="Times New Roman" w:cs="Times New Roman"/>
          <w:sz w:val="28"/>
          <w:szCs w:val="28"/>
        </w:rPr>
        <w:t xml:space="preserve"> (за счет средств федерального бюджета 2 184,5 тыс. рублей, </w:t>
      </w:r>
      <w:r w:rsidRPr="00F37F33">
        <w:rPr>
          <w:rFonts w:ascii="Times New Roman" w:hAnsi="Times New Roman" w:cs="Times New Roman"/>
          <w:sz w:val="28"/>
          <w:szCs w:val="28"/>
        </w:rPr>
        <w:t xml:space="preserve">областного бюджета </w:t>
      </w:r>
      <w:r w:rsidR="003721A3" w:rsidRPr="00F37F33">
        <w:rPr>
          <w:rFonts w:ascii="Times New Roman" w:hAnsi="Times New Roman" w:cs="Times New Roman"/>
          <w:sz w:val="28"/>
          <w:szCs w:val="28"/>
        </w:rPr>
        <w:t xml:space="preserve">- </w:t>
      </w:r>
      <w:r w:rsidRPr="00F37F33">
        <w:rPr>
          <w:rFonts w:ascii="Times New Roman" w:hAnsi="Times New Roman" w:cs="Times New Roman"/>
          <w:sz w:val="28"/>
          <w:szCs w:val="28"/>
        </w:rPr>
        <w:t>512,4 тыс. рублей</w:t>
      </w:r>
      <w:r w:rsidR="003721A3" w:rsidRPr="00F37F33">
        <w:rPr>
          <w:rFonts w:ascii="Times New Roman" w:hAnsi="Times New Roman" w:cs="Times New Roman"/>
          <w:sz w:val="28"/>
          <w:szCs w:val="28"/>
        </w:rPr>
        <w:t>,</w:t>
      </w:r>
      <w:r w:rsidRPr="00F37F33">
        <w:rPr>
          <w:rFonts w:ascii="Times New Roman" w:hAnsi="Times New Roman" w:cs="Times New Roman"/>
          <w:sz w:val="28"/>
          <w:szCs w:val="28"/>
        </w:rPr>
        <w:t xml:space="preserve"> местного бюджета </w:t>
      </w:r>
      <w:r w:rsidR="003721A3" w:rsidRPr="00F37F33">
        <w:rPr>
          <w:rFonts w:ascii="Times New Roman" w:hAnsi="Times New Roman" w:cs="Times New Roman"/>
          <w:sz w:val="28"/>
          <w:szCs w:val="28"/>
        </w:rPr>
        <w:t xml:space="preserve">- </w:t>
      </w:r>
      <w:r w:rsidRPr="00F37F33">
        <w:rPr>
          <w:rFonts w:ascii="Times New Roman" w:hAnsi="Times New Roman" w:cs="Times New Roman"/>
          <w:sz w:val="28"/>
          <w:szCs w:val="28"/>
        </w:rPr>
        <w:t>326,1 тыс. рублей).</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Учреждения культуры, искусства и дополнительного образования наряду с социальными функциями осуществляют предпринимательскую деятельность, направленную на получение дополнительных доходов. В 2018 г</w:t>
      </w:r>
      <w:r w:rsidR="00470F9B">
        <w:rPr>
          <w:rFonts w:ascii="Times New Roman" w:hAnsi="Times New Roman" w:cs="Times New Roman"/>
          <w:sz w:val="28"/>
          <w:szCs w:val="28"/>
        </w:rPr>
        <w:t>оду</w:t>
      </w:r>
      <w:r w:rsidRPr="00240DF6">
        <w:rPr>
          <w:rFonts w:ascii="Times New Roman" w:hAnsi="Times New Roman" w:cs="Times New Roman"/>
          <w:sz w:val="28"/>
          <w:szCs w:val="28"/>
        </w:rPr>
        <w:t xml:space="preserve"> муниципальными учреждениями заработано </w:t>
      </w:r>
      <w:r w:rsidRPr="00D2434A">
        <w:rPr>
          <w:rFonts w:ascii="Times New Roman" w:hAnsi="Times New Roman" w:cs="Times New Roman"/>
          <w:sz w:val="28"/>
          <w:szCs w:val="28"/>
        </w:rPr>
        <w:t>31 247,9</w:t>
      </w:r>
      <w:r w:rsidRPr="00240DF6">
        <w:rPr>
          <w:rFonts w:ascii="Times New Roman" w:hAnsi="Times New Roman" w:cs="Times New Roman"/>
          <w:b/>
          <w:sz w:val="28"/>
          <w:szCs w:val="28"/>
        </w:rPr>
        <w:t xml:space="preserve"> </w:t>
      </w:r>
      <w:r w:rsidRPr="00240DF6">
        <w:rPr>
          <w:rFonts w:ascii="Times New Roman" w:hAnsi="Times New Roman" w:cs="Times New Roman"/>
          <w:sz w:val="28"/>
          <w:szCs w:val="28"/>
        </w:rPr>
        <w:t>тыс. рублей, рост доходов по сравнению с 2017 г</w:t>
      </w:r>
      <w:r w:rsidR="00470F9B">
        <w:rPr>
          <w:rFonts w:ascii="Times New Roman" w:hAnsi="Times New Roman" w:cs="Times New Roman"/>
          <w:sz w:val="28"/>
          <w:szCs w:val="28"/>
        </w:rPr>
        <w:t>одом</w:t>
      </w:r>
      <w:r w:rsidRPr="00240DF6">
        <w:rPr>
          <w:rFonts w:ascii="Times New Roman" w:hAnsi="Times New Roman" w:cs="Times New Roman"/>
          <w:sz w:val="28"/>
          <w:szCs w:val="28"/>
        </w:rPr>
        <w:t xml:space="preserve"> составил 406,0 тыс. рублей. </w:t>
      </w:r>
    </w:p>
    <w:p w:rsidR="00895915" w:rsidRPr="00240DF6" w:rsidRDefault="00895915" w:rsidP="00A87FFE">
      <w:pPr>
        <w:pStyle w:val="ConsPlusNormal"/>
        <w:spacing w:line="276" w:lineRule="auto"/>
        <w:ind w:firstLine="851"/>
        <w:contextualSpacing/>
        <w:jc w:val="both"/>
        <w:rPr>
          <w:rFonts w:ascii="Times New Roman" w:hAnsi="Times New Roman" w:cs="Times New Roman"/>
          <w:bCs/>
          <w:sz w:val="28"/>
          <w:szCs w:val="28"/>
        </w:rPr>
      </w:pPr>
      <w:r w:rsidRPr="00240DF6">
        <w:rPr>
          <w:rFonts w:ascii="Times New Roman" w:hAnsi="Times New Roman" w:cs="Times New Roman"/>
          <w:sz w:val="28"/>
          <w:szCs w:val="28"/>
        </w:rPr>
        <w:t xml:space="preserve">В 2018 году организациями культуры проведено 5475 мероприятий (5860 в 2017 г.), из них– 1633 на платной основе (2063 в 2017 г.). Количество посетителей мероприятий составило </w:t>
      </w:r>
      <w:r w:rsidRPr="00240DF6">
        <w:rPr>
          <w:rFonts w:ascii="Times New Roman" w:hAnsi="Times New Roman" w:cs="Times New Roman"/>
          <w:color w:val="000000"/>
          <w:sz w:val="28"/>
          <w:szCs w:val="28"/>
        </w:rPr>
        <w:t>346595</w:t>
      </w:r>
      <w:r w:rsidRPr="00240DF6">
        <w:rPr>
          <w:rFonts w:ascii="Times New Roman" w:hAnsi="Times New Roman" w:cs="Times New Roman"/>
          <w:sz w:val="28"/>
          <w:szCs w:val="28"/>
        </w:rPr>
        <w:t xml:space="preserve"> человек (347710 в 2017 г.), из них на платной основе 102101 человек (159846 в 2017 г.). В среднем каждый житель около 4 раз посетил культурные мероприятия, п</w:t>
      </w:r>
      <w:r w:rsidRPr="00240DF6">
        <w:rPr>
          <w:rFonts w:ascii="Times New Roman" w:hAnsi="Times New Roman" w:cs="Times New Roman"/>
          <w:bCs/>
          <w:sz w:val="28"/>
          <w:szCs w:val="28"/>
        </w:rPr>
        <w:t>риобретено культурных услуг одним жителем на сумму 377 рублей.</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В 2018 году в Озерском городском округе проведены масштабные мероприятия, которые стали яркими событиями культурной жизни Озерска. Это общегородские мероприятия, посвященные важным государственным праздникам – День весны и труда, День Победы, День славянской письменности и культуры, День России, День города и комбината «Маяк», День Российского флага и многие другие. </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Также организованы и проведены крупные </w:t>
      </w:r>
      <w:proofErr w:type="spellStart"/>
      <w:r w:rsidR="006668B4" w:rsidRPr="00487516">
        <w:rPr>
          <w:rFonts w:ascii="Times New Roman" w:hAnsi="Times New Roman" w:cs="Times New Roman"/>
          <w:sz w:val="28"/>
          <w:szCs w:val="28"/>
        </w:rPr>
        <w:t>имиджевые</w:t>
      </w:r>
      <w:proofErr w:type="spellEnd"/>
      <w:r w:rsidR="006668B4" w:rsidRPr="00487516">
        <w:rPr>
          <w:rFonts w:ascii="Times New Roman" w:hAnsi="Times New Roman" w:cs="Times New Roman"/>
          <w:sz w:val="28"/>
          <w:szCs w:val="28"/>
        </w:rPr>
        <w:t xml:space="preserve"> </w:t>
      </w:r>
      <w:r w:rsidRPr="00487516">
        <w:rPr>
          <w:rFonts w:ascii="Times New Roman" w:hAnsi="Times New Roman" w:cs="Times New Roman"/>
          <w:sz w:val="28"/>
          <w:szCs w:val="28"/>
        </w:rPr>
        <w:t>мероприятия</w:t>
      </w:r>
      <w:r w:rsidR="006668B4" w:rsidRPr="00487516">
        <w:rPr>
          <w:rFonts w:ascii="Times New Roman" w:hAnsi="Times New Roman" w:cs="Times New Roman"/>
          <w:sz w:val="28"/>
          <w:szCs w:val="28"/>
        </w:rPr>
        <w:t>, позиционирующие</w:t>
      </w:r>
      <w:r w:rsidRPr="00487516">
        <w:rPr>
          <w:rFonts w:ascii="Times New Roman" w:hAnsi="Times New Roman" w:cs="Times New Roman"/>
          <w:sz w:val="28"/>
          <w:szCs w:val="28"/>
        </w:rPr>
        <w:t xml:space="preserve"> Озерск культурной столиц</w:t>
      </w:r>
      <w:r w:rsidR="006668B4" w:rsidRPr="00487516">
        <w:rPr>
          <w:rFonts w:ascii="Times New Roman" w:hAnsi="Times New Roman" w:cs="Times New Roman"/>
          <w:sz w:val="28"/>
          <w:szCs w:val="28"/>
        </w:rPr>
        <w:t>ей</w:t>
      </w:r>
      <w:r w:rsidRPr="00487516">
        <w:rPr>
          <w:rFonts w:ascii="Times New Roman" w:hAnsi="Times New Roman" w:cs="Times New Roman"/>
          <w:sz w:val="28"/>
          <w:szCs w:val="28"/>
        </w:rPr>
        <w:t xml:space="preserve"> </w:t>
      </w:r>
      <w:proofErr w:type="spellStart"/>
      <w:r w:rsidRPr="00240DF6">
        <w:rPr>
          <w:rFonts w:ascii="Times New Roman" w:hAnsi="Times New Roman" w:cs="Times New Roman"/>
          <w:sz w:val="28"/>
          <w:szCs w:val="28"/>
        </w:rPr>
        <w:t>Росатома</w:t>
      </w:r>
      <w:proofErr w:type="spellEnd"/>
      <w:r w:rsidRPr="00240DF6">
        <w:rPr>
          <w:rFonts w:ascii="Times New Roman" w:hAnsi="Times New Roman" w:cs="Times New Roman"/>
          <w:sz w:val="28"/>
          <w:szCs w:val="28"/>
        </w:rPr>
        <w:t xml:space="preserve">. Среди них: </w:t>
      </w:r>
      <w:proofErr w:type="gramStart"/>
      <w:r w:rsidRPr="00240DF6">
        <w:rPr>
          <w:rFonts w:ascii="Times New Roman" w:hAnsi="Times New Roman" w:cs="Times New Roman"/>
          <w:sz w:val="28"/>
          <w:szCs w:val="28"/>
        </w:rPr>
        <w:t>Церемония принесения Иконы «Отрада и Утешение» приходу Храма Покрова Пресвятой Богородицы, День города и 70-летие ФГУП «ПО «Маяк», гастрольные туры в рамках программы «Территория культуры «</w:t>
      </w:r>
      <w:proofErr w:type="spellStart"/>
      <w:r w:rsidRPr="00240DF6">
        <w:rPr>
          <w:rFonts w:ascii="Times New Roman" w:hAnsi="Times New Roman" w:cs="Times New Roman"/>
          <w:sz w:val="28"/>
          <w:szCs w:val="28"/>
        </w:rPr>
        <w:t>Росатома</w:t>
      </w:r>
      <w:proofErr w:type="spellEnd"/>
      <w:r w:rsidRPr="00240DF6">
        <w:rPr>
          <w:rFonts w:ascii="Times New Roman" w:hAnsi="Times New Roman" w:cs="Times New Roman"/>
          <w:sz w:val="28"/>
          <w:szCs w:val="28"/>
        </w:rPr>
        <w:t xml:space="preserve">», Летняя творческая практика для одаренных учащихся «Волшебство звука», </w:t>
      </w:r>
      <w:r w:rsidRPr="00240DF6">
        <w:rPr>
          <w:rFonts w:ascii="Times New Roman" w:hAnsi="Times New Roman" w:cs="Times New Roman"/>
          <w:sz w:val="28"/>
          <w:szCs w:val="28"/>
          <w:lang w:val="en-US"/>
        </w:rPr>
        <w:t>IV</w:t>
      </w:r>
      <w:r w:rsidRPr="00240DF6">
        <w:rPr>
          <w:rFonts w:ascii="Times New Roman" w:hAnsi="Times New Roman" w:cs="Times New Roman"/>
          <w:sz w:val="28"/>
          <w:szCs w:val="28"/>
        </w:rPr>
        <w:t xml:space="preserve"> всероссийский конкурс-фестиваль </w:t>
      </w:r>
      <w:r w:rsidR="006668B4">
        <w:rPr>
          <w:rFonts w:ascii="Times New Roman" w:hAnsi="Times New Roman" w:cs="Times New Roman"/>
          <w:sz w:val="28"/>
          <w:szCs w:val="28"/>
        </w:rPr>
        <w:t>«</w:t>
      </w:r>
      <w:r w:rsidRPr="00240DF6">
        <w:rPr>
          <w:rFonts w:ascii="Times New Roman" w:hAnsi="Times New Roman" w:cs="Times New Roman"/>
          <w:sz w:val="28"/>
          <w:szCs w:val="28"/>
        </w:rPr>
        <w:t>Волшебство звука</w:t>
      </w:r>
      <w:r w:rsidR="006668B4">
        <w:rPr>
          <w:rFonts w:ascii="Times New Roman" w:hAnsi="Times New Roman" w:cs="Times New Roman"/>
          <w:sz w:val="28"/>
          <w:szCs w:val="28"/>
        </w:rPr>
        <w:t>»</w:t>
      </w:r>
      <w:r w:rsidRPr="00240DF6">
        <w:rPr>
          <w:rFonts w:ascii="Times New Roman" w:hAnsi="Times New Roman" w:cs="Times New Roman"/>
          <w:sz w:val="28"/>
          <w:szCs w:val="28"/>
        </w:rPr>
        <w:t xml:space="preserve">, фестиваль экспериментальных театральных форм «Ночь в театре», театрально-танцевальный фестиваль «Театр чистых эмоций», </w:t>
      </w:r>
      <w:r w:rsidRPr="00240DF6">
        <w:rPr>
          <w:rFonts w:ascii="Times New Roman" w:hAnsi="Times New Roman" w:cs="Times New Roman"/>
          <w:sz w:val="28"/>
          <w:szCs w:val="28"/>
          <w:lang w:val="en-US"/>
        </w:rPr>
        <w:t>XVI</w:t>
      </w:r>
      <w:r w:rsidRPr="00240DF6">
        <w:rPr>
          <w:rFonts w:ascii="Times New Roman" w:hAnsi="Times New Roman" w:cs="Times New Roman"/>
          <w:sz w:val="28"/>
          <w:szCs w:val="28"/>
        </w:rPr>
        <w:t xml:space="preserve"> благотворительный театральный фестиваль «Снежность», </w:t>
      </w:r>
      <w:r w:rsidRPr="00240DF6">
        <w:rPr>
          <w:rFonts w:ascii="Times New Roman" w:hAnsi="Times New Roman" w:cs="Times New Roman"/>
          <w:sz w:val="28"/>
          <w:szCs w:val="28"/>
          <w:lang w:val="en-US"/>
        </w:rPr>
        <w:t>II</w:t>
      </w:r>
      <w:r w:rsidRPr="00240DF6">
        <w:rPr>
          <w:rFonts w:ascii="Times New Roman" w:hAnsi="Times New Roman" w:cs="Times New Roman"/>
          <w:sz w:val="28"/>
          <w:szCs w:val="28"/>
        </w:rPr>
        <w:t xml:space="preserve"> хоровой фестиваль «От</w:t>
      </w:r>
      <w:proofErr w:type="gramEnd"/>
      <w:r w:rsidRPr="00240DF6">
        <w:rPr>
          <w:rFonts w:ascii="Times New Roman" w:hAnsi="Times New Roman" w:cs="Times New Roman"/>
          <w:sz w:val="28"/>
          <w:szCs w:val="28"/>
        </w:rPr>
        <w:t xml:space="preserve"> чистого истока», I Областной фестиваль русского романса «</w:t>
      </w:r>
      <w:proofErr w:type="spellStart"/>
      <w:r w:rsidRPr="00240DF6">
        <w:rPr>
          <w:rFonts w:ascii="Times New Roman" w:hAnsi="Times New Roman" w:cs="Times New Roman"/>
          <w:sz w:val="28"/>
          <w:szCs w:val="28"/>
        </w:rPr>
        <w:t>Романсиада</w:t>
      </w:r>
      <w:proofErr w:type="spellEnd"/>
      <w:r w:rsidRPr="00240DF6">
        <w:rPr>
          <w:rFonts w:ascii="Times New Roman" w:hAnsi="Times New Roman" w:cs="Times New Roman"/>
          <w:sz w:val="28"/>
          <w:szCs w:val="28"/>
        </w:rPr>
        <w:t>» и многие другие.</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Одной из приоритетных задач культурной политики Озерского городского округа является создание благоприятных условий для реализации интеллектуальных и культурных потребностей граждан старшего поколения. Управлением культуры совместно с городским Советом ветеранов ежегодно разрабатывается план работы учреждений культуры со старшим поколением </w:t>
      </w:r>
      <w:proofErr w:type="spellStart"/>
      <w:r w:rsidRPr="00240DF6">
        <w:rPr>
          <w:rFonts w:ascii="Times New Roman" w:hAnsi="Times New Roman" w:cs="Times New Roman"/>
          <w:sz w:val="28"/>
          <w:szCs w:val="28"/>
        </w:rPr>
        <w:t>озерчан</w:t>
      </w:r>
      <w:proofErr w:type="spellEnd"/>
      <w:r w:rsidRPr="00240DF6">
        <w:rPr>
          <w:rFonts w:ascii="Times New Roman" w:hAnsi="Times New Roman" w:cs="Times New Roman"/>
          <w:sz w:val="28"/>
          <w:szCs w:val="28"/>
        </w:rPr>
        <w:t xml:space="preserve">. Ветераны - </w:t>
      </w:r>
      <w:r w:rsidR="001946D7" w:rsidRPr="00487516">
        <w:rPr>
          <w:rFonts w:ascii="Times New Roman" w:hAnsi="Times New Roman" w:cs="Times New Roman"/>
          <w:sz w:val="28"/>
          <w:szCs w:val="28"/>
        </w:rPr>
        <w:t xml:space="preserve">одна из самых </w:t>
      </w:r>
      <w:r w:rsidRPr="00487516">
        <w:rPr>
          <w:rFonts w:ascii="Times New Roman" w:hAnsi="Times New Roman" w:cs="Times New Roman"/>
          <w:sz w:val="28"/>
          <w:szCs w:val="28"/>
        </w:rPr>
        <w:t>социально-активн</w:t>
      </w:r>
      <w:r w:rsidR="001946D7" w:rsidRPr="00487516">
        <w:rPr>
          <w:rFonts w:ascii="Times New Roman" w:hAnsi="Times New Roman" w:cs="Times New Roman"/>
          <w:sz w:val="28"/>
          <w:szCs w:val="28"/>
        </w:rPr>
        <w:t>ых</w:t>
      </w:r>
      <w:r w:rsidRPr="00487516">
        <w:rPr>
          <w:rFonts w:ascii="Times New Roman" w:hAnsi="Times New Roman" w:cs="Times New Roman"/>
          <w:sz w:val="28"/>
          <w:szCs w:val="28"/>
        </w:rPr>
        <w:t xml:space="preserve"> групп </w:t>
      </w:r>
      <w:r w:rsidRPr="00240DF6">
        <w:rPr>
          <w:rFonts w:ascii="Times New Roman" w:hAnsi="Times New Roman" w:cs="Times New Roman"/>
          <w:sz w:val="28"/>
          <w:szCs w:val="28"/>
        </w:rPr>
        <w:t xml:space="preserve">населения округа. Ежегодно на базе структурных подразделений МБУ «КДЦ» в разном формате проходят традиционные мероприятия для людей старшего поколения. </w:t>
      </w:r>
      <w:r w:rsidRPr="00240DF6">
        <w:rPr>
          <w:rFonts w:ascii="Times New Roman" w:hAnsi="Times New Roman" w:cs="Times New Roman"/>
          <w:color w:val="000000"/>
          <w:sz w:val="28"/>
          <w:szCs w:val="28"/>
        </w:rPr>
        <w:lastRenderedPageBreak/>
        <w:t>Организация досуга ветеранов и их семей дает качественные результаты,</w:t>
      </w:r>
      <w:r w:rsidRPr="00240DF6">
        <w:rPr>
          <w:rFonts w:ascii="Times New Roman" w:hAnsi="Times New Roman" w:cs="Times New Roman"/>
          <w:sz w:val="28"/>
          <w:szCs w:val="28"/>
        </w:rPr>
        <w:t xml:space="preserve"> тематические мероприятия способствуют улучшению качества жизни ветеранов, сохранению и укреплению семейных, родственных связей. В 2018 году учреждениями культуры было проведено 170 мероприятий для ветеранов, которые посетило 30 606 человек.</w:t>
      </w:r>
    </w:p>
    <w:p w:rsidR="00895915" w:rsidRPr="00240DF6" w:rsidRDefault="00895915" w:rsidP="00A87FFE">
      <w:pPr>
        <w:spacing w:after="0" w:line="276" w:lineRule="auto"/>
        <w:ind w:firstLine="851"/>
        <w:contextualSpacing/>
        <w:jc w:val="both"/>
        <w:rPr>
          <w:rFonts w:ascii="Times New Roman" w:hAnsi="Times New Roman" w:cs="Times New Roman"/>
          <w:iCs/>
          <w:sz w:val="28"/>
          <w:szCs w:val="28"/>
        </w:rPr>
      </w:pPr>
      <w:r w:rsidRPr="00240DF6">
        <w:rPr>
          <w:rFonts w:ascii="Times New Roman" w:hAnsi="Times New Roman" w:cs="Times New Roman"/>
          <w:iCs/>
          <w:sz w:val="28"/>
          <w:szCs w:val="28"/>
        </w:rPr>
        <w:t xml:space="preserve">На протяжении двух лет в ДК «Строитель» работает Центр общественных инициатив «Созидание», на базе которого </w:t>
      </w:r>
      <w:r w:rsidRPr="00240DF6">
        <w:rPr>
          <w:rFonts w:ascii="Times New Roman" w:hAnsi="Times New Roman" w:cs="Times New Roman"/>
          <w:sz w:val="28"/>
          <w:szCs w:val="28"/>
        </w:rPr>
        <w:t xml:space="preserve">в 2017 году открыт «Университет третьего возраста». </w:t>
      </w:r>
      <w:r w:rsidRPr="00240DF6">
        <w:rPr>
          <w:rFonts w:ascii="Times New Roman" w:hAnsi="Times New Roman" w:cs="Times New Roman"/>
          <w:color w:val="312527"/>
          <w:sz w:val="28"/>
          <w:szCs w:val="28"/>
        </w:rPr>
        <w:t xml:space="preserve">Основными задачами Университета являются создание благоприятных условий для успешной адаптации пожилых людей в современной жизни, самообразование и самосовершенствование, содействие пожилым людям в овладении современными техническими средствами и информационными технологиями, организация свободного времени людей старшего возраста. </w:t>
      </w:r>
      <w:r w:rsidRPr="00240DF6">
        <w:rPr>
          <w:rFonts w:ascii="Times New Roman" w:hAnsi="Times New Roman" w:cs="Times New Roman"/>
          <w:iCs/>
          <w:sz w:val="28"/>
          <w:szCs w:val="28"/>
        </w:rPr>
        <w:t>По результатам областного конкурса лучших практик по доступности услуг культуры для граждан старшего поколения в муниципальных образованиях Челябинской области в 2018 г</w:t>
      </w:r>
      <w:r w:rsidR="004358A6">
        <w:rPr>
          <w:rFonts w:ascii="Times New Roman" w:hAnsi="Times New Roman" w:cs="Times New Roman"/>
          <w:iCs/>
          <w:sz w:val="28"/>
          <w:szCs w:val="28"/>
        </w:rPr>
        <w:t>оду</w:t>
      </w:r>
      <w:r w:rsidRPr="00240DF6">
        <w:rPr>
          <w:rFonts w:ascii="Times New Roman" w:hAnsi="Times New Roman" w:cs="Times New Roman"/>
          <w:iCs/>
          <w:sz w:val="28"/>
          <w:szCs w:val="28"/>
        </w:rPr>
        <w:t xml:space="preserve"> Озерский городской округ занял 1 место в номинации «Лучший городской округ с населением до 100 тысяч человек».</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bCs/>
          <w:sz w:val="28"/>
          <w:szCs w:val="28"/>
        </w:rPr>
        <w:t>В культурно-досуговых учреждениях работают 149 клубных формировани</w:t>
      </w:r>
      <w:r w:rsidR="004358A6">
        <w:rPr>
          <w:rFonts w:ascii="Times New Roman" w:hAnsi="Times New Roman" w:cs="Times New Roman"/>
          <w:bCs/>
          <w:sz w:val="28"/>
          <w:szCs w:val="28"/>
        </w:rPr>
        <w:t>й</w:t>
      </w:r>
      <w:r w:rsidRPr="00240DF6">
        <w:rPr>
          <w:rFonts w:ascii="Times New Roman" w:hAnsi="Times New Roman" w:cs="Times New Roman"/>
          <w:bCs/>
          <w:sz w:val="28"/>
          <w:szCs w:val="28"/>
        </w:rPr>
        <w:t xml:space="preserve">, в которых занимаются творчеством 3830 человек, в том числе 1089 детей. </w:t>
      </w:r>
      <w:r w:rsidRPr="00240DF6">
        <w:rPr>
          <w:rFonts w:ascii="Times New Roman" w:hAnsi="Times New Roman" w:cs="Times New Roman"/>
          <w:sz w:val="28"/>
          <w:szCs w:val="28"/>
        </w:rPr>
        <w:t>Охват жителей округа клубными формированиями составляет 4,3%. Деятельность клубных формирований на территории Озерского городского округа является стабильной и продуктивной, именно участники художественной самодеятельности являются главными участниками городских к</w:t>
      </w:r>
      <w:r w:rsidR="004358A6">
        <w:rPr>
          <w:rFonts w:ascii="Times New Roman" w:hAnsi="Times New Roman" w:cs="Times New Roman"/>
          <w:sz w:val="28"/>
          <w:szCs w:val="28"/>
        </w:rPr>
        <w:t>ультурных мероприятий. В 2018 году</w:t>
      </w:r>
      <w:r w:rsidRPr="00240DF6">
        <w:rPr>
          <w:rFonts w:ascii="Times New Roman" w:hAnsi="Times New Roman" w:cs="Times New Roman"/>
          <w:sz w:val="28"/>
          <w:szCs w:val="28"/>
        </w:rPr>
        <w:t xml:space="preserve"> культурно-досуговыми учреждениями проведено 1079 мероприятий, которые посетило </w:t>
      </w:r>
      <w:r w:rsidRPr="00240DF6">
        <w:rPr>
          <w:rFonts w:ascii="Times New Roman" w:hAnsi="Times New Roman" w:cs="Times New Roman"/>
          <w:bCs/>
          <w:color w:val="000000"/>
          <w:sz w:val="28"/>
          <w:szCs w:val="28"/>
        </w:rPr>
        <w:t>124760 человек.</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Библиотеки – информационные, образовательные, культурные центры округа. Деятельность библиотечных систем осуществляется по тр</w:t>
      </w:r>
      <w:r w:rsidR="003317F6">
        <w:rPr>
          <w:rFonts w:ascii="Times New Roman" w:hAnsi="Times New Roman" w:cs="Times New Roman"/>
          <w:sz w:val="28"/>
          <w:szCs w:val="28"/>
        </w:rPr>
        <w:t>е</w:t>
      </w:r>
      <w:r w:rsidRPr="00240DF6">
        <w:rPr>
          <w:rFonts w:ascii="Times New Roman" w:hAnsi="Times New Roman" w:cs="Times New Roman"/>
          <w:sz w:val="28"/>
          <w:szCs w:val="28"/>
        </w:rPr>
        <w:t>м основным направлениям: организация библиотечного обслуживания, проведение просветительских мероприятий, выполнение социальной функции. Количество пользователей библиотек составляет 59,42 тыс. человек. Охват населения библиотечным обслуживанием составляет 66,35 %.</w:t>
      </w:r>
      <w:r w:rsidRPr="00240DF6">
        <w:rPr>
          <w:rFonts w:ascii="Times New Roman" w:hAnsi="Times New Roman" w:cs="Times New Roman"/>
          <w:color w:val="000000"/>
          <w:sz w:val="28"/>
          <w:szCs w:val="28"/>
        </w:rPr>
        <w:t xml:space="preserve"> На приобретение периодики из бюджета Озерского городского округа в 2018 г</w:t>
      </w:r>
      <w:r w:rsidR="004358A6">
        <w:rPr>
          <w:rFonts w:ascii="Times New Roman" w:hAnsi="Times New Roman" w:cs="Times New Roman"/>
          <w:color w:val="000000"/>
          <w:sz w:val="28"/>
          <w:szCs w:val="28"/>
        </w:rPr>
        <w:t>оду</w:t>
      </w:r>
      <w:r w:rsidRPr="00240DF6">
        <w:rPr>
          <w:rFonts w:ascii="Times New Roman" w:hAnsi="Times New Roman" w:cs="Times New Roman"/>
          <w:color w:val="000000"/>
          <w:sz w:val="28"/>
          <w:szCs w:val="28"/>
        </w:rPr>
        <w:t xml:space="preserve"> выделено 200,0</w:t>
      </w:r>
      <w:r w:rsidRPr="00240DF6">
        <w:rPr>
          <w:rFonts w:ascii="Times New Roman" w:hAnsi="Times New Roman" w:cs="Times New Roman"/>
          <w:sz w:val="28"/>
          <w:szCs w:val="28"/>
        </w:rPr>
        <w:t xml:space="preserve"> тыс. </w:t>
      </w:r>
      <w:r w:rsidRPr="00240DF6">
        <w:rPr>
          <w:rFonts w:ascii="Times New Roman" w:hAnsi="Times New Roman" w:cs="Times New Roman"/>
          <w:color w:val="000000"/>
          <w:sz w:val="28"/>
          <w:szCs w:val="28"/>
        </w:rPr>
        <w:t>рублей. Основной</w:t>
      </w:r>
      <w:r w:rsidRPr="00240DF6">
        <w:rPr>
          <w:rFonts w:ascii="Times New Roman" w:hAnsi="Times New Roman" w:cs="Times New Roman"/>
          <w:sz w:val="28"/>
          <w:szCs w:val="28"/>
        </w:rPr>
        <w:t xml:space="preserve"> </w:t>
      </w:r>
      <w:r w:rsidRPr="00240DF6">
        <w:rPr>
          <w:rFonts w:ascii="Times New Roman" w:hAnsi="Times New Roman" w:cs="Times New Roman"/>
          <w:bCs/>
          <w:sz w:val="28"/>
          <w:szCs w:val="28"/>
        </w:rPr>
        <w:t>фонд библиотек</w:t>
      </w:r>
      <w:r w:rsidRPr="00240DF6">
        <w:rPr>
          <w:rFonts w:ascii="Times New Roman" w:hAnsi="Times New Roman" w:cs="Times New Roman"/>
          <w:sz w:val="28"/>
          <w:szCs w:val="28"/>
        </w:rPr>
        <w:t xml:space="preserve"> составляет 614,101 тыс. экземпляров. В рамках просветительской деятельности библиотеками проводятся городские конкурсы и конференции, праздничные мероприятия, ведется активная выставочная деятельность. Всего в библиотеках округа проведено 3110 мероприятий, которые посетило 102437 человек.  </w:t>
      </w:r>
    </w:p>
    <w:p w:rsidR="00895915" w:rsidRPr="00240DF6" w:rsidRDefault="00895915" w:rsidP="00A87FFE">
      <w:pPr>
        <w:pStyle w:val="17"/>
        <w:suppressAutoHyphens/>
        <w:spacing w:after="0"/>
        <w:ind w:left="0" w:firstLine="851"/>
        <w:contextualSpacing/>
        <w:jc w:val="both"/>
        <w:rPr>
          <w:rFonts w:ascii="Times New Roman" w:hAnsi="Times New Roman" w:cs="Times New Roman"/>
          <w:sz w:val="28"/>
          <w:szCs w:val="28"/>
        </w:rPr>
      </w:pPr>
      <w:r w:rsidRPr="00240DF6">
        <w:rPr>
          <w:rFonts w:ascii="Times New Roman" w:hAnsi="Times New Roman" w:cs="Times New Roman"/>
          <w:color w:val="000000"/>
          <w:sz w:val="28"/>
          <w:szCs w:val="28"/>
        </w:rPr>
        <w:t xml:space="preserve">В детских школах искусств сохраняется </w:t>
      </w:r>
      <w:r w:rsidRPr="00487516">
        <w:rPr>
          <w:rFonts w:ascii="Times New Roman" w:hAnsi="Times New Roman" w:cs="Times New Roman"/>
          <w:sz w:val="28"/>
          <w:szCs w:val="28"/>
        </w:rPr>
        <w:t>стабильн</w:t>
      </w:r>
      <w:r w:rsidR="00AC6D8D" w:rsidRPr="00487516">
        <w:rPr>
          <w:rFonts w:ascii="Times New Roman" w:hAnsi="Times New Roman" w:cs="Times New Roman"/>
          <w:sz w:val="28"/>
          <w:szCs w:val="28"/>
        </w:rPr>
        <w:t>ая</w:t>
      </w:r>
      <w:r w:rsidRPr="00487516">
        <w:rPr>
          <w:rFonts w:ascii="Times New Roman" w:hAnsi="Times New Roman" w:cs="Times New Roman"/>
          <w:sz w:val="28"/>
          <w:szCs w:val="28"/>
        </w:rPr>
        <w:t xml:space="preserve"> численность обучающихся </w:t>
      </w:r>
      <w:r w:rsidR="00AC6D8D" w:rsidRPr="00487516">
        <w:rPr>
          <w:rFonts w:ascii="Times New Roman" w:hAnsi="Times New Roman" w:cs="Times New Roman"/>
          <w:sz w:val="28"/>
          <w:szCs w:val="28"/>
        </w:rPr>
        <w:t xml:space="preserve">- </w:t>
      </w:r>
      <w:r w:rsidRPr="00487516">
        <w:rPr>
          <w:rFonts w:ascii="Times New Roman" w:hAnsi="Times New Roman" w:cs="Times New Roman"/>
          <w:sz w:val="28"/>
          <w:szCs w:val="28"/>
        </w:rPr>
        <w:t xml:space="preserve">1284 </w:t>
      </w:r>
      <w:r w:rsidRPr="00240DF6">
        <w:rPr>
          <w:rFonts w:ascii="Times New Roman" w:hAnsi="Times New Roman" w:cs="Times New Roman"/>
          <w:color w:val="000000"/>
          <w:sz w:val="28"/>
          <w:szCs w:val="28"/>
        </w:rPr>
        <w:t>человек. Охват художественным образованием в округе составляет 15,3 % от численности учащихся округа с 1 по 9 класс.</w:t>
      </w:r>
      <w:r w:rsidRPr="00240DF6">
        <w:rPr>
          <w:rFonts w:ascii="Times New Roman" w:hAnsi="Times New Roman" w:cs="Times New Roman"/>
          <w:sz w:val="28"/>
          <w:szCs w:val="28"/>
        </w:rPr>
        <w:t xml:space="preserve"> В 2018 г. </w:t>
      </w:r>
      <w:r w:rsidRPr="00240DF6">
        <w:rPr>
          <w:rFonts w:ascii="Times New Roman" w:hAnsi="Times New Roman" w:cs="Times New Roman"/>
          <w:sz w:val="28"/>
          <w:szCs w:val="28"/>
        </w:rPr>
        <w:lastRenderedPageBreak/>
        <w:t>учащиеся приняли участие в 66 конкурсах различного уровня, из которых лауреатами и дипломантами стали 313 учащихся.</w:t>
      </w:r>
      <w:r w:rsidRPr="00240DF6">
        <w:rPr>
          <w:rFonts w:ascii="Times New Roman" w:hAnsi="Times New Roman" w:cs="Times New Roman"/>
          <w:color w:val="000000"/>
          <w:sz w:val="28"/>
          <w:szCs w:val="28"/>
        </w:rPr>
        <w:t xml:space="preserve"> Школы ведут активную просветительскую работу, на постоянной основе действуют 26 творческих коллективов</w:t>
      </w:r>
      <w:r w:rsidRPr="00240DF6">
        <w:rPr>
          <w:rFonts w:ascii="Times New Roman" w:hAnsi="Times New Roman" w:cs="Times New Roman"/>
          <w:sz w:val="28"/>
          <w:szCs w:val="28"/>
        </w:rPr>
        <w:t xml:space="preserve">. Все коллективы активно выступают на школьных, городских концертах, фестивалях и конкурсах различного уровня - </w:t>
      </w:r>
      <w:proofErr w:type="gramStart"/>
      <w:r w:rsidRPr="00240DF6">
        <w:rPr>
          <w:rFonts w:ascii="Times New Roman" w:hAnsi="Times New Roman" w:cs="Times New Roman"/>
          <w:sz w:val="28"/>
          <w:szCs w:val="28"/>
        </w:rPr>
        <w:t>от</w:t>
      </w:r>
      <w:proofErr w:type="gramEnd"/>
      <w:r w:rsidRPr="00240DF6">
        <w:rPr>
          <w:rFonts w:ascii="Times New Roman" w:hAnsi="Times New Roman" w:cs="Times New Roman"/>
          <w:sz w:val="28"/>
          <w:szCs w:val="28"/>
        </w:rPr>
        <w:t xml:space="preserve"> зональных до международных.</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Основная деятельность театров – создание и показ спектаклей, произведений сценического искусства. В репертуаре спектакли для всех категорий зрителей, всех жанров и направлений. В 2018 году театры показали 585 спектаклей и мероприятий, которые посетило 62453 зрителя. В 2018 году театром драмы создано 8 новых спектаклей, театр кукол выпустил 4 новых спектакля. </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В 2018 году городскому музею переданы помещения по пр. Победы, 2. </w:t>
      </w:r>
      <w:r w:rsidR="00487516">
        <w:rPr>
          <w:rFonts w:ascii="Times New Roman" w:hAnsi="Times New Roman" w:cs="Times New Roman"/>
          <w:sz w:val="28"/>
          <w:szCs w:val="28"/>
        </w:rPr>
        <w:t>У</w:t>
      </w:r>
      <w:r w:rsidRPr="00240DF6">
        <w:rPr>
          <w:rFonts w:ascii="Times New Roman" w:hAnsi="Times New Roman" w:cs="Times New Roman"/>
          <w:sz w:val="28"/>
          <w:szCs w:val="28"/>
        </w:rPr>
        <w:t xml:space="preserve">чреждением </w:t>
      </w:r>
      <w:r w:rsidR="00AC6D8D" w:rsidRPr="00487516">
        <w:rPr>
          <w:rFonts w:ascii="Times New Roman" w:hAnsi="Times New Roman" w:cs="Times New Roman"/>
          <w:sz w:val="28"/>
          <w:szCs w:val="28"/>
        </w:rPr>
        <w:t xml:space="preserve">разработан </w:t>
      </w:r>
      <w:r w:rsidRPr="00487516">
        <w:rPr>
          <w:rFonts w:ascii="Times New Roman" w:hAnsi="Times New Roman" w:cs="Times New Roman"/>
          <w:sz w:val="28"/>
          <w:szCs w:val="28"/>
        </w:rPr>
        <w:t xml:space="preserve">дизайн-проект, </w:t>
      </w:r>
      <w:r w:rsidR="00AC6D8D" w:rsidRPr="00487516">
        <w:rPr>
          <w:rFonts w:ascii="Times New Roman" w:hAnsi="Times New Roman" w:cs="Times New Roman"/>
          <w:sz w:val="28"/>
          <w:szCs w:val="28"/>
        </w:rPr>
        <w:t xml:space="preserve">и </w:t>
      </w:r>
      <w:r w:rsidRPr="00240DF6">
        <w:rPr>
          <w:rFonts w:ascii="Times New Roman" w:hAnsi="Times New Roman" w:cs="Times New Roman"/>
          <w:sz w:val="28"/>
          <w:szCs w:val="28"/>
        </w:rPr>
        <w:t xml:space="preserve">подготовлена документация для создания постоянно действующей экспозиции по истории города. </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487516">
        <w:rPr>
          <w:rFonts w:ascii="Times New Roman" w:hAnsi="Times New Roman" w:cs="Times New Roman"/>
          <w:sz w:val="28"/>
          <w:szCs w:val="28"/>
        </w:rPr>
        <w:t xml:space="preserve">Парк культуры и отдыха и Детский парк являются </w:t>
      </w:r>
      <w:r w:rsidR="008B7F28" w:rsidRPr="00487516">
        <w:rPr>
          <w:rFonts w:ascii="Times New Roman" w:hAnsi="Times New Roman" w:cs="Times New Roman"/>
          <w:sz w:val="28"/>
          <w:szCs w:val="28"/>
        </w:rPr>
        <w:t>востребованными</w:t>
      </w:r>
      <w:r w:rsidR="0097082D" w:rsidRPr="00487516">
        <w:rPr>
          <w:rFonts w:ascii="Times New Roman" w:hAnsi="Times New Roman" w:cs="Times New Roman"/>
          <w:sz w:val="28"/>
          <w:szCs w:val="28"/>
        </w:rPr>
        <w:t xml:space="preserve"> </w:t>
      </w:r>
      <w:r w:rsidRPr="00487516">
        <w:rPr>
          <w:rFonts w:ascii="Times New Roman" w:hAnsi="Times New Roman" w:cs="Times New Roman"/>
          <w:sz w:val="28"/>
          <w:szCs w:val="28"/>
        </w:rPr>
        <w:t>местами отдыха горожан. Рост посещений парков вызван популяризацией здорового образа жизни и занятия спортом</w:t>
      </w:r>
      <w:r w:rsidR="009E2197" w:rsidRPr="00487516">
        <w:rPr>
          <w:rFonts w:ascii="Times New Roman" w:hAnsi="Times New Roman" w:cs="Times New Roman"/>
          <w:sz w:val="28"/>
          <w:szCs w:val="28"/>
        </w:rPr>
        <w:t xml:space="preserve">. Этому также способствовали проведенные работы по </w:t>
      </w:r>
      <w:r w:rsidRPr="00487516">
        <w:rPr>
          <w:rFonts w:ascii="Times New Roman" w:hAnsi="Times New Roman" w:cs="Times New Roman"/>
          <w:sz w:val="28"/>
          <w:szCs w:val="28"/>
        </w:rPr>
        <w:t>восстановлени</w:t>
      </w:r>
      <w:r w:rsidR="009E2197" w:rsidRPr="00487516">
        <w:rPr>
          <w:rFonts w:ascii="Times New Roman" w:hAnsi="Times New Roman" w:cs="Times New Roman"/>
          <w:sz w:val="28"/>
          <w:szCs w:val="28"/>
        </w:rPr>
        <w:t xml:space="preserve">ю </w:t>
      </w:r>
      <w:r w:rsidRPr="00487516">
        <w:rPr>
          <w:rFonts w:ascii="Times New Roman" w:hAnsi="Times New Roman" w:cs="Times New Roman"/>
          <w:sz w:val="28"/>
          <w:szCs w:val="28"/>
        </w:rPr>
        <w:t>асфальтового покрытия доро</w:t>
      </w:r>
      <w:r w:rsidR="009E2197" w:rsidRPr="00487516">
        <w:rPr>
          <w:rFonts w:ascii="Times New Roman" w:hAnsi="Times New Roman" w:cs="Times New Roman"/>
          <w:sz w:val="28"/>
          <w:szCs w:val="28"/>
        </w:rPr>
        <w:t xml:space="preserve">жек </w:t>
      </w:r>
      <w:r w:rsidRPr="00487516">
        <w:rPr>
          <w:rFonts w:ascii="Times New Roman" w:hAnsi="Times New Roman" w:cs="Times New Roman"/>
          <w:sz w:val="28"/>
          <w:szCs w:val="28"/>
        </w:rPr>
        <w:t>и освещения, открытие новых спортивных площадок, в том числе площадок экстремальных видов досуга. Благоустройство парковой территории проводи</w:t>
      </w:r>
      <w:r w:rsidR="009E2197" w:rsidRPr="00487516">
        <w:rPr>
          <w:rFonts w:ascii="Times New Roman" w:hAnsi="Times New Roman" w:cs="Times New Roman"/>
          <w:sz w:val="28"/>
          <w:szCs w:val="28"/>
        </w:rPr>
        <w:t xml:space="preserve">лось в рамках </w:t>
      </w:r>
      <w:r w:rsidRPr="00240DF6">
        <w:rPr>
          <w:rFonts w:ascii="Times New Roman" w:hAnsi="Times New Roman" w:cs="Times New Roman"/>
          <w:sz w:val="28"/>
          <w:szCs w:val="28"/>
        </w:rPr>
        <w:t>реализации муниципальной программы «Формирование современной городской среды в Озерском городском округе» на 2018 год».</w:t>
      </w:r>
    </w:p>
    <w:p w:rsidR="00895915" w:rsidRPr="00240DF6" w:rsidRDefault="00895915" w:rsidP="00895915">
      <w:pPr>
        <w:tabs>
          <w:tab w:val="left" w:pos="709"/>
        </w:tabs>
        <w:rPr>
          <w:szCs w:val="28"/>
        </w:rPr>
      </w:pPr>
    </w:p>
    <w:p w:rsidR="00BD3738" w:rsidRPr="00240DF6" w:rsidRDefault="00BD3738" w:rsidP="00BD3738">
      <w:pPr>
        <w:pStyle w:val="Standard"/>
        <w:ind w:left="426" w:right="32"/>
        <w:jc w:val="both"/>
        <w:rPr>
          <w:sz w:val="24"/>
          <w:szCs w:val="24"/>
        </w:rPr>
      </w:pPr>
    </w:p>
    <w:tbl>
      <w:tblPr>
        <w:tblW w:w="9884" w:type="dxa"/>
        <w:tblInd w:w="-108" w:type="dxa"/>
        <w:tblLayout w:type="fixed"/>
        <w:tblCellMar>
          <w:left w:w="10" w:type="dxa"/>
          <w:right w:w="10" w:type="dxa"/>
        </w:tblCellMar>
        <w:tblLook w:val="04A0" w:firstRow="1" w:lastRow="0" w:firstColumn="1" w:lastColumn="0" w:noHBand="0" w:noVBand="1"/>
      </w:tblPr>
      <w:tblGrid>
        <w:gridCol w:w="9884"/>
      </w:tblGrid>
      <w:tr w:rsidR="008B69C5" w:rsidRPr="00240DF6" w:rsidTr="00931081">
        <w:tc>
          <w:tcPr>
            <w:tcW w:w="9884"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bookmarkEnd w:id="0"/>
          <w:bookmarkEnd w:id="1"/>
          <w:p w:rsidR="008B75AE" w:rsidRPr="00240DF6" w:rsidRDefault="005F36D9">
            <w:pPr>
              <w:pStyle w:val="Standard"/>
              <w:jc w:val="center"/>
            </w:pPr>
            <w:r w:rsidRPr="00240DF6">
              <w:rPr>
                <w:b/>
                <w:sz w:val="24"/>
                <w:szCs w:val="24"/>
              </w:rPr>
              <w:t>ФИЗИЧЕСКАЯ КУЛЬТУРА И СПОРТ</w:t>
            </w:r>
          </w:p>
        </w:tc>
      </w:tr>
    </w:tbl>
    <w:p w:rsidR="008B75AE" w:rsidRPr="00240DF6" w:rsidRDefault="008B75AE">
      <w:pPr>
        <w:pStyle w:val="Standard"/>
        <w:ind w:firstLine="360"/>
        <w:jc w:val="both"/>
        <w:rPr>
          <w:sz w:val="24"/>
          <w:szCs w:val="24"/>
        </w:rPr>
      </w:pP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Управление по </w:t>
      </w:r>
      <w:proofErr w:type="spellStart"/>
      <w:r w:rsidRPr="00240DF6">
        <w:rPr>
          <w:rFonts w:ascii="Times New Roman" w:hAnsi="Times New Roman" w:cs="Times New Roman"/>
          <w:sz w:val="28"/>
          <w:szCs w:val="28"/>
        </w:rPr>
        <w:t>ФКиС</w:t>
      </w:r>
      <w:proofErr w:type="spellEnd"/>
      <w:r w:rsidRPr="00240DF6">
        <w:rPr>
          <w:rFonts w:ascii="Times New Roman" w:hAnsi="Times New Roman" w:cs="Times New Roman"/>
          <w:sz w:val="28"/>
          <w:szCs w:val="28"/>
        </w:rPr>
        <w:t xml:space="preserve"> выполняет уставные задачи по привлечению населения Озерского городского округа к регулярным занятиям физической культурой и спортом, проведению физкультурных и спортивных мероприятий для жителей округа на высоком организационном уровне, оказанию услуг на спортивных сооружениях, поддержке спортсменов, выступающих на областных соревнованиях, в том числе лиц с ограниченными возможностями. </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Для достижения поставленных задач Управление по </w:t>
      </w:r>
      <w:proofErr w:type="spellStart"/>
      <w:r w:rsidRPr="00240DF6">
        <w:rPr>
          <w:rFonts w:ascii="Times New Roman" w:hAnsi="Times New Roman" w:cs="Times New Roman"/>
          <w:sz w:val="28"/>
          <w:szCs w:val="28"/>
        </w:rPr>
        <w:t>ФКиС</w:t>
      </w:r>
      <w:proofErr w:type="spellEnd"/>
      <w:r w:rsidRPr="00240DF6">
        <w:rPr>
          <w:rFonts w:ascii="Times New Roman" w:hAnsi="Times New Roman" w:cs="Times New Roman"/>
          <w:sz w:val="28"/>
          <w:szCs w:val="28"/>
        </w:rPr>
        <w:t xml:space="preserve"> активно сотрудничает с общественными организациями </w:t>
      </w:r>
      <w:proofErr w:type="spellStart"/>
      <w:r w:rsidRPr="00240DF6">
        <w:rPr>
          <w:rFonts w:ascii="Times New Roman" w:hAnsi="Times New Roman" w:cs="Times New Roman"/>
          <w:sz w:val="28"/>
          <w:szCs w:val="28"/>
        </w:rPr>
        <w:t>физкультурно</w:t>
      </w:r>
      <w:proofErr w:type="spellEnd"/>
      <w:r w:rsidRPr="00240DF6">
        <w:rPr>
          <w:rFonts w:ascii="Times New Roman" w:hAnsi="Times New Roman" w:cs="Times New Roman"/>
          <w:sz w:val="28"/>
          <w:szCs w:val="28"/>
        </w:rPr>
        <w:t xml:space="preserve"> – спортивной направленности: федерациями, секциями, клубами по видам спорта. В ноябре – декабре 2018 года аккредитацию в Управлении прошли 33 </w:t>
      </w:r>
      <w:proofErr w:type="gramStart"/>
      <w:r w:rsidRPr="00240DF6">
        <w:rPr>
          <w:rFonts w:ascii="Times New Roman" w:hAnsi="Times New Roman" w:cs="Times New Roman"/>
          <w:sz w:val="28"/>
          <w:szCs w:val="28"/>
        </w:rPr>
        <w:t>таких</w:t>
      </w:r>
      <w:proofErr w:type="gramEnd"/>
      <w:r w:rsidRPr="00240DF6">
        <w:rPr>
          <w:rFonts w:ascii="Times New Roman" w:hAnsi="Times New Roman" w:cs="Times New Roman"/>
          <w:sz w:val="28"/>
          <w:szCs w:val="28"/>
        </w:rPr>
        <w:t xml:space="preserve"> организации, заключившие договоры о совместной деятельности с Управлением на 2019 год (на 2018 год был</w:t>
      </w:r>
      <w:r w:rsidR="003E57EB">
        <w:rPr>
          <w:rFonts w:ascii="Times New Roman" w:hAnsi="Times New Roman" w:cs="Times New Roman"/>
          <w:sz w:val="28"/>
          <w:szCs w:val="28"/>
        </w:rPr>
        <w:t>а</w:t>
      </w:r>
      <w:r w:rsidRPr="00240DF6">
        <w:rPr>
          <w:rFonts w:ascii="Times New Roman" w:hAnsi="Times New Roman" w:cs="Times New Roman"/>
          <w:sz w:val="28"/>
          <w:szCs w:val="28"/>
        </w:rPr>
        <w:t xml:space="preserve"> 31 аккредитованная федерация). </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Согласно Единому календарному плану физкультурных и спортивных мероприятий Озерского городского округа, составленному по заявкам </w:t>
      </w:r>
      <w:r w:rsidRPr="00240DF6">
        <w:rPr>
          <w:rFonts w:ascii="Times New Roman" w:hAnsi="Times New Roman" w:cs="Times New Roman"/>
          <w:sz w:val="28"/>
          <w:szCs w:val="28"/>
        </w:rPr>
        <w:lastRenderedPageBreak/>
        <w:t>федераций, в 2018 году проведено около 200 соревнований в Озерске и пос</w:t>
      </w:r>
      <w:r w:rsidR="008B7F28">
        <w:rPr>
          <w:rFonts w:ascii="Times New Roman" w:hAnsi="Times New Roman" w:cs="Times New Roman"/>
          <w:sz w:val="28"/>
          <w:szCs w:val="28"/>
        </w:rPr>
        <w:t>е</w:t>
      </w:r>
      <w:r w:rsidRPr="00240DF6">
        <w:rPr>
          <w:rFonts w:ascii="Times New Roman" w:hAnsi="Times New Roman" w:cs="Times New Roman"/>
          <w:sz w:val="28"/>
          <w:szCs w:val="28"/>
        </w:rPr>
        <w:t xml:space="preserve">лках. Все мероприятия </w:t>
      </w:r>
      <w:r w:rsidR="008B7F28" w:rsidRPr="00BE03F6">
        <w:rPr>
          <w:rFonts w:ascii="Times New Roman" w:hAnsi="Times New Roman" w:cs="Times New Roman"/>
          <w:sz w:val="28"/>
          <w:szCs w:val="28"/>
        </w:rPr>
        <w:t>про</w:t>
      </w:r>
      <w:r w:rsidRPr="00BE03F6">
        <w:rPr>
          <w:rFonts w:ascii="Times New Roman" w:hAnsi="Times New Roman" w:cs="Times New Roman"/>
          <w:sz w:val="28"/>
          <w:szCs w:val="28"/>
        </w:rPr>
        <w:t>финансир</w:t>
      </w:r>
      <w:r w:rsidR="008B7F28" w:rsidRPr="00BE03F6">
        <w:rPr>
          <w:rFonts w:ascii="Times New Roman" w:hAnsi="Times New Roman" w:cs="Times New Roman"/>
          <w:sz w:val="28"/>
          <w:szCs w:val="28"/>
        </w:rPr>
        <w:t xml:space="preserve">ованы </w:t>
      </w:r>
      <w:r w:rsidRPr="00BE03F6">
        <w:rPr>
          <w:rFonts w:ascii="Times New Roman" w:hAnsi="Times New Roman" w:cs="Times New Roman"/>
          <w:sz w:val="28"/>
          <w:szCs w:val="28"/>
        </w:rPr>
        <w:t>из бюджета Озерского городского округа</w:t>
      </w:r>
      <w:r w:rsidR="00BE03F6" w:rsidRPr="00BE03F6">
        <w:rPr>
          <w:rFonts w:ascii="Times New Roman" w:hAnsi="Times New Roman" w:cs="Times New Roman"/>
          <w:strike/>
          <w:sz w:val="28"/>
          <w:szCs w:val="28"/>
        </w:rPr>
        <w:t xml:space="preserve"> </w:t>
      </w:r>
      <w:r w:rsidR="008B7F28" w:rsidRPr="00BE03F6">
        <w:rPr>
          <w:rFonts w:ascii="Times New Roman" w:hAnsi="Times New Roman" w:cs="Times New Roman"/>
          <w:sz w:val="28"/>
          <w:szCs w:val="28"/>
        </w:rPr>
        <w:t xml:space="preserve">в объеме </w:t>
      </w:r>
      <w:r w:rsidRPr="00BE03F6">
        <w:rPr>
          <w:rFonts w:ascii="Times New Roman" w:hAnsi="Times New Roman" w:cs="Times New Roman"/>
          <w:sz w:val="28"/>
          <w:szCs w:val="28"/>
        </w:rPr>
        <w:t xml:space="preserve">один миллион пятьсот тысяч рублей. </w:t>
      </w:r>
    </w:p>
    <w:p w:rsidR="00895915" w:rsidRPr="00240DF6" w:rsidRDefault="009D7856" w:rsidP="00A87FFE">
      <w:pPr>
        <w:spacing w:after="0" w:line="276" w:lineRule="auto"/>
        <w:ind w:firstLine="851"/>
        <w:contextualSpacing/>
        <w:jc w:val="both"/>
        <w:rPr>
          <w:rFonts w:ascii="Times New Roman" w:hAnsi="Times New Roman" w:cs="Times New Roman"/>
          <w:sz w:val="28"/>
          <w:szCs w:val="28"/>
        </w:rPr>
      </w:pPr>
      <w:r w:rsidRPr="00BE03F6">
        <w:rPr>
          <w:rFonts w:ascii="Times New Roman" w:hAnsi="Times New Roman" w:cs="Times New Roman"/>
          <w:sz w:val="28"/>
          <w:szCs w:val="28"/>
        </w:rPr>
        <w:t xml:space="preserve">Проведены ежегодные </w:t>
      </w:r>
      <w:r w:rsidR="00895915" w:rsidRPr="00240DF6">
        <w:rPr>
          <w:rFonts w:ascii="Times New Roman" w:hAnsi="Times New Roman" w:cs="Times New Roman"/>
          <w:sz w:val="28"/>
          <w:szCs w:val="28"/>
        </w:rPr>
        <w:t>традиционные массовые мероприятия: легкоатлетическая эстафета в честь Дня Победы</w:t>
      </w:r>
      <w:r w:rsidR="003E57EB">
        <w:rPr>
          <w:rFonts w:ascii="Times New Roman" w:hAnsi="Times New Roman" w:cs="Times New Roman"/>
          <w:sz w:val="28"/>
          <w:szCs w:val="28"/>
        </w:rPr>
        <w:t>,</w:t>
      </w:r>
      <w:r w:rsidR="00895915" w:rsidRPr="00240DF6">
        <w:rPr>
          <w:rFonts w:ascii="Times New Roman" w:hAnsi="Times New Roman" w:cs="Times New Roman"/>
          <w:sz w:val="28"/>
          <w:szCs w:val="28"/>
        </w:rPr>
        <w:t xml:space="preserve"> фестивали аэробики и </w:t>
      </w:r>
      <w:proofErr w:type="spellStart"/>
      <w:r w:rsidR="00895915" w:rsidRPr="00240DF6">
        <w:rPr>
          <w:rFonts w:ascii="Times New Roman" w:hAnsi="Times New Roman" w:cs="Times New Roman"/>
          <w:sz w:val="28"/>
          <w:szCs w:val="28"/>
        </w:rPr>
        <w:t>чирлидинга</w:t>
      </w:r>
      <w:proofErr w:type="spellEnd"/>
      <w:r w:rsidR="00895915" w:rsidRPr="00240DF6">
        <w:rPr>
          <w:rFonts w:ascii="Times New Roman" w:hAnsi="Times New Roman" w:cs="Times New Roman"/>
          <w:sz w:val="28"/>
          <w:szCs w:val="28"/>
        </w:rPr>
        <w:t>, спортивные праздники: «Лыжня России» и День физкультурника с массовым легкоатлетическим пробегом «</w:t>
      </w:r>
      <w:proofErr w:type="spellStart"/>
      <w:r w:rsidR="00895915" w:rsidRPr="00240DF6">
        <w:rPr>
          <w:rFonts w:ascii="Times New Roman" w:hAnsi="Times New Roman" w:cs="Times New Roman"/>
          <w:sz w:val="28"/>
          <w:szCs w:val="28"/>
        </w:rPr>
        <w:t>Озерская</w:t>
      </w:r>
      <w:proofErr w:type="spellEnd"/>
      <w:r w:rsidR="00895915" w:rsidRPr="00240DF6">
        <w:rPr>
          <w:rFonts w:ascii="Times New Roman" w:hAnsi="Times New Roman" w:cs="Times New Roman"/>
          <w:sz w:val="28"/>
          <w:szCs w:val="28"/>
        </w:rPr>
        <w:t xml:space="preserve"> миля» с участием спортсменов-инвалидов. </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BE03F6">
        <w:rPr>
          <w:rFonts w:ascii="Times New Roman" w:hAnsi="Times New Roman" w:cs="Times New Roman"/>
          <w:sz w:val="28"/>
          <w:szCs w:val="28"/>
        </w:rPr>
        <w:t>На высоком организационном уровне про</w:t>
      </w:r>
      <w:r w:rsidR="009D7856" w:rsidRPr="00BE03F6">
        <w:rPr>
          <w:rFonts w:ascii="Times New Roman" w:hAnsi="Times New Roman" w:cs="Times New Roman"/>
          <w:sz w:val="28"/>
          <w:szCs w:val="28"/>
        </w:rPr>
        <w:t xml:space="preserve">шли </w:t>
      </w:r>
      <w:r w:rsidRPr="00BE03F6">
        <w:rPr>
          <w:rFonts w:ascii="Times New Roman" w:hAnsi="Times New Roman" w:cs="Times New Roman"/>
          <w:sz w:val="28"/>
          <w:szCs w:val="28"/>
        </w:rPr>
        <w:t xml:space="preserve">Чемпионаты городского округа по мини – футболу, баскетболу, волейболу, лыжным гонкам, парусному спорту, триатлону, соревнования спортсменов-инвалидов, </w:t>
      </w:r>
      <w:proofErr w:type="spellStart"/>
      <w:r w:rsidRPr="00BE03F6">
        <w:rPr>
          <w:rFonts w:ascii="Times New Roman" w:hAnsi="Times New Roman" w:cs="Times New Roman"/>
          <w:sz w:val="28"/>
          <w:szCs w:val="28"/>
        </w:rPr>
        <w:t>дартсу</w:t>
      </w:r>
      <w:proofErr w:type="spellEnd"/>
      <w:r w:rsidRPr="00BE03F6">
        <w:rPr>
          <w:rFonts w:ascii="Times New Roman" w:hAnsi="Times New Roman" w:cs="Times New Roman"/>
          <w:sz w:val="28"/>
          <w:szCs w:val="28"/>
        </w:rPr>
        <w:t>, боксу</w:t>
      </w:r>
      <w:r w:rsidR="009D7856" w:rsidRPr="00BE03F6">
        <w:rPr>
          <w:rFonts w:ascii="Times New Roman" w:hAnsi="Times New Roman" w:cs="Times New Roman"/>
          <w:sz w:val="28"/>
          <w:szCs w:val="28"/>
        </w:rPr>
        <w:t>,</w:t>
      </w:r>
      <w:r w:rsidRPr="00BE03F6">
        <w:rPr>
          <w:rFonts w:ascii="Times New Roman" w:hAnsi="Times New Roman" w:cs="Times New Roman"/>
          <w:sz w:val="28"/>
          <w:szCs w:val="28"/>
        </w:rPr>
        <w:t xml:space="preserve"> </w:t>
      </w:r>
      <w:r w:rsidRPr="00240DF6">
        <w:rPr>
          <w:rFonts w:ascii="Times New Roman" w:hAnsi="Times New Roman" w:cs="Times New Roman"/>
          <w:sz w:val="28"/>
          <w:szCs w:val="28"/>
        </w:rPr>
        <w:t xml:space="preserve">кикбоксингу и другим видам. </w:t>
      </w:r>
    </w:p>
    <w:p w:rsidR="00895915" w:rsidRPr="00240DF6" w:rsidRDefault="009D7856" w:rsidP="00A87FFE">
      <w:pPr>
        <w:spacing w:after="0" w:line="276" w:lineRule="auto"/>
        <w:ind w:firstLine="851"/>
        <w:contextualSpacing/>
        <w:jc w:val="both"/>
        <w:rPr>
          <w:rFonts w:ascii="Times New Roman" w:hAnsi="Times New Roman" w:cs="Times New Roman"/>
          <w:sz w:val="28"/>
          <w:szCs w:val="28"/>
        </w:rPr>
      </w:pPr>
      <w:r w:rsidRPr="00BE03F6">
        <w:rPr>
          <w:rFonts w:ascii="Times New Roman" w:hAnsi="Times New Roman" w:cs="Times New Roman"/>
          <w:sz w:val="28"/>
          <w:szCs w:val="28"/>
        </w:rPr>
        <w:t xml:space="preserve">2018 год стал успешным для </w:t>
      </w:r>
      <w:proofErr w:type="spellStart"/>
      <w:r w:rsidRPr="00BE03F6">
        <w:rPr>
          <w:rFonts w:ascii="Times New Roman" w:hAnsi="Times New Roman" w:cs="Times New Roman"/>
          <w:sz w:val="28"/>
          <w:szCs w:val="28"/>
        </w:rPr>
        <w:t>озерских</w:t>
      </w:r>
      <w:proofErr w:type="spellEnd"/>
      <w:r w:rsidRPr="00BE03F6">
        <w:rPr>
          <w:rFonts w:ascii="Times New Roman" w:hAnsi="Times New Roman" w:cs="Times New Roman"/>
          <w:sz w:val="28"/>
          <w:szCs w:val="28"/>
        </w:rPr>
        <w:t xml:space="preserve"> представителей кикбоксинга, дзюдо, парусного спорта и </w:t>
      </w:r>
      <w:proofErr w:type="spellStart"/>
      <w:r w:rsidRPr="00BE03F6">
        <w:rPr>
          <w:rFonts w:ascii="Times New Roman" w:hAnsi="Times New Roman" w:cs="Times New Roman"/>
          <w:sz w:val="28"/>
          <w:szCs w:val="28"/>
        </w:rPr>
        <w:t>дартса</w:t>
      </w:r>
      <w:proofErr w:type="spellEnd"/>
      <w:r w:rsidRPr="00BE03F6">
        <w:rPr>
          <w:rFonts w:ascii="Times New Roman" w:hAnsi="Times New Roman" w:cs="Times New Roman"/>
          <w:sz w:val="28"/>
          <w:szCs w:val="28"/>
        </w:rPr>
        <w:t xml:space="preserve">, степ – аэробики, </w:t>
      </w:r>
      <w:proofErr w:type="spellStart"/>
      <w:r w:rsidRPr="00BE03F6">
        <w:rPr>
          <w:rFonts w:ascii="Times New Roman" w:hAnsi="Times New Roman" w:cs="Times New Roman"/>
          <w:sz w:val="28"/>
          <w:szCs w:val="28"/>
        </w:rPr>
        <w:t>инваспорта</w:t>
      </w:r>
      <w:proofErr w:type="spellEnd"/>
      <w:r w:rsidRPr="00BE03F6">
        <w:rPr>
          <w:rFonts w:ascii="Times New Roman" w:hAnsi="Times New Roman" w:cs="Times New Roman"/>
          <w:sz w:val="28"/>
          <w:szCs w:val="28"/>
        </w:rPr>
        <w:t xml:space="preserve"> на соревнованиях областного и российского уровней</w:t>
      </w:r>
      <w:r w:rsidR="00895915" w:rsidRPr="00240DF6">
        <w:rPr>
          <w:rFonts w:ascii="Times New Roman" w:hAnsi="Times New Roman" w:cs="Times New Roman"/>
          <w:sz w:val="28"/>
          <w:szCs w:val="28"/>
        </w:rPr>
        <w:t>.</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Отдельно хочется отметить выступления спортсменов – инвалидов, которые несколько лет подряд становятся победителями и призерами Чемпионатов и Первенств России по плаванию и триатлону. Это говорит о систематической продуманной работе специалистов, не один год готовящих спортсменов с ограниченными возможностями. Так воспитанник тренера М.И. Зеленского Владимир </w:t>
      </w:r>
      <w:proofErr w:type="spellStart"/>
      <w:r w:rsidRPr="00240DF6">
        <w:rPr>
          <w:rFonts w:ascii="Times New Roman" w:hAnsi="Times New Roman" w:cs="Times New Roman"/>
          <w:sz w:val="28"/>
          <w:szCs w:val="28"/>
        </w:rPr>
        <w:t>Стебельский</w:t>
      </w:r>
      <w:proofErr w:type="spellEnd"/>
      <w:r w:rsidRPr="00240DF6">
        <w:rPr>
          <w:rFonts w:ascii="Times New Roman" w:hAnsi="Times New Roman" w:cs="Times New Roman"/>
          <w:sz w:val="28"/>
          <w:szCs w:val="28"/>
        </w:rPr>
        <w:t xml:space="preserve">, заняв второе место на Чемпионате России по </w:t>
      </w:r>
      <w:proofErr w:type="spellStart"/>
      <w:r w:rsidRPr="00240DF6">
        <w:rPr>
          <w:rFonts w:ascii="Times New Roman" w:hAnsi="Times New Roman" w:cs="Times New Roman"/>
          <w:sz w:val="28"/>
          <w:szCs w:val="28"/>
        </w:rPr>
        <w:t>паратриатлону</w:t>
      </w:r>
      <w:proofErr w:type="spellEnd"/>
      <w:r w:rsidRPr="00240DF6">
        <w:rPr>
          <w:rFonts w:ascii="Times New Roman" w:hAnsi="Times New Roman" w:cs="Times New Roman"/>
          <w:sz w:val="28"/>
          <w:szCs w:val="28"/>
        </w:rPr>
        <w:t>, включен в состав сборной команды России по этому виду спорта. Воспитанник тренера О.Г. Золотарева Александр Лопаткин стал 4</w:t>
      </w:r>
      <w:r w:rsidRPr="00240DF6">
        <w:rPr>
          <w:rFonts w:ascii="Times New Roman" w:hAnsi="Times New Roman" w:cs="Times New Roman"/>
          <w:sz w:val="28"/>
          <w:szCs w:val="28"/>
          <w:u w:val="single"/>
          <w:vertAlign w:val="superscript"/>
        </w:rPr>
        <w:t>х</w:t>
      </w:r>
      <w:r w:rsidRPr="00240DF6">
        <w:rPr>
          <w:rFonts w:ascii="Times New Roman" w:hAnsi="Times New Roman" w:cs="Times New Roman"/>
          <w:sz w:val="28"/>
          <w:szCs w:val="28"/>
        </w:rPr>
        <w:t xml:space="preserve"> кратным бронзовым призером Первенства России по </w:t>
      </w:r>
      <w:proofErr w:type="spellStart"/>
      <w:r w:rsidRPr="00240DF6">
        <w:rPr>
          <w:rFonts w:ascii="Times New Roman" w:hAnsi="Times New Roman" w:cs="Times New Roman"/>
          <w:sz w:val="28"/>
          <w:szCs w:val="28"/>
        </w:rPr>
        <w:t>параплаванию</w:t>
      </w:r>
      <w:proofErr w:type="spellEnd"/>
      <w:r w:rsidRPr="00240DF6">
        <w:rPr>
          <w:rFonts w:ascii="Times New Roman" w:hAnsi="Times New Roman" w:cs="Times New Roman"/>
          <w:sz w:val="28"/>
          <w:szCs w:val="28"/>
        </w:rPr>
        <w:t xml:space="preserve"> и выполнил норматив «мастер спорта России». </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По итогам 2018 года проведено </w:t>
      </w:r>
      <w:r w:rsidR="009D7856" w:rsidRPr="00BE03F6">
        <w:rPr>
          <w:rFonts w:ascii="Times New Roman" w:hAnsi="Times New Roman" w:cs="Times New Roman"/>
          <w:sz w:val="28"/>
          <w:szCs w:val="28"/>
        </w:rPr>
        <w:t>традиционное</w:t>
      </w:r>
      <w:r w:rsidR="009D7856">
        <w:rPr>
          <w:rFonts w:ascii="Times New Roman" w:hAnsi="Times New Roman" w:cs="Times New Roman"/>
          <w:sz w:val="28"/>
          <w:szCs w:val="28"/>
        </w:rPr>
        <w:t xml:space="preserve"> </w:t>
      </w:r>
      <w:r w:rsidRPr="00240DF6">
        <w:rPr>
          <w:rFonts w:ascii="Times New Roman" w:hAnsi="Times New Roman" w:cs="Times New Roman"/>
          <w:sz w:val="28"/>
          <w:szCs w:val="28"/>
        </w:rPr>
        <w:t xml:space="preserve">награждение спортсменов и их тренеров, а также спортсменов с ограниченными возможностями и их тренеров за высокие спортивные достижения в течение года. Управление по </w:t>
      </w:r>
      <w:proofErr w:type="spellStart"/>
      <w:r w:rsidRPr="00240DF6">
        <w:rPr>
          <w:rFonts w:ascii="Times New Roman" w:hAnsi="Times New Roman" w:cs="Times New Roman"/>
          <w:sz w:val="28"/>
          <w:szCs w:val="28"/>
        </w:rPr>
        <w:t>ФКиС</w:t>
      </w:r>
      <w:proofErr w:type="spellEnd"/>
      <w:r w:rsidRPr="00240DF6">
        <w:rPr>
          <w:rFonts w:ascii="Times New Roman" w:hAnsi="Times New Roman" w:cs="Times New Roman"/>
          <w:sz w:val="28"/>
          <w:szCs w:val="28"/>
        </w:rPr>
        <w:t xml:space="preserve"> и в дальнейшем собирается продолжить практику по поддержке спортивных дарований. </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Активно работает Совет ветеранов Озерского спорта по привлечению пожилых людей к активному образу жизни. В рамках этой деятельности ежегодно проводится Спартакиада «Здоровье» для лиц пенсионного возраста, по итогам которой, в конце года проводится награждение самых активных участников, судей, представителей команд. В областной Спартакиаде ветеранов 2018 года </w:t>
      </w:r>
      <w:proofErr w:type="spellStart"/>
      <w:r w:rsidRPr="00240DF6">
        <w:rPr>
          <w:rFonts w:ascii="Times New Roman" w:hAnsi="Times New Roman" w:cs="Times New Roman"/>
          <w:sz w:val="28"/>
          <w:szCs w:val="28"/>
        </w:rPr>
        <w:t>озерские</w:t>
      </w:r>
      <w:proofErr w:type="spellEnd"/>
      <w:r w:rsidRPr="00240DF6">
        <w:rPr>
          <w:rFonts w:ascii="Times New Roman" w:hAnsi="Times New Roman" w:cs="Times New Roman"/>
          <w:sz w:val="28"/>
          <w:szCs w:val="28"/>
        </w:rPr>
        <w:t xml:space="preserve"> спортсмены заняли первое место по своей группе. В Кубке России Л. Сиротинина заняла </w:t>
      </w:r>
      <w:r w:rsidRPr="00240DF6">
        <w:rPr>
          <w:rFonts w:ascii="Times New Roman" w:hAnsi="Times New Roman" w:cs="Times New Roman"/>
          <w:sz w:val="28"/>
          <w:szCs w:val="28"/>
          <w:lang w:val="en-US"/>
        </w:rPr>
        <w:t>II</w:t>
      </w:r>
      <w:proofErr w:type="gramStart"/>
      <w:r w:rsidRPr="00240DF6">
        <w:rPr>
          <w:rFonts w:ascii="Times New Roman" w:hAnsi="Times New Roman" w:cs="Times New Roman"/>
          <w:sz w:val="28"/>
          <w:szCs w:val="28"/>
          <w:u w:val="single"/>
          <w:vertAlign w:val="superscript"/>
        </w:rPr>
        <w:t>е</w:t>
      </w:r>
      <w:proofErr w:type="gramEnd"/>
      <w:r w:rsidRPr="00240DF6">
        <w:rPr>
          <w:rFonts w:ascii="Times New Roman" w:hAnsi="Times New Roman" w:cs="Times New Roman"/>
          <w:sz w:val="28"/>
          <w:szCs w:val="28"/>
        </w:rPr>
        <w:t xml:space="preserve"> место на Спартакиаде ветеранов России и стала 3</w:t>
      </w:r>
      <w:r w:rsidRPr="00240DF6">
        <w:rPr>
          <w:rFonts w:ascii="Times New Roman" w:hAnsi="Times New Roman" w:cs="Times New Roman"/>
          <w:sz w:val="28"/>
          <w:szCs w:val="28"/>
          <w:u w:val="single"/>
          <w:vertAlign w:val="superscript"/>
        </w:rPr>
        <w:t>й</w:t>
      </w:r>
      <w:r w:rsidRPr="00240DF6">
        <w:rPr>
          <w:rFonts w:ascii="Times New Roman" w:hAnsi="Times New Roman" w:cs="Times New Roman"/>
          <w:sz w:val="28"/>
          <w:szCs w:val="28"/>
        </w:rPr>
        <w:t xml:space="preserve"> на дистанции 1 000 м (</w:t>
      </w:r>
      <w:r w:rsidR="009D7856" w:rsidRPr="00BE03F6">
        <w:rPr>
          <w:rFonts w:ascii="Times New Roman" w:hAnsi="Times New Roman" w:cs="Times New Roman"/>
          <w:sz w:val="28"/>
          <w:szCs w:val="28"/>
        </w:rPr>
        <w:t>легкая атлетика</w:t>
      </w:r>
      <w:r w:rsidRPr="00240DF6">
        <w:rPr>
          <w:rFonts w:ascii="Times New Roman" w:hAnsi="Times New Roman" w:cs="Times New Roman"/>
          <w:sz w:val="28"/>
          <w:szCs w:val="28"/>
        </w:rPr>
        <w:t xml:space="preserve">). </w:t>
      </w:r>
    </w:p>
    <w:p w:rsidR="00895915" w:rsidRPr="00240DF6" w:rsidRDefault="00B47D64" w:rsidP="00A87FFE">
      <w:pPr>
        <w:spacing w:after="0" w:line="276" w:lineRule="auto"/>
        <w:ind w:firstLine="851"/>
        <w:contextualSpacing/>
        <w:jc w:val="both"/>
        <w:rPr>
          <w:rFonts w:ascii="Times New Roman" w:hAnsi="Times New Roman" w:cs="Times New Roman"/>
          <w:sz w:val="28"/>
          <w:szCs w:val="28"/>
        </w:rPr>
      </w:pPr>
      <w:r w:rsidRPr="00BE03F6">
        <w:rPr>
          <w:rFonts w:ascii="Times New Roman" w:hAnsi="Times New Roman" w:cs="Times New Roman"/>
          <w:sz w:val="28"/>
          <w:szCs w:val="28"/>
        </w:rPr>
        <w:t xml:space="preserve">Значительную </w:t>
      </w:r>
      <w:r w:rsidR="00895915" w:rsidRPr="00240DF6">
        <w:rPr>
          <w:rFonts w:ascii="Times New Roman" w:hAnsi="Times New Roman" w:cs="Times New Roman"/>
          <w:sz w:val="28"/>
          <w:szCs w:val="28"/>
        </w:rPr>
        <w:t xml:space="preserve">нагрузку несут спортивные сооружения городского округа, о чем свидетельствует ежегодно увеличивающееся количество </w:t>
      </w:r>
      <w:r w:rsidR="00895915" w:rsidRPr="00240DF6">
        <w:rPr>
          <w:rFonts w:ascii="Times New Roman" w:hAnsi="Times New Roman" w:cs="Times New Roman"/>
          <w:sz w:val="28"/>
          <w:szCs w:val="28"/>
        </w:rPr>
        <w:lastRenderedPageBreak/>
        <w:t xml:space="preserve">посещений спортивных баз жителями округа. В 2018 году это число превысило 420 тыс. </w:t>
      </w:r>
      <w:proofErr w:type="spellStart"/>
      <w:r w:rsidR="00895915" w:rsidRPr="00240DF6">
        <w:rPr>
          <w:rFonts w:ascii="Times New Roman" w:hAnsi="Times New Roman" w:cs="Times New Roman"/>
          <w:sz w:val="28"/>
          <w:szCs w:val="28"/>
        </w:rPr>
        <w:t>человеко</w:t>
      </w:r>
      <w:proofErr w:type="spellEnd"/>
      <w:r w:rsidR="00895915" w:rsidRPr="00240DF6">
        <w:rPr>
          <w:rFonts w:ascii="Times New Roman" w:hAnsi="Times New Roman" w:cs="Times New Roman"/>
          <w:sz w:val="28"/>
          <w:szCs w:val="28"/>
        </w:rPr>
        <w:t xml:space="preserve"> – посещений. </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В 2018 году в Озерском городском округе были установлены 4 </w:t>
      </w:r>
      <w:proofErr w:type="gramStart"/>
      <w:r w:rsidRPr="00240DF6">
        <w:rPr>
          <w:rFonts w:ascii="Times New Roman" w:hAnsi="Times New Roman" w:cs="Times New Roman"/>
          <w:sz w:val="28"/>
          <w:szCs w:val="28"/>
        </w:rPr>
        <w:t>спортивных</w:t>
      </w:r>
      <w:proofErr w:type="gramEnd"/>
      <w:r w:rsidRPr="00240DF6">
        <w:rPr>
          <w:rFonts w:ascii="Times New Roman" w:hAnsi="Times New Roman" w:cs="Times New Roman"/>
          <w:sz w:val="28"/>
          <w:szCs w:val="28"/>
        </w:rPr>
        <w:t xml:space="preserve"> площадки с тренажерами. </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В </w:t>
      </w:r>
      <w:r w:rsidR="0050181C">
        <w:rPr>
          <w:rFonts w:ascii="Times New Roman" w:hAnsi="Times New Roman" w:cs="Times New Roman"/>
          <w:sz w:val="28"/>
          <w:szCs w:val="28"/>
        </w:rPr>
        <w:t>спортивном комплексе</w:t>
      </w:r>
      <w:r w:rsidRPr="00240DF6">
        <w:rPr>
          <w:rFonts w:ascii="Times New Roman" w:hAnsi="Times New Roman" w:cs="Times New Roman"/>
          <w:sz w:val="28"/>
          <w:szCs w:val="28"/>
        </w:rPr>
        <w:t xml:space="preserve"> «Олимп» отремонтирована тренерская комната, а в шахматном клубе раздевалка и туалет. </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Всего в 2018 году на физическую культуру и спорт было израсходовано </w:t>
      </w:r>
      <w:r w:rsidRPr="00240DF6">
        <w:rPr>
          <w:rFonts w:ascii="Times New Roman" w:hAnsi="Times New Roman" w:cs="Times New Roman"/>
          <w:color w:val="000000"/>
          <w:sz w:val="28"/>
          <w:szCs w:val="28"/>
        </w:rPr>
        <w:t xml:space="preserve">77 369,1 </w:t>
      </w:r>
      <w:r w:rsidRPr="00240DF6">
        <w:rPr>
          <w:rFonts w:ascii="Times New Roman" w:hAnsi="Times New Roman" w:cs="Times New Roman"/>
          <w:sz w:val="28"/>
          <w:szCs w:val="28"/>
        </w:rPr>
        <w:t>тыс. руб</w:t>
      </w:r>
      <w:r w:rsidR="00B47D64" w:rsidRPr="00BE03F6">
        <w:rPr>
          <w:rFonts w:ascii="Times New Roman" w:hAnsi="Times New Roman" w:cs="Times New Roman"/>
          <w:sz w:val="28"/>
          <w:szCs w:val="28"/>
        </w:rPr>
        <w:t>лей</w:t>
      </w:r>
      <w:r w:rsidRPr="00240DF6">
        <w:rPr>
          <w:rFonts w:ascii="Times New Roman" w:hAnsi="Times New Roman" w:cs="Times New Roman"/>
          <w:sz w:val="28"/>
          <w:szCs w:val="28"/>
        </w:rPr>
        <w:t>, в 2019 году планируется 80 343,1 тыс. рублей.</w:t>
      </w:r>
    </w:p>
    <w:p w:rsidR="00895915" w:rsidRPr="00240DF6" w:rsidRDefault="00B47D64" w:rsidP="00A87FFE">
      <w:pPr>
        <w:spacing w:after="0" w:line="276" w:lineRule="auto"/>
        <w:ind w:firstLine="851"/>
        <w:contextualSpacing/>
        <w:jc w:val="both"/>
        <w:rPr>
          <w:rFonts w:ascii="Times New Roman" w:hAnsi="Times New Roman" w:cs="Times New Roman"/>
          <w:sz w:val="28"/>
          <w:szCs w:val="28"/>
        </w:rPr>
      </w:pPr>
      <w:r w:rsidRPr="00BE03F6">
        <w:rPr>
          <w:rFonts w:ascii="Times New Roman" w:hAnsi="Times New Roman" w:cs="Times New Roman"/>
          <w:sz w:val="28"/>
          <w:szCs w:val="28"/>
        </w:rPr>
        <w:t>Систематическую</w:t>
      </w:r>
      <w:r>
        <w:rPr>
          <w:rFonts w:ascii="Times New Roman" w:hAnsi="Times New Roman" w:cs="Times New Roman"/>
          <w:color w:val="FF0000"/>
          <w:sz w:val="28"/>
          <w:szCs w:val="28"/>
        </w:rPr>
        <w:t xml:space="preserve"> </w:t>
      </w:r>
      <w:r w:rsidR="00895915" w:rsidRPr="00240DF6">
        <w:rPr>
          <w:rFonts w:ascii="Times New Roman" w:hAnsi="Times New Roman" w:cs="Times New Roman"/>
          <w:sz w:val="28"/>
          <w:szCs w:val="28"/>
        </w:rPr>
        <w:t>работу по привлечению населения на спортивные площадки и залы проводит методический состав МБУ «Арена». Организован прокат коньков и лыж не только на стадионах «Труд» и «Строитель» (до марта 2018 года), но и в поселк</w:t>
      </w:r>
      <w:r w:rsidR="00BE03F6">
        <w:rPr>
          <w:rFonts w:ascii="Times New Roman" w:hAnsi="Times New Roman" w:cs="Times New Roman"/>
          <w:sz w:val="28"/>
          <w:szCs w:val="28"/>
        </w:rPr>
        <w:t>ах</w:t>
      </w:r>
      <w:r w:rsidR="00895915" w:rsidRPr="00240DF6">
        <w:rPr>
          <w:rFonts w:ascii="Times New Roman" w:hAnsi="Times New Roman" w:cs="Times New Roman"/>
          <w:sz w:val="28"/>
          <w:szCs w:val="28"/>
        </w:rPr>
        <w:t xml:space="preserve"> </w:t>
      </w:r>
      <w:r w:rsidRPr="00BE03F6">
        <w:rPr>
          <w:rFonts w:ascii="Times New Roman" w:hAnsi="Times New Roman" w:cs="Times New Roman"/>
          <w:sz w:val="28"/>
          <w:szCs w:val="28"/>
        </w:rPr>
        <w:t xml:space="preserve">№2 </w:t>
      </w:r>
      <w:r w:rsidR="00895915" w:rsidRPr="00240DF6">
        <w:rPr>
          <w:rFonts w:ascii="Times New Roman" w:hAnsi="Times New Roman" w:cs="Times New Roman"/>
          <w:sz w:val="28"/>
          <w:szCs w:val="28"/>
        </w:rPr>
        <w:t xml:space="preserve">и </w:t>
      </w:r>
      <w:proofErr w:type="spellStart"/>
      <w:r w:rsidR="00895915" w:rsidRPr="00240DF6">
        <w:rPr>
          <w:rFonts w:ascii="Times New Roman" w:hAnsi="Times New Roman" w:cs="Times New Roman"/>
          <w:sz w:val="28"/>
          <w:szCs w:val="28"/>
        </w:rPr>
        <w:t>Новогорный</w:t>
      </w:r>
      <w:proofErr w:type="spellEnd"/>
      <w:r w:rsidR="00895915" w:rsidRPr="00240DF6">
        <w:rPr>
          <w:rFonts w:ascii="Times New Roman" w:hAnsi="Times New Roman" w:cs="Times New Roman"/>
          <w:sz w:val="28"/>
          <w:szCs w:val="28"/>
        </w:rPr>
        <w:t xml:space="preserve">. За сезон катки посещают более 17 тысяч человек. </w:t>
      </w:r>
    </w:p>
    <w:p w:rsidR="000C483A"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Для любителей лыжных гонок и прогулок ежегодно прокладываются и поддерживаются в рабочем состоянии лыжные трассы в </w:t>
      </w:r>
      <w:proofErr w:type="spellStart"/>
      <w:r w:rsidRPr="00240DF6">
        <w:rPr>
          <w:rFonts w:ascii="Times New Roman" w:hAnsi="Times New Roman" w:cs="Times New Roman"/>
          <w:sz w:val="28"/>
          <w:szCs w:val="28"/>
        </w:rPr>
        <w:t>ПКиО</w:t>
      </w:r>
      <w:proofErr w:type="spellEnd"/>
      <w:r w:rsidRPr="00240DF6">
        <w:rPr>
          <w:rFonts w:ascii="Times New Roman" w:hAnsi="Times New Roman" w:cs="Times New Roman"/>
          <w:sz w:val="28"/>
          <w:szCs w:val="28"/>
        </w:rPr>
        <w:t xml:space="preserve">, поселках </w:t>
      </w:r>
      <w:r w:rsidR="00B47D64" w:rsidRPr="00BE03F6">
        <w:rPr>
          <w:rFonts w:ascii="Times New Roman" w:hAnsi="Times New Roman" w:cs="Times New Roman"/>
          <w:sz w:val="28"/>
          <w:szCs w:val="28"/>
        </w:rPr>
        <w:t>№2</w:t>
      </w:r>
      <w:r w:rsidRPr="00240DF6">
        <w:rPr>
          <w:rFonts w:ascii="Times New Roman" w:hAnsi="Times New Roman" w:cs="Times New Roman"/>
          <w:sz w:val="28"/>
          <w:szCs w:val="28"/>
        </w:rPr>
        <w:t xml:space="preserve">, </w:t>
      </w:r>
      <w:proofErr w:type="spellStart"/>
      <w:r w:rsidRPr="00240DF6">
        <w:rPr>
          <w:rFonts w:ascii="Times New Roman" w:hAnsi="Times New Roman" w:cs="Times New Roman"/>
          <w:sz w:val="28"/>
          <w:szCs w:val="28"/>
        </w:rPr>
        <w:t>Новогорный</w:t>
      </w:r>
      <w:proofErr w:type="spellEnd"/>
      <w:r w:rsidRPr="00240DF6">
        <w:rPr>
          <w:rFonts w:ascii="Times New Roman" w:hAnsi="Times New Roman" w:cs="Times New Roman"/>
          <w:sz w:val="28"/>
          <w:szCs w:val="28"/>
        </w:rPr>
        <w:t>, у Дома лесн</w:t>
      </w:r>
      <w:r w:rsidR="000C483A" w:rsidRPr="00240DF6">
        <w:rPr>
          <w:rFonts w:ascii="Times New Roman" w:hAnsi="Times New Roman" w:cs="Times New Roman"/>
          <w:sz w:val="28"/>
          <w:szCs w:val="28"/>
        </w:rPr>
        <w:t xml:space="preserve">ика и по озеру </w:t>
      </w:r>
      <w:proofErr w:type="gramStart"/>
      <w:r w:rsidR="000C483A" w:rsidRPr="00240DF6">
        <w:rPr>
          <w:rFonts w:ascii="Times New Roman" w:hAnsi="Times New Roman" w:cs="Times New Roman"/>
          <w:sz w:val="28"/>
          <w:szCs w:val="28"/>
        </w:rPr>
        <w:t>Большая</w:t>
      </w:r>
      <w:proofErr w:type="gramEnd"/>
      <w:r w:rsidR="000C483A" w:rsidRPr="00240DF6">
        <w:rPr>
          <w:rFonts w:ascii="Times New Roman" w:hAnsi="Times New Roman" w:cs="Times New Roman"/>
          <w:sz w:val="28"/>
          <w:szCs w:val="28"/>
        </w:rPr>
        <w:t xml:space="preserve"> </w:t>
      </w:r>
      <w:proofErr w:type="spellStart"/>
      <w:r w:rsidR="000C483A" w:rsidRPr="00240DF6">
        <w:rPr>
          <w:rFonts w:ascii="Times New Roman" w:hAnsi="Times New Roman" w:cs="Times New Roman"/>
          <w:sz w:val="28"/>
          <w:szCs w:val="28"/>
        </w:rPr>
        <w:t>Нанога</w:t>
      </w:r>
      <w:proofErr w:type="spellEnd"/>
      <w:r w:rsidR="000C483A" w:rsidRPr="00240DF6">
        <w:rPr>
          <w:rFonts w:ascii="Times New Roman" w:hAnsi="Times New Roman" w:cs="Times New Roman"/>
          <w:sz w:val="28"/>
          <w:szCs w:val="28"/>
        </w:rPr>
        <w:t xml:space="preserve">. </w:t>
      </w:r>
    </w:p>
    <w:p w:rsidR="00895915" w:rsidRPr="00240DF6" w:rsidRDefault="000C483A"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Е</w:t>
      </w:r>
      <w:r w:rsidR="00895915" w:rsidRPr="00240DF6">
        <w:rPr>
          <w:rFonts w:ascii="Times New Roman" w:hAnsi="Times New Roman" w:cs="Times New Roman"/>
          <w:sz w:val="28"/>
          <w:szCs w:val="28"/>
        </w:rPr>
        <w:t xml:space="preserve">жегодно увеличивается число жителей городского округа, регулярно занимающихся физической культурой и спортом. В 2018 году оно достигло 38% от общего числа жителей (в 2017 году – 33,5%). </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 xml:space="preserve">За 2018 год подготовлено более 553 спортсменов – разрядников, из которых 14 человек выполнили норматив КМС и 21 человек первый разряд. </w:t>
      </w:r>
    </w:p>
    <w:p w:rsidR="00895915" w:rsidRPr="00240DF6" w:rsidRDefault="00895915" w:rsidP="00A87FFE">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Вся проделанная работа позволяет с оптимизмом смотреть в следующий 2019 год</w:t>
      </w:r>
      <w:r w:rsidR="00A8571D" w:rsidRPr="00BE03F6">
        <w:rPr>
          <w:rFonts w:ascii="Times New Roman" w:hAnsi="Times New Roman" w:cs="Times New Roman"/>
          <w:sz w:val="28"/>
          <w:szCs w:val="28"/>
        </w:rPr>
        <w:t xml:space="preserve">: </w:t>
      </w:r>
      <w:r w:rsidRPr="00240DF6">
        <w:rPr>
          <w:rFonts w:ascii="Times New Roman" w:hAnsi="Times New Roman" w:cs="Times New Roman"/>
          <w:sz w:val="28"/>
          <w:szCs w:val="28"/>
        </w:rPr>
        <w:t xml:space="preserve">планируется увеличение числа регулярно занимающихся физической культурой и спортом до 46%, создать условия для успешного выступления </w:t>
      </w:r>
      <w:proofErr w:type="spellStart"/>
      <w:r w:rsidR="005749FB">
        <w:rPr>
          <w:rFonts w:ascii="Times New Roman" w:hAnsi="Times New Roman" w:cs="Times New Roman"/>
          <w:sz w:val="28"/>
          <w:szCs w:val="28"/>
        </w:rPr>
        <w:t>о</w:t>
      </w:r>
      <w:r w:rsidRPr="00240DF6">
        <w:rPr>
          <w:rFonts w:ascii="Times New Roman" w:hAnsi="Times New Roman" w:cs="Times New Roman"/>
          <w:sz w:val="28"/>
          <w:szCs w:val="28"/>
        </w:rPr>
        <w:t>зерских</w:t>
      </w:r>
      <w:proofErr w:type="spellEnd"/>
      <w:r w:rsidRPr="00240DF6">
        <w:rPr>
          <w:rFonts w:ascii="Times New Roman" w:hAnsi="Times New Roman" w:cs="Times New Roman"/>
          <w:sz w:val="28"/>
          <w:szCs w:val="28"/>
        </w:rPr>
        <w:t xml:space="preserve"> спортсменов на областном уровне и более полно удовлетворить потребности жителей округа посещающих спортсооружения и активно занимающихся физической культурой и спортом. </w:t>
      </w:r>
    </w:p>
    <w:p w:rsidR="002479FB" w:rsidRPr="008B69C5" w:rsidRDefault="000C483A" w:rsidP="000C483A">
      <w:pPr>
        <w:spacing w:line="276" w:lineRule="auto"/>
        <w:contextualSpacing/>
        <w:jc w:val="both"/>
        <w:rPr>
          <w:sz w:val="24"/>
          <w:szCs w:val="24"/>
        </w:rPr>
      </w:pPr>
      <w:r>
        <w:rPr>
          <w:rFonts w:ascii="Times New Roman" w:hAnsi="Times New Roman" w:cs="Times New Roman"/>
          <w:sz w:val="28"/>
          <w:szCs w:val="28"/>
          <w:highlight w:val="yellow"/>
        </w:rPr>
        <w:t xml:space="preserve">     </w:t>
      </w: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931081">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МОЛОДЕЖНАЯ ПОЛИТИКА</w:t>
            </w:r>
          </w:p>
        </w:tc>
      </w:tr>
    </w:tbl>
    <w:p w:rsidR="008B75AE" w:rsidRPr="008B69C5" w:rsidRDefault="008B75AE">
      <w:pPr>
        <w:pStyle w:val="Standard"/>
        <w:ind w:firstLine="360"/>
        <w:jc w:val="both"/>
        <w:rPr>
          <w:sz w:val="24"/>
          <w:szCs w:val="24"/>
        </w:rPr>
      </w:pPr>
    </w:p>
    <w:p w:rsidR="00AE68FE" w:rsidRPr="00515C09" w:rsidRDefault="00AE68FE" w:rsidP="00AE68FE">
      <w:pPr>
        <w:pStyle w:val="ae"/>
        <w:spacing w:line="276" w:lineRule="auto"/>
        <w:ind w:left="0" w:firstLine="851"/>
        <w:jc w:val="both"/>
        <w:rPr>
          <w:sz w:val="28"/>
          <w:szCs w:val="28"/>
        </w:rPr>
      </w:pPr>
      <w:r w:rsidRPr="00515C09">
        <w:rPr>
          <w:sz w:val="28"/>
          <w:szCs w:val="28"/>
        </w:rPr>
        <w:t>Молод</w:t>
      </w:r>
      <w:r>
        <w:rPr>
          <w:sz w:val="28"/>
          <w:szCs w:val="28"/>
        </w:rPr>
        <w:t>е</w:t>
      </w:r>
      <w:r w:rsidRPr="00515C09">
        <w:rPr>
          <w:sz w:val="28"/>
          <w:szCs w:val="28"/>
        </w:rPr>
        <w:t>жь - особая группа, требующая к себе повышенного внимания.</w:t>
      </w:r>
    </w:p>
    <w:p w:rsidR="00331297" w:rsidRPr="005A6EE9" w:rsidRDefault="00331297" w:rsidP="00AE68FE">
      <w:pPr>
        <w:pStyle w:val="Standard"/>
        <w:spacing w:line="276" w:lineRule="auto"/>
        <w:ind w:firstLine="851"/>
        <w:jc w:val="both"/>
        <w:rPr>
          <w:sz w:val="28"/>
          <w:szCs w:val="28"/>
        </w:rPr>
      </w:pPr>
      <w:r w:rsidRPr="005A6EE9">
        <w:rPr>
          <w:sz w:val="28"/>
          <w:szCs w:val="28"/>
        </w:rPr>
        <w:t>Организация работы с молодежью в Озерском городском округе в 201</w:t>
      </w:r>
      <w:r>
        <w:rPr>
          <w:sz w:val="28"/>
          <w:szCs w:val="28"/>
        </w:rPr>
        <w:t>8</w:t>
      </w:r>
      <w:r w:rsidRPr="005A6EE9">
        <w:rPr>
          <w:sz w:val="28"/>
          <w:szCs w:val="28"/>
        </w:rPr>
        <w:t xml:space="preserve"> году осуществлялась по принципу программно-целевого подхода через муниципальную программу «Молодежь Озерска». Финансовое обеспечение программы осуществлялось за счет средств местного бюджета в размере </w:t>
      </w:r>
      <w:r>
        <w:rPr>
          <w:sz w:val="28"/>
          <w:szCs w:val="28"/>
        </w:rPr>
        <w:t>186,63</w:t>
      </w:r>
      <w:r w:rsidRPr="005A6EE9">
        <w:rPr>
          <w:sz w:val="28"/>
          <w:szCs w:val="28"/>
        </w:rPr>
        <w:t xml:space="preserve"> тысяч рублей. </w:t>
      </w:r>
    </w:p>
    <w:p w:rsidR="00331297" w:rsidRPr="005A6EE9" w:rsidRDefault="00331297" w:rsidP="00AE68FE">
      <w:pPr>
        <w:suppressLineNumbers/>
        <w:spacing w:after="0" w:line="276"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2018</w:t>
      </w:r>
      <w:r w:rsidRPr="005A6EE9">
        <w:rPr>
          <w:rFonts w:ascii="Times New Roman" w:eastAsia="Calibri" w:hAnsi="Times New Roman" w:cs="Times New Roman"/>
          <w:sz w:val="28"/>
          <w:szCs w:val="28"/>
        </w:rPr>
        <w:t xml:space="preserve"> году служба по делам молодежи администрации Озерского городского округа реализовывала наиболее значимые и приоритетные для молодежи города направления: по гражданско-патриотическому воспитанию молодежи; по поддержке инициативной молодежи; по пропаганде здорового образа жизни; по поддержке общественных молодежных организаций.</w:t>
      </w:r>
    </w:p>
    <w:p w:rsidR="00331297" w:rsidRPr="005A6EE9" w:rsidRDefault="00331297" w:rsidP="00AE68FE">
      <w:pPr>
        <w:spacing w:after="0" w:line="276"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2018</w:t>
      </w:r>
      <w:r w:rsidRPr="005A6EE9">
        <w:rPr>
          <w:rFonts w:ascii="Times New Roman" w:eastAsia="Calibri" w:hAnsi="Times New Roman" w:cs="Times New Roman"/>
          <w:sz w:val="28"/>
          <w:szCs w:val="28"/>
        </w:rPr>
        <w:t xml:space="preserve"> году реализованы следующие значимые масштабные городские проекты и мероприятия</w:t>
      </w:r>
      <w:r>
        <w:rPr>
          <w:rFonts w:ascii="Times New Roman" w:eastAsia="Calibri" w:hAnsi="Times New Roman" w:cs="Times New Roman"/>
          <w:sz w:val="28"/>
          <w:szCs w:val="28"/>
        </w:rPr>
        <w:t xml:space="preserve"> на территории г. Озерска и п. </w:t>
      </w:r>
      <w:proofErr w:type="spellStart"/>
      <w:r>
        <w:rPr>
          <w:rFonts w:ascii="Times New Roman" w:eastAsia="Calibri" w:hAnsi="Times New Roman" w:cs="Times New Roman"/>
          <w:sz w:val="28"/>
          <w:szCs w:val="28"/>
        </w:rPr>
        <w:t>Метлино</w:t>
      </w:r>
      <w:proofErr w:type="spellEnd"/>
      <w:r w:rsidRPr="005A6EE9">
        <w:rPr>
          <w:rFonts w:ascii="Times New Roman" w:eastAsia="Calibri" w:hAnsi="Times New Roman" w:cs="Times New Roman"/>
          <w:sz w:val="28"/>
          <w:szCs w:val="28"/>
        </w:rPr>
        <w:t>:</w:t>
      </w:r>
    </w:p>
    <w:p w:rsidR="00331297" w:rsidRPr="005A6EE9" w:rsidRDefault="00331297" w:rsidP="00A87FFE">
      <w:pPr>
        <w:spacing w:after="0" w:line="276" w:lineRule="auto"/>
        <w:ind w:firstLine="851"/>
        <w:contextualSpacing/>
        <w:jc w:val="both"/>
        <w:rPr>
          <w:rFonts w:ascii="Times New Roman" w:eastAsia="Calibri" w:hAnsi="Times New Roman" w:cs="Times New Roman"/>
          <w:sz w:val="28"/>
          <w:szCs w:val="28"/>
        </w:rPr>
      </w:pPr>
      <w:r w:rsidRPr="005A6EE9">
        <w:rPr>
          <w:rFonts w:ascii="Times New Roman" w:eastAsia="Calibri" w:hAnsi="Times New Roman" w:cs="Times New Roman"/>
          <w:sz w:val="28"/>
          <w:szCs w:val="28"/>
        </w:rPr>
        <w:t>– «Георгиевская ленточка»</w:t>
      </w:r>
      <w:r>
        <w:rPr>
          <w:rFonts w:ascii="Times New Roman" w:eastAsia="Calibri" w:hAnsi="Times New Roman" w:cs="Times New Roman"/>
          <w:sz w:val="28"/>
          <w:szCs w:val="28"/>
        </w:rPr>
        <w:t xml:space="preserve"> (12 тыс. шт.)</w:t>
      </w:r>
      <w:r w:rsidRPr="005A6EE9">
        <w:rPr>
          <w:rFonts w:ascii="Times New Roman" w:eastAsia="Calibri" w:hAnsi="Times New Roman" w:cs="Times New Roman"/>
          <w:sz w:val="28"/>
          <w:szCs w:val="28"/>
        </w:rPr>
        <w:t>, «Свеча Памяти» (около 1000 человек), «Запиши деда в полк!» (агитация участия в «Бессмертном полку»);</w:t>
      </w:r>
    </w:p>
    <w:p w:rsidR="00F5715C" w:rsidRDefault="00331297" w:rsidP="00A87FFE">
      <w:pPr>
        <w:spacing w:after="0" w:line="276" w:lineRule="auto"/>
        <w:ind w:firstLine="851"/>
        <w:contextualSpacing/>
        <w:jc w:val="both"/>
        <w:rPr>
          <w:rFonts w:ascii="Times New Roman" w:eastAsia="Calibri" w:hAnsi="Times New Roman" w:cs="Times New Roman"/>
          <w:sz w:val="28"/>
          <w:szCs w:val="28"/>
        </w:rPr>
      </w:pPr>
      <w:r w:rsidRPr="005A6EE9">
        <w:rPr>
          <w:rFonts w:ascii="Times New Roman" w:eastAsia="Calibri" w:hAnsi="Times New Roman" w:cs="Times New Roman"/>
          <w:sz w:val="28"/>
          <w:szCs w:val="28"/>
        </w:rPr>
        <w:t xml:space="preserve">– организовано участие во Всероссийской акции «Бессмертный полк», </w:t>
      </w:r>
      <w:r>
        <w:rPr>
          <w:rFonts w:ascii="Times New Roman" w:eastAsia="Calibri" w:hAnsi="Times New Roman" w:cs="Times New Roman"/>
          <w:sz w:val="28"/>
          <w:szCs w:val="28"/>
        </w:rPr>
        <w:t>(более 6</w:t>
      </w:r>
      <w:r w:rsidRPr="005A6EE9">
        <w:rPr>
          <w:rFonts w:ascii="Times New Roman" w:eastAsia="Calibri" w:hAnsi="Times New Roman" w:cs="Times New Roman"/>
          <w:sz w:val="28"/>
          <w:szCs w:val="28"/>
        </w:rPr>
        <w:t xml:space="preserve">000 человек). Акция состояла из двух частей: шествие на демонстрации во время парада Победы и регистрация на Всероссийском сайте «Бессмертный полк» своего фронтовика или труженика тыла (более 200 человек), модераторами </w:t>
      </w:r>
      <w:proofErr w:type="spellStart"/>
      <w:r w:rsidRPr="005A6EE9">
        <w:rPr>
          <w:rFonts w:ascii="Times New Roman" w:eastAsia="Calibri" w:hAnsi="Times New Roman" w:cs="Times New Roman"/>
          <w:sz w:val="28"/>
          <w:szCs w:val="28"/>
        </w:rPr>
        <w:t>Озерской</w:t>
      </w:r>
      <w:proofErr w:type="spellEnd"/>
      <w:r w:rsidRPr="005A6EE9">
        <w:rPr>
          <w:rFonts w:ascii="Times New Roman" w:eastAsia="Calibri" w:hAnsi="Times New Roman" w:cs="Times New Roman"/>
          <w:sz w:val="28"/>
          <w:szCs w:val="28"/>
        </w:rPr>
        <w:t xml:space="preserve"> ячейки являлись специалисты Службы по делам молодежи;</w:t>
      </w:r>
    </w:p>
    <w:p w:rsidR="00F5715C" w:rsidRPr="00F5715C" w:rsidRDefault="00F5715C" w:rsidP="00A87FFE">
      <w:pPr>
        <w:spacing w:after="0" w:line="276" w:lineRule="auto"/>
        <w:ind w:firstLine="851"/>
        <w:contextualSpacing/>
        <w:jc w:val="both"/>
        <w:rPr>
          <w:rFonts w:ascii="Times New Roman" w:eastAsia="Calibri" w:hAnsi="Times New Roman" w:cs="Times New Roman"/>
          <w:sz w:val="28"/>
          <w:szCs w:val="28"/>
        </w:rPr>
      </w:pPr>
      <w:r w:rsidRPr="00F5715C">
        <w:rPr>
          <w:rFonts w:ascii="Times New Roman" w:eastAsia="Calibri" w:hAnsi="Times New Roman" w:cs="Times New Roman"/>
          <w:sz w:val="28"/>
          <w:szCs w:val="28"/>
        </w:rPr>
        <w:t xml:space="preserve">- </w:t>
      </w:r>
      <w:r w:rsidR="00331297" w:rsidRPr="00F5715C">
        <w:rPr>
          <w:rFonts w:ascii="Times New Roman" w:eastAsia="Calibri" w:hAnsi="Times New Roman" w:cs="Times New Roman"/>
          <w:sz w:val="28"/>
          <w:szCs w:val="28"/>
        </w:rPr>
        <w:t xml:space="preserve">организация </w:t>
      </w:r>
      <w:r w:rsidR="00FC3324" w:rsidRPr="00BE03F6">
        <w:rPr>
          <w:rFonts w:ascii="Times New Roman" w:eastAsia="Calibri" w:hAnsi="Times New Roman" w:cs="Times New Roman"/>
          <w:sz w:val="28"/>
          <w:szCs w:val="28"/>
        </w:rPr>
        <w:t>Д</w:t>
      </w:r>
      <w:r w:rsidR="00331297" w:rsidRPr="00F5715C">
        <w:rPr>
          <w:rFonts w:ascii="Times New Roman" w:eastAsia="Calibri" w:hAnsi="Times New Roman" w:cs="Times New Roman"/>
          <w:sz w:val="28"/>
          <w:szCs w:val="28"/>
        </w:rPr>
        <w:t>ня молодежи;</w:t>
      </w:r>
    </w:p>
    <w:p w:rsidR="00F5715C" w:rsidRPr="00F5715C" w:rsidRDefault="00F5715C" w:rsidP="00A87FFE">
      <w:pPr>
        <w:spacing w:after="0" w:line="276" w:lineRule="auto"/>
        <w:ind w:firstLine="851"/>
        <w:contextualSpacing/>
        <w:jc w:val="both"/>
        <w:rPr>
          <w:rFonts w:ascii="Times New Roman" w:eastAsia="Calibri" w:hAnsi="Times New Roman" w:cs="Times New Roman"/>
          <w:sz w:val="28"/>
          <w:szCs w:val="28"/>
        </w:rPr>
      </w:pPr>
      <w:r w:rsidRPr="00F5715C">
        <w:rPr>
          <w:rFonts w:ascii="Times New Roman" w:eastAsia="Calibri" w:hAnsi="Times New Roman" w:cs="Times New Roman"/>
          <w:sz w:val="28"/>
          <w:szCs w:val="28"/>
        </w:rPr>
        <w:t xml:space="preserve">- </w:t>
      </w:r>
      <w:r w:rsidR="00331297" w:rsidRPr="00F5715C">
        <w:rPr>
          <w:rFonts w:ascii="Times New Roman" w:hAnsi="Times New Roman" w:cs="Times New Roman"/>
          <w:sz w:val="28"/>
          <w:szCs w:val="28"/>
        </w:rPr>
        <w:t>организация и проведение форума регионального форума «Северный куст»;</w:t>
      </w:r>
    </w:p>
    <w:p w:rsidR="00F5715C" w:rsidRPr="00F5715C" w:rsidRDefault="00F5715C" w:rsidP="00A87FFE">
      <w:pPr>
        <w:spacing w:after="0" w:line="276" w:lineRule="auto"/>
        <w:ind w:firstLine="851"/>
        <w:contextualSpacing/>
        <w:jc w:val="both"/>
        <w:rPr>
          <w:rFonts w:ascii="Times New Roman" w:eastAsia="Calibri" w:hAnsi="Times New Roman" w:cs="Times New Roman"/>
          <w:sz w:val="28"/>
          <w:szCs w:val="28"/>
        </w:rPr>
      </w:pPr>
      <w:r w:rsidRPr="00F5715C">
        <w:rPr>
          <w:rFonts w:ascii="Times New Roman" w:eastAsia="Calibri" w:hAnsi="Times New Roman" w:cs="Times New Roman"/>
          <w:sz w:val="28"/>
          <w:szCs w:val="28"/>
        </w:rPr>
        <w:t xml:space="preserve">- </w:t>
      </w:r>
      <w:r w:rsidR="00331297" w:rsidRPr="00F5715C">
        <w:rPr>
          <w:rFonts w:ascii="Times New Roman" w:hAnsi="Times New Roman" w:cs="Times New Roman"/>
          <w:sz w:val="28"/>
          <w:szCs w:val="28"/>
        </w:rPr>
        <w:t>организация и проведение форума Озерского городского округа «Перспектива», главной целью которого было показать перспективы в образовании, трудоустройстве и досуг</w:t>
      </w:r>
      <w:r w:rsidR="00EE5144">
        <w:rPr>
          <w:rFonts w:ascii="Times New Roman" w:hAnsi="Times New Roman" w:cs="Times New Roman"/>
          <w:sz w:val="28"/>
          <w:szCs w:val="28"/>
        </w:rPr>
        <w:t>е</w:t>
      </w:r>
      <w:r w:rsidR="00331297" w:rsidRPr="00F5715C">
        <w:rPr>
          <w:rFonts w:ascii="Times New Roman" w:hAnsi="Times New Roman" w:cs="Times New Roman"/>
          <w:sz w:val="28"/>
          <w:szCs w:val="28"/>
        </w:rPr>
        <w:t xml:space="preserve"> для молодежи Озерского городского округа;</w:t>
      </w:r>
    </w:p>
    <w:p w:rsidR="00F5715C" w:rsidRPr="00F5715C" w:rsidRDefault="00F5715C" w:rsidP="00A87FFE">
      <w:pPr>
        <w:spacing w:after="0" w:line="276" w:lineRule="auto"/>
        <w:ind w:firstLine="851"/>
        <w:contextualSpacing/>
        <w:jc w:val="both"/>
        <w:rPr>
          <w:rFonts w:ascii="Times New Roman" w:eastAsia="Calibri" w:hAnsi="Times New Roman" w:cs="Times New Roman"/>
          <w:sz w:val="28"/>
          <w:szCs w:val="28"/>
        </w:rPr>
      </w:pPr>
      <w:r w:rsidRPr="00F5715C">
        <w:rPr>
          <w:rFonts w:ascii="Times New Roman" w:eastAsia="Calibri" w:hAnsi="Times New Roman" w:cs="Times New Roman"/>
          <w:sz w:val="28"/>
          <w:szCs w:val="28"/>
        </w:rPr>
        <w:t xml:space="preserve">- </w:t>
      </w:r>
      <w:r w:rsidR="00331297" w:rsidRPr="00F5715C">
        <w:rPr>
          <w:rFonts w:ascii="Times New Roman" w:hAnsi="Times New Roman" w:cs="Times New Roman"/>
          <w:sz w:val="28"/>
          <w:szCs w:val="28"/>
        </w:rPr>
        <w:t>круглый стол по противодействию экстремизму;</w:t>
      </w:r>
    </w:p>
    <w:p w:rsidR="00F5715C" w:rsidRPr="00BE03F6" w:rsidRDefault="00F5715C" w:rsidP="00A87FFE">
      <w:pPr>
        <w:spacing w:after="0" w:line="276" w:lineRule="auto"/>
        <w:ind w:firstLine="851"/>
        <w:contextualSpacing/>
        <w:jc w:val="both"/>
        <w:rPr>
          <w:rFonts w:ascii="Times New Roman" w:eastAsia="Calibri" w:hAnsi="Times New Roman" w:cs="Times New Roman"/>
          <w:sz w:val="28"/>
          <w:szCs w:val="28"/>
        </w:rPr>
      </w:pPr>
      <w:r w:rsidRPr="00BE03F6">
        <w:rPr>
          <w:rFonts w:ascii="Times New Roman" w:eastAsia="Calibri" w:hAnsi="Times New Roman" w:cs="Times New Roman"/>
          <w:sz w:val="28"/>
          <w:szCs w:val="28"/>
        </w:rPr>
        <w:t xml:space="preserve">- </w:t>
      </w:r>
      <w:r w:rsidR="00FC3324" w:rsidRPr="00BE03F6">
        <w:rPr>
          <w:rFonts w:ascii="Times New Roman" w:hAnsi="Times New Roman" w:cs="Times New Roman"/>
          <w:sz w:val="28"/>
          <w:szCs w:val="28"/>
        </w:rPr>
        <w:t>с</w:t>
      </w:r>
      <w:r w:rsidR="00331297" w:rsidRPr="00BE03F6">
        <w:rPr>
          <w:rFonts w:ascii="Times New Roman" w:hAnsi="Times New Roman" w:cs="Times New Roman"/>
          <w:sz w:val="28"/>
          <w:szCs w:val="28"/>
        </w:rPr>
        <w:t xml:space="preserve">еминар по </w:t>
      </w:r>
      <w:proofErr w:type="spellStart"/>
      <w:r w:rsidR="00331297" w:rsidRPr="00BE03F6">
        <w:rPr>
          <w:rFonts w:ascii="Times New Roman" w:hAnsi="Times New Roman" w:cs="Times New Roman"/>
          <w:sz w:val="28"/>
          <w:szCs w:val="28"/>
        </w:rPr>
        <w:t>волонтерству</w:t>
      </w:r>
      <w:proofErr w:type="spellEnd"/>
      <w:r w:rsidR="00FC3324" w:rsidRPr="00BE03F6">
        <w:rPr>
          <w:rFonts w:ascii="Times New Roman" w:hAnsi="Times New Roman" w:cs="Times New Roman"/>
          <w:sz w:val="28"/>
          <w:szCs w:val="28"/>
        </w:rPr>
        <w:t>,</w:t>
      </w:r>
      <w:r w:rsidR="00331297" w:rsidRPr="00BE03F6">
        <w:rPr>
          <w:rFonts w:ascii="Times New Roman" w:hAnsi="Times New Roman" w:cs="Times New Roman"/>
          <w:sz w:val="28"/>
          <w:szCs w:val="28"/>
        </w:rPr>
        <w:t xml:space="preserve"> посвященный </w:t>
      </w:r>
      <w:r w:rsidR="00FC3324" w:rsidRPr="00BE03F6">
        <w:rPr>
          <w:rFonts w:ascii="Times New Roman" w:hAnsi="Times New Roman" w:cs="Times New Roman"/>
          <w:sz w:val="28"/>
          <w:szCs w:val="28"/>
        </w:rPr>
        <w:t>Д</w:t>
      </w:r>
      <w:r w:rsidR="00331297" w:rsidRPr="00BE03F6">
        <w:rPr>
          <w:rFonts w:ascii="Times New Roman" w:hAnsi="Times New Roman" w:cs="Times New Roman"/>
          <w:sz w:val="28"/>
          <w:szCs w:val="28"/>
        </w:rPr>
        <w:t>ню волонтер</w:t>
      </w:r>
      <w:r w:rsidR="00FF6A51">
        <w:rPr>
          <w:rFonts w:ascii="Times New Roman" w:hAnsi="Times New Roman" w:cs="Times New Roman"/>
          <w:sz w:val="28"/>
          <w:szCs w:val="28"/>
        </w:rPr>
        <w:t>а</w:t>
      </w:r>
      <w:r w:rsidR="00331297" w:rsidRPr="00BE03F6">
        <w:rPr>
          <w:rFonts w:ascii="Times New Roman" w:hAnsi="Times New Roman" w:cs="Times New Roman"/>
          <w:sz w:val="28"/>
          <w:szCs w:val="28"/>
        </w:rPr>
        <w:t>.</w:t>
      </w:r>
    </w:p>
    <w:p w:rsidR="00331297" w:rsidRPr="00F5715C" w:rsidRDefault="00F5715C" w:rsidP="00A87FFE">
      <w:pPr>
        <w:spacing w:after="0" w:line="276" w:lineRule="auto"/>
        <w:ind w:firstLine="851"/>
        <w:contextualSpacing/>
        <w:jc w:val="both"/>
        <w:rPr>
          <w:rFonts w:ascii="Times New Roman" w:eastAsia="Calibri" w:hAnsi="Times New Roman" w:cs="Times New Roman"/>
          <w:sz w:val="28"/>
          <w:szCs w:val="28"/>
        </w:rPr>
      </w:pPr>
      <w:r w:rsidRPr="00F5715C">
        <w:rPr>
          <w:rFonts w:ascii="Times New Roman" w:eastAsia="Calibri" w:hAnsi="Times New Roman" w:cs="Times New Roman"/>
          <w:sz w:val="28"/>
          <w:szCs w:val="28"/>
        </w:rPr>
        <w:t xml:space="preserve">- </w:t>
      </w:r>
      <w:r w:rsidR="00331297" w:rsidRPr="00F5715C">
        <w:rPr>
          <w:rFonts w:ascii="Times New Roman" w:eastAsia="Calibri" w:hAnsi="Times New Roman" w:cs="Times New Roman"/>
          <w:sz w:val="28"/>
          <w:szCs w:val="28"/>
        </w:rPr>
        <w:t>организован ряд мероприятий для повышения электоральной активности молодежи;</w:t>
      </w:r>
    </w:p>
    <w:p w:rsidR="00331297" w:rsidRPr="005A6EE9" w:rsidRDefault="00331297" w:rsidP="00A87FFE">
      <w:pPr>
        <w:spacing w:after="0" w:line="276" w:lineRule="auto"/>
        <w:ind w:firstLine="851"/>
        <w:contextualSpacing/>
        <w:jc w:val="both"/>
        <w:rPr>
          <w:rFonts w:ascii="Times New Roman" w:eastAsia="Calibri" w:hAnsi="Times New Roman" w:cs="Times New Roman"/>
          <w:sz w:val="28"/>
          <w:szCs w:val="28"/>
        </w:rPr>
      </w:pPr>
      <w:r w:rsidRPr="005A6EE9">
        <w:rPr>
          <w:rFonts w:ascii="Times New Roman" w:eastAsia="Calibri" w:hAnsi="Times New Roman" w:cs="Times New Roman"/>
          <w:sz w:val="28"/>
          <w:szCs w:val="28"/>
        </w:rPr>
        <w:t xml:space="preserve">Активные представители молодежи </w:t>
      </w:r>
      <w:r>
        <w:rPr>
          <w:rFonts w:ascii="Times New Roman" w:eastAsia="Calibri" w:hAnsi="Times New Roman" w:cs="Times New Roman"/>
          <w:sz w:val="28"/>
          <w:szCs w:val="28"/>
        </w:rPr>
        <w:t xml:space="preserve">Озерского городского округа </w:t>
      </w:r>
      <w:r w:rsidRPr="005A6EE9">
        <w:rPr>
          <w:rFonts w:ascii="Times New Roman" w:eastAsia="Calibri" w:hAnsi="Times New Roman" w:cs="Times New Roman"/>
          <w:sz w:val="28"/>
          <w:szCs w:val="28"/>
        </w:rPr>
        <w:t xml:space="preserve">приняли участие </w:t>
      </w:r>
      <w:proofErr w:type="gramStart"/>
      <w:r w:rsidRPr="005A6EE9">
        <w:rPr>
          <w:rFonts w:ascii="Times New Roman" w:eastAsia="Calibri" w:hAnsi="Times New Roman" w:cs="Times New Roman"/>
          <w:sz w:val="28"/>
          <w:szCs w:val="28"/>
        </w:rPr>
        <w:t>в</w:t>
      </w:r>
      <w:proofErr w:type="gramEnd"/>
      <w:r w:rsidRPr="005A6EE9">
        <w:rPr>
          <w:rFonts w:ascii="Times New Roman" w:eastAsia="Calibri" w:hAnsi="Times New Roman" w:cs="Times New Roman"/>
          <w:sz w:val="28"/>
          <w:szCs w:val="28"/>
        </w:rPr>
        <w:t>:</w:t>
      </w:r>
    </w:p>
    <w:p w:rsidR="00331297" w:rsidRPr="005A6EE9" w:rsidRDefault="00331297" w:rsidP="00A87FFE">
      <w:pPr>
        <w:spacing w:after="0" w:line="276" w:lineRule="auto"/>
        <w:ind w:firstLine="851"/>
        <w:contextualSpacing/>
        <w:jc w:val="both"/>
        <w:rPr>
          <w:rFonts w:ascii="Times New Roman" w:eastAsia="Calibri" w:hAnsi="Times New Roman" w:cs="Times New Roman"/>
          <w:sz w:val="28"/>
          <w:szCs w:val="28"/>
        </w:rPr>
      </w:pPr>
      <w:r w:rsidRPr="005A6EE9">
        <w:rPr>
          <w:rFonts w:ascii="Times New Roman" w:eastAsia="Calibri" w:hAnsi="Times New Roman" w:cs="Times New Roman"/>
          <w:sz w:val="28"/>
          <w:szCs w:val="28"/>
        </w:rPr>
        <w:t xml:space="preserve">– </w:t>
      </w:r>
      <w:proofErr w:type="gramStart"/>
      <w:r w:rsidRPr="005A6EE9">
        <w:rPr>
          <w:rFonts w:ascii="Times New Roman" w:eastAsia="Calibri" w:hAnsi="Times New Roman" w:cs="Times New Roman"/>
          <w:sz w:val="28"/>
          <w:szCs w:val="28"/>
        </w:rPr>
        <w:t>финале</w:t>
      </w:r>
      <w:proofErr w:type="gramEnd"/>
      <w:r w:rsidRPr="005A6EE9">
        <w:rPr>
          <w:rFonts w:ascii="Times New Roman" w:eastAsia="Calibri" w:hAnsi="Times New Roman" w:cs="Times New Roman"/>
          <w:sz w:val="28"/>
          <w:szCs w:val="28"/>
        </w:rPr>
        <w:t xml:space="preserve"> главного молодежного проекта Челябинской области «Академия Лидерства», который был реализован Управлением молодежной политики Министерства образования и науки Челябинской области. В настоящий момент 3 выпускника 1 сезона Академии Лидерства стали лекторами 2 сезона данного проекта и запустили проект в г. Касли и г. Кыштым;</w:t>
      </w:r>
    </w:p>
    <w:p w:rsidR="00331297" w:rsidRPr="005A6EE9" w:rsidRDefault="00331297" w:rsidP="00A87FFE">
      <w:pPr>
        <w:spacing w:after="0" w:line="276" w:lineRule="auto"/>
        <w:ind w:firstLine="851"/>
        <w:contextualSpacing/>
        <w:jc w:val="both"/>
        <w:rPr>
          <w:rFonts w:ascii="Times New Roman" w:eastAsia="Calibri" w:hAnsi="Times New Roman" w:cs="Times New Roman"/>
          <w:sz w:val="28"/>
          <w:szCs w:val="28"/>
        </w:rPr>
      </w:pPr>
      <w:r w:rsidRPr="005A6EE9">
        <w:rPr>
          <w:rFonts w:ascii="Times New Roman" w:eastAsia="Calibri" w:hAnsi="Times New Roman" w:cs="Times New Roman"/>
          <w:sz w:val="28"/>
          <w:szCs w:val="28"/>
        </w:rPr>
        <w:t xml:space="preserve">– </w:t>
      </w:r>
      <w:proofErr w:type="gramStart"/>
      <w:r w:rsidRPr="005A6EE9">
        <w:rPr>
          <w:rFonts w:ascii="Times New Roman" w:eastAsia="Calibri" w:hAnsi="Times New Roman" w:cs="Times New Roman"/>
          <w:sz w:val="28"/>
          <w:szCs w:val="28"/>
        </w:rPr>
        <w:t>форуме</w:t>
      </w:r>
      <w:proofErr w:type="gramEnd"/>
      <w:r w:rsidRPr="005A6EE9">
        <w:rPr>
          <w:rFonts w:ascii="Times New Roman" w:eastAsia="Calibri" w:hAnsi="Times New Roman" w:cs="Times New Roman"/>
          <w:sz w:val="28"/>
          <w:szCs w:val="28"/>
        </w:rPr>
        <w:t xml:space="preserve"> молодежи Уральского</w:t>
      </w:r>
      <w:r>
        <w:rPr>
          <w:rFonts w:ascii="Times New Roman" w:eastAsia="Calibri" w:hAnsi="Times New Roman" w:cs="Times New Roman"/>
          <w:sz w:val="28"/>
          <w:szCs w:val="28"/>
        </w:rPr>
        <w:t xml:space="preserve"> федерального округа «УТРО-2018</w:t>
      </w:r>
      <w:r w:rsidRPr="005A6EE9">
        <w:rPr>
          <w:rFonts w:ascii="Times New Roman" w:eastAsia="Calibri" w:hAnsi="Times New Roman" w:cs="Times New Roman"/>
          <w:sz w:val="28"/>
          <w:szCs w:val="28"/>
        </w:rPr>
        <w:t>», который проводится в рамках по</w:t>
      </w:r>
      <w:r>
        <w:rPr>
          <w:rFonts w:ascii="Times New Roman" w:eastAsia="Calibri" w:hAnsi="Times New Roman" w:cs="Times New Roman"/>
          <w:sz w:val="28"/>
          <w:szCs w:val="28"/>
        </w:rPr>
        <w:t>ручения Президента РФ</w:t>
      </w:r>
      <w:r w:rsidRPr="005A6EE9">
        <w:rPr>
          <w:rFonts w:ascii="Times New Roman" w:eastAsia="Calibri" w:hAnsi="Times New Roman" w:cs="Times New Roman"/>
          <w:sz w:val="28"/>
          <w:szCs w:val="28"/>
        </w:rPr>
        <w:t>;</w:t>
      </w:r>
    </w:p>
    <w:p w:rsidR="00331297" w:rsidRPr="005A6EE9" w:rsidRDefault="00331297" w:rsidP="00A87FFE">
      <w:pPr>
        <w:spacing w:after="0" w:line="276" w:lineRule="auto"/>
        <w:ind w:firstLine="851"/>
        <w:contextualSpacing/>
        <w:jc w:val="both"/>
        <w:rPr>
          <w:rFonts w:ascii="Times New Roman" w:eastAsia="Calibri" w:hAnsi="Times New Roman" w:cs="Times New Roman"/>
          <w:sz w:val="28"/>
          <w:szCs w:val="28"/>
        </w:rPr>
      </w:pPr>
      <w:r w:rsidRPr="005A6EE9">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форуме</w:t>
      </w:r>
      <w:proofErr w:type="gramEnd"/>
      <w:r>
        <w:rPr>
          <w:rFonts w:ascii="Times New Roman" w:eastAsia="Calibri" w:hAnsi="Times New Roman" w:cs="Times New Roman"/>
          <w:sz w:val="28"/>
          <w:szCs w:val="28"/>
        </w:rPr>
        <w:t xml:space="preserve"> «Доброволец России – 2018»</w:t>
      </w:r>
      <w:r w:rsidRPr="005A6EE9">
        <w:rPr>
          <w:rFonts w:ascii="Times New Roman" w:eastAsia="Calibri" w:hAnsi="Times New Roman" w:cs="Times New Roman"/>
          <w:sz w:val="28"/>
          <w:szCs w:val="28"/>
        </w:rPr>
        <w:t>;</w:t>
      </w:r>
    </w:p>
    <w:p w:rsidR="00331297" w:rsidRPr="005A6EE9" w:rsidRDefault="00331297" w:rsidP="00A87FFE">
      <w:pPr>
        <w:spacing w:after="0" w:line="276" w:lineRule="auto"/>
        <w:ind w:firstLine="851"/>
        <w:contextualSpacing/>
        <w:jc w:val="both"/>
        <w:rPr>
          <w:rFonts w:ascii="Times New Roman" w:eastAsia="Calibri" w:hAnsi="Times New Roman" w:cs="Times New Roman"/>
          <w:sz w:val="28"/>
          <w:szCs w:val="28"/>
        </w:rPr>
      </w:pPr>
      <w:r w:rsidRPr="005A6EE9">
        <w:rPr>
          <w:rFonts w:ascii="Times New Roman" w:eastAsia="Calibri" w:hAnsi="Times New Roman" w:cs="Times New Roman"/>
          <w:sz w:val="28"/>
          <w:szCs w:val="28"/>
        </w:rPr>
        <w:t xml:space="preserve">– </w:t>
      </w:r>
      <w:proofErr w:type="gramStart"/>
      <w:r w:rsidRPr="005A6EE9">
        <w:rPr>
          <w:rFonts w:ascii="Times New Roman" w:eastAsia="Calibri" w:hAnsi="Times New Roman" w:cs="Times New Roman"/>
          <w:sz w:val="28"/>
          <w:szCs w:val="28"/>
        </w:rPr>
        <w:t>форуме</w:t>
      </w:r>
      <w:proofErr w:type="gramEnd"/>
      <w:r w:rsidRPr="005A6EE9">
        <w:rPr>
          <w:rFonts w:ascii="Times New Roman" w:eastAsia="Calibri" w:hAnsi="Times New Roman" w:cs="Times New Roman"/>
          <w:sz w:val="28"/>
          <w:szCs w:val="28"/>
        </w:rPr>
        <w:t xml:space="preserve"> активных граждан </w:t>
      </w:r>
      <w:r>
        <w:rPr>
          <w:rFonts w:ascii="Times New Roman" w:eastAsia="Calibri" w:hAnsi="Times New Roman" w:cs="Times New Roman"/>
          <w:sz w:val="28"/>
          <w:szCs w:val="28"/>
        </w:rPr>
        <w:t>«Сообщество»</w:t>
      </w:r>
      <w:r w:rsidRPr="005A6EE9">
        <w:rPr>
          <w:rFonts w:ascii="Times New Roman" w:eastAsia="Calibri" w:hAnsi="Times New Roman" w:cs="Times New Roman"/>
          <w:sz w:val="28"/>
          <w:szCs w:val="28"/>
        </w:rPr>
        <w:t>;</w:t>
      </w:r>
    </w:p>
    <w:p w:rsidR="00331297" w:rsidRPr="005A6EE9" w:rsidRDefault="00331297" w:rsidP="00A87FFE">
      <w:pPr>
        <w:spacing w:after="0" w:line="276"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Активные волонтеры </w:t>
      </w:r>
      <w:r w:rsidRPr="005A6EE9">
        <w:rPr>
          <w:rFonts w:ascii="Times New Roman" w:eastAsia="Calibri" w:hAnsi="Times New Roman" w:cs="Times New Roman"/>
          <w:sz w:val="28"/>
          <w:szCs w:val="28"/>
        </w:rPr>
        <w:t xml:space="preserve">были отмечены в </w:t>
      </w:r>
      <w:r>
        <w:rPr>
          <w:rFonts w:ascii="Times New Roman" w:eastAsia="Calibri" w:hAnsi="Times New Roman" w:cs="Times New Roman"/>
          <w:sz w:val="28"/>
          <w:szCs w:val="28"/>
        </w:rPr>
        <w:t>2018</w:t>
      </w:r>
      <w:r w:rsidRPr="005A6EE9">
        <w:rPr>
          <w:rFonts w:ascii="Times New Roman" w:eastAsia="Calibri" w:hAnsi="Times New Roman" w:cs="Times New Roman"/>
          <w:sz w:val="28"/>
          <w:szCs w:val="28"/>
        </w:rPr>
        <w:t xml:space="preserve"> </w:t>
      </w:r>
      <w:r w:rsidR="00EE5144">
        <w:rPr>
          <w:rFonts w:ascii="Times New Roman" w:eastAsia="Calibri" w:hAnsi="Times New Roman" w:cs="Times New Roman"/>
          <w:sz w:val="28"/>
          <w:szCs w:val="28"/>
        </w:rPr>
        <w:t>году</w:t>
      </w:r>
      <w:r w:rsidRPr="005A6EE9">
        <w:rPr>
          <w:rFonts w:ascii="Times New Roman" w:eastAsia="Calibri" w:hAnsi="Times New Roman" w:cs="Times New Roman"/>
          <w:sz w:val="28"/>
          <w:szCs w:val="28"/>
        </w:rPr>
        <w:t>:</w:t>
      </w:r>
    </w:p>
    <w:p w:rsidR="00331297" w:rsidRPr="005A6EE9" w:rsidRDefault="00331297" w:rsidP="00A87FFE">
      <w:pPr>
        <w:spacing w:after="0" w:line="276" w:lineRule="auto"/>
        <w:ind w:firstLine="851"/>
        <w:contextualSpacing/>
        <w:jc w:val="both"/>
        <w:rPr>
          <w:rFonts w:ascii="Times New Roman" w:eastAsia="Calibri" w:hAnsi="Times New Roman" w:cs="Times New Roman"/>
          <w:sz w:val="28"/>
          <w:szCs w:val="28"/>
        </w:rPr>
      </w:pPr>
      <w:r w:rsidRPr="005A6EE9">
        <w:rPr>
          <w:rFonts w:ascii="Times New Roman" w:eastAsia="Calibri" w:hAnsi="Times New Roman" w:cs="Times New Roman"/>
          <w:sz w:val="28"/>
          <w:szCs w:val="28"/>
        </w:rPr>
        <w:t>– благодарственным письмом Губернатора Челябинской области - 1 человек;</w:t>
      </w:r>
    </w:p>
    <w:p w:rsidR="00331297" w:rsidRPr="005A6EE9" w:rsidRDefault="00331297" w:rsidP="00A87FFE">
      <w:pPr>
        <w:spacing w:after="0" w:line="276" w:lineRule="auto"/>
        <w:ind w:firstLine="851"/>
        <w:contextualSpacing/>
        <w:jc w:val="both"/>
        <w:rPr>
          <w:rFonts w:ascii="Times New Roman" w:eastAsia="Calibri" w:hAnsi="Times New Roman" w:cs="Times New Roman"/>
          <w:sz w:val="28"/>
          <w:szCs w:val="28"/>
        </w:rPr>
      </w:pPr>
      <w:r w:rsidRPr="005A6EE9">
        <w:rPr>
          <w:rFonts w:ascii="Times New Roman" w:eastAsia="Calibri" w:hAnsi="Times New Roman" w:cs="Times New Roman"/>
          <w:sz w:val="28"/>
          <w:szCs w:val="28"/>
        </w:rPr>
        <w:t>– дипломом Министра Образования и науки Челябинской области - 1 человек;</w:t>
      </w:r>
    </w:p>
    <w:p w:rsidR="00331297" w:rsidRPr="005A6EE9" w:rsidRDefault="00331297" w:rsidP="00A87FFE">
      <w:pPr>
        <w:spacing w:after="0" w:line="276" w:lineRule="auto"/>
        <w:ind w:firstLine="851"/>
        <w:contextualSpacing/>
        <w:jc w:val="both"/>
        <w:rPr>
          <w:rFonts w:ascii="Times New Roman" w:eastAsia="Calibri" w:hAnsi="Times New Roman" w:cs="Times New Roman"/>
          <w:sz w:val="28"/>
          <w:szCs w:val="28"/>
        </w:rPr>
      </w:pPr>
      <w:r w:rsidRPr="005A6EE9">
        <w:rPr>
          <w:rFonts w:ascii="Times New Roman" w:eastAsia="Calibri" w:hAnsi="Times New Roman" w:cs="Times New Roman"/>
          <w:sz w:val="28"/>
          <w:szCs w:val="28"/>
        </w:rPr>
        <w:t>– благодарственным письмом Министра Образования и науки Челябинской области - 6 человек;</w:t>
      </w:r>
    </w:p>
    <w:p w:rsidR="00331297" w:rsidRPr="005A6EE9" w:rsidRDefault="00331297" w:rsidP="00A87FFE">
      <w:pPr>
        <w:spacing w:after="0" w:line="276" w:lineRule="auto"/>
        <w:ind w:firstLine="851"/>
        <w:contextualSpacing/>
        <w:jc w:val="both"/>
        <w:rPr>
          <w:rFonts w:ascii="Times New Roman" w:eastAsia="Calibri" w:hAnsi="Times New Roman" w:cs="Times New Roman"/>
          <w:sz w:val="28"/>
          <w:szCs w:val="28"/>
        </w:rPr>
      </w:pPr>
      <w:r w:rsidRPr="005A6EE9">
        <w:rPr>
          <w:rFonts w:ascii="Times New Roman" w:eastAsia="Calibri" w:hAnsi="Times New Roman" w:cs="Times New Roman"/>
          <w:sz w:val="28"/>
          <w:szCs w:val="28"/>
        </w:rPr>
        <w:t xml:space="preserve">– благодарственным письмом заместителя Министра Образования и </w:t>
      </w:r>
      <w:r w:rsidRPr="005A6EE9">
        <w:rPr>
          <w:rFonts w:ascii="Times New Roman" w:eastAsia="Calibri" w:hAnsi="Times New Roman" w:cs="Times New Roman"/>
          <w:sz w:val="28"/>
          <w:szCs w:val="28"/>
        </w:rPr>
        <w:lastRenderedPageBreak/>
        <w:t>науки Челябинской области - 3 человека;</w:t>
      </w:r>
    </w:p>
    <w:p w:rsidR="00331297" w:rsidRPr="005A6EE9" w:rsidRDefault="00331297" w:rsidP="00A87FFE">
      <w:pPr>
        <w:spacing w:after="0" w:line="276" w:lineRule="auto"/>
        <w:ind w:firstLine="851"/>
        <w:contextualSpacing/>
        <w:jc w:val="both"/>
        <w:rPr>
          <w:rFonts w:ascii="Times New Roman" w:eastAsia="Calibri" w:hAnsi="Times New Roman" w:cs="Times New Roman"/>
          <w:sz w:val="28"/>
          <w:szCs w:val="28"/>
        </w:rPr>
      </w:pPr>
      <w:r w:rsidRPr="005A6EE9">
        <w:rPr>
          <w:rFonts w:ascii="Times New Roman" w:eastAsia="Calibri" w:hAnsi="Times New Roman" w:cs="Times New Roman"/>
          <w:sz w:val="28"/>
          <w:szCs w:val="28"/>
        </w:rPr>
        <w:t>– свидетельством главного областного молодежного проекта «Академия лидерства» от заместителя Министра Образования и науки Челябинской области – 4 человека;</w:t>
      </w:r>
    </w:p>
    <w:p w:rsidR="00331297" w:rsidRDefault="00331297" w:rsidP="00A87FFE">
      <w:pPr>
        <w:spacing w:after="0" w:line="276" w:lineRule="auto"/>
        <w:ind w:firstLine="851"/>
        <w:contextualSpacing/>
        <w:jc w:val="both"/>
        <w:rPr>
          <w:rFonts w:ascii="Times New Roman" w:eastAsia="Calibri" w:hAnsi="Times New Roman" w:cs="Times New Roman"/>
          <w:sz w:val="28"/>
          <w:szCs w:val="28"/>
        </w:rPr>
      </w:pPr>
      <w:r w:rsidRPr="005A6EE9">
        <w:rPr>
          <w:rFonts w:ascii="Times New Roman" w:eastAsia="Calibri" w:hAnsi="Times New Roman" w:cs="Times New Roman"/>
          <w:sz w:val="28"/>
          <w:szCs w:val="28"/>
        </w:rPr>
        <w:t xml:space="preserve">– сертификатами за прохождение обучения в образовательном проекте «Открой дело» в рамках подпрограммы государственной программы Челябинской области «Повышение эффективности реализации молодежной политики в Челябинской области» - 12 человек.  </w:t>
      </w:r>
    </w:p>
    <w:p w:rsidR="00E178FA" w:rsidRDefault="00331297" w:rsidP="00A87FFE">
      <w:pPr>
        <w:spacing w:after="0" w:line="276"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стипенди</w:t>
      </w:r>
      <w:r w:rsidR="00EE5144">
        <w:rPr>
          <w:rFonts w:ascii="Times New Roman" w:eastAsia="Calibri" w:hAnsi="Times New Roman" w:cs="Times New Roman"/>
          <w:sz w:val="28"/>
          <w:szCs w:val="28"/>
        </w:rPr>
        <w:t>и</w:t>
      </w:r>
      <w:r>
        <w:rPr>
          <w:rFonts w:ascii="Times New Roman" w:eastAsia="Calibri" w:hAnsi="Times New Roman" w:cs="Times New Roman"/>
          <w:sz w:val="28"/>
          <w:szCs w:val="28"/>
        </w:rPr>
        <w:t xml:space="preserve"> Губернатора Челябинской области удостоен 1 человек.</w:t>
      </w:r>
    </w:p>
    <w:p w:rsidR="00331297" w:rsidRPr="00E178FA" w:rsidRDefault="00331297" w:rsidP="00A87FFE">
      <w:pPr>
        <w:spacing w:after="0" w:line="276" w:lineRule="auto"/>
        <w:ind w:firstLine="851"/>
        <w:contextualSpacing/>
        <w:jc w:val="both"/>
        <w:rPr>
          <w:rFonts w:ascii="Times New Roman" w:eastAsia="Calibri" w:hAnsi="Times New Roman" w:cs="Times New Roman"/>
          <w:sz w:val="28"/>
          <w:szCs w:val="28"/>
        </w:rPr>
      </w:pPr>
      <w:r w:rsidRPr="00E178FA">
        <w:rPr>
          <w:rFonts w:ascii="Times New Roman" w:hAnsi="Times New Roman" w:cs="Times New Roman"/>
          <w:sz w:val="28"/>
          <w:szCs w:val="28"/>
        </w:rPr>
        <w:t>В 2019 году администрация округа продолжит реализовывать наиболее значимые и приоритетные для молодежи города направления.</w:t>
      </w:r>
    </w:p>
    <w:p w:rsidR="00D74AB7" w:rsidRPr="008B69C5" w:rsidRDefault="00D74AB7" w:rsidP="00551DFD">
      <w:pPr>
        <w:pStyle w:val="Standard"/>
        <w:suppressLineNumbers/>
        <w:ind w:left="57" w:firstLine="851"/>
        <w:jc w:val="both"/>
      </w:pPr>
    </w:p>
    <w:p w:rsidR="008B75AE" w:rsidRPr="008B69C5" w:rsidRDefault="005F36D9">
      <w:pPr>
        <w:pStyle w:val="Standard"/>
      </w:pPr>
      <w:r w:rsidRPr="008B69C5">
        <w:rPr>
          <w:sz w:val="24"/>
          <w:szCs w:val="24"/>
        </w:rPr>
        <w:t xml:space="preserve"> </w:t>
      </w:r>
    </w:p>
    <w:tbl>
      <w:tblPr>
        <w:tblW w:w="9884" w:type="dxa"/>
        <w:tblInd w:w="-108" w:type="dxa"/>
        <w:tblLayout w:type="fixed"/>
        <w:tblCellMar>
          <w:left w:w="10" w:type="dxa"/>
          <w:right w:w="10" w:type="dxa"/>
        </w:tblCellMar>
        <w:tblLook w:val="04A0" w:firstRow="1" w:lastRow="0" w:firstColumn="1" w:lastColumn="0" w:noHBand="0" w:noVBand="1"/>
      </w:tblPr>
      <w:tblGrid>
        <w:gridCol w:w="9884"/>
      </w:tblGrid>
      <w:tr w:rsidR="008B69C5" w:rsidRPr="008B69C5" w:rsidTr="00ED7D0A">
        <w:tc>
          <w:tcPr>
            <w:tcW w:w="9884"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ЖИЛИЩНО-КОММУНАЛЬНОЕ ХОЗЯЙСТВО</w:t>
            </w:r>
          </w:p>
        </w:tc>
      </w:tr>
    </w:tbl>
    <w:p w:rsidR="008B75AE" w:rsidRPr="008B69C5" w:rsidRDefault="008B75AE">
      <w:pPr>
        <w:pStyle w:val="Standard"/>
        <w:ind w:firstLine="360"/>
        <w:jc w:val="both"/>
        <w:rPr>
          <w:sz w:val="24"/>
          <w:szCs w:val="24"/>
        </w:rPr>
      </w:pPr>
    </w:p>
    <w:p w:rsidR="00EA6E3F" w:rsidRPr="00BE03F6" w:rsidRDefault="00EA6E3F" w:rsidP="00A87FFE">
      <w:pPr>
        <w:spacing w:after="0" w:line="276" w:lineRule="auto"/>
        <w:ind w:firstLine="851"/>
        <w:contextualSpacing/>
        <w:jc w:val="both"/>
        <w:rPr>
          <w:rFonts w:ascii="Times New Roman" w:hAnsi="Times New Roman" w:cs="Times New Roman"/>
          <w:sz w:val="28"/>
          <w:szCs w:val="28"/>
          <w:lang w:eastAsia="zh-CN"/>
        </w:rPr>
      </w:pPr>
      <w:r w:rsidRPr="00BE03F6">
        <w:rPr>
          <w:rFonts w:ascii="Times New Roman" w:hAnsi="Times New Roman" w:cs="Times New Roman"/>
          <w:sz w:val="28"/>
          <w:szCs w:val="28"/>
          <w:lang w:eastAsia="zh-CN"/>
        </w:rPr>
        <w:t xml:space="preserve">Сфера деятельности Управления ЖКХ направлена, прежде всего, на </w:t>
      </w:r>
      <w:r w:rsidRPr="00BE03F6">
        <w:rPr>
          <w:rFonts w:ascii="Times New Roman" w:hAnsi="Times New Roman" w:cs="Times New Roman"/>
          <w:sz w:val="28"/>
          <w:szCs w:val="28"/>
        </w:rPr>
        <w:t>обеспечение реализации полномочий администрации Озерского городского округа по решению вопросов местного значения, отнесенных к компетенции Управления.</w:t>
      </w:r>
      <w:r w:rsidRPr="00BE03F6">
        <w:rPr>
          <w:rFonts w:ascii="Times New Roman" w:hAnsi="Times New Roman" w:cs="Times New Roman"/>
          <w:sz w:val="28"/>
          <w:szCs w:val="28"/>
          <w:lang w:eastAsia="zh-CN"/>
        </w:rPr>
        <w:t xml:space="preserve"> Структура Управления </w:t>
      </w:r>
      <w:r w:rsidR="00FC3324" w:rsidRPr="00BE03F6">
        <w:rPr>
          <w:rFonts w:ascii="Times New Roman" w:hAnsi="Times New Roman" w:cs="Times New Roman"/>
          <w:sz w:val="28"/>
          <w:szCs w:val="28"/>
          <w:lang w:eastAsia="zh-CN"/>
        </w:rPr>
        <w:t xml:space="preserve">сформирована для </w:t>
      </w:r>
      <w:r w:rsidRPr="00BE03F6">
        <w:rPr>
          <w:rFonts w:ascii="Times New Roman" w:hAnsi="Times New Roman" w:cs="Times New Roman"/>
          <w:sz w:val="28"/>
          <w:szCs w:val="28"/>
          <w:lang w:eastAsia="zh-CN"/>
        </w:rPr>
        <w:t>реализ</w:t>
      </w:r>
      <w:r w:rsidR="00FC3324" w:rsidRPr="00BE03F6">
        <w:rPr>
          <w:rFonts w:ascii="Times New Roman" w:hAnsi="Times New Roman" w:cs="Times New Roman"/>
          <w:sz w:val="28"/>
          <w:szCs w:val="28"/>
          <w:lang w:eastAsia="zh-CN"/>
        </w:rPr>
        <w:t xml:space="preserve">ации </w:t>
      </w:r>
      <w:r w:rsidRPr="00BE03F6">
        <w:rPr>
          <w:rFonts w:ascii="Times New Roman" w:hAnsi="Times New Roman" w:cs="Times New Roman"/>
          <w:sz w:val="28"/>
          <w:szCs w:val="28"/>
          <w:lang w:eastAsia="zh-CN"/>
        </w:rPr>
        <w:t>основных направлени</w:t>
      </w:r>
      <w:r w:rsidR="00FC3324" w:rsidRPr="00BE03F6">
        <w:rPr>
          <w:rFonts w:ascii="Times New Roman" w:hAnsi="Times New Roman" w:cs="Times New Roman"/>
          <w:sz w:val="28"/>
          <w:szCs w:val="28"/>
          <w:lang w:eastAsia="zh-CN"/>
        </w:rPr>
        <w:t>й</w:t>
      </w:r>
      <w:r w:rsidRPr="00BE03F6">
        <w:rPr>
          <w:rFonts w:ascii="Times New Roman" w:hAnsi="Times New Roman" w:cs="Times New Roman"/>
          <w:sz w:val="28"/>
          <w:szCs w:val="28"/>
          <w:lang w:eastAsia="zh-CN"/>
        </w:rPr>
        <w:t>:</w:t>
      </w:r>
    </w:p>
    <w:p w:rsidR="00EA6E3F" w:rsidRPr="00BF0F2A" w:rsidRDefault="00EA6E3F" w:rsidP="00A87FFE">
      <w:pPr>
        <w:spacing w:after="0" w:line="276" w:lineRule="auto"/>
        <w:ind w:firstLine="851"/>
        <w:contextualSpacing/>
        <w:jc w:val="both"/>
        <w:rPr>
          <w:rFonts w:ascii="Times New Roman" w:hAnsi="Times New Roman" w:cs="Times New Roman"/>
          <w:sz w:val="28"/>
          <w:szCs w:val="28"/>
          <w:lang w:eastAsia="zh-CN"/>
        </w:rPr>
      </w:pPr>
      <w:r w:rsidRPr="00BF0F2A">
        <w:rPr>
          <w:rFonts w:ascii="Times New Roman" w:hAnsi="Times New Roman" w:cs="Times New Roman"/>
          <w:sz w:val="28"/>
          <w:szCs w:val="28"/>
          <w:lang w:eastAsia="zh-CN"/>
        </w:rPr>
        <w:t>- создание для жителей Озерского городского округа благоприятных условий проживания;</w:t>
      </w:r>
    </w:p>
    <w:p w:rsidR="00EA6E3F" w:rsidRPr="00BF0F2A" w:rsidRDefault="00EA6E3F" w:rsidP="00A87FFE">
      <w:pPr>
        <w:spacing w:after="0" w:line="276" w:lineRule="auto"/>
        <w:ind w:firstLine="851"/>
        <w:contextualSpacing/>
        <w:jc w:val="both"/>
        <w:rPr>
          <w:rFonts w:ascii="Times New Roman" w:hAnsi="Times New Roman" w:cs="Times New Roman"/>
          <w:sz w:val="28"/>
          <w:szCs w:val="28"/>
          <w:lang w:eastAsia="zh-CN"/>
        </w:rPr>
      </w:pPr>
      <w:r w:rsidRPr="00BF0F2A">
        <w:rPr>
          <w:rFonts w:ascii="Times New Roman" w:hAnsi="Times New Roman" w:cs="Times New Roman"/>
          <w:sz w:val="28"/>
          <w:szCs w:val="28"/>
          <w:lang w:eastAsia="zh-CN"/>
        </w:rPr>
        <w:t>- создание условий для реализации гражданами права на жилище, в том числе путем обеспечения реализации социальных прав граждан на улучшение жилищных условий.</w:t>
      </w:r>
    </w:p>
    <w:p w:rsidR="00EA6E3F" w:rsidRPr="00BF0F2A" w:rsidRDefault="00EA6E3F" w:rsidP="00A87FFE">
      <w:pPr>
        <w:spacing w:after="0" w:line="276" w:lineRule="auto"/>
        <w:ind w:firstLine="851"/>
        <w:contextualSpacing/>
        <w:jc w:val="both"/>
        <w:rPr>
          <w:rFonts w:ascii="Times New Roman" w:hAnsi="Times New Roman" w:cs="Times New Roman"/>
          <w:sz w:val="28"/>
          <w:szCs w:val="28"/>
        </w:rPr>
      </w:pPr>
      <w:r w:rsidRPr="00BF0F2A">
        <w:rPr>
          <w:rFonts w:ascii="Times New Roman" w:hAnsi="Times New Roman" w:cs="Times New Roman"/>
          <w:sz w:val="28"/>
          <w:szCs w:val="28"/>
          <w:lang w:eastAsia="zh-CN"/>
        </w:rPr>
        <w:t xml:space="preserve">В </w:t>
      </w:r>
      <w:r w:rsidRPr="00BF0F2A">
        <w:rPr>
          <w:rFonts w:ascii="Times New Roman" w:hAnsi="Times New Roman" w:cs="Times New Roman"/>
          <w:sz w:val="28"/>
          <w:szCs w:val="28"/>
        </w:rPr>
        <w:t xml:space="preserve">отчетный период Управлением жилищно-коммунального хозяйства было рассмотрено: </w:t>
      </w:r>
    </w:p>
    <w:p w:rsidR="00EA6E3F" w:rsidRPr="00BF0F2A" w:rsidRDefault="00EA6E3F" w:rsidP="00A87FFE">
      <w:pPr>
        <w:spacing w:after="0" w:line="276" w:lineRule="auto"/>
        <w:ind w:firstLine="851"/>
        <w:contextualSpacing/>
        <w:jc w:val="both"/>
        <w:rPr>
          <w:rFonts w:ascii="Times New Roman" w:hAnsi="Times New Roman" w:cs="Times New Roman"/>
          <w:sz w:val="28"/>
          <w:szCs w:val="28"/>
        </w:rPr>
      </w:pPr>
      <w:r w:rsidRPr="00BF0F2A">
        <w:rPr>
          <w:rFonts w:ascii="Times New Roman" w:hAnsi="Times New Roman" w:cs="Times New Roman"/>
          <w:sz w:val="28"/>
          <w:szCs w:val="28"/>
        </w:rPr>
        <w:t>- в сфере жилищно-коммунального хозяйства порядка 1357 обращений граждан;</w:t>
      </w:r>
    </w:p>
    <w:p w:rsidR="00EA6E3F" w:rsidRPr="00BF0F2A" w:rsidRDefault="00EA6E3F" w:rsidP="00A87FFE">
      <w:pPr>
        <w:spacing w:after="0" w:line="276" w:lineRule="auto"/>
        <w:ind w:firstLine="851"/>
        <w:contextualSpacing/>
        <w:jc w:val="both"/>
        <w:rPr>
          <w:rFonts w:ascii="Times New Roman" w:hAnsi="Times New Roman" w:cs="Times New Roman"/>
          <w:sz w:val="28"/>
          <w:szCs w:val="28"/>
        </w:rPr>
      </w:pPr>
      <w:r w:rsidRPr="00BF0F2A">
        <w:rPr>
          <w:rFonts w:ascii="Times New Roman" w:hAnsi="Times New Roman" w:cs="Times New Roman"/>
          <w:sz w:val="28"/>
          <w:szCs w:val="28"/>
        </w:rPr>
        <w:t>- в сфере, касающейся жилищных правоотношений, порядка 940 обращений.</w:t>
      </w:r>
    </w:p>
    <w:p w:rsidR="00EA6E3F" w:rsidRPr="00BF0F2A" w:rsidRDefault="00EA6E3F" w:rsidP="00A87FFE">
      <w:pPr>
        <w:tabs>
          <w:tab w:val="left" w:pos="1005"/>
        </w:tabs>
        <w:spacing w:after="0" w:line="276" w:lineRule="auto"/>
        <w:ind w:firstLine="851"/>
        <w:contextualSpacing/>
        <w:jc w:val="both"/>
        <w:rPr>
          <w:rFonts w:ascii="Times New Roman" w:hAnsi="Times New Roman" w:cs="Times New Roman"/>
          <w:sz w:val="28"/>
          <w:szCs w:val="28"/>
        </w:rPr>
      </w:pPr>
      <w:r w:rsidRPr="00BF0F2A">
        <w:rPr>
          <w:rFonts w:ascii="Times New Roman" w:hAnsi="Times New Roman" w:cs="Times New Roman"/>
          <w:sz w:val="28"/>
          <w:szCs w:val="28"/>
        </w:rPr>
        <w:t xml:space="preserve">В соответствии с постановлением администрации Озерского городского округа от 05.04.2018 № 751 «О подготовке объектов жилищно-коммунального хозяйства, энергетики и социальной сферы Озерского городского округа к работе в отопительный период 2018-2019 годов» в </w:t>
      </w:r>
      <w:proofErr w:type="spellStart"/>
      <w:r w:rsidRPr="00BF0F2A">
        <w:rPr>
          <w:rFonts w:ascii="Times New Roman" w:hAnsi="Times New Roman" w:cs="Times New Roman"/>
          <w:sz w:val="28"/>
          <w:szCs w:val="28"/>
        </w:rPr>
        <w:t>межотопительный</w:t>
      </w:r>
      <w:proofErr w:type="spellEnd"/>
      <w:r w:rsidRPr="00BF0F2A">
        <w:rPr>
          <w:rFonts w:ascii="Times New Roman" w:hAnsi="Times New Roman" w:cs="Times New Roman"/>
          <w:sz w:val="28"/>
          <w:szCs w:val="28"/>
        </w:rPr>
        <w:t xml:space="preserve"> период 2018 года Озерским городским округом выполнены все необходимые мероприятия по подготовке к отопительному сезону 2018-2019 годов.  </w:t>
      </w:r>
    </w:p>
    <w:p w:rsidR="00EA6E3F" w:rsidRPr="00BF0F2A" w:rsidRDefault="00EA6E3F" w:rsidP="00A87FFE">
      <w:pPr>
        <w:spacing w:after="0" w:line="276" w:lineRule="auto"/>
        <w:ind w:firstLine="851"/>
        <w:contextualSpacing/>
        <w:jc w:val="both"/>
        <w:rPr>
          <w:rFonts w:ascii="Times New Roman" w:hAnsi="Times New Roman" w:cs="Times New Roman"/>
          <w:sz w:val="28"/>
          <w:szCs w:val="28"/>
        </w:rPr>
      </w:pPr>
      <w:r w:rsidRPr="00BF0F2A">
        <w:rPr>
          <w:rFonts w:ascii="Times New Roman" w:hAnsi="Times New Roman" w:cs="Times New Roman"/>
          <w:sz w:val="28"/>
          <w:szCs w:val="28"/>
        </w:rPr>
        <w:t xml:space="preserve">В соответствии с постановлением администрации Озерского городского округа от 26.09.2018 № 2401 «О начале отопительного периода 2018-2019 гг. в Озерском городском округе» теплоснабжающими предприятиями совместно с управляющими организациями, обслуживающими жилищный фонд Озерского городского округа, с 01.10.2018 была начата подача тепла в системы отопления </w:t>
      </w:r>
      <w:r w:rsidRPr="00BF0F2A">
        <w:rPr>
          <w:rFonts w:ascii="Times New Roman" w:hAnsi="Times New Roman" w:cs="Times New Roman"/>
          <w:sz w:val="28"/>
          <w:szCs w:val="28"/>
        </w:rPr>
        <w:lastRenderedPageBreak/>
        <w:t>жилых домов округа. Подключение объектов социальной инфраструктуры, предприятий и организаций осуществлялось по мере поступления заявок.</w:t>
      </w:r>
    </w:p>
    <w:p w:rsidR="00EA6E3F" w:rsidRPr="00BF0F2A" w:rsidRDefault="00EA6E3F" w:rsidP="00A87FFE">
      <w:pPr>
        <w:tabs>
          <w:tab w:val="left" w:pos="1005"/>
        </w:tabs>
        <w:spacing w:after="0" w:line="276" w:lineRule="auto"/>
        <w:ind w:firstLine="851"/>
        <w:contextualSpacing/>
        <w:jc w:val="both"/>
        <w:rPr>
          <w:rFonts w:ascii="Times New Roman" w:hAnsi="Times New Roman" w:cs="Times New Roman"/>
          <w:sz w:val="28"/>
          <w:szCs w:val="28"/>
        </w:rPr>
      </w:pPr>
      <w:proofErr w:type="gramStart"/>
      <w:r w:rsidRPr="00BF0F2A">
        <w:rPr>
          <w:rFonts w:ascii="Times New Roman" w:hAnsi="Times New Roman" w:cs="Times New Roman"/>
          <w:sz w:val="28"/>
          <w:szCs w:val="28"/>
        </w:rPr>
        <w:t xml:space="preserve">В период с 15 октября по 19 октября 2018 года в соответствии с Федеральным законом от 27 июля 2010 года № 190-ФЗ «О теплоснабжении» и Приказом Минэнерго России от 12 марта 2013 года № 103 «Об утверждении Правил оценки готовности к отопительному периоду» комиссией Уральского управления </w:t>
      </w:r>
      <w:proofErr w:type="spellStart"/>
      <w:r w:rsidRPr="00BF0F2A">
        <w:rPr>
          <w:rFonts w:ascii="Times New Roman" w:hAnsi="Times New Roman" w:cs="Times New Roman"/>
          <w:sz w:val="28"/>
          <w:szCs w:val="28"/>
        </w:rPr>
        <w:t>Ростехнадзора</w:t>
      </w:r>
      <w:proofErr w:type="spellEnd"/>
      <w:r w:rsidRPr="00BF0F2A">
        <w:rPr>
          <w:rFonts w:ascii="Times New Roman" w:hAnsi="Times New Roman" w:cs="Times New Roman"/>
          <w:sz w:val="28"/>
          <w:szCs w:val="28"/>
        </w:rPr>
        <w:t xml:space="preserve"> проведена проверка готовности Озерского городского округа к отопительному периоду 2018-2019 годов. </w:t>
      </w:r>
      <w:proofErr w:type="gramEnd"/>
    </w:p>
    <w:p w:rsidR="00EA6E3F" w:rsidRPr="00BF0F2A" w:rsidRDefault="00EA6E3F" w:rsidP="00A87FFE">
      <w:pPr>
        <w:spacing w:after="0" w:line="276" w:lineRule="auto"/>
        <w:ind w:firstLine="851"/>
        <w:contextualSpacing/>
        <w:jc w:val="both"/>
        <w:rPr>
          <w:rFonts w:ascii="Times New Roman" w:hAnsi="Times New Roman" w:cs="Times New Roman"/>
          <w:sz w:val="28"/>
          <w:szCs w:val="28"/>
        </w:rPr>
      </w:pPr>
      <w:r w:rsidRPr="00BF0F2A">
        <w:rPr>
          <w:rFonts w:ascii="Times New Roman" w:hAnsi="Times New Roman" w:cs="Times New Roman"/>
          <w:sz w:val="28"/>
          <w:szCs w:val="28"/>
        </w:rPr>
        <w:t>По результатам проверки выдан паспорт готовности Озерского городского округа к отопительному периоду.</w:t>
      </w:r>
    </w:p>
    <w:p w:rsidR="00EA6E3F" w:rsidRPr="00BF0F2A" w:rsidRDefault="00EA6E3F" w:rsidP="00A87FFE">
      <w:pPr>
        <w:pStyle w:val="ConsPlusNormal"/>
        <w:widowControl/>
        <w:tabs>
          <w:tab w:val="left" w:pos="709"/>
        </w:tabs>
        <w:spacing w:line="276" w:lineRule="auto"/>
        <w:ind w:firstLine="851"/>
        <w:contextualSpacing/>
        <w:jc w:val="both"/>
        <w:rPr>
          <w:rFonts w:ascii="Times New Roman" w:hAnsi="Times New Roman" w:cs="Times New Roman"/>
          <w:color w:val="FF0000"/>
          <w:sz w:val="28"/>
          <w:szCs w:val="28"/>
        </w:rPr>
      </w:pPr>
      <w:proofErr w:type="gramStart"/>
      <w:r w:rsidRPr="00BF0F2A">
        <w:rPr>
          <w:rFonts w:ascii="Times New Roman" w:hAnsi="Times New Roman" w:cs="Times New Roman"/>
          <w:color w:val="000000"/>
          <w:sz w:val="28"/>
          <w:szCs w:val="28"/>
        </w:rPr>
        <w:t xml:space="preserve">В целях исполнения Закона Челябинской области от 27.06.2013 № 512-ЗО «Об организации проведения капитального ремонта общего имущества в многоквартирных домах, расположенных на территории Челябинской области», постановления </w:t>
      </w:r>
      <w:r w:rsidR="00763F26">
        <w:rPr>
          <w:rFonts w:ascii="Times New Roman" w:hAnsi="Times New Roman" w:cs="Times New Roman"/>
          <w:color w:val="000000"/>
          <w:sz w:val="28"/>
          <w:szCs w:val="28"/>
        </w:rPr>
        <w:t>П</w:t>
      </w:r>
      <w:r w:rsidRPr="00BF0F2A">
        <w:rPr>
          <w:rFonts w:ascii="Times New Roman" w:hAnsi="Times New Roman" w:cs="Times New Roman"/>
          <w:color w:val="000000"/>
          <w:sz w:val="28"/>
          <w:szCs w:val="28"/>
        </w:rPr>
        <w:t>равительства Челябинской области от 21.05.2014 № 196-П «О региональной программе капитального ремонта общего имущества в многоквартирных домах Челябинской области на 2014-2043 годы», на 01.01.2019 Управлением ЖКХ</w:t>
      </w:r>
      <w:r w:rsidRPr="00BF0F2A">
        <w:rPr>
          <w:rFonts w:ascii="Times New Roman" w:hAnsi="Times New Roman" w:cs="Times New Roman"/>
          <w:sz w:val="28"/>
          <w:szCs w:val="28"/>
        </w:rPr>
        <w:t xml:space="preserve"> перечислено в </w:t>
      </w:r>
      <w:r w:rsidRPr="00BF0F2A">
        <w:rPr>
          <w:rFonts w:ascii="Times New Roman" w:hAnsi="Times New Roman" w:cs="Times New Roman"/>
          <w:color w:val="000000"/>
          <w:sz w:val="28"/>
          <w:szCs w:val="28"/>
        </w:rPr>
        <w:t>СНОФ «Региональный оператор капитального ремонта общего имущества в</w:t>
      </w:r>
      <w:proofErr w:type="gramEnd"/>
      <w:r w:rsidRPr="00BF0F2A">
        <w:rPr>
          <w:rFonts w:ascii="Times New Roman" w:hAnsi="Times New Roman" w:cs="Times New Roman"/>
          <w:color w:val="000000"/>
          <w:sz w:val="28"/>
          <w:szCs w:val="28"/>
        </w:rPr>
        <w:t xml:space="preserve"> </w:t>
      </w:r>
      <w:proofErr w:type="gramStart"/>
      <w:r w:rsidRPr="00BF0F2A">
        <w:rPr>
          <w:rFonts w:ascii="Times New Roman" w:hAnsi="Times New Roman" w:cs="Times New Roman"/>
          <w:color w:val="000000"/>
          <w:sz w:val="28"/>
          <w:szCs w:val="28"/>
        </w:rPr>
        <w:t xml:space="preserve">многоквартирных домах Челябинской области»  </w:t>
      </w:r>
      <w:r w:rsidRPr="00AE351F">
        <w:rPr>
          <w:rFonts w:ascii="Times New Roman" w:hAnsi="Times New Roman" w:cs="Times New Roman"/>
          <w:color w:val="000000"/>
          <w:sz w:val="28"/>
          <w:szCs w:val="28"/>
        </w:rPr>
        <w:t>взносов</w:t>
      </w:r>
      <w:r w:rsidRPr="00AE351F">
        <w:rPr>
          <w:rFonts w:ascii="Times New Roman" w:hAnsi="Times New Roman" w:cs="Times New Roman"/>
          <w:sz w:val="28"/>
          <w:szCs w:val="28"/>
        </w:rPr>
        <w:t xml:space="preserve"> на капитальный ремонт общего имущества в многоквартирных домах на</w:t>
      </w:r>
      <w:r w:rsidRPr="00BF0F2A">
        <w:rPr>
          <w:rFonts w:ascii="Times New Roman" w:hAnsi="Times New Roman" w:cs="Times New Roman"/>
          <w:sz w:val="28"/>
          <w:szCs w:val="28"/>
        </w:rPr>
        <w:t xml:space="preserve"> территории Озерского городского округа в части муниципального жилищного фонда 9 742,839</w:t>
      </w:r>
      <w:r w:rsidRPr="00BF0F2A">
        <w:rPr>
          <w:rFonts w:ascii="Times New Roman" w:hAnsi="Times New Roman" w:cs="Times New Roman"/>
          <w:b/>
          <w:sz w:val="28"/>
          <w:szCs w:val="28"/>
        </w:rPr>
        <w:t xml:space="preserve"> </w:t>
      </w:r>
      <w:r w:rsidRPr="00BF0F2A">
        <w:rPr>
          <w:rFonts w:ascii="Times New Roman" w:hAnsi="Times New Roman" w:cs="Times New Roman"/>
          <w:sz w:val="28"/>
          <w:szCs w:val="28"/>
        </w:rPr>
        <w:t>тыс. рублей.</w:t>
      </w:r>
      <w:r w:rsidRPr="00BF0F2A">
        <w:rPr>
          <w:rFonts w:ascii="Times New Roman" w:hAnsi="Times New Roman" w:cs="Times New Roman"/>
          <w:color w:val="FF0000"/>
          <w:sz w:val="28"/>
          <w:szCs w:val="28"/>
        </w:rPr>
        <w:t xml:space="preserve"> </w:t>
      </w:r>
      <w:proofErr w:type="gramEnd"/>
    </w:p>
    <w:p w:rsidR="00EA6E3F" w:rsidRPr="00BF0F2A" w:rsidRDefault="00EA6E3F" w:rsidP="00A87FFE">
      <w:pPr>
        <w:pStyle w:val="ConsPlusNormal"/>
        <w:widowControl/>
        <w:tabs>
          <w:tab w:val="left" w:pos="709"/>
        </w:tabs>
        <w:spacing w:line="276" w:lineRule="auto"/>
        <w:ind w:firstLine="851"/>
        <w:contextualSpacing/>
        <w:jc w:val="both"/>
        <w:rPr>
          <w:rFonts w:ascii="Times New Roman" w:hAnsi="Times New Roman" w:cs="Times New Roman"/>
          <w:sz w:val="28"/>
          <w:szCs w:val="28"/>
        </w:rPr>
      </w:pPr>
      <w:r w:rsidRPr="00BF0F2A">
        <w:rPr>
          <w:rFonts w:ascii="Times New Roman" w:hAnsi="Times New Roman" w:cs="Times New Roman"/>
          <w:sz w:val="28"/>
          <w:szCs w:val="28"/>
        </w:rPr>
        <w:t xml:space="preserve">В рамках выполнения в 2018 году </w:t>
      </w:r>
      <w:r w:rsidRPr="00A87FFE">
        <w:rPr>
          <w:rFonts w:ascii="Times New Roman" w:hAnsi="Times New Roman" w:cs="Times New Roman"/>
          <w:sz w:val="28"/>
          <w:szCs w:val="28"/>
        </w:rPr>
        <w:t>мероприятий в области жилищного хозяйства</w:t>
      </w:r>
      <w:r w:rsidRPr="00BF0F2A">
        <w:rPr>
          <w:rFonts w:ascii="Times New Roman" w:hAnsi="Times New Roman" w:cs="Times New Roman"/>
          <w:sz w:val="28"/>
          <w:szCs w:val="28"/>
        </w:rPr>
        <w:t xml:space="preserve"> на содержание пустующего муниципального жилищного фонда Озерского городского округа, незаселенного в установленном порядке, израсходовано 1 307,529 тыс. руб</w:t>
      </w:r>
      <w:r w:rsidR="00AE351F" w:rsidRPr="00BE03F6">
        <w:rPr>
          <w:rFonts w:ascii="Times New Roman" w:hAnsi="Times New Roman" w:cs="Times New Roman"/>
          <w:sz w:val="28"/>
          <w:szCs w:val="28"/>
        </w:rPr>
        <w:t>лей</w:t>
      </w:r>
      <w:r w:rsidRPr="00BF0F2A">
        <w:rPr>
          <w:rFonts w:ascii="Times New Roman" w:hAnsi="Times New Roman" w:cs="Times New Roman"/>
          <w:sz w:val="28"/>
          <w:szCs w:val="28"/>
        </w:rPr>
        <w:t>.</w:t>
      </w:r>
    </w:p>
    <w:p w:rsidR="00BE03F6" w:rsidRDefault="00EA6E3F" w:rsidP="00BE03F6">
      <w:pPr>
        <w:pStyle w:val="ConsPlusNormal"/>
        <w:widowControl/>
        <w:tabs>
          <w:tab w:val="left" w:pos="709"/>
        </w:tabs>
        <w:spacing w:line="276" w:lineRule="auto"/>
        <w:ind w:firstLine="851"/>
        <w:contextualSpacing/>
        <w:jc w:val="both"/>
        <w:rPr>
          <w:rFonts w:ascii="Times New Roman" w:hAnsi="Times New Roman" w:cs="Times New Roman"/>
          <w:sz w:val="28"/>
          <w:szCs w:val="28"/>
        </w:rPr>
      </w:pPr>
      <w:r w:rsidRPr="00BF0F2A">
        <w:rPr>
          <w:rFonts w:ascii="Times New Roman" w:hAnsi="Times New Roman" w:cs="Times New Roman"/>
          <w:color w:val="000000"/>
          <w:spacing w:val="-6"/>
          <w:sz w:val="28"/>
          <w:szCs w:val="28"/>
        </w:rPr>
        <w:t xml:space="preserve">В рамках выполнения мероприятий ведомственной целевой программы </w:t>
      </w:r>
      <w:r w:rsidRPr="00AE351F">
        <w:rPr>
          <w:rFonts w:ascii="Times New Roman" w:hAnsi="Times New Roman" w:cs="Times New Roman"/>
          <w:color w:val="000000"/>
          <w:spacing w:val="-6"/>
          <w:sz w:val="28"/>
          <w:szCs w:val="28"/>
        </w:rPr>
        <w:t>«Программа комплексного развития систем коммунальной инфраструктуры Озерского городского округа на 2018-2037 годы» Управление ЖКХ</w:t>
      </w:r>
      <w:r w:rsidRPr="00BF0F2A">
        <w:rPr>
          <w:rFonts w:ascii="Times New Roman" w:hAnsi="Times New Roman" w:cs="Times New Roman"/>
          <w:b/>
          <w:color w:val="000000"/>
          <w:spacing w:val="-6"/>
          <w:sz w:val="28"/>
          <w:szCs w:val="28"/>
        </w:rPr>
        <w:t xml:space="preserve"> </w:t>
      </w:r>
      <w:r w:rsidR="00DC6386" w:rsidRPr="00BF0F2A">
        <w:rPr>
          <w:rFonts w:ascii="Times New Roman" w:hAnsi="Times New Roman" w:cs="Times New Roman"/>
          <w:color w:val="000000"/>
          <w:spacing w:val="-6"/>
          <w:sz w:val="28"/>
          <w:szCs w:val="28"/>
        </w:rPr>
        <w:t>осуществило</w:t>
      </w:r>
      <w:r w:rsidR="00BE03F6">
        <w:rPr>
          <w:rFonts w:ascii="Times New Roman" w:hAnsi="Times New Roman" w:cs="Times New Roman"/>
          <w:sz w:val="28"/>
          <w:szCs w:val="28"/>
        </w:rPr>
        <w:t>:</w:t>
      </w:r>
    </w:p>
    <w:p w:rsidR="00BE03F6" w:rsidRPr="00BE03F6" w:rsidRDefault="00AE351F" w:rsidP="00BE03F6">
      <w:pPr>
        <w:pStyle w:val="ConsPlusNormal"/>
        <w:widowControl/>
        <w:tabs>
          <w:tab w:val="left" w:pos="709"/>
        </w:tabs>
        <w:spacing w:line="276" w:lineRule="auto"/>
        <w:ind w:firstLine="851"/>
        <w:contextualSpacing/>
        <w:jc w:val="both"/>
        <w:rPr>
          <w:rFonts w:ascii="Times New Roman" w:hAnsi="Times New Roman" w:cs="Times New Roman"/>
          <w:sz w:val="28"/>
          <w:szCs w:val="28"/>
        </w:rPr>
      </w:pPr>
      <w:r w:rsidRPr="00BE03F6">
        <w:rPr>
          <w:rFonts w:ascii="Times New Roman" w:hAnsi="Times New Roman" w:cs="Times New Roman"/>
          <w:sz w:val="28"/>
          <w:szCs w:val="28"/>
        </w:rPr>
        <w:t>р</w:t>
      </w:r>
      <w:r w:rsidR="00EA6E3F" w:rsidRPr="00BE03F6">
        <w:rPr>
          <w:rFonts w:ascii="Times New Roman" w:hAnsi="Times New Roman" w:cs="Times New Roman"/>
          <w:sz w:val="28"/>
          <w:szCs w:val="28"/>
        </w:rPr>
        <w:t>азработ</w:t>
      </w:r>
      <w:r w:rsidR="00DC6386" w:rsidRPr="00BE03F6">
        <w:rPr>
          <w:rFonts w:ascii="Times New Roman" w:hAnsi="Times New Roman" w:cs="Times New Roman"/>
          <w:sz w:val="28"/>
          <w:szCs w:val="28"/>
        </w:rPr>
        <w:t>ку</w:t>
      </w:r>
      <w:r w:rsidR="00EA6E3F" w:rsidRPr="00BE03F6">
        <w:rPr>
          <w:rFonts w:ascii="Times New Roman" w:hAnsi="Times New Roman" w:cs="Times New Roman"/>
          <w:sz w:val="28"/>
          <w:szCs w:val="28"/>
        </w:rPr>
        <w:t xml:space="preserve"> </w:t>
      </w:r>
      <w:proofErr w:type="gramStart"/>
      <w:r w:rsidR="00EA6E3F" w:rsidRPr="00BE03F6">
        <w:rPr>
          <w:rFonts w:ascii="Times New Roman" w:hAnsi="Times New Roman" w:cs="Times New Roman"/>
          <w:sz w:val="28"/>
          <w:szCs w:val="28"/>
        </w:rPr>
        <w:t>Программ</w:t>
      </w:r>
      <w:r w:rsidR="00DC6386" w:rsidRPr="00BE03F6">
        <w:rPr>
          <w:rFonts w:ascii="Times New Roman" w:hAnsi="Times New Roman" w:cs="Times New Roman"/>
          <w:sz w:val="28"/>
          <w:szCs w:val="28"/>
        </w:rPr>
        <w:t>ы</w:t>
      </w:r>
      <w:r w:rsidR="00EA6E3F" w:rsidRPr="00BE03F6">
        <w:rPr>
          <w:rFonts w:ascii="Times New Roman" w:hAnsi="Times New Roman" w:cs="Times New Roman"/>
          <w:sz w:val="28"/>
          <w:szCs w:val="28"/>
        </w:rPr>
        <w:t xml:space="preserve"> комплексного развития систем коммунальной инфраструкт</w:t>
      </w:r>
      <w:r w:rsidR="00DC6386" w:rsidRPr="00BE03F6">
        <w:rPr>
          <w:rFonts w:ascii="Times New Roman" w:hAnsi="Times New Roman" w:cs="Times New Roman"/>
          <w:sz w:val="28"/>
          <w:szCs w:val="28"/>
        </w:rPr>
        <w:t>уры Озерского городского округа</w:t>
      </w:r>
      <w:proofErr w:type="gramEnd"/>
      <w:r w:rsidR="00DC6386" w:rsidRPr="00BE03F6">
        <w:rPr>
          <w:rFonts w:ascii="Times New Roman" w:hAnsi="Times New Roman" w:cs="Times New Roman"/>
          <w:sz w:val="28"/>
          <w:szCs w:val="28"/>
        </w:rPr>
        <w:t>;</w:t>
      </w:r>
    </w:p>
    <w:p w:rsidR="00BE03F6" w:rsidRPr="00BE03F6" w:rsidRDefault="00AE351F" w:rsidP="00BE03F6">
      <w:pPr>
        <w:pStyle w:val="ConsPlusNormal"/>
        <w:widowControl/>
        <w:tabs>
          <w:tab w:val="left" w:pos="709"/>
        </w:tabs>
        <w:spacing w:line="276" w:lineRule="auto"/>
        <w:ind w:firstLine="851"/>
        <w:contextualSpacing/>
        <w:jc w:val="both"/>
        <w:rPr>
          <w:rFonts w:ascii="Times New Roman" w:hAnsi="Times New Roman" w:cs="Times New Roman"/>
          <w:sz w:val="28"/>
          <w:szCs w:val="28"/>
        </w:rPr>
      </w:pPr>
      <w:r w:rsidRPr="00BE03F6">
        <w:rPr>
          <w:rFonts w:ascii="Times New Roman" w:hAnsi="Times New Roman" w:cs="Times New Roman"/>
          <w:sz w:val="28"/>
          <w:szCs w:val="28"/>
        </w:rPr>
        <w:t>а</w:t>
      </w:r>
      <w:r w:rsidR="00EA6E3F" w:rsidRPr="00BE03F6">
        <w:rPr>
          <w:rFonts w:ascii="Times New Roman" w:hAnsi="Times New Roman" w:cs="Times New Roman"/>
          <w:sz w:val="28"/>
          <w:szCs w:val="28"/>
        </w:rPr>
        <w:t>ктуализ</w:t>
      </w:r>
      <w:r w:rsidR="00DC6386" w:rsidRPr="00BE03F6">
        <w:rPr>
          <w:rFonts w:ascii="Times New Roman" w:hAnsi="Times New Roman" w:cs="Times New Roman"/>
          <w:sz w:val="28"/>
          <w:szCs w:val="28"/>
        </w:rPr>
        <w:t>ацию</w:t>
      </w:r>
      <w:r w:rsidR="00EA6E3F" w:rsidRPr="00BE03F6">
        <w:rPr>
          <w:rFonts w:ascii="Times New Roman" w:hAnsi="Times New Roman" w:cs="Times New Roman"/>
          <w:sz w:val="28"/>
          <w:szCs w:val="28"/>
        </w:rPr>
        <w:t xml:space="preserve"> схем</w:t>
      </w:r>
      <w:r w:rsidR="00DC6386" w:rsidRPr="00BE03F6">
        <w:rPr>
          <w:rFonts w:ascii="Times New Roman" w:hAnsi="Times New Roman" w:cs="Times New Roman"/>
          <w:sz w:val="28"/>
          <w:szCs w:val="28"/>
        </w:rPr>
        <w:t>ы теплоснабжения</w:t>
      </w:r>
      <w:r w:rsidR="00EA6E3F" w:rsidRPr="00BE03F6">
        <w:rPr>
          <w:rFonts w:ascii="Times New Roman" w:hAnsi="Times New Roman" w:cs="Times New Roman"/>
          <w:sz w:val="28"/>
          <w:szCs w:val="28"/>
        </w:rPr>
        <w:t>;</w:t>
      </w:r>
    </w:p>
    <w:p w:rsidR="00EA6E3F" w:rsidRPr="00BF0F2A" w:rsidRDefault="00AE351F" w:rsidP="00BE03F6">
      <w:pPr>
        <w:pStyle w:val="ConsPlusNormal"/>
        <w:widowControl/>
        <w:tabs>
          <w:tab w:val="left" w:pos="709"/>
        </w:tabs>
        <w:spacing w:line="276" w:lineRule="auto"/>
        <w:ind w:firstLine="851"/>
        <w:contextualSpacing/>
        <w:jc w:val="both"/>
        <w:rPr>
          <w:rFonts w:ascii="Times New Roman" w:hAnsi="Times New Roman" w:cs="Times New Roman"/>
          <w:sz w:val="28"/>
          <w:szCs w:val="28"/>
        </w:rPr>
      </w:pPr>
      <w:r w:rsidRPr="00BE03F6">
        <w:rPr>
          <w:rFonts w:ascii="Times New Roman" w:hAnsi="Times New Roman" w:cs="Times New Roman"/>
          <w:sz w:val="28"/>
          <w:szCs w:val="28"/>
        </w:rPr>
        <w:t>а</w:t>
      </w:r>
      <w:r w:rsidR="00DC6386" w:rsidRPr="00BE03F6">
        <w:rPr>
          <w:rFonts w:ascii="Times New Roman" w:hAnsi="Times New Roman" w:cs="Times New Roman"/>
          <w:sz w:val="28"/>
          <w:szCs w:val="28"/>
        </w:rPr>
        <w:t>ктуализацию схемы</w:t>
      </w:r>
      <w:r w:rsidR="00EA6E3F" w:rsidRPr="00BE03F6">
        <w:rPr>
          <w:rFonts w:ascii="Times New Roman" w:hAnsi="Times New Roman" w:cs="Times New Roman"/>
          <w:sz w:val="28"/>
          <w:szCs w:val="28"/>
        </w:rPr>
        <w:t xml:space="preserve"> вод</w:t>
      </w:r>
      <w:r w:rsidR="00DC6386" w:rsidRPr="00BE03F6">
        <w:rPr>
          <w:rFonts w:ascii="Times New Roman" w:hAnsi="Times New Roman" w:cs="Times New Roman"/>
          <w:sz w:val="28"/>
          <w:szCs w:val="28"/>
        </w:rPr>
        <w:t>оснабжения и водоотведения</w:t>
      </w:r>
      <w:r w:rsidR="00EA6E3F" w:rsidRPr="00BF0F2A">
        <w:rPr>
          <w:rFonts w:ascii="Times New Roman" w:hAnsi="Times New Roman" w:cs="Times New Roman"/>
          <w:sz w:val="28"/>
          <w:szCs w:val="28"/>
        </w:rPr>
        <w:t>.</w:t>
      </w:r>
    </w:p>
    <w:p w:rsidR="00EA6E3F" w:rsidRPr="00BF0F2A" w:rsidRDefault="00EA6E3F" w:rsidP="00A87FFE">
      <w:pPr>
        <w:pStyle w:val="ConsPlusNormal"/>
        <w:widowControl/>
        <w:tabs>
          <w:tab w:val="left" w:pos="709"/>
        </w:tabs>
        <w:spacing w:line="276" w:lineRule="auto"/>
        <w:ind w:firstLine="851"/>
        <w:contextualSpacing/>
        <w:jc w:val="both"/>
        <w:rPr>
          <w:rFonts w:ascii="Times New Roman" w:hAnsi="Times New Roman" w:cs="Times New Roman"/>
          <w:sz w:val="28"/>
          <w:szCs w:val="28"/>
        </w:rPr>
      </w:pPr>
      <w:proofErr w:type="gramStart"/>
      <w:r w:rsidRPr="00BF0F2A">
        <w:rPr>
          <w:rFonts w:ascii="Times New Roman" w:hAnsi="Times New Roman" w:cs="Times New Roman"/>
          <w:sz w:val="28"/>
          <w:szCs w:val="28"/>
        </w:rPr>
        <w:t xml:space="preserve">В целях создания безопасных и комфортных условий пребывания в общежитиях Озерского городского округа, а также приведение в технически исправное состояние и соответствие установленным санитарным и техническим правилам и нормам путем проведения выборочных капитальных ремонтов в зданиях общежитий, в 2018 году </w:t>
      </w:r>
      <w:r w:rsidR="00AE351F" w:rsidRPr="00BE03F6">
        <w:rPr>
          <w:rFonts w:ascii="Times New Roman" w:hAnsi="Times New Roman" w:cs="Times New Roman"/>
          <w:sz w:val="28"/>
          <w:szCs w:val="28"/>
        </w:rPr>
        <w:t xml:space="preserve">в рамках </w:t>
      </w:r>
      <w:r w:rsidRPr="00BE03F6">
        <w:rPr>
          <w:rFonts w:ascii="Times New Roman" w:hAnsi="Times New Roman" w:cs="Times New Roman"/>
          <w:sz w:val="28"/>
          <w:szCs w:val="28"/>
        </w:rPr>
        <w:t>муниципальной программы «Капитальный ремонт учреждений социальной сферы Озерского городского округа»</w:t>
      </w:r>
      <w:r w:rsidRPr="00BE03F6">
        <w:rPr>
          <w:rFonts w:ascii="Times New Roman" w:hAnsi="Times New Roman" w:cs="Times New Roman"/>
          <w:b/>
          <w:sz w:val="28"/>
          <w:szCs w:val="28"/>
        </w:rPr>
        <w:t xml:space="preserve"> </w:t>
      </w:r>
      <w:r w:rsidR="00AE351F" w:rsidRPr="00BE03F6">
        <w:rPr>
          <w:rFonts w:ascii="Times New Roman" w:hAnsi="Times New Roman" w:cs="Times New Roman"/>
          <w:sz w:val="28"/>
          <w:szCs w:val="28"/>
        </w:rPr>
        <w:t xml:space="preserve">выполнены мероприятия на сумму </w:t>
      </w:r>
      <w:r w:rsidRPr="00BE03F6">
        <w:rPr>
          <w:rFonts w:ascii="Times New Roman" w:hAnsi="Times New Roman" w:cs="Times New Roman"/>
          <w:sz w:val="28"/>
          <w:szCs w:val="28"/>
        </w:rPr>
        <w:t>202,668 тыс. руб</w:t>
      </w:r>
      <w:r w:rsidR="00AE351F" w:rsidRPr="00BE03F6">
        <w:rPr>
          <w:rFonts w:ascii="Times New Roman" w:hAnsi="Times New Roman" w:cs="Times New Roman"/>
          <w:sz w:val="28"/>
          <w:szCs w:val="28"/>
        </w:rPr>
        <w:t>лей</w:t>
      </w:r>
      <w:r w:rsidRPr="00BE03F6">
        <w:rPr>
          <w:rFonts w:ascii="Times New Roman" w:hAnsi="Times New Roman" w:cs="Times New Roman"/>
          <w:sz w:val="28"/>
          <w:szCs w:val="28"/>
        </w:rPr>
        <w:t xml:space="preserve">. </w:t>
      </w:r>
      <w:proofErr w:type="gramEnd"/>
    </w:p>
    <w:p w:rsidR="00F46C8E" w:rsidRDefault="00EA6E3F" w:rsidP="00A87FFE">
      <w:pPr>
        <w:pStyle w:val="ConsPlusNormal"/>
        <w:widowControl/>
        <w:tabs>
          <w:tab w:val="left" w:pos="709"/>
        </w:tabs>
        <w:spacing w:line="276" w:lineRule="auto"/>
        <w:ind w:firstLine="851"/>
        <w:contextualSpacing/>
        <w:jc w:val="both"/>
        <w:rPr>
          <w:rFonts w:ascii="Times New Roman" w:hAnsi="Times New Roman" w:cs="Times New Roman"/>
          <w:sz w:val="28"/>
          <w:szCs w:val="28"/>
        </w:rPr>
      </w:pPr>
      <w:proofErr w:type="gramStart"/>
      <w:r w:rsidRPr="00AE351F">
        <w:rPr>
          <w:rFonts w:ascii="Times New Roman" w:hAnsi="Times New Roman" w:cs="Times New Roman"/>
          <w:sz w:val="28"/>
          <w:szCs w:val="28"/>
        </w:rPr>
        <w:lastRenderedPageBreak/>
        <w:t>В рамках реализации мероприятий муниципальной программы «Повышение безопасности дорожного движения на территории Озерского городского округа Челябинской области» на 2018 год и на пл</w:t>
      </w:r>
      <w:r w:rsidR="00F46C8E">
        <w:rPr>
          <w:rFonts w:ascii="Times New Roman" w:hAnsi="Times New Roman" w:cs="Times New Roman"/>
          <w:sz w:val="28"/>
          <w:szCs w:val="28"/>
        </w:rPr>
        <w:t xml:space="preserve">ановый период 2019 и 2020 годов </w:t>
      </w:r>
      <w:r w:rsidR="00F46C8E" w:rsidRPr="00AE351F">
        <w:rPr>
          <w:rFonts w:ascii="Times New Roman" w:hAnsi="Times New Roman" w:cs="Times New Roman"/>
          <w:sz w:val="28"/>
          <w:szCs w:val="28"/>
        </w:rPr>
        <w:t>150,0 тыс. рублей</w:t>
      </w:r>
      <w:r w:rsidR="00F46C8E">
        <w:rPr>
          <w:rFonts w:ascii="Times New Roman" w:hAnsi="Times New Roman" w:cs="Times New Roman"/>
          <w:sz w:val="28"/>
          <w:szCs w:val="28"/>
        </w:rPr>
        <w:t xml:space="preserve"> было направлено на </w:t>
      </w:r>
      <w:r w:rsidR="00F46C8E" w:rsidRPr="00AE351F">
        <w:rPr>
          <w:rFonts w:ascii="Times New Roman" w:hAnsi="Times New Roman" w:cs="Times New Roman"/>
          <w:sz w:val="28"/>
          <w:szCs w:val="28"/>
        </w:rPr>
        <w:t>выявлени</w:t>
      </w:r>
      <w:r w:rsidR="00F46C8E">
        <w:rPr>
          <w:rFonts w:ascii="Times New Roman" w:hAnsi="Times New Roman" w:cs="Times New Roman"/>
          <w:sz w:val="28"/>
          <w:szCs w:val="28"/>
        </w:rPr>
        <w:t>е</w:t>
      </w:r>
      <w:r w:rsidR="00F46C8E" w:rsidRPr="00AE351F">
        <w:rPr>
          <w:rFonts w:ascii="Times New Roman" w:hAnsi="Times New Roman" w:cs="Times New Roman"/>
          <w:sz w:val="28"/>
          <w:szCs w:val="28"/>
        </w:rPr>
        <w:t>, перемещени</w:t>
      </w:r>
      <w:r w:rsidR="00F46C8E">
        <w:rPr>
          <w:rFonts w:ascii="Times New Roman" w:hAnsi="Times New Roman" w:cs="Times New Roman"/>
          <w:sz w:val="28"/>
          <w:szCs w:val="28"/>
        </w:rPr>
        <w:t>е</w:t>
      </w:r>
      <w:r w:rsidR="00F46C8E" w:rsidRPr="00AE351F">
        <w:rPr>
          <w:rFonts w:ascii="Times New Roman" w:hAnsi="Times New Roman" w:cs="Times New Roman"/>
          <w:sz w:val="28"/>
          <w:szCs w:val="28"/>
        </w:rPr>
        <w:t>, хранени</w:t>
      </w:r>
      <w:r w:rsidR="00F46C8E">
        <w:rPr>
          <w:rFonts w:ascii="Times New Roman" w:hAnsi="Times New Roman" w:cs="Times New Roman"/>
          <w:sz w:val="28"/>
          <w:szCs w:val="28"/>
        </w:rPr>
        <w:t>е и</w:t>
      </w:r>
      <w:r w:rsidR="00F46C8E" w:rsidRPr="00AE351F">
        <w:rPr>
          <w:rFonts w:ascii="Times New Roman" w:hAnsi="Times New Roman" w:cs="Times New Roman"/>
          <w:sz w:val="28"/>
          <w:szCs w:val="28"/>
        </w:rPr>
        <w:t xml:space="preserve"> утилизаци</w:t>
      </w:r>
      <w:r w:rsidR="00F46C8E">
        <w:rPr>
          <w:rFonts w:ascii="Times New Roman" w:hAnsi="Times New Roman" w:cs="Times New Roman"/>
          <w:sz w:val="28"/>
          <w:szCs w:val="28"/>
        </w:rPr>
        <w:t xml:space="preserve">ю </w:t>
      </w:r>
      <w:r w:rsidR="00F46C8E" w:rsidRPr="003E333F">
        <w:rPr>
          <w:rFonts w:ascii="Times New Roman" w:hAnsi="Times New Roman" w:cs="Times New Roman"/>
          <w:sz w:val="28"/>
          <w:szCs w:val="28"/>
        </w:rPr>
        <w:t>19 брошенных автомобилей, н</w:t>
      </w:r>
      <w:r w:rsidR="00F46C8E">
        <w:rPr>
          <w:rFonts w:ascii="Times New Roman" w:hAnsi="Times New Roman" w:cs="Times New Roman"/>
          <w:sz w:val="28"/>
          <w:szCs w:val="28"/>
        </w:rPr>
        <w:t xml:space="preserve">а </w:t>
      </w:r>
      <w:r w:rsidR="00F46C8E" w:rsidRPr="003E333F">
        <w:rPr>
          <w:rFonts w:ascii="Times New Roman" w:hAnsi="Times New Roman" w:cs="Times New Roman"/>
          <w:sz w:val="28"/>
          <w:szCs w:val="28"/>
        </w:rPr>
        <w:t>информировани</w:t>
      </w:r>
      <w:r w:rsidR="00F46C8E">
        <w:rPr>
          <w:rFonts w:ascii="Times New Roman" w:hAnsi="Times New Roman" w:cs="Times New Roman"/>
          <w:sz w:val="28"/>
          <w:szCs w:val="28"/>
        </w:rPr>
        <w:t>е</w:t>
      </w:r>
      <w:r w:rsidR="00F46C8E" w:rsidRPr="003E333F">
        <w:rPr>
          <w:rFonts w:ascii="Times New Roman" w:hAnsi="Times New Roman" w:cs="Times New Roman"/>
          <w:sz w:val="28"/>
          <w:szCs w:val="28"/>
        </w:rPr>
        <w:t xml:space="preserve"> </w:t>
      </w:r>
      <w:r w:rsidR="00F46C8E">
        <w:rPr>
          <w:rFonts w:ascii="Times New Roman" w:hAnsi="Times New Roman" w:cs="Times New Roman"/>
          <w:sz w:val="28"/>
          <w:szCs w:val="28"/>
        </w:rPr>
        <w:t xml:space="preserve">о необходимости перемещения автотранспортных средств более 100 </w:t>
      </w:r>
      <w:r w:rsidR="00F46C8E" w:rsidRPr="003E333F">
        <w:rPr>
          <w:rFonts w:ascii="Times New Roman" w:hAnsi="Times New Roman" w:cs="Times New Roman"/>
          <w:sz w:val="28"/>
          <w:szCs w:val="28"/>
        </w:rPr>
        <w:t>владельцев.</w:t>
      </w:r>
      <w:proofErr w:type="gramEnd"/>
    </w:p>
    <w:p w:rsidR="00EA6E3F" w:rsidRPr="00AE351F" w:rsidRDefault="003E333F" w:rsidP="00A87FFE">
      <w:pPr>
        <w:tabs>
          <w:tab w:val="num" w:pos="0"/>
          <w:tab w:val="left" w:pos="540"/>
          <w:tab w:val="left" w:pos="1440"/>
        </w:tabs>
        <w:spacing w:after="0" w:line="276" w:lineRule="auto"/>
        <w:ind w:firstLine="851"/>
        <w:contextualSpacing/>
        <w:jc w:val="both"/>
        <w:rPr>
          <w:rFonts w:ascii="Times New Roman" w:hAnsi="Times New Roman" w:cs="Times New Roman"/>
          <w:color w:val="FF0000"/>
          <w:sz w:val="28"/>
          <w:szCs w:val="28"/>
        </w:rPr>
      </w:pPr>
      <w:proofErr w:type="gramStart"/>
      <w:r w:rsidRPr="00AE351F">
        <w:rPr>
          <w:rFonts w:ascii="Times New Roman" w:hAnsi="Times New Roman" w:cs="Times New Roman"/>
          <w:sz w:val="28"/>
          <w:szCs w:val="28"/>
        </w:rPr>
        <w:t>500,0 тыс. рублей</w:t>
      </w:r>
      <w:r>
        <w:rPr>
          <w:rFonts w:ascii="Times New Roman" w:hAnsi="Times New Roman" w:cs="Times New Roman"/>
          <w:sz w:val="28"/>
          <w:szCs w:val="28"/>
        </w:rPr>
        <w:t xml:space="preserve"> были направлены на </w:t>
      </w:r>
      <w:r w:rsidR="00F46C8E" w:rsidRPr="00AE351F">
        <w:rPr>
          <w:rFonts w:ascii="Times New Roman" w:hAnsi="Times New Roman" w:cs="Times New Roman"/>
          <w:sz w:val="28"/>
          <w:szCs w:val="28"/>
        </w:rPr>
        <w:t>создани</w:t>
      </w:r>
      <w:r w:rsidR="00F46C8E">
        <w:rPr>
          <w:rFonts w:ascii="Times New Roman" w:hAnsi="Times New Roman" w:cs="Times New Roman"/>
          <w:sz w:val="28"/>
          <w:szCs w:val="28"/>
        </w:rPr>
        <w:t>е</w:t>
      </w:r>
      <w:r w:rsidR="00F46C8E" w:rsidRPr="00AE351F">
        <w:rPr>
          <w:rFonts w:ascii="Times New Roman" w:hAnsi="Times New Roman" w:cs="Times New Roman"/>
          <w:sz w:val="28"/>
          <w:szCs w:val="28"/>
        </w:rPr>
        <w:t xml:space="preserve"> безопасных и комфортных условий для массового отдыха на пляжах</w:t>
      </w:r>
      <w:r>
        <w:rPr>
          <w:rFonts w:ascii="Times New Roman" w:hAnsi="Times New Roman" w:cs="Times New Roman"/>
          <w:sz w:val="28"/>
          <w:szCs w:val="28"/>
        </w:rPr>
        <w:t>: очистка акватории дна,</w:t>
      </w:r>
      <w:r w:rsidR="003A7C85">
        <w:rPr>
          <w:rFonts w:ascii="Times New Roman" w:hAnsi="Times New Roman" w:cs="Times New Roman"/>
          <w:sz w:val="28"/>
          <w:szCs w:val="28"/>
        </w:rPr>
        <w:t xml:space="preserve"> </w:t>
      </w:r>
      <w:r>
        <w:rPr>
          <w:rFonts w:ascii="Times New Roman" w:hAnsi="Times New Roman" w:cs="Times New Roman"/>
          <w:sz w:val="28"/>
          <w:szCs w:val="28"/>
        </w:rPr>
        <w:t xml:space="preserve">контроль </w:t>
      </w:r>
      <w:r w:rsidRPr="003E333F">
        <w:rPr>
          <w:rStyle w:val="extended-textshort"/>
          <w:rFonts w:ascii="Times New Roman" w:hAnsi="Times New Roman" w:cs="Times New Roman"/>
          <w:sz w:val="28"/>
        </w:rPr>
        <w:t>состава</w:t>
      </w:r>
      <w:r>
        <w:rPr>
          <w:rStyle w:val="extended-textshort"/>
          <w:rFonts w:ascii="Times New Roman" w:hAnsi="Times New Roman" w:cs="Times New Roman"/>
          <w:sz w:val="28"/>
        </w:rPr>
        <w:t>,</w:t>
      </w:r>
      <w:r w:rsidRPr="003E333F">
        <w:rPr>
          <w:rStyle w:val="extended-textshort"/>
          <w:rFonts w:ascii="Times New Roman" w:hAnsi="Times New Roman" w:cs="Times New Roman"/>
          <w:sz w:val="28"/>
        </w:rPr>
        <w:t xml:space="preserve"> качества </w:t>
      </w:r>
      <w:r w:rsidRPr="003E333F">
        <w:rPr>
          <w:rStyle w:val="extended-textshort"/>
          <w:rFonts w:ascii="Times New Roman" w:hAnsi="Times New Roman" w:cs="Times New Roman"/>
          <w:bCs/>
          <w:sz w:val="28"/>
        </w:rPr>
        <w:t>воды</w:t>
      </w:r>
      <w:r w:rsidRPr="003E333F">
        <w:rPr>
          <w:rStyle w:val="extended-textshort"/>
          <w:rFonts w:ascii="Times New Roman" w:hAnsi="Times New Roman" w:cs="Times New Roman"/>
          <w:sz w:val="28"/>
        </w:rPr>
        <w:t xml:space="preserve"> и донных отложений по физическим, химическим и бактериологическим показателям</w:t>
      </w:r>
      <w:r>
        <w:rPr>
          <w:rStyle w:val="extended-textshort"/>
        </w:rPr>
        <w:t>,</w:t>
      </w:r>
      <w:r>
        <w:rPr>
          <w:rFonts w:ascii="Times New Roman" w:hAnsi="Times New Roman" w:cs="Times New Roman"/>
          <w:sz w:val="28"/>
          <w:szCs w:val="28"/>
        </w:rPr>
        <w:t xml:space="preserve"> работы </w:t>
      </w:r>
      <w:r w:rsidR="00F46C8E">
        <w:rPr>
          <w:rFonts w:ascii="Times New Roman" w:hAnsi="Times New Roman" w:cs="Times New Roman"/>
          <w:sz w:val="28"/>
          <w:szCs w:val="28"/>
        </w:rPr>
        <w:t xml:space="preserve">по восстановлению </w:t>
      </w:r>
      <w:r w:rsidR="003A7C85">
        <w:rPr>
          <w:rFonts w:ascii="Times New Roman" w:hAnsi="Times New Roman" w:cs="Times New Roman"/>
          <w:sz w:val="28"/>
          <w:szCs w:val="28"/>
        </w:rPr>
        <w:t xml:space="preserve">малых </w:t>
      </w:r>
      <w:r>
        <w:rPr>
          <w:rFonts w:ascii="Times New Roman" w:hAnsi="Times New Roman" w:cs="Times New Roman"/>
          <w:sz w:val="28"/>
          <w:szCs w:val="28"/>
        </w:rPr>
        <w:t xml:space="preserve">архитектурных </w:t>
      </w:r>
      <w:r w:rsidR="003A7C85">
        <w:rPr>
          <w:rFonts w:ascii="Times New Roman" w:hAnsi="Times New Roman" w:cs="Times New Roman"/>
          <w:sz w:val="28"/>
          <w:szCs w:val="28"/>
        </w:rPr>
        <w:t>форм</w:t>
      </w:r>
      <w:r w:rsidR="00F46C8E">
        <w:rPr>
          <w:rFonts w:ascii="Times New Roman" w:hAnsi="Times New Roman" w:cs="Times New Roman"/>
          <w:sz w:val="28"/>
          <w:szCs w:val="28"/>
        </w:rPr>
        <w:t xml:space="preserve"> в рамках </w:t>
      </w:r>
      <w:r w:rsidR="00F46C8E" w:rsidRPr="00AE351F">
        <w:rPr>
          <w:rFonts w:ascii="Times New Roman" w:hAnsi="Times New Roman" w:cs="Times New Roman"/>
          <w:sz w:val="28"/>
          <w:szCs w:val="28"/>
        </w:rPr>
        <w:t>муниципальной программы «Обустройство территории пляжей Озерского городского округа для организации досуга населения» на 2018 год и на плановый период 2019</w:t>
      </w:r>
      <w:proofErr w:type="gramEnd"/>
      <w:r w:rsidR="00F46C8E" w:rsidRPr="00AE351F">
        <w:rPr>
          <w:rFonts w:ascii="Times New Roman" w:hAnsi="Times New Roman" w:cs="Times New Roman"/>
          <w:sz w:val="28"/>
          <w:szCs w:val="28"/>
        </w:rPr>
        <w:t xml:space="preserve"> год</w:t>
      </w:r>
      <w:r w:rsidR="00EA6E3F" w:rsidRPr="00AE351F">
        <w:rPr>
          <w:rFonts w:ascii="Times New Roman" w:hAnsi="Times New Roman" w:cs="Times New Roman"/>
          <w:sz w:val="28"/>
          <w:szCs w:val="28"/>
        </w:rPr>
        <w:t xml:space="preserve">. </w:t>
      </w:r>
    </w:p>
    <w:p w:rsidR="003E333F" w:rsidRDefault="00F46C8E" w:rsidP="00A87FFE">
      <w:pPr>
        <w:spacing w:after="0" w:line="276" w:lineRule="auto"/>
        <w:ind w:firstLine="851"/>
        <w:contextualSpacing/>
        <w:jc w:val="both"/>
        <w:rPr>
          <w:rFonts w:ascii="Times New Roman" w:hAnsi="Times New Roman" w:cs="Times New Roman"/>
          <w:i/>
          <w:color w:val="FF0000"/>
          <w:sz w:val="28"/>
          <w:szCs w:val="28"/>
        </w:rPr>
      </w:pPr>
      <w:r>
        <w:rPr>
          <w:rFonts w:ascii="Times New Roman" w:hAnsi="Times New Roman" w:cs="Times New Roman"/>
          <w:sz w:val="28"/>
          <w:szCs w:val="28"/>
        </w:rPr>
        <w:t>П</w:t>
      </w:r>
      <w:r w:rsidR="003A7C85" w:rsidRPr="003E333F">
        <w:rPr>
          <w:rFonts w:ascii="Times New Roman" w:hAnsi="Times New Roman" w:cs="Times New Roman"/>
          <w:sz w:val="28"/>
          <w:szCs w:val="28"/>
        </w:rPr>
        <w:t>ротивопожарны</w:t>
      </w:r>
      <w:r>
        <w:rPr>
          <w:rFonts w:ascii="Times New Roman" w:hAnsi="Times New Roman" w:cs="Times New Roman"/>
          <w:sz w:val="28"/>
          <w:szCs w:val="28"/>
        </w:rPr>
        <w:t>е</w:t>
      </w:r>
      <w:r w:rsidR="003A7C85" w:rsidRPr="003E333F">
        <w:rPr>
          <w:rFonts w:ascii="Times New Roman" w:hAnsi="Times New Roman" w:cs="Times New Roman"/>
          <w:sz w:val="28"/>
          <w:szCs w:val="28"/>
        </w:rPr>
        <w:t xml:space="preserve"> меропри</w:t>
      </w:r>
      <w:r>
        <w:rPr>
          <w:rFonts w:ascii="Times New Roman" w:hAnsi="Times New Roman" w:cs="Times New Roman"/>
          <w:sz w:val="28"/>
          <w:szCs w:val="28"/>
        </w:rPr>
        <w:t>я</w:t>
      </w:r>
      <w:r w:rsidR="003A7C85" w:rsidRPr="003E333F">
        <w:rPr>
          <w:rFonts w:ascii="Times New Roman" w:hAnsi="Times New Roman" w:cs="Times New Roman"/>
          <w:sz w:val="28"/>
          <w:szCs w:val="28"/>
        </w:rPr>
        <w:t>ти</w:t>
      </w:r>
      <w:r>
        <w:rPr>
          <w:rFonts w:ascii="Times New Roman" w:hAnsi="Times New Roman" w:cs="Times New Roman"/>
          <w:sz w:val="28"/>
          <w:szCs w:val="28"/>
        </w:rPr>
        <w:t>я</w:t>
      </w:r>
      <w:r w:rsidR="003A7C85" w:rsidRPr="003E333F">
        <w:rPr>
          <w:rFonts w:ascii="Times New Roman" w:hAnsi="Times New Roman" w:cs="Times New Roman"/>
          <w:sz w:val="28"/>
          <w:szCs w:val="28"/>
        </w:rPr>
        <w:t xml:space="preserve"> </w:t>
      </w:r>
      <w:r w:rsidR="003E333F" w:rsidRPr="003E333F">
        <w:rPr>
          <w:rFonts w:ascii="Times New Roman" w:hAnsi="Times New Roman" w:cs="Times New Roman"/>
          <w:sz w:val="28"/>
          <w:szCs w:val="28"/>
        </w:rPr>
        <w:t>в зданиях общежитий по ул.</w:t>
      </w:r>
      <w:r w:rsidR="003A7C85" w:rsidRPr="003E333F">
        <w:rPr>
          <w:rFonts w:ascii="Times New Roman" w:hAnsi="Times New Roman" w:cs="Times New Roman"/>
          <w:sz w:val="28"/>
          <w:szCs w:val="28"/>
        </w:rPr>
        <w:t xml:space="preserve"> Уральская</w:t>
      </w:r>
      <w:r w:rsidR="003E333F" w:rsidRPr="003E333F">
        <w:rPr>
          <w:rFonts w:ascii="Times New Roman" w:hAnsi="Times New Roman" w:cs="Times New Roman"/>
          <w:sz w:val="28"/>
          <w:szCs w:val="28"/>
        </w:rPr>
        <w:t>, Менделеева</w:t>
      </w:r>
      <w:r>
        <w:rPr>
          <w:rFonts w:ascii="Times New Roman" w:hAnsi="Times New Roman" w:cs="Times New Roman"/>
          <w:sz w:val="28"/>
          <w:szCs w:val="28"/>
        </w:rPr>
        <w:t xml:space="preserve"> выполнены за счет средств, предусмотренных </w:t>
      </w:r>
      <w:r w:rsidRPr="00AE351F">
        <w:rPr>
          <w:rFonts w:ascii="Times New Roman" w:hAnsi="Times New Roman" w:cs="Times New Roman"/>
          <w:sz w:val="28"/>
          <w:szCs w:val="28"/>
        </w:rPr>
        <w:t>муниципальной программ</w:t>
      </w:r>
      <w:r>
        <w:rPr>
          <w:rFonts w:ascii="Times New Roman" w:hAnsi="Times New Roman" w:cs="Times New Roman"/>
          <w:sz w:val="28"/>
          <w:szCs w:val="28"/>
        </w:rPr>
        <w:t>ой</w:t>
      </w:r>
      <w:r w:rsidRPr="00AE351F">
        <w:rPr>
          <w:rFonts w:ascii="Times New Roman" w:hAnsi="Times New Roman" w:cs="Times New Roman"/>
          <w:sz w:val="28"/>
          <w:szCs w:val="28"/>
        </w:rPr>
        <w:t xml:space="preserve"> «Пожарная безопасность муниципальных учреждений и выполнение первичных мер пожарной безопасности на территории Озерского городского округа»</w:t>
      </w:r>
      <w:r>
        <w:rPr>
          <w:rFonts w:ascii="Times New Roman" w:hAnsi="Times New Roman" w:cs="Times New Roman"/>
          <w:sz w:val="28"/>
          <w:szCs w:val="28"/>
        </w:rPr>
        <w:t xml:space="preserve"> (</w:t>
      </w:r>
      <w:r w:rsidRPr="00AE351F">
        <w:rPr>
          <w:rFonts w:ascii="Times New Roman" w:hAnsi="Times New Roman" w:cs="Times New Roman"/>
          <w:sz w:val="28"/>
          <w:szCs w:val="28"/>
        </w:rPr>
        <w:t>1000,0 тыс. рублей</w:t>
      </w:r>
      <w:r>
        <w:rPr>
          <w:rFonts w:ascii="Times New Roman" w:hAnsi="Times New Roman" w:cs="Times New Roman"/>
          <w:sz w:val="28"/>
          <w:szCs w:val="28"/>
        </w:rPr>
        <w:t>)</w:t>
      </w:r>
      <w:r w:rsidR="003E333F" w:rsidRPr="003E333F">
        <w:rPr>
          <w:rFonts w:ascii="Times New Roman" w:hAnsi="Times New Roman" w:cs="Times New Roman"/>
          <w:sz w:val="28"/>
          <w:szCs w:val="28"/>
        </w:rPr>
        <w:t>.</w:t>
      </w:r>
    </w:p>
    <w:p w:rsidR="00EA6E3F" w:rsidRPr="0047536F" w:rsidRDefault="00EA6E3F" w:rsidP="00A87FFE">
      <w:pPr>
        <w:spacing w:after="0" w:line="276" w:lineRule="auto"/>
        <w:ind w:firstLine="851"/>
        <w:contextualSpacing/>
        <w:jc w:val="both"/>
        <w:rPr>
          <w:rFonts w:ascii="Times New Roman" w:hAnsi="Times New Roman" w:cs="Times New Roman"/>
          <w:sz w:val="28"/>
          <w:szCs w:val="28"/>
        </w:rPr>
      </w:pPr>
      <w:r w:rsidRPr="00AE351F">
        <w:rPr>
          <w:rFonts w:ascii="Times New Roman" w:hAnsi="Times New Roman" w:cs="Times New Roman"/>
          <w:sz w:val="28"/>
          <w:szCs w:val="28"/>
        </w:rPr>
        <w:t xml:space="preserve">  На реализацию мероприятий муниципальной программы «Энергосбережение и повышение энергетической эффективности Озерского </w:t>
      </w:r>
      <w:r w:rsidRPr="0047536F">
        <w:rPr>
          <w:rFonts w:ascii="Times New Roman" w:hAnsi="Times New Roman" w:cs="Times New Roman"/>
          <w:sz w:val="28"/>
          <w:szCs w:val="28"/>
        </w:rPr>
        <w:t>городского округа Челябинской области» в 2018 году МУ «Социальная сфера» выделены денежные средства в размере 100,0 тыс. руб</w:t>
      </w:r>
      <w:r w:rsidR="007C67D3" w:rsidRPr="00E77129">
        <w:rPr>
          <w:rFonts w:ascii="Times New Roman" w:hAnsi="Times New Roman" w:cs="Times New Roman"/>
          <w:sz w:val="28"/>
          <w:szCs w:val="28"/>
        </w:rPr>
        <w:t>лей</w:t>
      </w:r>
      <w:r w:rsidRPr="0047536F">
        <w:rPr>
          <w:rFonts w:ascii="Times New Roman" w:hAnsi="Times New Roman" w:cs="Times New Roman"/>
          <w:sz w:val="28"/>
          <w:szCs w:val="28"/>
        </w:rPr>
        <w:t>.</w:t>
      </w:r>
      <w:r w:rsidR="00E77129">
        <w:rPr>
          <w:rFonts w:ascii="Times New Roman" w:hAnsi="Times New Roman" w:cs="Times New Roman"/>
          <w:sz w:val="28"/>
          <w:szCs w:val="28"/>
        </w:rPr>
        <w:t xml:space="preserve"> Данные средства были направлены на выполнение проекта, </w:t>
      </w:r>
      <w:r w:rsidR="00E77129" w:rsidRPr="00E77129">
        <w:rPr>
          <w:rFonts w:ascii="Times New Roman" w:hAnsi="Times New Roman" w:cs="Times New Roman"/>
          <w:sz w:val="28"/>
          <w:szCs w:val="28"/>
        </w:rPr>
        <w:t>установк</w:t>
      </w:r>
      <w:r w:rsidR="00E77129">
        <w:rPr>
          <w:rFonts w:ascii="Times New Roman" w:hAnsi="Times New Roman" w:cs="Times New Roman"/>
          <w:sz w:val="28"/>
          <w:szCs w:val="28"/>
        </w:rPr>
        <w:t>у узла коммерческого учета тепловой энергии в здании общежития по ул.</w:t>
      </w:r>
      <w:r w:rsidR="00E77129" w:rsidRPr="00E77129">
        <w:rPr>
          <w:rFonts w:ascii="Times New Roman" w:hAnsi="Times New Roman" w:cs="Times New Roman"/>
          <w:sz w:val="28"/>
          <w:szCs w:val="28"/>
        </w:rPr>
        <w:t xml:space="preserve"> Менделеева, 10</w:t>
      </w:r>
      <w:r w:rsidR="00E77129">
        <w:rPr>
          <w:rFonts w:ascii="Times New Roman" w:hAnsi="Times New Roman" w:cs="Times New Roman"/>
          <w:sz w:val="28"/>
          <w:szCs w:val="28"/>
        </w:rPr>
        <w:t>.</w:t>
      </w:r>
    </w:p>
    <w:p w:rsidR="00EA6E3F" w:rsidRPr="00E77129" w:rsidRDefault="00EA6E3F" w:rsidP="00E77129">
      <w:pPr>
        <w:pStyle w:val="ConsPlusNormal"/>
        <w:widowControl/>
        <w:tabs>
          <w:tab w:val="left" w:pos="709"/>
        </w:tabs>
        <w:spacing w:line="276" w:lineRule="auto"/>
        <w:ind w:firstLine="851"/>
        <w:contextualSpacing/>
        <w:jc w:val="both"/>
        <w:rPr>
          <w:rFonts w:ascii="Times New Roman" w:hAnsi="Times New Roman" w:cs="Times New Roman"/>
          <w:color w:val="FF0000"/>
          <w:spacing w:val="-6"/>
          <w:sz w:val="28"/>
          <w:szCs w:val="28"/>
        </w:rPr>
      </w:pPr>
      <w:r w:rsidRPr="0047536F">
        <w:rPr>
          <w:rFonts w:ascii="Times New Roman" w:hAnsi="Times New Roman" w:cs="Times New Roman"/>
          <w:color w:val="000000"/>
          <w:spacing w:val="-6"/>
          <w:sz w:val="28"/>
          <w:szCs w:val="28"/>
        </w:rPr>
        <w:t xml:space="preserve">На реализацию мероприятий муниципальной программы «Формирование современной городской среды в Озерском городском округе» </w:t>
      </w:r>
      <w:r w:rsidRPr="00E77129">
        <w:rPr>
          <w:rFonts w:ascii="Times New Roman" w:hAnsi="Times New Roman" w:cs="Times New Roman"/>
          <w:spacing w:val="-6"/>
          <w:sz w:val="28"/>
          <w:szCs w:val="28"/>
        </w:rPr>
        <w:t xml:space="preserve">Управлению ЖКХ были выделены денежные средства в размере </w:t>
      </w:r>
      <w:r w:rsidR="00B928B6" w:rsidRPr="00E77129">
        <w:rPr>
          <w:rFonts w:ascii="Times New Roman" w:hAnsi="Times New Roman" w:cs="Times New Roman"/>
          <w:sz w:val="28"/>
          <w:szCs w:val="28"/>
        </w:rPr>
        <w:t>18 826,996 тыс. руб</w:t>
      </w:r>
      <w:r w:rsidR="0047536F" w:rsidRPr="00E77129">
        <w:rPr>
          <w:rFonts w:ascii="Times New Roman" w:hAnsi="Times New Roman" w:cs="Times New Roman"/>
          <w:sz w:val="28"/>
          <w:szCs w:val="28"/>
        </w:rPr>
        <w:t>лей,</w:t>
      </w:r>
      <w:r w:rsidR="00E77129" w:rsidRPr="00E77129">
        <w:rPr>
          <w:rFonts w:ascii="Times New Roman" w:hAnsi="Times New Roman" w:cs="Times New Roman"/>
          <w:sz w:val="28"/>
          <w:szCs w:val="28"/>
        </w:rPr>
        <w:t xml:space="preserve"> </w:t>
      </w:r>
      <w:r w:rsidR="0047536F" w:rsidRPr="00E77129">
        <w:rPr>
          <w:rFonts w:ascii="Times New Roman" w:hAnsi="Times New Roman" w:cs="Times New Roman"/>
          <w:sz w:val="28"/>
          <w:szCs w:val="28"/>
        </w:rPr>
        <w:t xml:space="preserve">за счет которых </w:t>
      </w:r>
      <w:r w:rsidRPr="00E77129">
        <w:rPr>
          <w:rFonts w:ascii="Times New Roman" w:hAnsi="Times New Roman" w:cs="Times New Roman"/>
          <w:sz w:val="28"/>
          <w:szCs w:val="28"/>
        </w:rPr>
        <w:t>проведен</w:t>
      </w:r>
      <w:r w:rsidR="00E0521F" w:rsidRPr="00E77129">
        <w:rPr>
          <w:rFonts w:ascii="Times New Roman" w:hAnsi="Times New Roman" w:cs="Times New Roman"/>
          <w:sz w:val="28"/>
          <w:szCs w:val="28"/>
        </w:rPr>
        <w:t>ы</w:t>
      </w:r>
      <w:r w:rsidRPr="00E77129">
        <w:rPr>
          <w:rFonts w:ascii="Times New Roman" w:hAnsi="Times New Roman" w:cs="Times New Roman"/>
          <w:sz w:val="28"/>
          <w:szCs w:val="28"/>
        </w:rPr>
        <w:t xml:space="preserve"> работ</w:t>
      </w:r>
      <w:r w:rsidR="00E0521F" w:rsidRPr="00E77129">
        <w:rPr>
          <w:rFonts w:ascii="Times New Roman" w:hAnsi="Times New Roman" w:cs="Times New Roman"/>
          <w:sz w:val="28"/>
          <w:szCs w:val="28"/>
        </w:rPr>
        <w:t>ы</w:t>
      </w:r>
      <w:r w:rsidRPr="00E77129">
        <w:rPr>
          <w:rFonts w:ascii="Times New Roman" w:hAnsi="Times New Roman" w:cs="Times New Roman"/>
          <w:sz w:val="28"/>
          <w:szCs w:val="28"/>
        </w:rPr>
        <w:t xml:space="preserve"> по благоустройству 9 дворовых территорий</w:t>
      </w:r>
      <w:r w:rsidR="00E77129" w:rsidRPr="00E77129">
        <w:rPr>
          <w:rFonts w:ascii="Times New Roman" w:hAnsi="Times New Roman" w:cs="Times New Roman"/>
          <w:sz w:val="28"/>
          <w:szCs w:val="28"/>
        </w:rPr>
        <w:t xml:space="preserve"> на ул. Набережная, д. 8, ул. Дзержинского, д. 56, ул. Набережная, д. 4 пр. Ленина, д. 75, б. Луначарского, д. 23, пр. Карла Маркса, д. 32, ул. Семашко, д. 1, пр. Победы, д. 25, пр.  Ленина, д. 83.</w:t>
      </w:r>
    </w:p>
    <w:p w:rsidR="00EA6E3F" w:rsidRPr="0047536F" w:rsidRDefault="00EA6E3F" w:rsidP="00A87FFE">
      <w:pPr>
        <w:spacing w:after="0" w:line="276" w:lineRule="auto"/>
        <w:ind w:firstLine="851"/>
        <w:contextualSpacing/>
        <w:jc w:val="both"/>
        <w:rPr>
          <w:rFonts w:ascii="Times New Roman" w:hAnsi="Times New Roman" w:cs="Times New Roman"/>
          <w:sz w:val="28"/>
          <w:szCs w:val="28"/>
        </w:rPr>
      </w:pPr>
      <w:r w:rsidRPr="0047536F">
        <w:rPr>
          <w:rFonts w:ascii="Times New Roman" w:hAnsi="Times New Roman" w:cs="Times New Roman"/>
          <w:sz w:val="28"/>
          <w:szCs w:val="28"/>
        </w:rPr>
        <w:t xml:space="preserve">Улучшение жилищных условий граждан, проживающих в округе, является одним из приоритетных направлений деятельности администрации округа. </w:t>
      </w:r>
    </w:p>
    <w:p w:rsidR="00EA6E3F" w:rsidRPr="00BF0F2A" w:rsidRDefault="00EA6E3F" w:rsidP="00A87FFE">
      <w:pPr>
        <w:spacing w:after="0" w:line="276" w:lineRule="auto"/>
        <w:ind w:firstLine="851"/>
        <w:contextualSpacing/>
        <w:jc w:val="both"/>
        <w:rPr>
          <w:rFonts w:ascii="Times New Roman" w:hAnsi="Times New Roman" w:cs="Times New Roman"/>
          <w:sz w:val="28"/>
          <w:szCs w:val="28"/>
        </w:rPr>
      </w:pPr>
      <w:r w:rsidRPr="0047536F">
        <w:rPr>
          <w:rFonts w:ascii="Times New Roman" w:hAnsi="Times New Roman" w:cs="Times New Roman"/>
          <w:sz w:val="28"/>
          <w:szCs w:val="28"/>
        </w:rPr>
        <w:t>В 2018 году органами местного самоуправления обеспечено жилыми</w:t>
      </w:r>
      <w:r w:rsidRPr="00BF0F2A">
        <w:rPr>
          <w:rFonts w:ascii="Times New Roman" w:hAnsi="Times New Roman" w:cs="Times New Roman"/>
          <w:sz w:val="28"/>
          <w:szCs w:val="28"/>
        </w:rPr>
        <w:t xml:space="preserve"> помещениями:</w:t>
      </w:r>
    </w:p>
    <w:p w:rsidR="00EA6E3F" w:rsidRPr="0047536F" w:rsidRDefault="00EA6E3F" w:rsidP="00A87FFE">
      <w:pPr>
        <w:spacing w:after="0" w:line="276" w:lineRule="auto"/>
        <w:ind w:firstLine="851"/>
        <w:contextualSpacing/>
        <w:jc w:val="both"/>
        <w:rPr>
          <w:rFonts w:ascii="Times New Roman" w:hAnsi="Times New Roman" w:cs="Times New Roman"/>
          <w:sz w:val="28"/>
          <w:szCs w:val="28"/>
        </w:rPr>
      </w:pPr>
      <w:r w:rsidRPr="0047536F">
        <w:rPr>
          <w:rFonts w:ascii="Times New Roman" w:hAnsi="Times New Roman" w:cs="Times New Roman"/>
          <w:sz w:val="28"/>
          <w:szCs w:val="28"/>
        </w:rPr>
        <w:t xml:space="preserve">1) по договору социального найма - 7 семей, в том числе: </w:t>
      </w:r>
    </w:p>
    <w:p w:rsidR="00EA6E3F" w:rsidRPr="0047536F" w:rsidRDefault="00EA6E3F" w:rsidP="00A87FFE">
      <w:pPr>
        <w:spacing w:after="0" w:line="276" w:lineRule="auto"/>
        <w:ind w:firstLine="851"/>
        <w:contextualSpacing/>
        <w:jc w:val="both"/>
        <w:rPr>
          <w:rFonts w:ascii="Times New Roman" w:hAnsi="Times New Roman" w:cs="Times New Roman"/>
          <w:sz w:val="28"/>
          <w:szCs w:val="28"/>
        </w:rPr>
      </w:pPr>
      <w:r w:rsidRPr="0047536F">
        <w:rPr>
          <w:rFonts w:ascii="Times New Roman" w:hAnsi="Times New Roman" w:cs="Times New Roman"/>
          <w:sz w:val="28"/>
          <w:szCs w:val="28"/>
        </w:rPr>
        <w:t xml:space="preserve">- вне очереди обеспечены 2 семьи (10 человек), проживающие в жилых помещениях, признанных непригодными для постоянного проживания - </w:t>
      </w:r>
      <w:r w:rsidRPr="0047536F">
        <w:rPr>
          <w:rFonts w:ascii="Times New Roman" w:hAnsi="Times New Roman" w:cs="Times New Roman"/>
          <w:sz w:val="28"/>
          <w:szCs w:val="28"/>
        </w:rPr>
        <w:lastRenderedPageBreak/>
        <w:t>предоставлено 2 жилых помещения муниципального жилищного фонда по договору социального найма, общей площадью 99,7 кв.</w:t>
      </w:r>
      <w:r w:rsidR="0047536F">
        <w:rPr>
          <w:rFonts w:ascii="Times New Roman" w:hAnsi="Times New Roman" w:cs="Times New Roman"/>
          <w:sz w:val="28"/>
          <w:szCs w:val="28"/>
        </w:rPr>
        <w:t xml:space="preserve"> </w:t>
      </w:r>
      <w:r w:rsidRPr="0047536F">
        <w:rPr>
          <w:rFonts w:ascii="Times New Roman" w:hAnsi="Times New Roman" w:cs="Times New Roman"/>
          <w:sz w:val="28"/>
          <w:szCs w:val="28"/>
        </w:rPr>
        <w:t>м</w:t>
      </w:r>
      <w:r w:rsidR="0047536F" w:rsidRPr="00E41111">
        <w:rPr>
          <w:rFonts w:ascii="Times New Roman" w:hAnsi="Times New Roman" w:cs="Times New Roman"/>
          <w:sz w:val="28"/>
          <w:szCs w:val="28"/>
        </w:rPr>
        <w:t>етра</w:t>
      </w:r>
      <w:r w:rsidRPr="0047536F">
        <w:rPr>
          <w:rFonts w:ascii="Times New Roman" w:hAnsi="Times New Roman" w:cs="Times New Roman"/>
          <w:sz w:val="28"/>
          <w:szCs w:val="28"/>
        </w:rPr>
        <w:t>;</w:t>
      </w:r>
    </w:p>
    <w:p w:rsidR="00EA6E3F" w:rsidRPr="00E41111" w:rsidRDefault="00EA6E3F" w:rsidP="00A87FFE">
      <w:pPr>
        <w:spacing w:after="0" w:line="276" w:lineRule="auto"/>
        <w:ind w:firstLine="851"/>
        <w:contextualSpacing/>
        <w:jc w:val="both"/>
        <w:rPr>
          <w:rFonts w:ascii="Times New Roman" w:hAnsi="Times New Roman" w:cs="Times New Roman"/>
          <w:sz w:val="28"/>
          <w:szCs w:val="28"/>
        </w:rPr>
      </w:pPr>
      <w:r w:rsidRPr="0047536F">
        <w:rPr>
          <w:rFonts w:ascii="Times New Roman" w:hAnsi="Times New Roman" w:cs="Times New Roman"/>
          <w:sz w:val="28"/>
          <w:szCs w:val="28"/>
        </w:rPr>
        <w:t>- в порядке очереди (согласно списку очередников по месту жительства), по договору социального найма обеспечены 5 семей (14 человек), состоящие на учете нуждающихся в получении жилья, общей площадью жилых помещений 215,49 кв.</w:t>
      </w:r>
      <w:r w:rsidR="0047536F">
        <w:rPr>
          <w:rFonts w:ascii="Times New Roman" w:hAnsi="Times New Roman" w:cs="Times New Roman"/>
          <w:sz w:val="28"/>
          <w:szCs w:val="28"/>
        </w:rPr>
        <w:t xml:space="preserve"> </w:t>
      </w:r>
      <w:r w:rsidRPr="00E41111">
        <w:rPr>
          <w:rFonts w:ascii="Times New Roman" w:hAnsi="Times New Roman" w:cs="Times New Roman"/>
          <w:sz w:val="28"/>
          <w:szCs w:val="28"/>
        </w:rPr>
        <w:t>м</w:t>
      </w:r>
      <w:r w:rsidR="0047536F" w:rsidRPr="00E41111">
        <w:rPr>
          <w:rFonts w:ascii="Times New Roman" w:hAnsi="Times New Roman" w:cs="Times New Roman"/>
          <w:sz w:val="28"/>
          <w:szCs w:val="28"/>
        </w:rPr>
        <w:t>етра</w:t>
      </w:r>
      <w:r w:rsidRPr="00E41111">
        <w:rPr>
          <w:rFonts w:ascii="Times New Roman" w:hAnsi="Times New Roman" w:cs="Times New Roman"/>
          <w:sz w:val="28"/>
          <w:szCs w:val="28"/>
        </w:rPr>
        <w:t>;</w:t>
      </w:r>
    </w:p>
    <w:p w:rsidR="00EA6E3F" w:rsidRPr="00E41111" w:rsidRDefault="00EA6E3F" w:rsidP="00A87FFE">
      <w:pPr>
        <w:spacing w:after="0" w:line="276" w:lineRule="auto"/>
        <w:ind w:firstLine="851"/>
        <w:contextualSpacing/>
        <w:jc w:val="both"/>
        <w:rPr>
          <w:rFonts w:ascii="Times New Roman" w:hAnsi="Times New Roman" w:cs="Times New Roman"/>
          <w:sz w:val="28"/>
          <w:szCs w:val="28"/>
        </w:rPr>
      </w:pPr>
      <w:r w:rsidRPr="00E41111">
        <w:rPr>
          <w:rFonts w:ascii="Times New Roman" w:hAnsi="Times New Roman" w:cs="Times New Roman"/>
          <w:sz w:val="28"/>
          <w:szCs w:val="28"/>
        </w:rPr>
        <w:t>- по статье 59 ЖК РФ предоставлено 1 жилое помещение по договору купли-продажи, общей площадью жилого помещения 19,2 кв.</w:t>
      </w:r>
      <w:r w:rsidR="0047536F" w:rsidRPr="00E41111">
        <w:rPr>
          <w:rFonts w:ascii="Times New Roman" w:hAnsi="Times New Roman" w:cs="Times New Roman"/>
          <w:sz w:val="28"/>
          <w:szCs w:val="28"/>
        </w:rPr>
        <w:t xml:space="preserve"> </w:t>
      </w:r>
      <w:r w:rsidRPr="00E41111">
        <w:rPr>
          <w:rFonts w:ascii="Times New Roman" w:hAnsi="Times New Roman" w:cs="Times New Roman"/>
          <w:sz w:val="28"/>
          <w:szCs w:val="28"/>
        </w:rPr>
        <w:t>м</w:t>
      </w:r>
      <w:r w:rsidR="0047536F" w:rsidRPr="00E41111">
        <w:rPr>
          <w:rFonts w:ascii="Times New Roman" w:hAnsi="Times New Roman" w:cs="Times New Roman"/>
          <w:sz w:val="28"/>
          <w:szCs w:val="28"/>
        </w:rPr>
        <w:t>етра</w:t>
      </w:r>
      <w:r w:rsidRPr="00E41111">
        <w:rPr>
          <w:rFonts w:ascii="Times New Roman" w:hAnsi="Times New Roman" w:cs="Times New Roman"/>
          <w:sz w:val="28"/>
          <w:szCs w:val="28"/>
        </w:rPr>
        <w:t>;</w:t>
      </w:r>
    </w:p>
    <w:p w:rsidR="00EA6E3F" w:rsidRPr="00E41111" w:rsidRDefault="00EA6E3F" w:rsidP="00A87FFE">
      <w:pPr>
        <w:tabs>
          <w:tab w:val="left" w:pos="993"/>
          <w:tab w:val="left" w:pos="1418"/>
        </w:tabs>
        <w:spacing w:after="0" w:line="276" w:lineRule="auto"/>
        <w:ind w:firstLine="851"/>
        <w:contextualSpacing/>
        <w:jc w:val="both"/>
        <w:rPr>
          <w:rFonts w:ascii="Times New Roman" w:hAnsi="Times New Roman" w:cs="Times New Roman"/>
          <w:sz w:val="28"/>
          <w:szCs w:val="28"/>
        </w:rPr>
      </w:pPr>
      <w:r w:rsidRPr="00E41111">
        <w:rPr>
          <w:rFonts w:ascii="Times New Roman" w:hAnsi="Times New Roman" w:cs="Times New Roman"/>
          <w:sz w:val="28"/>
          <w:szCs w:val="28"/>
        </w:rPr>
        <w:t xml:space="preserve">2) по договору найма - 15 семей получили муниципальные жилые помещения специализированного жилищного фонда, в соответствии с действующим законодательством: </w:t>
      </w:r>
      <w:r w:rsidRPr="00E41111">
        <w:rPr>
          <w:rFonts w:ascii="Times New Roman" w:hAnsi="Times New Roman" w:cs="Times New Roman"/>
          <w:sz w:val="28"/>
          <w:szCs w:val="28"/>
        </w:rPr>
        <w:tab/>
      </w:r>
    </w:p>
    <w:p w:rsidR="00EA6E3F" w:rsidRPr="00E41111" w:rsidRDefault="00EA6E3F" w:rsidP="00A87FFE">
      <w:pPr>
        <w:spacing w:after="0" w:line="276" w:lineRule="auto"/>
        <w:ind w:firstLine="851"/>
        <w:contextualSpacing/>
        <w:jc w:val="both"/>
        <w:rPr>
          <w:rFonts w:ascii="Times New Roman" w:hAnsi="Times New Roman" w:cs="Times New Roman"/>
          <w:sz w:val="28"/>
          <w:szCs w:val="28"/>
        </w:rPr>
      </w:pPr>
      <w:proofErr w:type="gramStart"/>
      <w:r w:rsidRPr="00E41111">
        <w:rPr>
          <w:rFonts w:ascii="Times New Roman" w:hAnsi="Times New Roman" w:cs="Times New Roman"/>
          <w:sz w:val="28"/>
          <w:szCs w:val="28"/>
        </w:rPr>
        <w:t>- 8 однокомнатных квартир предоставлены гражданам, относящимся к категории детей сирот и детей, оставшихся без попечения родителей, общей площадью жилых помещений 246,5 кв.</w:t>
      </w:r>
      <w:r w:rsidR="0047536F" w:rsidRPr="00E41111">
        <w:rPr>
          <w:rFonts w:ascii="Times New Roman" w:hAnsi="Times New Roman" w:cs="Times New Roman"/>
          <w:sz w:val="28"/>
          <w:szCs w:val="28"/>
        </w:rPr>
        <w:t xml:space="preserve"> </w:t>
      </w:r>
      <w:r w:rsidRPr="00E41111">
        <w:rPr>
          <w:rFonts w:ascii="Times New Roman" w:hAnsi="Times New Roman" w:cs="Times New Roman"/>
          <w:sz w:val="28"/>
          <w:szCs w:val="28"/>
        </w:rPr>
        <w:t>м</w:t>
      </w:r>
      <w:r w:rsidR="0047536F" w:rsidRPr="00E41111">
        <w:rPr>
          <w:rFonts w:ascii="Times New Roman" w:hAnsi="Times New Roman" w:cs="Times New Roman"/>
          <w:sz w:val="28"/>
          <w:szCs w:val="28"/>
        </w:rPr>
        <w:t>етра</w:t>
      </w:r>
      <w:r w:rsidRPr="00E41111">
        <w:rPr>
          <w:rFonts w:ascii="Times New Roman" w:hAnsi="Times New Roman" w:cs="Times New Roman"/>
          <w:sz w:val="28"/>
          <w:szCs w:val="28"/>
        </w:rPr>
        <w:t>;</w:t>
      </w:r>
      <w:proofErr w:type="gramEnd"/>
    </w:p>
    <w:p w:rsidR="00EA6E3F" w:rsidRPr="00BF0F2A" w:rsidRDefault="00EA6E3F" w:rsidP="00A87FFE">
      <w:pPr>
        <w:spacing w:after="0" w:line="276" w:lineRule="auto"/>
        <w:ind w:firstLine="851"/>
        <w:contextualSpacing/>
        <w:jc w:val="both"/>
        <w:rPr>
          <w:rFonts w:ascii="Times New Roman" w:hAnsi="Times New Roman" w:cs="Times New Roman"/>
          <w:sz w:val="28"/>
          <w:szCs w:val="28"/>
        </w:rPr>
      </w:pPr>
      <w:r w:rsidRPr="00BF0F2A">
        <w:rPr>
          <w:rFonts w:ascii="Times New Roman" w:hAnsi="Times New Roman" w:cs="Times New Roman"/>
          <w:sz w:val="28"/>
          <w:szCs w:val="28"/>
        </w:rPr>
        <w:t>-  7 семей (23 человека), въехавших на территорию округа в связи с характером их трудовых отношений, прохождением службы получили служебные квартиры специализированного жилищного фонда;</w:t>
      </w:r>
    </w:p>
    <w:p w:rsidR="00EA6E3F" w:rsidRPr="00BF0F2A" w:rsidRDefault="00EA6E3F" w:rsidP="00A87FFE">
      <w:pPr>
        <w:spacing w:after="0" w:line="276" w:lineRule="auto"/>
        <w:ind w:firstLine="851"/>
        <w:contextualSpacing/>
        <w:jc w:val="both"/>
        <w:rPr>
          <w:rFonts w:ascii="Times New Roman" w:hAnsi="Times New Roman" w:cs="Times New Roman"/>
          <w:sz w:val="28"/>
          <w:szCs w:val="28"/>
        </w:rPr>
      </w:pPr>
      <w:r w:rsidRPr="00BF0F2A">
        <w:rPr>
          <w:rFonts w:ascii="Times New Roman" w:hAnsi="Times New Roman" w:cs="Times New Roman"/>
          <w:sz w:val="28"/>
          <w:szCs w:val="28"/>
        </w:rPr>
        <w:t>Кроме того, в 2018 году на основании ходатайств организаций округа по договорам найма жилых помещений специализированного муниципального жилищного фонда, предоставлено:</w:t>
      </w:r>
    </w:p>
    <w:p w:rsidR="00EA6E3F" w:rsidRPr="00BF0F2A" w:rsidRDefault="00EA6E3F" w:rsidP="00A87FFE">
      <w:pPr>
        <w:spacing w:after="0" w:line="276" w:lineRule="auto"/>
        <w:ind w:firstLine="851"/>
        <w:contextualSpacing/>
        <w:jc w:val="both"/>
        <w:rPr>
          <w:rFonts w:ascii="Times New Roman" w:hAnsi="Times New Roman" w:cs="Times New Roman"/>
          <w:sz w:val="28"/>
          <w:szCs w:val="28"/>
        </w:rPr>
      </w:pPr>
      <w:r w:rsidRPr="00BF0F2A">
        <w:rPr>
          <w:rFonts w:ascii="Times New Roman" w:hAnsi="Times New Roman" w:cs="Times New Roman"/>
          <w:sz w:val="28"/>
          <w:szCs w:val="28"/>
        </w:rPr>
        <w:t>- 9 комнат в общежитиях города (заселено 24 человека);</w:t>
      </w:r>
    </w:p>
    <w:p w:rsidR="00EA6E3F" w:rsidRPr="00BF0F2A" w:rsidRDefault="00EA6E3F" w:rsidP="00A87FFE">
      <w:pPr>
        <w:spacing w:after="0" w:line="276" w:lineRule="auto"/>
        <w:ind w:firstLine="851"/>
        <w:contextualSpacing/>
        <w:jc w:val="both"/>
        <w:rPr>
          <w:rFonts w:ascii="Times New Roman" w:hAnsi="Times New Roman" w:cs="Times New Roman"/>
          <w:sz w:val="28"/>
          <w:szCs w:val="28"/>
        </w:rPr>
      </w:pPr>
      <w:r w:rsidRPr="00BF0F2A">
        <w:rPr>
          <w:rFonts w:ascii="Times New Roman" w:hAnsi="Times New Roman" w:cs="Times New Roman"/>
          <w:sz w:val="28"/>
          <w:szCs w:val="28"/>
        </w:rPr>
        <w:t>- 123 койко-мест</w:t>
      </w:r>
      <w:r w:rsidR="00A640B8">
        <w:rPr>
          <w:rFonts w:ascii="Times New Roman" w:hAnsi="Times New Roman" w:cs="Times New Roman"/>
          <w:sz w:val="28"/>
          <w:szCs w:val="28"/>
        </w:rPr>
        <w:t>а</w:t>
      </w:r>
      <w:r w:rsidRPr="00BF0F2A">
        <w:rPr>
          <w:rFonts w:ascii="Times New Roman" w:hAnsi="Times New Roman" w:cs="Times New Roman"/>
          <w:sz w:val="28"/>
          <w:szCs w:val="28"/>
        </w:rPr>
        <w:t xml:space="preserve"> (заселено 123 человек).</w:t>
      </w:r>
    </w:p>
    <w:p w:rsidR="00EA6E3F" w:rsidRPr="00BF0F2A" w:rsidRDefault="00EA6E3F" w:rsidP="00A87FFE">
      <w:pPr>
        <w:spacing w:after="0" w:line="276" w:lineRule="auto"/>
        <w:ind w:firstLine="851"/>
        <w:contextualSpacing/>
        <w:jc w:val="both"/>
        <w:rPr>
          <w:rFonts w:ascii="Times New Roman" w:hAnsi="Times New Roman" w:cs="Times New Roman"/>
          <w:sz w:val="28"/>
          <w:szCs w:val="28"/>
        </w:rPr>
      </w:pPr>
      <w:r w:rsidRPr="00BF0F2A">
        <w:rPr>
          <w:rFonts w:ascii="Times New Roman" w:hAnsi="Times New Roman" w:cs="Times New Roman"/>
          <w:sz w:val="28"/>
          <w:szCs w:val="28"/>
        </w:rPr>
        <w:t xml:space="preserve">На возмездной основе </w:t>
      </w:r>
      <w:r w:rsidRPr="0047536F">
        <w:rPr>
          <w:rFonts w:ascii="Times New Roman" w:hAnsi="Times New Roman" w:cs="Times New Roman"/>
          <w:sz w:val="28"/>
          <w:szCs w:val="28"/>
        </w:rPr>
        <w:t>по договору коммерческого найма</w:t>
      </w:r>
      <w:r w:rsidRPr="00BF0F2A">
        <w:rPr>
          <w:rFonts w:ascii="Times New Roman" w:hAnsi="Times New Roman" w:cs="Times New Roman"/>
          <w:sz w:val="28"/>
          <w:szCs w:val="28"/>
        </w:rPr>
        <w:t xml:space="preserve"> обеспечено 18 семей (59</w:t>
      </w:r>
      <w:r w:rsidR="0047536F">
        <w:rPr>
          <w:rFonts w:ascii="Times New Roman" w:hAnsi="Times New Roman" w:cs="Times New Roman"/>
          <w:sz w:val="28"/>
          <w:szCs w:val="28"/>
        </w:rPr>
        <w:t xml:space="preserve"> </w:t>
      </w:r>
      <w:r w:rsidRPr="00BF0F2A">
        <w:rPr>
          <w:rFonts w:ascii="Times New Roman" w:hAnsi="Times New Roman" w:cs="Times New Roman"/>
          <w:sz w:val="28"/>
          <w:szCs w:val="28"/>
        </w:rPr>
        <w:t>чел</w:t>
      </w:r>
      <w:r w:rsidR="0047536F" w:rsidRPr="00E41111">
        <w:rPr>
          <w:rFonts w:ascii="Times New Roman" w:hAnsi="Times New Roman" w:cs="Times New Roman"/>
          <w:sz w:val="28"/>
          <w:szCs w:val="28"/>
        </w:rPr>
        <w:t>овек</w:t>
      </w:r>
      <w:r w:rsidRPr="00BF0F2A">
        <w:rPr>
          <w:rFonts w:ascii="Times New Roman" w:hAnsi="Times New Roman" w:cs="Times New Roman"/>
          <w:sz w:val="28"/>
          <w:szCs w:val="28"/>
        </w:rPr>
        <w:t>), общей площадью жилых помещений 260,6 кв.</w:t>
      </w:r>
      <w:r w:rsidR="0047536F">
        <w:rPr>
          <w:rFonts w:ascii="Times New Roman" w:hAnsi="Times New Roman" w:cs="Times New Roman"/>
          <w:sz w:val="28"/>
          <w:szCs w:val="28"/>
        </w:rPr>
        <w:t xml:space="preserve"> </w:t>
      </w:r>
      <w:r w:rsidRPr="00BF0F2A">
        <w:rPr>
          <w:rFonts w:ascii="Times New Roman" w:hAnsi="Times New Roman" w:cs="Times New Roman"/>
          <w:sz w:val="28"/>
          <w:szCs w:val="28"/>
        </w:rPr>
        <w:t>м</w:t>
      </w:r>
      <w:r w:rsidR="0047536F" w:rsidRPr="00E41111">
        <w:rPr>
          <w:rFonts w:ascii="Times New Roman" w:hAnsi="Times New Roman" w:cs="Times New Roman"/>
          <w:sz w:val="28"/>
          <w:szCs w:val="28"/>
        </w:rPr>
        <w:t>етра</w:t>
      </w:r>
      <w:r w:rsidRPr="00BF0F2A">
        <w:rPr>
          <w:rFonts w:ascii="Times New Roman" w:hAnsi="Times New Roman" w:cs="Times New Roman"/>
          <w:sz w:val="28"/>
          <w:szCs w:val="28"/>
        </w:rPr>
        <w:t xml:space="preserve">; 49 жилых помещений предоставлено </w:t>
      </w:r>
      <w:r w:rsidRPr="0047536F">
        <w:rPr>
          <w:rFonts w:ascii="Times New Roman" w:hAnsi="Times New Roman" w:cs="Times New Roman"/>
          <w:sz w:val="28"/>
          <w:szCs w:val="28"/>
        </w:rPr>
        <w:t>по договору аренды</w:t>
      </w:r>
      <w:r w:rsidRPr="00BF0F2A">
        <w:rPr>
          <w:rFonts w:ascii="Times New Roman" w:hAnsi="Times New Roman" w:cs="Times New Roman"/>
          <w:sz w:val="28"/>
          <w:szCs w:val="28"/>
        </w:rPr>
        <w:t xml:space="preserve"> (юридическим лицам), общей площадью жилых помещений 2236,6 кв. метра.</w:t>
      </w:r>
    </w:p>
    <w:p w:rsidR="00EA6E3F" w:rsidRPr="0047536F" w:rsidRDefault="00EA6E3F" w:rsidP="009B7C7D">
      <w:pPr>
        <w:pStyle w:val="21"/>
        <w:spacing w:line="276" w:lineRule="auto"/>
        <w:ind w:firstLine="851"/>
        <w:contextualSpacing/>
        <w:jc w:val="both"/>
        <w:rPr>
          <w:rFonts w:ascii="Times New Roman" w:hAnsi="Times New Roman" w:cs="Times New Roman"/>
        </w:rPr>
      </w:pPr>
      <w:proofErr w:type="gramStart"/>
      <w:r w:rsidRPr="0047536F">
        <w:rPr>
          <w:rFonts w:ascii="Times New Roman" w:hAnsi="Times New Roman" w:cs="Times New Roman"/>
        </w:rPr>
        <w:t xml:space="preserve">В 2018 году </w:t>
      </w:r>
      <w:r w:rsidR="00E41111" w:rsidRPr="00E41111">
        <w:rPr>
          <w:rFonts w:ascii="Times New Roman" w:hAnsi="Times New Roman" w:cs="Times New Roman"/>
        </w:rPr>
        <w:t>в</w:t>
      </w:r>
      <w:r w:rsidRPr="00E41111">
        <w:rPr>
          <w:rFonts w:ascii="Times New Roman" w:hAnsi="Times New Roman" w:cs="Times New Roman"/>
          <w:snapToGrid w:val="0"/>
          <w:color w:val="000000"/>
        </w:rPr>
        <w:t xml:space="preserve"> </w:t>
      </w:r>
      <w:r w:rsidRPr="00E41111">
        <w:rPr>
          <w:rFonts w:ascii="Times New Roman" w:hAnsi="Times New Roman" w:cs="Times New Roman"/>
          <w:bCs/>
          <w:snapToGrid w:val="0"/>
          <w:color w:val="000000"/>
        </w:rPr>
        <w:t xml:space="preserve">рамках реализации </w:t>
      </w:r>
      <w:r w:rsidR="00F46C8E" w:rsidRPr="00BF0F2A">
        <w:rPr>
          <w:rFonts w:ascii="Times New Roman" w:hAnsi="Times New Roman" w:cs="Times New Roman"/>
        </w:rPr>
        <w:t>основного мероприятия «Выполнение государственных обязательств по обеспечению жильем категорий граждан, установленных федеральным законодательством»</w:t>
      </w:r>
      <w:r w:rsidR="00F46C8E">
        <w:rPr>
          <w:rFonts w:ascii="Times New Roman" w:hAnsi="Times New Roman" w:cs="Times New Roman"/>
        </w:rPr>
        <w:t xml:space="preserve"> </w:t>
      </w:r>
      <w:r w:rsidRPr="00E41111">
        <w:rPr>
          <w:rFonts w:ascii="Times New Roman" w:hAnsi="Times New Roman" w:cs="Times New Roman"/>
          <w:bCs/>
          <w:snapToGrid w:val="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41111">
        <w:rPr>
          <w:rFonts w:ascii="Times New Roman" w:hAnsi="Times New Roman" w:cs="Times New Roman"/>
          <w:b/>
          <w:bCs/>
          <w:snapToGrid w:val="0"/>
          <w:color w:val="000000"/>
        </w:rPr>
        <w:t xml:space="preserve"> </w:t>
      </w:r>
      <w:r w:rsidRPr="00BF0F2A">
        <w:rPr>
          <w:rFonts w:ascii="Times New Roman" w:hAnsi="Times New Roman" w:cs="Times New Roman"/>
        </w:rPr>
        <w:t xml:space="preserve">на территории Озерского городского округа </w:t>
      </w:r>
      <w:r w:rsidR="00F46C8E" w:rsidRPr="0047536F">
        <w:rPr>
          <w:rFonts w:ascii="Times New Roman" w:hAnsi="Times New Roman" w:cs="Times New Roman"/>
        </w:rPr>
        <w:t>6 семей</w:t>
      </w:r>
      <w:r w:rsidR="00F46C8E" w:rsidRPr="00BF0F2A">
        <w:rPr>
          <w:rFonts w:ascii="Times New Roman" w:hAnsi="Times New Roman" w:cs="Times New Roman"/>
        </w:rPr>
        <w:t xml:space="preserve"> </w:t>
      </w:r>
      <w:r w:rsidR="00F46C8E">
        <w:rPr>
          <w:rFonts w:ascii="Times New Roman" w:hAnsi="Times New Roman" w:cs="Times New Roman"/>
        </w:rPr>
        <w:t>получили</w:t>
      </w:r>
      <w:r w:rsidRPr="00BF0F2A">
        <w:rPr>
          <w:rFonts w:ascii="Times New Roman" w:hAnsi="Times New Roman" w:cs="Times New Roman"/>
        </w:rPr>
        <w:t xml:space="preserve"> государственн</w:t>
      </w:r>
      <w:r w:rsidR="00F46C8E">
        <w:rPr>
          <w:rFonts w:ascii="Times New Roman" w:hAnsi="Times New Roman" w:cs="Times New Roman"/>
        </w:rPr>
        <w:t>ые</w:t>
      </w:r>
      <w:r w:rsidRPr="00BF0F2A">
        <w:rPr>
          <w:rFonts w:ascii="Times New Roman" w:hAnsi="Times New Roman" w:cs="Times New Roman"/>
        </w:rPr>
        <w:t xml:space="preserve"> жилищны</w:t>
      </w:r>
      <w:r w:rsidR="00F46C8E">
        <w:rPr>
          <w:rFonts w:ascii="Times New Roman" w:hAnsi="Times New Roman" w:cs="Times New Roman"/>
        </w:rPr>
        <w:t>е</w:t>
      </w:r>
      <w:r w:rsidRPr="00BF0F2A">
        <w:rPr>
          <w:rFonts w:ascii="Times New Roman" w:hAnsi="Times New Roman" w:cs="Times New Roman"/>
        </w:rPr>
        <w:t xml:space="preserve"> сертификат</w:t>
      </w:r>
      <w:r w:rsidR="00F46C8E">
        <w:rPr>
          <w:rFonts w:ascii="Times New Roman" w:hAnsi="Times New Roman" w:cs="Times New Roman"/>
        </w:rPr>
        <w:t>ы</w:t>
      </w:r>
      <w:r w:rsidRPr="00BF0F2A">
        <w:rPr>
          <w:rFonts w:ascii="Times New Roman" w:hAnsi="Times New Roman" w:cs="Times New Roman"/>
        </w:rPr>
        <w:t xml:space="preserve"> и приобрели жилые помещения в собственность, </w:t>
      </w:r>
      <w:r w:rsidRPr="0047536F">
        <w:rPr>
          <w:rFonts w:ascii="Times New Roman" w:hAnsi="Times New Roman" w:cs="Times New Roman"/>
        </w:rPr>
        <w:t>общей площадью 361,3 кв.</w:t>
      </w:r>
      <w:r w:rsidR="0047536F" w:rsidRPr="0047536F">
        <w:rPr>
          <w:rFonts w:ascii="Times New Roman" w:hAnsi="Times New Roman" w:cs="Times New Roman"/>
        </w:rPr>
        <w:t xml:space="preserve"> </w:t>
      </w:r>
      <w:r w:rsidRPr="0047536F">
        <w:rPr>
          <w:rFonts w:ascii="Times New Roman" w:hAnsi="Times New Roman" w:cs="Times New Roman"/>
        </w:rPr>
        <w:t>м</w:t>
      </w:r>
      <w:r w:rsidR="0047536F" w:rsidRPr="00A05F73">
        <w:rPr>
          <w:rFonts w:ascii="Times New Roman" w:hAnsi="Times New Roman" w:cs="Times New Roman"/>
        </w:rPr>
        <w:t>етра</w:t>
      </w:r>
      <w:r w:rsidRPr="0047536F">
        <w:rPr>
          <w:rFonts w:ascii="Times New Roman" w:hAnsi="Times New Roman" w:cs="Times New Roman"/>
        </w:rPr>
        <w:t>, на общую сумму  10</w:t>
      </w:r>
      <w:proofErr w:type="gramEnd"/>
      <w:r w:rsidRPr="0047536F">
        <w:rPr>
          <w:rFonts w:ascii="Times New Roman" w:hAnsi="Times New Roman" w:cs="Times New Roman"/>
        </w:rPr>
        <w:t> 955 234 рублей</w:t>
      </w:r>
      <w:r w:rsidR="008539E8" w:rsidRPr="0047536F">
        <w:rPr>
          <w:rFonts w:ascii="Times New Roman" w:hAnsi="Times New Roman" w:cs="Times New Roman"/>
        </w:rPr>
        <w:t>.</w:t>
      </w:r>
    </w:p>
    <w:p w:rsidR="009B7C7D" w:rsidRPr="009B7C7D" w:rsidRDefault="009B7C7D" w:rsidP="009B7C7D">
      <w:pPr>
        <w:pStyle w:val="21"/>
        <w:spacing w:line="276" w:lineRule="auto"/>
        <w:ind w:firstLine="851"/>
        <w:contextualSpacing/>
        <w:jc w:val="both"/>
        <w:rPr>
          <w:rFonts w:ascii="Times New Roman" w:hAnsi="Times New Roman" w:cs="Times New Roman"/>
        </w:rPr>
      </w:pPr>
      <w:r>
        <w:rPr>
          <w:rFonts w:ascii="Times New Roman" w:hAnsi="Times New Roman" w:cs="Times New Roman"/>
        </w:rPr>
        <w:t>Реализация</w:t>
      </w:r>
      <w:r w:rsidR="00EA6E3F" w:rsidRPr="00A05F73">
        <w:rPr>
          <w:rFonts w:ascii="Times New Roman" w:hAnsi="Times New Roman" w:cs="Times New Roman"/>
        </w:rPr>
        <w:t xml:space="preserve"> муниципальной программы «Доступное и комфортное жилье – гражданам России в Озерском городском округе на 2017-2019 годы»</w:t>
      </w:r>
      <w:r>
        <w:rPr>
          <w:rFonts w:ascii="Times New Roman" w:hAnsi="Times New Roman" w:cs="Times New Roman"/>
        </w:rPr>
        <w:t xml:space="preserve"> позволила</w:t>
      </w:r>
      <w:r w:rsidRPr="009B7C7D">
        <w:rPr>
          <w:rFonts w:ascii="Times New Roman" w:hAnsi="Times New Roman" w:cs="Times New Roman"/>
        </w:rPr>
        <w:t>:</w:t>
      </w:r>
    </w:p>
    <w:p w:rsidR="00EA6E3F" w:rsidRPr="0019281C" w:rsidRDefault="00EA6E3F" w:rsidP="009B7C7D">
      <w:pPr>
        <w:pStyle w:val="afc"/>
        <w:suppressAutoHyphens/>
        <w:spacing w:after="0" w:line="276" w:lineRule="auto"/>
        <w:ind w:left="0" w:firstLine="851"/>
        <w:contextualSpacing/>
        <w:jc w:val="both"/>
        <w:rPr>
          <w:rFonts w:ascii="Times New Roman" w:hAnsi="Times New Roman" w:cs="Times New Roman"/>
        </w:rPr>
      </w:pPr>
      <w:r w:rsidRPr="0019281C">
        <w:rPr>
          <w:rFonts w:ascii="Times New Roman" w:hAnsi="Times New Roman" w:cs="Times New Roman"/>
        </w:rPr>
        <w:t>1</w:t>
      </w:r>
      <w:r w:rsidR="00A15A3C">
        <w:rPr>
          <w:rFonts w:ascii="Times New Roman" w:hAnsi="Times New Roman" w:cs="Times New Roman"/>
        </w:rPr>
        <w:t>)</w:t>
      </w:r>
      <w:r w:rsidRPr="0019281C">
        <w:rPr>
          <w:rFonts w:ascii="Times New Roman" w:hAnsi="Times New Roman" w:cs="Times New Roman"/>
        </w:rPr>
        <w:t xml:space="preserve"> </w:t>
      </w:r>
      <w:r w:rsidR="009B7C7D" w:rsidRPr="0019281C">
        <w:rPr>
          <w:rFonts w:ascii="Times New Roman" w:hAnsi="Times New Roman" w:cs="Times New Roman"/>
        </w:rPr>
        <w:t>пересел</w:t>
      </w:r>
      <w:r w:rsidR="009B7C7D">
        <w:rPr>
          <w:rFonts w:ascii="Times New Roman" w:hAnsi="Times New Roman" w:cs="Times New Roman"/>
        </w:rPr>
        <w:t>ить</w:t>
      </w:r>
      <w:r w:rsidR="009B7C7D" w:rsidRPr="0019281C">
        <w:rPr>
          <w:rFonts w:ascii="Times New Roman" w:hAnsi="Times New Roman" w:cs="Times New Roman"/>
        </w:rPr>
        <w:t xml:space="preserve"> 2 семьи (10 человек) из жилых помещений, признанных непригодными для проживания </w:t>
      </w:r>
      <w:r w:rsidR="009B7C7D">
        <w:rPr>
          <w:rFonts w:ascii="Times New Roman" w:hAnsi="Times New Roman" w:cs="Times New Roman"/>
        </w:rPr>
        <w:t xml:space="preserve">(подпрограмма </w:t>
      </w:r>
      <w:r w:rsidRPr="0019281C">
        <w:rPr>
          <w:rFonts w:ascii="Times New Roman" w:hAnsi="Times New Roman" w:cs="Times New Roman"/>
        </w:rPr>
        <w:t>«Мероприятия по переселению граждан из жилищного фонда, признанного непригодным для проживания»</w:t>
      </w:r>
      <w:r w:rsidR="009B7C7D">
        <w:rPr>
          <w:rFonts w:ascii="Times New Roman" w:hAnsi="Times New Roman" w:cs="Times New Roman"/>
        </w:rPr>
        <w:t>)</w:t>
      </w:r>
      <w:r w:rsidR="00A15A3C">
        <w:rPr>
          <w:rFonts w:ascii="Times New Roman" w:hAnsi="Times New Roman" w:cs="Times New Roman"/>
        </w:rPr>
        <w:t>;</w:t>
      </w:r>
      <w:r w:rsidRPr="0019281C">
        <w:rPr>
          <w:rFonts w:ascii="Times New Roman" w:hAnsi="Times New Roman" w:cs="Times New Roman"/>
        </w:rPr>
        <w:t xml:space="preserve"> </w:t>
      </w:r>
    </w:p>
    <w:p w:rsidR="00EA6E3F" w:rsidRPr="0019281C" w:rsidRDefault="00EA6E3F" w:rsidP="009B7C7D">
      <w:pPr>
        <w:spacing w:after="0" w:line="276" w:lineRule="auto"/>
        <w:ind w:firstLine="851"/>
        <w:contextualSpacing/>
        <w:jc w:val="both"/>
        <w:rPr>
          <w:rFonts w:ascii="Times New Roman" w:hAnsi="Times New Roman" w:cs="Times New Roman"/>
          <w:sz w:val="28"/>
          <w:szCs w:val="28"/>
        </w:rPr>
      </w:pPr>
      <w:proofErr w:type="gramStart"/>
      <w:r w:rsidRPr="0019281C">
        <w:rPr>
          <w:rFonts w:ascii="Times New Roman" w:hAnsi="Times New Roman" w:cs="Times New Roman"/>
          <w:sz w:val="28"/>
          <w:szCs w:val="28"/>
        </w:rPr>
        <w:lastRenderedPageBreak/>
        <w:t>2</w:t>
      </w:r>
      <w:r w:rsidR="00A15A3C">
        <w:rPr>
          <w:rFonts w:ascii="Times New Roman" w:hAnsi="Times New Roman" w:cs="Times New Roman"/>
          <w:sz w:val="28"/>
          <w:szCs w:val="28"/>
        </w:rPr>
        <w:t>)</w:t>
      </w:r>
      <w:r w:rsidRPr="0019281C">
        <w:rPr>
          <w:rFonts w:ascii="Times New Roman" w:hAnsi="Times New Roman" w:cs="Times New Roman"/>
          <w:sz w:val="28"/>
          <w:szCs w:val="28"/>
        </w:rPr>
        <w:t xml:space="preserve"> сформирова</w:t>
      </w:r>
      <w:r w:rsidR="009B7C7D">
        <w:rPr>
          <w:rFonts w:ascii="Times New Roman" w:hAnsi="Times New Roman" w:cs="Times New Roman"/>
          <w:sz w:val="28"/>
          <w:szCs w:val="28"/>
        </w:rPr>
        <w:t>ть</w:t>
      </w:r>
      <w:r w:rsidRPr="0019281C">
        <w:rPr>
          <w:rFonts w:ascii="Times New Roman" w:hAnsi="Times New Roman" w:cs="Times New Roman"/>
          <w:sz w:val="28"/>
          <w:szCs w:val="28"/>
        </w:rPr>
        <w:t xml:space="preserve"> и рассмотре</w:t>
      </w:r>
      <w:r w:rsidR="009B7C7D">
        <w:rPr>
          <w:rFonts w:ascii="Times New Roman" w:hAnsi="Times New Roman" w:cs="Times New Roman"/>
          <w:sz w:val="28"/>
          <w:szCs w:val="28"/>
        </w:rPr>
        <w:t>ть</w:t>
      </w:r>
      <w:r w:rsidRPr="0019281C">
        <w:rPr>
          <w:rFonts w:ascii="Times New Roman" w:hAnsi="Times New Roman" w:cs="Times New Roman"/>
          <w:sz w:val="28"/>
          <w:szCs w:val="28"/>
        </w:rPr>
        <w:t xml:space="preserve"> 20 учетных дел молодых семей, 11 </w:t>
      </w:r>
      <w:r w:rsidR="009B7C7D">
        <w:rPr>
          <w:rFonts w:ascii="Times New Roman" w:hAnsi="Times New Roman" w:cs="Times New Roman"/>
          <w:sz w:val="28"/>
          <w:szCs w:val="28"/>
        </w:rPr>
        <w:t>из которых</w:t>
      </w:r>
      <w:r w:rsidRPr="0019281C">
        <w:rPr>
          <w:rFonts w:ascii="Times New Roman" w:hAnsi="Times New Roman" w:cs="Times New Roman"/>
          <w:sz w:val="28"/>
          <w:szCs w:val="28"/>
        </w:rPr>
        <w:t xml:space="preserve"> </w:t>
      </w:r>
      <w:r w:rsidR="009B7C7D">
        <w:rPr>
          <w:rFonts w:ascii="Times New Roman" w:hAnsi="Times New Roman" w:cs="Times New Roman"/>
          <w:sz w:val="28"/>
          <w:szCs w:val="28"/>
        </w:rPr>
        <w:t>поставлены</w:t>
      </w:r>
      <w:r w:rsidRPr="0019281C">
        <w:rPr>
          <w:rFonts w:ascii="Times New Roman" w:hAnsi="Times New Roman" w:cs="Times New Roman"/>
          <w:sz w:val="28"/>
          <w:szCs w:val="28"/>
        </w:rPr>
        <w:t xml:space="preserve"> на учет для получения социальной выплаты на приобретение (строительство) жилья в Озерском городском округе.</w:t>
      </w:r>
      <w:proofErr w:type="gramEnd"/>
      <w:r w:rsidRPr="0019281C">
        <w:rPr>
          <w:rFonts w:ascii="Times New Roman" w:hAnsi="Times New Roman" w:cs="Times New Roman"/>
          <w:sz w:val="28"/>
          <w:szCs w:val="28"/>
        </w:rPr>
        <w:t xml:space="preserve"> В 2018 году оформлено 12 учетных дел и выдано 12 свидетельств на получение социальной выплаты и приобретение жилых помещений на общую сумму 8 484 872 рубля, в том числе из бюджета округа 3 421 952 рубля. С учетом полученных федеральных, областных и муниципальных средств участниками подпрограммы приобретено 774,5 кв.</w:t>
      </w:r>
      <w:r w:rsidR="0019281C">
        <w:rPr>
          <w:rFonts w:ascii="Times New Roman" w:hAnsi="Times New Roman" w:cs="Times New Roman"/>
          <w:sz w:val="28"/>
          <w:szCs w:val="28"/>
        </w:rPr>
        <w:t xml:space="preserve"> </w:t>
      </w:r>
      <w:r w:rsidRPr="0019281C">
        <w:rPr>
          <w:rFonts w:ascii="Times New Roman" w:hAnsi="Times New Roman" w:cs="Times New Roman"/>
          <w:sz w:val="28"/>
          <w:szCs w:val="28"/>
        </w:rPr>
        <w:t>метров общей площади жилых помещений в собственность</w:t>
      </w:r>
      <w:r w:rsidR="009B7C7D">
        <w:rPr>
          <w:rFonts w:ascii="Times New Roman" w:hAnsi="Times New Roman" w:cs="Times New Roman"/>
          <w:sz w:val="28"/>
          <w:szCs w:val="28"/>
        </w:rPr>
        <w:t xml:space="preserve"> (подпрограмма </w:t>
      </w:r>
      <w:r w:rsidR="009B7C7D" w:rsidRPr="0019281C">
        <w:rPr>
          <w:rFonts w:ascii="Times New Roman" w:hAnsi="Times New Roman" w:cs="Times New Roman"/>
          <w:sz w:val="28"/>
          <w:szCs w:val="28"/>
        </w:rPr>
        <w:t>«Оказание молодым семьям государственной поддержки для улучшения жилищных условий»</w:t>
      </w:r>
      <w:r w:rsidR="009B7C7D">
        <w:rPr>
          <w:rFonts w:ascii="Times New Roman" w:hAnsi="Times New Roman" w:cs="Times New Roman"/>
          <w:sz w:val="28"/>
          <w:szCs w:val="28"/>
        </w:rPr>
        <w:t>)</w:t>
      </w:r>
      <w:r w:rsidRPr="0019281C">
        <w:rPr>
          <w:rFonts w:ascii="Times New Roman" w:hAnsi="Times New Roman" w:cs="Times New Roman"/>
          <w:sz w:val="28"/>
          <w:szCs w:val="28"/>
        </w:rPr>
        <w:t>.</w:t>
      </w:r>
      <w:r w:rsidR="00645A75">
        <w:rPr>
          <w:rFonts w:ascii="Times New Roman" w:hAnsi="Times New Roman" w:cs="Times New Roman"/>
          <w:sz w:val="28"/>
          <w:szCs w:val="28"/>
        </w:rPr>
        <w:t xml:space="preserve"> </w:t>
      </w:r>
    </w:p>
    <w:p w:rsidR="00EA6E3F" w:rsidRPr="003755FB" w:rsidRDefault="00EA6E3F" w:rsidP="00A87FFE">
      <w:pPr>
        <w:spacing w:after="0" w:line="276" w:lineRule="auto"/>
        <w:ind w:firstLine="851"/>
        <w:contextualSpacing/>
        <w:jc w:val="both"/>
        <w:rPr>
          <w:rFonts w:ascii="Times New Roman" w:hAnsi="Times New Roman" w:cs="Times New Roman"/>
          <w:sz w:val="28"/>
          <w:szCs w:val="28"/>
        </w:rPr>
      </w:pPr>
      <w:proofErr w:type="gramStart"/>
      <w:r w:rsidRPr="003755FB">
        <w:rPr>
          <w:rFonts w:ascii="Times New Roman" w:hAnsi="Times New Roman" w:cs="Times New Roman"/>
          <w:bCs/>
          <w:sz w:val="28"/>
          <w:szCs w:val="28"/>
        </w:rPr>
        <w:t xml:space="preserve">В рамках реализации </w:t>
      </w:r>
      <w:r w:rsidR="00A15A3C">
        <w:rPr>
          <w:rFonts w:ascii="Times New Roman" w:hAnsi="Times New Roman" w:cs="Times New Roman"/>
          <w:bCs/>
          <w:sz w:val="28"/>
          <w:szCs w:val="28"/>
        </w:rPr>
        <w:t>З</w:t>
      </w:r>
      <w:r w:rsidRPr="003755FB">
        <w:rPr>
          <w:rFonts w:ascii="Times New Roman" w:hAnsi="Times New Roman" w:cs="Times New Roman"/>
          <w:sz w:val="28"/>
          <w:szCs w:val="28"/>
        </w:rPr>
        <w:t>акона Челябинской области «О мерах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постановления Правительства области от 27.07.2006 г. № 149-П «О предоставлении отдельным категориям ветеранов, инвалидам и семьям, имеющим детей-инвалидов, нуждающимся в улучшении  жилищных условий и вставшим</w:t>
      </w:r>
      <w:proofErr w:type="gramEnd"/>
      <w:r w:rsidRPr="003755FB">
        <w:rPr>
          <w:rFonts w:ascii="Times New Roman" w:hAnsi="Times New Roman" w:cs="Times New Roman"/>
          <w:sz w:val="28"/>
          <w:szCs w:val="28"/>
        </w:rPr>
        <w:t xml:space="preserve"> на учет до 1 января 2005 года, жилищных субсидий на приобретение жилых помещений в собственность в Челябинской области», в 2018 году получили социальные выплаты  на сумму 2 251 872 рублей за счет средств  федерального и областного бюджетов на  приобретение жилых помещений 4 льготника (инвалиды).</w:t>
      </w:r>
    </w:p>
    <w:p w:rsidR="008B75AE" w:rsidRPr="008B69C5" w:rsidRDefault="008B75AE">
      <w:pPr>
        <w:pStyle w:val="Standard"/>
        <w:jc w:val="both"/>
        <w:rPr>
          <w:sz w:val="24"/>
          <w:szCs w:val="24"/>
        </w:rPr>
      </w:pPr>
    </w:p>
    <w:tbl>
      <w:tblPr>
        <w:tblW w:w="9360" w:type="dxa"/>
        <w:tblInd w:w="-108" w:type="dxa"/>
        <w:tblLayout w:type="fixed"/>
        <w:tblCellMar>
          <w:left w:w="10" w:type="dxa"/>
          <w:right w:w="10" w:type="dxa"/>
        </w:tblCellMar>
        <w:tblLook w:val="04A0" w:firstRow="1" w:lastRow="0" w:firstColumn="1" w:lastColumn="0" w:noHBand="0" w:noVBand="1"/>
      </w:tblPr>
      <w:tblGrid>
        <w:gridCol w:w="9360"/>
      </w:tblGrid>
      <w:tr w:rsidR="008B69C5" w:rsidRPr="008B69C5">
        <w:tc>
          <w:tcPr>
            <w:tcW w:w="9360"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БЛАГОУСТРОЙСТВО И СТРОИТЕЛЬСТВО ОБЪЕКТОВ СОЦИАЛЬНОЙ И ИНЖЕНЕРНОЙ ИНФРАСТРУКТУРЫ</w:t>
            </w:r>
          </w:p>
        </w:tc>
      </w:tr>
    </w:tbl>
    <w:p w:rsidR="00C42535" w:rsidRPr="008B69C5" w:rsidRDefault="005F36D9" w:rsidP="00C42535">
      <w:pPr>
        <w:pStyle w:val="Standard"/>
        <w:jc w:val="both"/>
        <w:rPr>
          <w:b/>
          <w:sz w:val="24"/>
          <w:szCs w:val="24"/>
        </w:rPr>
      </w:pPr>
      <w:r w:rsidRPr="008B69C5">
        <w:rPr>
          <w:sz w:val="24"/>
          <w:szCs w:val="24"/>
        </w:rPr>
        <w:t xml:space="preserve">        </w:t>
      </w:r>
    </w:p>
    <w:p w:rsidR="00EA6E3F" w:rsidRPr="00891D0A" w:rsidRDefault="00EA6E3F" w:rsidP="000821D5">
      <w:pPr>
        <w:spacing w:after="0" w:line="276" w:lineRule="auto"/>
        <w:ind w:firstLine="851"/>
        <w:contextualSpacing/>
        <w:jc w:val="both"/>
        <w:rPr>
          <w:rFonts w:ascii="Times New Roman" w:hAnsi="Times New Roman" w:cs="Times New Roman"/>
          <w:sz w:val="28"/>
          <w:szCs w:val="28"/>
        </w:rPr>
      </w:pPr>
      <w:r w:rsidRPr="00891D0A">
        <w:rPr>
          <w:rFonts w:ascii="Times New Roman" w:hAnsi="Times New Roman" w:cs="Times New Roman"/>
          <w:sz w:val="28"/>
          <w:szCs w:val="28"/>
        </w:rPr>
        <w:t>Основными целями деятельности Управления капитального строительства и благоустройства администрации Озерского городского округа в 2018</w:t>
      </w:r>
      <w:r w:rsidRPr="00891D0A">
        <w:rPr>
          <w:rFonts w:ascii="Times New Roman" w:hAnsi="Times New Roman" w:cs="Times New Roman"/>
          <w:b/>
          <w:sz w:val="28"/>
          <w:szCs w:val="28"/>
        </w:rPr>
        <w:t xml:space="preserve"> </w:t>
      </w:r>
      <w:r w:rsidRPr="00891D0A">
        <w:rPr>
          <w:rFonts w:ascii="Times New Roman" w:hAnsi="Times New Roman" w:cs="Times New Roman"/>
          <w:sz w:val="28"/>
          <w:szCs w:val="28"/>
        </w:rPr>
        <w:t>году являл</w:t>
      </w:r>
      <w:r w:rsidR="00E90376">
        <w:rPr>
          <w:rFonts w:ascii="Times New Roman" w:hAnsi="Times New Roman" w:cs="Times New Roman"/>
          <w:sz w:val="28"/>
          <w:szCs w:val="28"/>
        </w:rPr>
        <w:t>и</w:t>
      </w:r>
      <w:r w:rsidRPr="00891D0A">
        <w:rPr>
          <w:rFonts w:ascii="Times New Roman" w:hAnsi="Times New Roman" w:cs="Times New Roman"/>
          <w:sz w:val="28"/>
          <w:szCs w:val="28"/>
        </w:rPr>
        <w:t>сь:</w:t>
      </w:r>
    </w:p>
    <w:p w:rsidR="00EA6E3F" w:rsidRPr="00891D0A" w:rsidRDefault="00EA6E3F" w:rsidP="000821D5">
      <w:pPr>
        <w:widowControl/>
        <w:numPr>
          <w:ilvl w:val="0"/>
          <w:numId w:val="32"/>
        </w:numPr>
        <w:autoSpaceDN/>
        <w:spacing w:after="0" w:line="276" w:lineRule="auto"/>
        <w:ind w:left="0" w:firstLine="851"/>
        <w:contextualSpacing/>
        <w:jc w:val="both"/>
        <w:textAlignment w:val="auto"/>
        <w:rPr>
          <w:rFonts w:ascii="Times New Roman" w:hAnsi="Times New Roman" w:cs="Times New Roman"/>
          <w:sz w:val="28"/>
          <w:szCs w:val="28"/>
        </w:rPr>
      </w:pPr>
      <w:r w:rsidRPr="00891D0A">
        <w:rPr>
          <w:rFonts w:ascii="Times New Roman" w:hAnsi="Times New Roman" w:cs="Times New Roman"/>
          <w:sz w:val="28"/>
          <w:szCs w:val="28"/>
        </w:rPr>
        <w:t>реализация задач по наиболее полному удовлетворению потребностей населения в качественной городской среде, в том числе путем развития объектов благоустройства и озеленения, организации сбора и вывоза бытовых и промышленных отходов, обеспечения функционирования объектов инженерной инфраструктуры;</w:t>
      </w:r>
    </w:p>
    <w:p w:rsidR="00EA6E3F" w:rsidRPr="00891D0A" w:rsidRDefault="00EA6E3F" w:rsidP="000821D5">
      <w:pPr>
        <w:widowControl/>
        <w:numPr>
          <w:ilvl w:val="0"/>
          <w:numId w:val="32"/>
        </w:numPr>
        <w:tabs>
          <w:tab w:val="left" w:pos="1276"/>
        </w:tabs>
        <w:autoSpaceDN/>
        <w:spacing w:after="0" w:line="276" w:lineRule="auto"/>
        <w:ind w:left="0" w:firstLine="851"/>
        <w:contextualSpacing/>
        <w:jc w:val="both"/>
        <w:textAlignment w:val="auto"/>
        <w:rPr>
          <w:rFonts w:ascii="Times New Roman" w:hAnsi="Times New Roman" w:cs="Times New Roman"/>
          <w:sz w:val="28"/>
          <w:szCs w:val="28"/>
        </w:rPr>
      </w:pPr>
      <w:r w:rsidRPr="00891D0A">
        <w:rPr>
          <w:rFonts w:ascii="Times New Roman" w:hAnsi="Times New Roman" w:cs="Times New Roman"/>
          <w:sz w:val="28"/>
          <w:szCs w:val="28"/>
        </w:rPr>
        <w:t>обеспечение системного подхода при осуществлении строительства, капитального ремонта социально значимых объектов, объектов инженерной инфраструктуры, осуществляемых за счет бюджетных средств;</w:t>
      </w:r>
    </w:p>
    <w:p w:rsidR="00EA6E3F" w:rsidRPr="00891D0A" w:rsidRDefault="00EA6E3F" w:rsidP="000821D5">
      <w:pPr>
        <w:widowControl/>
        <w:numPr>
          <w:ilvl w:val="0"/>
          <w:numId w:val="32"/>
        </w:numPr>
        <w:tabs>
          <w:tab w:val="num" w:pos="1276"/>
        </w:tabs>
        <w:autoSpaceDN/>
        <w:spacing w:after="0" w:line="276" w:lineRule="auto"/>
        <w:ind w:left="0" w:firstLine="851"/>
        <w:contextualSpacing/>
        <w:jc w:val="both"/>
        <w:textAlignment w:val="auto"/>
        <w:rPr>
          <w:rFonts w:ascii="Times New Roman" w:hAnsi="Times New Roman" w:cs="Times New Roman"/>
          <w:sz w:val="28"/>
          <w:szCs w:val="28"/>
        </w:rPr>
      </w:pPr>
      <w:r w:rsidRPr="00891D0A">
        <w:rPr>
          <w:rFonts w:ascii="Times New Roman" w:hAnsi="Times New Roman" w:cs="Times New Roman"/>
          <w:sz w:val="28"/>
          <w:szCs w:val="28"/>
        </w:rPr>
        <w:t>организация оптимального использования бюджетных средств, направленных на капитальное строительство, осуществление дорожной деятельности, функционирование объектов инженерной инфраструктуры Озерского городского округа.</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1. В рамках реализации мероприятий муниципальной программы</w:t>
      </w:r>
      <w:r w:rsidRPr="00891D0A">
        <w:rPr>
          <w:rFonts w:ascii="Times New Roman" w:eastAsia="Times New Roman" w:hAnsi="Times New Roman" w:cs="Times New Roman"/>
          <w:sz w:val="28"/>
          <w:szCs w:val="28"/>
          <w:u w:val="single"/>
          <w:lang w:eastAsia="ru-RU"/>
        </w:rPr>
        <w:t xml:space="preserve"> </w:t>
      </w:r>
      <w:r w:rsidRPr="00891D0A">
        <w:rPr>
          <w:rFonts w:ascii="Times New Roman" w:eastAsia="Times New Roman" w:hAnsi="Times New Roman" w:cs="Times New Roman"/>
          <w:sz w:val="28"/>
          <w:szCs w:val="28"/>
          <w:lang w:eastAsia="ru-RU"/>
        </w:rPr>
        <w:lastRenderedPageBreak/>
        <w:t>«Капитальные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2017 год и на плановый период 2018 и 2019 годов:</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 xml:space="preserve">1.1. Разработано 5 комплектов проектно-сметной документации для строительства, реконструкции, капитального ремонта (общая стоимость работ 22,1 </w:t>
      </w:r>
      <w:proofErr w:type="gramStart"/>
      <w:r w:rsidRPr="00891D0A">
        <w:rPr>
          <w:rFonts w:ascii="Times New Roman" w:eastAsia="Times New Roman" w:hAnsi="Times New Roman" w:cs="Times New Roman"/>
          <w:sz w:val="28"/>
          <w:szCs w:val="28"/>
          <w:lang w:eastAsia="ru-RU"/>
        </w:rPr>
        <w:t>млн</w:t>
      </w:r>
      <w:proofErr w:type="gramEnd"/>
      <w:r w:rsidRPr="00891D0A">
        <w:rPr>
          <w:rFonts w:ascii="Times New Roman" w:eastAsia="Times New Roman" w:hAnsi="Times New Roman" w:cs="Times New Roman"/>
          <w:sz w:val="28"/>
          <w:szCs w:val="28"/>
          <w:lang w:eastAsia="ru-RU"/>
        </w:rPr>
        <w:t xml:space="preserve"> рублей) следующих объектов:</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w:t>
      </w:r>
      <w:r w:rsidRPr="00891D0A">
        <w:rPr>
          <w:rFonts w:ascii="Times New Roman" w:hAnsi="Times New Roman" w:cs="Times New Roman"/>
          <w:sz w:val="28"/>
          <w:szCs w:val="28"/>
        </w:rPr>
        <w:t xml:space="preserve"> </w:t>
      </w:r>
      <w:r w:rsidR="00EA73ED" w:rsidRPr="00A71A23">
        <w:rPr>
          <w:rFonts w:ascii="Times New Roman" w:hAnsi="Times New Roman" w:cs="Times New Roman"/>
          <w:sz w:val="28"/>
          <w:szCs w:val="28"/>
        </w:rPr>
        <w:t>к</w:t>
      </w:r>
      <w:r w:rsidRPr="00891D0A">
        <w:rPr>
          <w:rFonts w:ascii="Times New Roman" w:hAnsi="Times New Roman" w:cs="Times New Roman"/>
          <w:color w:val="000000"/>
          <w:sz w:val="28"/>
          <w:szCs w:val="28"/>
        </w:rPr>
        <w:t xml:space="preserve">апитальный ремонт автодороги ул. Береговая, п. </w:t>
      </w:r>
      <w:proofErr w:type="spellStart"/>
      <w:r w:rsidRPr="00891D0A">
        <w:rPr>
          <w:rFonts w:ascii="Times New Roman" w:hAnsi="Times New Roman" w:cs="Times New Roman"/>
          <w:color w:val="000000"/>
          <w:sz w:val="28"/>
          <w:szCs w:val="28"/>
        </w:rPr>
        <w:t>Метлино</w:t>
      </w:r>
      <w:proofErr w:type="spellEnd"/>
      <w:r w:rsidRPr="00891D0A">
        <w:rPr>
          <w:rFonts w:ascii="Times New Roman" w:hAnsi="Times New Roman" w:cs="Times New Roman"/>
          <w:color w:val="000000"/>
          <w:sz w:val="28"/>
          <w:szCs w:val="28"/>
        </w:rPr>
        <w:t xml:space="preserve">, Озерский городской округ, Челябинская область (ПИР) </w:t>
      </w:r>
      <w:r w:rsidRPr="00891D0A">
        <w:rPr>
          <w:rFonts w:ascii="Times New Roman" w:eastAsia="Times New Roman" w:hAnsi="Times New Roman" w:cs="Times New Roman"/>
          <w:sz w:val="28"/>
          <w:szCs w:val="28"/>
          <w:lang w:eastAsia="ru-RU"/>
        </w:rPr>
        <w:t xml:space="preserve">(4,14 </w:t>
      </w:r>
      <w:proofErr w:type="gramStart"/>
      <w:r w:rsidRPr="00891D0A">
        <w:rPr>
          <w:rFonts w:ascii="Times New Roman" w:eastAsia="Times New Roman" w:hAnsi="Times New Roman" w:cs="Times New Roman"/>
          <w:sz w:val="28"/>
          <w:szCs w:val="28"/>
          <w:lang w:eastAsia="ru-RU"/>
        </w:rPr>
        <w:t>млн</w:t>
      </w:r>
      <w:proofErr w:type="gramEnd"/>
      <w:r w:rsidRPr="00891D0A">
        <w:rPr>
          <w:rFonts w:ascii="Times New Roman" w:eastAsia="Times New Roman" w:hAnsi="Times New Roman" w:cs="Times New Roman"/>
          <w:sz w:val="28"/>
          <w:szCs w:val="28"/>
          <w:lang w:eastAsia="ru-RU"/>
        </w:rPr>
        <w:t xml:space="preserve"> рублей);</w:t>
      </w:r>
    </w:p>
    <w:p w:rsidR="00EA6E3F" w:rsidRPr="00891D0A" w:rsidRDefault="00EA6E3F" w:rsidP="000821D5">
      <w:pPr>
        <w:spacing w:after="0" w:line="276" w:lineRule="auto"/>
        <w:ind w:firstLine="851"/>
        <w:contextualSpacing/>
        <w:jc w:val="both"/>
        <w:rPr>
          <w:rFonts w:ascii="Times New Roman" w:hAnsi="Times New Roman" w:cs="Times New Roman"/>
          <w:sz w:val="28"/>
          <w:szCs w:val="28"/>
        </w:rPr>
      </w:pPr>
      <w:r w:rsidRPr="00891D0A">
        <w:rPr>
          <w:rFonts w:ascii="Times New Roman" w:eastAsia="Times New Roman" w:hAnsi="Times New Roman" w:cs="Times New Roman"/>
          <w:sz w:val="28"/>
          <w:szCs w:val="28"/>
          <w:lang w:eastAsia="ru-RU"/>
        </w:rPr>
        <w:t xml:space="preserve">- </w:t>
      </w:r>
      <w:r w:rsidRPr="00891D0A">
        <w:rPr>
          <w:rFonts w:ascii="Times New Roman" w:hAnsi="Times New Roman" w:cs="Times New Roman"/>
          <w:sz w:val="28"/>
          <w:szCs w:val="28"/>
        </w:rPr>
        <w:t>объекты инфраструктуры для реализации новых инвестиционных проектов в моногородах Челябинской области по Озерскому городскому округу (2,999</w:t>
      </w:r>
      <w:r w:rsidR="00645A75">
        <w:rPr>
          <w:rFonts w:ascii="Times New Roman" w:hAnsi="Times New Roman" w:cs="Times New Roman"/>
          <w:sz w:val="28"/>
          <w:szCs w:val="28"/>
        </w:rPr>
        <w:t xml:space="preserve"> </w:t>
      </w:r>
      <w:proofErr w:type="gramStart"/>
      <w:r w:rsidRPr="00891D0A">
        <w:rPr>
          <w:rFonts w:ascii="Times New Roman" w:hAnsi="Times New Roman" w:cs="Times New Roman"/>
          <w:sz w:val="28"/>
          <w:szCs w:val="28"/>
        </w:rPr>
        <w:t>млн</w:t>
      </w:r>
      <w:proofErr w:type="gramEnd"/>
      <w:r w:rsidRPr="00891D0A">
        <w:rPr>
          <w:rFonts w:ascii="Times New Roman" w:hAnsi="Times New Roman" w:cs="Times New Roman"/>
          <w:sz w:val="28"/>
          <w:szCs w:val="28"/>
        </w:rPr>
        <w:t xml:space="preserve"> рублей);</w:t>
      </w:r>
    </w:p>
    <w:p w:rsidR="00EA6E3F" w:rsidRPr="00A71A23"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 xml:space="preserve">- </w:t>
      </w:r>
      <w:r w:rsidR="00EA73ED" w:rsidRPr="00A71A23">
        <w:rPr>
          <w:rFonts w:ascii="Times New Roman" w:hAnsi="Times New Roman" w:cs="Times New Roman"/>
          <w:sz w:val="28"/>
          <w:szCs w:val="28"/>
        </w:rPr>
        <w:t>к</w:t>
      </w:r>
      <w:r w:rsidRPr="00A71A23">
        <w:rPr>
          <w:rFonts w:ascii="Times New Roman" w:hAnsi="Times New Roman" w:cs="Times New Roman"/>
          <w:sz w:val="28"/>
          <w:szCs w:val="28"/>
        </w:rPr>
        <w:t xml:space="preserve">апитальный ремонт сетей электроснабжения наружного освещения по ул. Лесная, ул. Шоссейная, п. </w:t>
      </w:r>
      <w:proofErr w:type="spellStart"/>
      <w:r w:rsidRPr="00A71A23">
        <w:rPr>
          <w:rFonts w:ascii="Times New Roman" w:hAnsi="Times New Roman" w:cs="Times New Roman"/>
          <w:sz w:val="28"/>
          <w:szCs w:val="28"/>
        </w:rPr>
        <w:t>Новогорный</w:t>
      </w:r>
      <w:proofErr w:type="spellEnd"/>
      <w:r w:rsidRPr="00A71A23">
        <w:rPr>
          <w:rFonts w:ascii="Times New Roman" w:hAnsi="Times New Roman" w:cs="Times New Roman"/>
          <w:sz w:val="28"/>
          <w:szCs w:val="28"/>
        </w:rPr>
        <w:t xml:space="preserve"> Озерского городского округа</w:t>
      </w:r>
      <w:r w:rsidRPr="00A71A23">
        <w:rPr>
          <w:rFonts w:ascii="Times New Roman" w:eastAsia="Times New Roman" w:hAnsi="Times New Roman" w:cs="Times New Roman"/>
          <w:sz w:val="28"/>
          <w:szCs w:val="28"/>
          <w:lang w:eastAsia="ru-RU"/>
        </w:rPr>
        <w:t xml:space="preserve"> (97,3 тыс. рублей);</w:t>
      </w:r>
    </w:p>
    <w:p w:rsidR="00EA6E3F" w:rsidRPr="00A71A23" w:rsidRDefault="00EA6E3F" w:rsidP="000821D5">
      <w:pPr>
        <w:spacing w:after="0" w:line="276" w:lineRule="auto"/>
        <w:ind w:firstLine="851"/>
        <w:contextualSpacing/>
        <w:jc w:val="both"/>
        <w:rPr>
          <w:rFonts w:ascii="Times New Roman" w:hAnsi="Times New Roman" w:cs="Times New Roman"/>
          <w:sz w:val="28"/>
          <w:szCs w:val="28"/>
        </w:rPr>
      </w:pPr>
      <w:r w:rsidRPr="00A71A23">
        <w:rPr>
          <w:rFonts w:ascii="Times New Roman" w:eastAsia="Times New Roman" w:hAnsi="Times New Roman" w:cs="Times New Roman"/>
          <w:sz w:val="28"/>
          <w:szCs w:val="28"/>
          <w:lang w:eastAsia="ru-RU"/>
        </w:rPr>
        <w:t xml:space="preserve">- </w:t>
      </w:r>
      <w:r w:rsidR="00EA73ED" w:rsidRPr="00A71A23">
        <w:rPr>
          <w:rFonts w:ascii="Times New Roman" w:hAnsi="Times New Roman" w:cs="Times New Roman"/>
          <w:sz w:val="28"/>
          <w:szCs w:val="28"/>
        </w:rPr>
        <w:t>р</w:t>
      </w:r>
      <w:r w:rsidRPr="00A71A23">
        <w:rPr>
          <w:rFonts w:ascii="Times New Roman" w:hAnsi="Times New Roman" w:cs="Times New Roman"/>
          <w:sz w:val="28"/>
          <w:szCs w:val="28"/>
        </w:rPr>
        <w:t>еконструкция системы водоснабжения насосно-фильтровальной станции, г. Озе</w:t>
      </w:r>
      <w:r w:rsidR="00645A75" w:rsidRPr="00A71A23">
        <w:rPr>
          <w:rFonts w:ascii="Times New Roman" w:hAnsi="Times New Roman" w:cs="Times New Roman"/>
          <w:sz w:val="28"/>
          <w:szCs w:val="28"/>
        </w:rPr>
        <w:t xml:space="preserve">рск, Челябинская область (ПИР) </w:t>
      </w:r>
      <w:r w:rsidR="00EA73ED" w:rsidRPr="00A71A23">
        <w:rPr>
          <w:rFonts w:ascii="Times New Roman" w:hAnsi="Times New Roman" w:cs="Times New Roman"/>
          <w:sz w:val="28"/>
          <w:szCs w:val="28"/>
        </w:rPr>
        <w:t>(</w:t>
      </w:r>
      <w:r w:rsidRPr="00A71A23">
        <w:rPr>
          <w:rFonts w:ascii="Times New Roman" w:hAnsi="Times New Roman" w:cs="Times New Roman"/>
          <w:sz w:val="28"/>
          <w:szCs w:val="28"/>
        </w:rPr>
        <w:t xml:space="preserve">9,03 </w:t>
      </w:r>
      <w:proofErr w:type="gramStart"/>
      <w:r w:rsidRPr="00A71A23">
        <w:rPr>
          <w:rFonts w:ascii="Times New Roman" w:hAnsi="Times New Roman" w:cs="Times New Roman"/>
          <w:sz w:val="28"/>
          <w:szCs w:val="28"/>
        </w:rPr>
        <w:t>млн</w:t>
      </w:r>
      <w:proofErr w:type="gramEnd"/>
      <w:r w:rsidRPr="00A71A23">
        <w:rPr>
          <w:rFonts w:ascii="Times New Roman" w:hAnsi="Times New Roman" w:cs="Times New Roman"/>
          <w:sz w:val="28"/>
          <w:szCs w:val="28"/>
        </w:rPr>
        <w:t xml:space="preserve"> рублей);</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proofErr w:type="gramStart"/>
      <w:r w:rsidRPr="00A71A23">
        <w:rPr>
          <w:rFonts w:ascii="Times New Roman" w:hAnsi="Times New Roman" w:cs="Times New Roman"/>
          <w:sz w:val="28"/>
          <w:szCs w:val="28"/>
        </w:rPr>
        <w:t xml:space="preserve">- </w:t>
      </w:r>
      <w:r w:rsidR="00EA73ED" w:rsidRPr="00A71A23">
        <w:rPr>
          <w:rFonts w:ascii="Times New Roman" w:eastAsia="Times New Roman" w:hAnsi="Times New Roman" w:cs="Times New Roman"/>
          <w:kern w:val="0"/>
          <w:sz w:val="28"/>
          <w:szCs w:val="28"/>
          <w:lang w:eastAsia="ru-RU"/>
        </w:rPr>
        <w:t>п</w:t>
      </w:r>
      <w:r w:rsidRPr="00A71A23">
        <w:rPr>
          <w:rFonts w:ascii="Times New Roman" w:eastAsia="Times New Roman" w:hAnsi="Times New Roman" w:cs="Times New Roman"/>
          <w:kern w:val="0"/>
          <w:sz w:val="28"/>
          <w:szCs w:val="28"/>
          <w:lang w:eastAsia="ru-RU"/>
        </w:rPr>
        <w:t xml:space="preserve">еревод </w:t>
      </w:r>
      <w:r w:rsidRPr="00891D0A">
        <w:rPr>
          <w:rFonts w:ascii="Times New Roman" w:eastAsia="Times New Roman" w:hAnsi="Times New Roman" w:cs="Times New Roman"/>
          <w:kern w:val="0"/>
          <w:sz w:val="28"/>
          <w:szCs w:val="28"/>
          <w:lang w:eastAsia="ru-RU"/>
        </w:rPr>
        <w:t xml:space="preserve">нагрузок с ЦРП-4 (РП-7, РП-12) на ЦРП-3А г. Озерск Челябинская область (Кабельная трасса 6 </w:t>
      </w:r>
      <w:proofErr w:type="spellStart"/>
      <w:r w:rsidRPr="00891D0A">
        <w:rPr>
          <w:rFonts w:ascii="Times New Roman" w:eastAsia="Times New Roman" w:hAnsi="Times New Roman" w:cs="Times New Roman"/>
          <w:kern w:val="0"/>
          <w:sz w:val="28"/>
          <w:szCs w:val="28"/>
          <w:lang w:eastAsia="ru-RU"/>
        </w:rPr>
        <w:t>кВ</w:t>
      </w:r>
      <w:proofErr w:type="spellEnd"/>
      <w:r w:rsidRPr="00891D0A">
        <w:rPr>
          <w:rFonts w:ascii="Times New Roman" w:eastAsia="Times New Roman" w:hAnsi="Times New Roman" w:cs="Times New Roman"/>
          <w:kern w:val="0"/>
          <w:sz w:val="28"/>
          <w:szCs w:val="28"/>
          <w:lang w:eastAsia="ru-RU"/>
        </w:rPr>
        <w:t xml:space="preserve"> от ЦРП-3А до РП-7 и от ЦРП-3А до точки врезки в районе технологического моста по ул. Челябинская в городе Озерске), ПИР.</w:t>
      </w:r>
      <w:proofErr w:type="gramEnd"/>
      <w:r w:rsidRPr="00891D0A">
        <w:rPr>
          <w:rFonts w:ascii="Times New Roman" w:eastAsia="Times New Roman" w:hAnsi="Times New Roman" w:cs="Times New Roman"/>
          <w:kern w:val="0"/>
          <w:sz w:val="28"/>
          <w:szCs w:val="28"/>
          <w:lang w:eastAsia="ru-RU"/>
        </w:rPr>
        <w:t xml:space="preserve"> Проведение аукциона на выполнение технической части работ планируется в июне 2019 г</w:t>
      </w:r>
      <w:r w:rsidR="00E90376">
        <w:rPr>
          <w:rFonts w:ascii="Times New Roman" w:eastAsia="Times New Roman" w:hAnsi="Times New Roman" w:cs="Times New Roman"/>
          <w:kern w:val="0"/>
          <w:sz w:val="28"/>
          <w:szCs w:val="28"/>
          <w:lang w:eastAsia="ru-RU"/>
        </w:rPr>
        <w:t>ода</w:t>
      </w:r>
      <w:r w:rsidRPr="00891D0A">
        <w:rPr>
          <w:rFonts w:ascii="Times New Roman" w:eastAsia="Times New Roman" w:hAnsi="Times New Roman" w:cs="Times New Roman"/>
          <w:kern w:val="0"/>
          <w:sz w:val="28"/>
          <w:szCs w:val="28"/>
          <w:lang w:eastAsia="ru-RU"/>
        </w:rPr>
        <w:t xml:space="preserve"> (4,962 </w:t>
      </w:r>
      <w:proofErr w:type="gramStart"/>
      <w:r w:rsidRPr="00891D0A">
        <w:rPr>
          <w:rFonts w:ascii="Times New Roman" w:eastAsia="Times New Roman" w:hAnsi="Times New Roman" w:cs="Times New Roman"/>
          <w:kern w:val="0"/>
          <w:sz w:val="28"/>
          <w:szCs w:val="28"/>
          <w:lang w:eastAsia="ru-RU"/>
        </w:rPr>
        <w:t>млн</w:t>
      </w:r>
      <w:proofErr w:type="gramEnd"/>
      <w:r w:rsidRPr="00891D0A">
        <w:rPr>
          <w:rFonts w:ascii="Times New Roman" w:eastAsia="Times New Roman" w:hAnsi="Times New Roman" w:cs="Times New Roman"/>
          <w:kern w:val="0"/>
          <w:sz w:val="28"/>
          <w:szCs w:val="28"/>
          <w:lang w:eastAsia="ru-RU"/>
        </w:rPr>
        <w:t xml:space="preserve"> руб</w:t>
      </w:r>
      <w:r w:rsidR="00942C64" w:rsidRPr="00A71A23">
        <w:rPr>
          <w:rFonts w:ascii="Times New Roman" w:eastAsia="Times New Roman" w:hAnsi="Times New Roman" w:cs="Times New Roman"/>
          <w:kern w:val="0"/>
          <w:sz w:val="28"/>
          <w:szCs w:val="28"/>
          <w:lang w:eastAsia="ru-RU"/>
        </w:rPr>
        <w:t>лей</w:t>
      </w:r>
      <w:r w:rsidRPr="00891D0A">
        <w:rPr>
          <w:rFonts w:ascii="Times New Roman" w:eastAsia="Times New Roman" w:hAnsi="Times New Roman" w:cs="Times New Roman"/>
          <w:kern w:val="0"/>
          <w:sz w:val="28"/>
          <w:szCs w:val="28"/>
          <w:lang w:eastAsia="ru-RU"/>
        </w:rPr>
        <w:t>)</w:t>
      </w:r>
      <w:r w:rsidR="00942C64">
        <w:rPr>
          <w:rFonts w:ascii="Times New Roman" w:eastAsia="Times New Roman" w:hAnsi="Times New Roman" w:cs="Times New Roman"/>
          <w:kern w:val="0"/>
          <w:sz w:val="28"/>
          <w:szCs w:val="28"/>
          <w:lang w:eastAsia="ru-RU"/>
        </w:rPr>
        <w:t>.</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 xml:space="preserve">1.2. Капитально отремонтирована автодорога п. </w:t>
      </w:r>
      <w:proofErr w:type="spellStart"/>
      <w:r w:rsidRPr="00891D0A">
        <w:rPr>
          <w:rFonts w:ascii="Times New Roman" w:eastAsia="Times New Roman" w:hAnsi="Times New Roman" w:cs="Times New Roman"/>
          <w:sz w:val="28"/>
          <w:szCs w:val="28"/>
          <w:lang w:eastAsia="ru-RU"/>
        </w:rPr>
        <w:t>Новогорный</w:t>
      </w:r>
      <w:proofErr w:type="spellEnd"/>
      <w:r w:rsidRPr="00891D0A">
        <w:rPr>
          <w:rFonts w:ascii="Times New Roman" w:eastAsia="Times New Roman" w:hAnsi="Times New Roman" w:cs="Times New Roman"/>
          <w:sz w:val="28"/>
          <w:szCs w:val="28"/>
          <w:lang w:eastAsia="ru-RU"/>
        </w:rPr>
        <w:t xml:space="preserve"> по ул. Кыштымская – ул. Курчатова-ул. </w:t>
      </w:r>
      <w:proofErr w:type="spellStart"/>
      <w:r w:rsidRPr="00891D0A">
        <w:rPr>
          <w:rFonts w:ascii="Times New Roman" w:eastAsia="Times New Roman" w:hAnsi="Times New Roman" w:cs="Times New Roman"/>
          <w:sz w:val="28"/>
          <w:szCs w:val="28"/>
          <w:lang w:eastAsia="ru-RU"/>
        </w:rPr>
        <w:t>Аргаяшская</w:t>
      </w:r>
      <w:proofErr w:type="spellEnd"/>
      <w:r w:rsidRPr="00891D0A">
        <w:rPr>
          <w:rFonts w:ascii="Times New Roman" w:eastAsia="Times New Roman" w:hAnsi="Times New Roman" w:cs="Times New Roman"/>
          <w:sz w:val="28"/>
          <w:szCs w:val="28"/>
          <w:lang w:eastAsia="ru-RU"/>
        </w:rPr>
        <w:t xml:space="preserve"> (протяженность ремонта – 1 800 м, стоимость работ – 15,39 </w:t>
      </w:r>
      <w:proofErr w:type="gramStart"/>
      <w:r w:rsidRPr="00891D0A">
        <w:rPr>
          <w:rFonts w:ascii="Times New Roman" w:eastAsia="Times New Roman" w:hAnsi="Times New Roman" w:cs="Times New Roman"/>
          <w:sz w:val="28"/>
          <w:szCs w:val="28"/>
          <w:lang w:eastAsia="ru-RU"/>
        </w:rPr>
        <w:t>млн</w:t>
      </w:r>
      <w:proofErr w:type="gramEnd"/>
      <w:r w:rsidRPr="00891D0A">
        <w:rPr>
          <w:rFonts w:ascii="Times New Roman" w:eastAsia="Times New Roman" w:hAnsi="Times New Roman" w:cs="Times New Roman"/>
          <w:sz w:val="28"/>
          <w:szCs w:val="28"/>
          <w:lang w:eastAsia="ru-RU"/>
        </w:rPr>
        <w:t xml:space="preserve"> рублей).</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1.3. Восстановлена работа наружного освещения после реконструкции и капитального ремонта сетей наружного освещения на следующих улицах округа:</w:t>
      </w:r>
    </w:p>
    <w:p w:rsidR="00EA6E3F" w:rsidRPr="00891D0A" w:rsidRDefault="00EA6E3F" w:rsidP="000821D5">
      <w:pPr>
        <w:tabs>
          <w:tab w:val="left" w:pos="851"/>
        </w:tabs>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 xml:space="preserve">- п. </w:t>
      </w:r>
      <w:r w:rsidR="00EA73ED" w:rsidRPr="00A71A23">
        <w:rPr>
          <w:rFonts w:ascii="Times New Roman" w:eastAsia="Times New Roman" w:hAnsi="Times New Roman" w:cs="Times New Roman"/>
          <w:sz w:val="28"/>
          <w:szCs w:val="28"/>
          <w:lang w:eastAsia="ru-RU"/>
        </w:rPr>
        <w:t>№2</w:t>
      </w:r>
      <w:r w:rsidRPr="00891D0A">
        <w:rPr>
          <w:rFonts w:ascii="Times New Roman" w:eastAsia="Times New Roman" w:hAnsi="Times New Roman" w:cs="Times New Roman"/>
          <w:sz w:val="28"/>
          <w:szCs w:val="28"/>
          <w:lang w:eastAsia="ru-RU"/>
        </w:rPr>
        <w:t xml:space="preserve"> (уличное освещение: ул. Первомайская, ул. Трудящихся, ул. </w:t>
      </w:r>
      <w:proofErr w:type="spellStart"/>
      <w:r w:rsidRPr="00891D0A">
        <w:rPr>
          <w:rFonts w:ascii="Times New Roman" w:eastAsia="Times New Roman" w:hAnsi="Times New Roman" w:cs="Times New Roman"/>
          <w:sz w:val="28"/>
          <w:szCs w:val="28"/>
          <w:lang w:eastAsia="ru-RU"/>
        </w:rPr>
        <w:t>Мояковского</w:t>
      </w:r>
      <w:proofErr w:type="spellEnd"/>
      <w:r w:rsidRPr="00891D0A">
        <w:rPr>
          <w:rFonts w:ascii="Times New Roman" w:eastAsia="Times New Roman" w:hAnsi="Times New Roman" w:cs="Times New Roman"/>
          <w:sz w:val="28"/>
          <w:szCs w:val="28"/>
          <w:lang w:eastAsia="ru-RU"/>
        </w:rPr>
        <w:t xml:space="preserve">, ул. Южная </w:t>
      </w:r>
      <w:r w:rsidRPr="00891D0A">
        <w:rPr>
          <w:rFonts w:ascii="Times New Roman" w:eastAsia="Times New Roman" w:hAnsi="Times New Roman" w:cs="Times New Roman"/>
          <w:kern w:val="0"/>
          <w:sz w:val="28"/>
          <w:szCs w:val="28"/>
          <w:lang w:eastAsia="ru-RU"/>
        </w:rPr>
        <w:t xml:space="preserve">Протяженность капитально отремонтированных сетей электроснабжения – 6 100 метров </w:t>
      </w:r>
      <w:r w:rsidRPr="00891D0A">
        <w:rPr>
          <w:rFonts w:ascii="Times New Roman" w:eastAsia="Times New Roman" w:hAnsi="Times New Roman" w:cs="Times New Roman"/>
          <w:sz w:val="28"/>
          <w:szCs w:val="28"/>
          <w:lang w:eastAsia="ru-RU"/>
        </w:rPr>
        <w:t xml:space="preserve">(3,670 </w:t>
      </w:r>
      <w:proofErr w:type="gramStart"/>
      <w:r w:rsidRPr="00891D0A">
        <w:rPr>
          <w:rFonts w:ascii="Times New Roman" w:eastAsia="Times New Roman" w:hAnsi="Times New Roman" w:cs="Times New Roman"/>
          <w:sz w:val="28"/>
          <w:szCs w:val="28"/>
          <w:lang w:eastAsia="ru-RU"/>
        </w:rPr>
        <w:t>млн</w:t>
      </w:r>
      <w:proofErr w:type="gramEnd"/>
      <w:r w:rsidRPr="00891D0A">
        <w:rPr>
          <w:rFonts w:ascii="Times New Roman" w:eastAsia="Times New Roman" w:hAnsi="Times New Roman" w:cs="Times New Roman"/>
          <w:sz w:val="28"/>
          <w:szCs w:val="28"/>
          <w:lang w:eastAsia="ru-RU"/>
        </w:rPr>
        <w:t xml:space="preserve"> рублей);</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proofErr w:type="gramStart"/>
      <w:r w:rsidRPr="00891D0A">
        <w:rPr>
          <w:rFonts w:ascii="Times New Roman" w:eastAsia="Times New Roman" w:hAnsi="Times New Roman" w:cs="Times New Roman"/>
          <w:sz w:val="28"/>
          <w:szCs w:val="28"/>
          <w:lang w:eastAsia="ru-RU"/>
        </w:rPr>
        <w:t>- г. Озерске (уличное освещение: ул. Космонавтов (1302</w:t>
      </w:r>
      <w:r w:rsidR="00EA73ED">
        <w:rPr>
          <w:rFonts w:ascii="Times New Roman" w:eastAsia="Times New Roman" w:hAnsi="Times New Roman" w:cs="Times New Roman"/>
          <w:sz w:val="28"/>
          <w:szCs w:val="28"/>
          <w:lang w:eastAsia="ru-RU"/>
        </w:rPr>
        <w:t xml:space="preserve"> </w:t>
      </w:r>
      <w:r w:rsidRPr="00891D0A">
        <w:rPr>
          <w:rFonts w:ascii="Times New Roman" w:eastAsia="Times New Roman" w:hAnsi="Times New Roman" w:cs="Times New Roman"/>
          <w:sz w:val="28"/>
          <w:szCs w:val="28"/>
          <w:lang w:eastAsia="ru-RU"/>
        </w:rPr>
        <w:t>м), ул. Кирова (952</w:t>
      </w:r>
      <w:r w:rsidR="00EA73ED">
        <w:rPr>
          <w:rFonts w:ascii="Times New Roman" w:eastAsia="Times New Roman" w:hAnsi="Times New Roman" w:cs="Times New Roman"/>
          <w:sz w:val="28"/>
          <w:szCs w:val="28"/>
          <w:lang w:eastAsia="ru-RU"/>
        </w:rPr>
        <w:t xml:space="preserve"> </w:t>
      </w:r>
      <w:r w:rsidRPr="00891D0A">
        <w:rPr>
          <w:rFonts w:ascii="Times New Roman" w:eastAsia="Times New Roman" w:hAnsi="Times New Roman" w:cs="Times New Roman"/>
          <w:sz w:val="28"/>
          <w:szCs w:val="28"/>
          <w:lang w:eastAsia="ru-RU"/>
        </w:rPr>
        <w:t>м) (</w:t>
      </w:r>
      <w:r w:rsidR="00942C64">
        <w:rPr>
          <w:rFonts w:ascii="Times New Roman" w:eastAsia="Times New Roman" w:hAnsi="Times New Roman" w:cs="Times New Roman"/>
          <w:sz w:val="28"/>
          <w:szCs w:val="28"/>
          <w:lang w:eastAsia="ru-RU"/>
        </w:rPr>
        <w:t>2 191,2 тыс. рублей).</w:t>
      </w:r>
      <w:proofErr w:type="gramEnd"/>
    </w:p>
    <w:p w:rsidR="00EA6E3F" w:rsidRPr="00A71A23"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A71A23">
        <w:rPr>
          <w:rFonts w:ascii="Times New Roman" w:eastAsia="Times New Roman" w:hAnsi="Times New Roman" w:cs="Times New Roman"/>
          <w:sz w:val="28"/>
          <w:szCs w:val="28"/>
          <w:lang w:eastAsia="ru-RU"/>
        </w:rPr>
        <w:t xml:space="preserve">1.4. </w:t>
      </w:r>
      <w:r w:rsidRPr="00A71A23">
        <w:rPr>
          <w:rFonts w:ascii="Times New Roman" w:eastAsia="Times New Roman" w:hAnsi="Times New Roman" w:cs="Times New Roman"/>
          <w:kern w:val="0"/>
          <w:sz w:val="28"/>
          <w:szCs w:val="28"/>
          <w:lang w:eastAsia="ru-RU"/>
        </w:rPr>
        <w:t>Завершен</w:t>
      </w:r>
      <w:r w:rsidR="00020896" w:rsidRPr="00A71A23">
        <w:rPr>
          <w:rFonts w:ascii="Times New Roman" w:eastAsia="Times New Roman" w:hAnsi="Times New Roman" w:cs="Times New Roman"/>
          <w:kern w:val="0"/>
          <w:sz w:val="28"/>
          <w:szCs w:val="28"/>
          <w:lang w:eastAsia="ru-RU"/>
        </w:rPr>
        <w:t xml:space="preserve">а </w:t>
      </w:r>
      <w:r w:rsidRPr="00A71A23">
        <w:rPr>
          <w:rFonts w:ascii="Times New Roman" w:eastAsia="Times New Roman" w:hAnsi="Times New Roman" w:cs="Times New Roman"/>
          <w:kern w:val="0"/>
          <w:sz w:val="28"/>
          <w:szCs w:val="28"/>
          <w:lang w:eastAsia="ru-RU"/>
        </w:rPr>
        <w:t xml:space="preserve">4 очереди строительства газопровода (капитальный ремонт) в поселке </w:t>
      </w:r>
      <w:proofErr w:type="spellStart"/>
      <w:r w:rsidRPr="00A71A23">
        <w:rPr>
          <w:rFonts w:ascii="Times New Roman" w:eastAsia="Times New Roman" w:hAnsi="Times New Roman" w:cs="Times New Roman"/>
          <w:kern w:val="0"/>
          <w:sz w:val="28"/>
          <w:szCs w:val="28"/>
          <w:lang w:eastAsia="ru-RU"/>
        </w:rPr>
        <w:t>Новогорный</w:t>
      </w:r>
      <w:proofErr w:type="spellEnd"/>
      <w:r w:rsidRPr="00A71A23">
        <w:rPr>
          <w:rFonts w:ascii="Times New Roman" w:eastAsia="Times New Roman" w:hAnsi="Times New Roman" w:cs="Times New Roman"/>
          <w:kern w:val="0"/>
          <w:sz w:val="28"/>
          <w:szCs w:val="28"/>
          <w:lang w:eastAsia="ru-RU"/>
        </w:rPr>
        <w:t xml:space="preserve"> Озерского городского округа (507,00 тыс. рублей). Восстановлено: 1 230 кв.</w:t>
      </w:r>
      <w:r w:rsidR="00942C64" w:rsidRPr="00A71A23">
        <w:rPr>
          <w:rFonts w:ascii="Times New Roman" w:eastAsia="Times New Roman" w:hAnsi="Times New Roman" w:cs="Times New Roman"/>
          <w:kern w:val="0"/>
          <w:sz w:val="28"/>
          <w:szCs w:val="28"/>
          <w:lang w:eastAsia="ru-RU"/>
        </w:rPr>
        <w:t xml:space="preserve"> </w:t>
      </w:r>
      <w:r w:rsidRPr="00A71A23">
        <w:rPr>
          <w:rFonts w:ascii="Times New Roman" w:eastAsia="Times New Roman" w:hAnsi="Times New Roman" w:cs="Times New Roman"/>
          <w:kern w:val="0"/>
          <w:sz w:val="28"/>
          <w:szCs w:val="28"/>
          <w:lang w:eastAsia="ru-RU"/>
        </w:rPr>
        <w:t>м</w:t>
      </w:r>
      <w:r w:rsidR="00942C64" w:rsidRPr="00A71A23">
        <w:rPr>
          <w:rFonts w:ascii="Times New Roman" w:eastAsia="Times New Roman" w:hAnsi="Times New Roman" w:cs="Times New Roman"/>
          <w:kern w:val="0"/>
          <w:sz w:val="28"/>
          <w:szCs w:val="28"/>
          <w:lang w:eastAsia="ru-RU"/>
        </w:rPr>
        <w:t>етра</w:t>
      </w:r>
      <w:r w:rsidRPr="00A71A23">
        <w:rPr>
          <w:rFonts w:ascii="Times New Roman" w:eastAsia="Times New Roman" w:hAnsi="Times New Roman" w:cs="Times New Roman"/>
          <w:kern w:val="0"/>
          <w:sz w:val="28"/>
          <w:szCs w:val="28"/>
          <w:lang w:eastAsia="ru-RU"/>
        </w:rPr>
        <w:t xml:space="preserve"> газонов, 850 кв.</w:t>
      </w:r>
      <w:r w:rsidR="00942C64" w:rsidRPr="00A71A23">
        <w:rPr>
          <w:rFonts w:ascii="Times New Roman" w:eastAsia="Times New Roman" w:hAnsi="Times New Roman" w:cs="Times New Roman"/>
          <w:kern w:val="0"/>
          <w:sz w:val="28"/>
          <w:szCs w:val="28"/>
          <w:lang w:eastAsia="ru-RU"/>
        </w:rPr>
        <w:t xml:space="preserve"> </w:t>
      </w:r>
      <w:r w:rsidRPr="00A71A23">
        <w:rPr>
          <w:rFonts w:ascii="Times New Roman" w:eastAsia="Times New Roman" w:hAnsi="Times New Roman" w:cs="Times New Roman"/>
          <w:kern w:val="0"/>
          <w:sz w:val="28"/>
          <w:szCs w:val="28"/>
          <w:lang w:eastAsia="ru-RU"/>
        </w:rPr>
        <w:t>м</w:t>
      </w:r>
      <w:r w:rsidR="00942C64" w:rsidRPr="00A71A23">
        <w:rPr>
          <w:rFonts w:ascii="Times New Roman" w:eastAsia="Times New Roman" w:hAnsi="Times New Roman" w:cs="Times New Roman"/>
          <w:kern w:val="0"/>
          <w:sz w:val="28"/>
          <w:szCs w:val="28"/>
          <w:lang w:eastAsia="ru-RU"/>
        </w:rPr>
        <w:t>етра</w:t>
      </w:r>
      <w:r w:rsidRPr="00A71A23">
        <w:rPr>
          <w:rFonts w:ascii="Times New Roman" w:eastAsia="Times New Roman" w:hAnsi="Times New Roman" w:cs="Times New Roman"/>
          <w:kern w:val="0"/>
          <w:sz w:val="28"/>
          <w:szCs w:val="28"/>
          <w:lang w:eastAsia="ru-RU"/>
        </w:rPr>
        <w:t xml:space="preserve"> асфальтового покрытия, 375 кв.</w:t>
      </w:r>
      <w:r w:rsidR="00942C64" w:rsidRPr="00A71A23">
        <w:rPr>
          <w:rFonts w:ascii="Times New Roman" w:eastAsia="Times New Roman" w:hAnsi="Times New Roman" w:cs="Times New Roman"/>
          <w:kern w:val="0"/>
          <w:sz w:val="28"/>
          <w:szCs w:val="28"/>
          <w:lang w:eastAsia="ru-RU"/>
        </w:rPr>
        <w:t xml:space="preserve"> </w:t>
      </w:r>
      <w:r w:rsidRPr="00A71A23">
        <w:rPr>
          <w:rFonts w:ascii="Times New Roman" w:eastAsia="Times New Roman" w:hAnsi="Times New Roman" w:cs="Times New Roman"/>
          <w:kern w:val="0"/>
          <w:sz w:val="28"/>
          <w:szCs w:val="28"/>
          <w:lang w:eastAsia="ru-RU"/>
        </w:rPr>
        <w:t>м</w:t>
      </w:r>
      <w:r w:rsidR="00942C64" w:rsidRPr="00A71A23">
        <w:rPr>
          <w:rFonts w:ascii="Times New Roman" w:eastAsia="Times New Roman" w:hAnsi="Times New Roman" w:cs="Times New Roman"/>
          <w:kern w:val="0"/>
          <w:sz w:val="28"/>
          <w:szCs w:val="28"/>
          <w:lang w:eastAsia="ru-RU"/>
        </w:rPr>
        <w:t>етра</w:t>
      </w:r>
      <w:r w:rsidRPr="00A71A23">
        <w:rPr>
          <w:rFonts w:ascii="Times New Roman" w:eastAsia="Times New Roman" w:hAnsi="Times New Roman" w:cs="Times New Roman"/>
          <w:kern w:val="0"/>
          <w:sz w:val="28"/>
          <w:szCs w:val="28"/>
          <w:lang w:eastAsia="ru-RU"/>
        </w:rPr>
        <w:t xml:space="preserve"> проезжей части ул. </w:t>
      </w:r>
      <w:proofErr w:type="gramStart"/>
      <w:r w:rsidRPr="00A71A23">
        <w:rPr>
          <w:rFonts w:ascii="Times New Roman" w:eastAsia="Times New Roman" w:hAnsi="Times New Roman" w:cs="Times New Roman"/>
          <w:kern w:val="0"/>
          <w:sz w:val="28"/>
          <w:szCs w:val="28"/>
          <w:lang w:eastAsia="ru-RU"/>
        </w:rPr>
        <w:t>Парковая</w:t>
      </w:r>
      <w:proofErr w:type="gramEnd"/>
      <w:r w:rsidRPr="00A71A23">
        <w:rPr>
          <w:rFonts w:ascii="Times New Roman" w:eastAsia="Times New Roman" w:hAnsi="Times New Roman" w:cs="Times New Roman"/>
          <w:kern w:val="0"/>
          <w:sz w:val="28"/>
          <w:szCs w:val="28"/>
          <w:lang w:eastAsia="ru-RU"/>
        </w:rPr>
        <w:t>.</w:t>
      </w:r>
    </w:p>
    <w:p w:rsidR="00EA6E3F" w:rsidRPr="00891D0A" w:rsidRDefault="00EA6E3F" w:rsidP="000821D5">
      <w:pPr>
        <w:pStyle w:val="ae"/>
        <w:tabs>
          <w:tab w:val="left" w:pos="851"/>
        </w:tabs>
        <w:spacing w:line="276" w:lineRule="auto"/>
        <w:ind w:left="0" w:firstLine="851"/>
        <w:contextualSpacing/>
        <w:jc w:val="both"/>
        <w:rPr>
          <w:sz w:val="28"/>
          <w:szCs w:val="28"/>
        </w:rPr>
      </w:pPr>
      <w:r w:rsidRPr="00891D0A">
        <w:rPr>
          <w:sz w:val="28"/>
          <w:szCs w:val="28"/>
        </w:rPr>
        <w:t>1.5. Строительство газопровода низкого давления от ГРПШ-13 по деревне Новая</w:t>
      </w:r>
      <w:r w:rsidR="00A97162" w:rsidRPr="00891D0A">
        <w:rPr>
          <w:sz w:val="28"/>
          <w:szCs w:val="28"/>
        </w:rPr>
        <w:t xml:space="preserve"> </w:t>
      </w:r>
      <w:proofErr w:type="spellStart"/>
      <w:r w:rsidR="00A97162" w:rsidRPr="00891D0A">
        <w:rPr>
          <w:sz w:val="28"/>
          <w:szCs w:val="28"/>
        </w:rPr>
        <w:t>Теча</w:t>
      </w:r>
      <w:proofErr w:type="spellEnd"/>
      <w:r w:rsidRPr="00891D0A">
        <w:rPr>
          <w:sz w:val="28"/>
          <w:szCs w:val="28"/>
        </w:rPr>
        <w:t xml:space="preserve"> протяженностью 321 м (2,758 </w:t>
      </w:r>
      <w:proofErr w:type="gramStart"/>
      <w:r w:rsidRPr="00891D0A">
        <w:rPr>
          <w:sz w:val="28"/>
          <w:szCs w:val="28"/>
        </w:rPr>
        <w:t>млн</w:t>
      </w:r>
      <w:proofErr w:type="gramEnd"/>
      <w:r w:rsidRPr="00891D0A">
        <w:rPr>
          <w:sz w:val="28"/>
          <w:szCs w:val="28"/>
        </w:rPr>
        <w:t xml:space="preserve"> ру</w:t>
      </w:r>
      <w:r w:rsidRPr="00A71A23">
        <w:rPr>
          <w:sz w:val="28"/>
          <w:szCs w:val="28"/>
        </w:rPr>
        <w:t>б</w:t>
      </w:r>
      <w:r w:rsidR="00942C64" w:rsidRPr="00A71A23">
        <w:rPr>
          <w:sz w:val="28"/>
          <w:szCs w:val="28"/>
        </w:rPr>
        <w:t>лей</w:t>
      </w:r>
      <w:r w:rsidRPr="00891D0A">
        <w:rPr>
          <w:sz w:val="28"/>
          <w:szCs w:val="28"/>
        </w:rPr>
        <w:t>). В 2019 г</w:t>
      </w:r>
      <w:r w:rsidR="00E90376">
        <w:rPr>
          <w:sz w:val="28"/>
          <w:szCs w:val="28"/>
        </w:rPr>
        <w:t>оду</w:t>
      </w:r>
      <w:r w:rsidRPr="00891D0A">
        <w:rPr>
          <w:sz w:val="28"/>
          <w:szCs w:val="28"/>
        </w:rPr>
        <w:t xml:space="preserve"> на </w:t>
      </w:r>
      <w:r w:rsidR="00E45BAF">
        <w:rPr>
          <w:sz w:val="28"/>
          <w:szCs w:val="28"/>
        </w:rPr>
        <w:lastRenderedPageBreak/>
        <w:t xml:space="preserve">окончание </w:t>
      </w:r>
      <w:r w:rsidRPr="00891D0A">
        <w:rPr>
          <w:sz w:val="28"/>
          <w:szCs w:val="28"/>
        </w:rPr>
        <w:t>строительств</w:t>
      </w:r>
      <w:r w:rsidR="00E45BAF">
        <w:rPr>
          <w:sz w:val="28"/>
          <w:szCs w:val="28"/>
        </w:rPr>
        <w:t>а</w:t>
      </w:r>
      <w:r w:rsidRPr="00891D0A">
        <w:rPr>
          <w:sz w:val="28"/>
          <w:szCs w:val="28"/>
        </w:rPr>
        <w:t xml:space="preserve"> объекта Министерством строительства и инфраструктуры выделены средства в размере 17 800,</w:t>
      </w:r>
      <w:r w:rsidR="00A71A23">
        <w:rPr>
          <w:sz w:val="28"/>
          <w:szCs w:val="28"/>
        </w:rPr>
        <w:t xml:space="preserve">0 </w:t>
      </w:r>
      <w:r w:rsidRPr="00891D0A">
        <w:rPr>
          <w:sz w:val="28"/>
          <w:szCs w:val="28"/>
        </w:rPr>
        <w:t>тыс. рублей</w:t>
      </w:r>
      <w:r w:rsidR="00942C64">
        <w:rPr>
          <w:sz w:val="28"/>
          <w:szCs w:val="28"/>
        </w:rPr>
        <w:t>.</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1.6. Капитально отремонтирован участок теплосети МБСЛШ им. Гагарина, г. Кыштым протяженностью 3 м (стои</w:t>
      </w:r>
      <w:r w:rsidR="00020896">
        <w:rPr>
          <w:rFonts w:ascii="Times New Roman" w:eastAsia="Times New Roman" w:hAnsi="Times New Roman" w:cs="Times New Roman"/>
          <w:sz w:val="28"/>
          <w:szCs w:val="28"/>
          <w:lang w:eastAsia="ru-RU"/>
        </w:rPr>
        <w:t>мость работ – 84,5 тыс. рублей).</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 xml:space="preserve">1.7. </w:t>
      </w:r>
      <w:r w:rsidR="00020896" w:rsidRPr="00A71A23">
        <w:rPr>
          <w:rFonts w:ascii="Times New Roman" w:eastAsia="Times New Roman" w:hAnsi="Times New Roman" w:cs="Times New Roman"/>
          <w:sz w:val="28"/>
          <w:szCs w:val="28"/>
          <w:lang w:eastAsia="ru-RU"/>
        </w:rPr>
        <w:t xml:space="preserve">Выполнены </w:t>
      </w:r>
      <w:r w:rsidR="00020896" w:rsidRPr="00A71A23">
        <w:rPr>
          <w:rFonts w:ascii="Times New Roman" w:eastAsia="Times New Roman" w:hAnsi="Times New Roman" w:cs="Times New Roman"/>
          <w:kern w:val="0"/>
          <w:sz w:val="28"/>
          <w:szCs w:val="28"/>
          <w:lang w:eastAsia="ru-RU"/>
        </w:rPr>
        <w:t>и</w:t>
      </w:r>
      <w:r w:rsidRPr="00A71A23">
        <w:rPr>
          <w:rFonts w:ascii="Times New Roman" w:eastAsia="Times New Roman" w:hAnsi="Times New Roman" w:cs="Times New Roman"/>
          <w:kern w:val="0"/>
          <w:sz w:val="28"/>
          <w:szCs w:val="28"/>
          <w:lang w:eastAsia="ru-RU"/>
        </w:rPr>
        <w:t xml:space="preserve">нженерные изыскания для организации строительства </w:t>
      </w:r>
      <w:r w:rsidR="00A91D8C" w:rsidRPr="00A71A23">
        <w:rPr>
          <w:rFonts w:ascii="Times New Roman" w:eastAsia="Times New Roman" w:hAnsi="Times New Roman" w:cs="Times New Roman"/>
          <w:kern w:val="0"/>
          <w:sz w:val="28"/>
          <w:szCs w:val="28"/>
          <w:lang w:eastAsia="ru-RU"/>
        </w:rPr>
        <w:t xml:space="preserve">промышленной площадки </w:t>
      </w:r>
      <w:r w:rsidRPr="00891D0A">
        <w:rPr>
          <w:rFonts w:ascii="Times New Roman" w:eastAsia="Times New Roman" w:hAnsi="Times New Roman" w:cs="Times New Roman"/>
          <w:kern w:val="0"/>
          <w:sz w:val="28"/>
          <w:szCs w:val="28"/>
          <w:lang w:eastAsia="ru-RU"/>
        </w:rPr>
        <w:t>«</w:t>
      </w:r>
      <w:proofErr w:type="spellStart"/>
      <w:r w:rsidRPr="00891D0A">
        <w:rPr>
          <w:rFonts w:ascii="Times New Roman" w:eastAsia="Times New Roman" w:hAnsi="Times New Roman" w:cs="Times New Roman"/>
          <w:kern w:val="0"/>
          <w:sz w:val="28"/>
          <w:szCs w:val="28"/>
          <w:lang w:eastAsia="ru-RU"/>
        </w:rPr>
        <w:t>Новогорный</w:t>
      </w:r>
      <w:proofErr w:type="spellEnd"/>
      <w:r w:rsidRPr="00891D0A">
        <w:rPr>
          <w:rFonts w:ascii="Times New Roman" w:eastAsia="Times New Roman" w:hAnsi="Times New Roman" w:cs="Times New Roman"/>
          <w:kern w:val="0"/>
          <w:sz w:val="28"/>
          <w:szCs w:val="28"/>
          <w:lang w:eastAsia="ru-RU"/>
        </w:rPr>
        <w:t>»</w:t>
      </w:r>
      <w:r w:rsidRPr="00891D0A">
        <w:rPr>
          <w:rFonts w:ascii="Times New Roman" w:eastAsia="Times New Roman" w:hAnsi="Times New Roman" w:cs="Times New Roman"/>
          <w:sz w:val="28"/>
          <w:szCs w:val="28"/>
          <w:lang w:eastAsia="ru-RU"/>
        </w:rPr>
        <w:t xml:space="preserve"> 1,3 </w:t>
      </w:r>
      <w:proofErr w:type="gramStart"/>
      <w:r w:rsidRPr="00891D0A">
        <w:rPr>
          <w:rFonts w:ascii="Times New Roman" w:eastAsia="Times New Roman" w:hAnsi="Times New Roman" w:cs="Times New Roman"/>
          <w:sz w:val="28"/>
          <w:szCs w:val="28"/>
          <w:lang w:eastAsia="ru-RU"/>
        </w:rPr>
        <w:t>млн</w:t>
      </w:r>
      <w:proofErr w:type="gramEnd"/>
      <w:r w:rsidRPr="00891D0A">
        <w:rPr>
          <w:rFonts w:ascii="Times New Roman" w:eastAsia="Times New Roman" w:hAnsi="Times New Roman" w:cs="Times New Roman"/>
          <w:sz w:val="28"/>
          <w:szCs w:val="28"/>
          <w:lang w:eastAsia="ru-RU"/>
        </w:rPr>
        <w:t xml:space="preserve"> рублей). </w:t>
      </w:r>
      <w:proofErr w:type="gramStart"/>
      <w:r w:rsidRPr="00891D0A">
        <w:rPr>
          <w:rFonts w:ascii="Times New Roman" w:eastAsia="Times New Roman" w:hAnsi="Times New Roman" w:cs="Times New Roman"/>
          <w:kern w:val="0"/>
          <w:sz w:val="28"/>
          <w:szCs w:val="28"/>
          <w:lang w:eastAsia="ru-RU"/>
        </w:rPr>
        <w:t>В конце декабря 2017 года получены 3 технических отчета об инженерных изысканиях индустриального парка «</w:t>
      </w:r>
      <w:proofErr w:type="spellStart"/>
      <w:r w:rsidRPr="00891D0A">
        <w:rPr>
          <w:rFonts w:ascii="Times New Roman" w:eastAsia="Times New Roman" w:hAnsi="Times New Roman" w:cs="Times New Roman"/>
          <w:kern w:val="0"/>
          <w:sz w:val="28"/>
          <w:szCs w:val="28"/>
          <w:lang w:eastAsia="ru-RU"/>
        </w:rPr>
        <w:t>Новогорный</w:t>
      </w:r>
      <w:proofErr w:type="spellEnd"/>
      <w:r w:rsidRPr="00891D0A">
        <w:rPr>
          <w:rFonts w:ascii="Times New Roman" w:eastAsia="Times New Roman" w:hAnsi="Times New Roman" w:cs="Times New Roman"/>
          <w:kern w:val="0"/>
          <w:sz w:val="28"/>
          <w:szCs w:val="28"/>
          <w:lang w:eastAsia="ru-RU"/>
        </w:rPr>
        <w:t>», оплата за которые произведена в январе 2018 года</w:t>
      </w:r>
      <w:r w:rsidRPr="00891D0A">
        <w:rPr>
          <w:rFonts w:ascii="Times New Roman" w:eastAsia="Times New Roman" w:hAnsi="Times New Roman" w:cs="Times New Roman"/>
          <w:sz w:val="28"/>
          <w:szCs w:val="28"/>
          <w:lang w:eastAsia="ru-RU"/>
        </w:rPr>
        <w:t>;</w:t>
      </w:r>
      <w:proofErr w:type="gramEnd"/>
    </w:p>
    <w:p w:rsidR="00EA6E3F" w:rsidRPr="00A71A23" w:rsidRDefault="00EA6E3F" w:rsidP="000821D5">
      <w:pPr>
        <w:spacing w:after="0" w:line="276" w:lineRule="auto"/>
        <w:ind w:firstLine="851"/>
        <w:contextualSpacing/>
        <w:jc w:val="both"/>
        <w:rPr>
          <w:rFonts w:ascii="Times New Roman" w:hAnsi="Times New Roman" w:cs="Times New Roman"/>
          <w:sz w:val="28"/>
          <w:szCs w:val="28"/>
        </w:rPr>
      </w:pPr>
      <w:r w:rsidRPr="00891D0A">
        <w:rPr>
          <w:rFonts w:ascii="Times New Roman" w:eastAsia="Times New Roman" w:hAnsi="Times New Roman" w:cs="Times New Roman"/>
          <w:sz w:val="28"/>
          <w:szCs w:val="28"/>
          <w:lang w:eastAsia="ru-RU"/>
        </w:rPr>
        <w:t xml:space="preserve">1.8. </w:t>
      </w:r>
      <w:r w:rsidR="00A91D8C" w:rsidRPr="00A71A23">
        <w:rPr>
          <w:rFonts w:ascii="Times New Roman" w:hAnsi="Times New Roman" w:cs="Times New Roman"/>
          <w:sz w:val="28"/>
          <w:szCs w:val="28"/>
        </w:rPr>
        <w:t xml:space="preserve">Построена </w:t>
      </w:r>
      <w:r w:rsidRPr="00A71A23">
        <w:rPr>
          <w:rFonts w:ascii="Times New Roman" w:hAnsi="Times New Roman" w:cs="Times New Roman"/>
          <w:sz w:val="28"/>
          <w:szCs w:val="28"/>
        </w:rPr>
        <w:t>блочн</w:t>
      </w:r>
      <w:r w:rsidR="00A91D8C" w:rsidRPr="00A71A23">
        <w:rPr>
          <w:rFonts w:ascii="Times New Roman" w:hAnsi="Times New Roman" w:cs="Times New Roman"/>
          <w:sz w:val="28"/>
          <w:szCs w:val="28"/>
        </w:rPr>
        <w:t xml:space="preserve">ая </w:t>
      </w:r>
      <w:r w:rsidRPr="00A71A23">
        <w:rPr>
          <w:rFonts w:ascii="Times New Roman" w:hAnsi="Times New Roman" w:cs="Times New Roman"/>
          <w:sz w:val="28"/>
          <w:szCs w:val="28"/>
        </w:rPr>
        <w:t>трансформаторн</w:t>
      </w:r>
      <w:r w:rsidR="00A91D8C" w:rsidRPr="00A71A23">
        <w:rPr>
          <w:rFonts w:ascii="Times New Roman" w:hAnsi="Times New Roman" w:cs="Times New Roman"/>
          <w:sz w:val="28"/>
          <w:szCs w:val="28"/>
        </w:rPr>
        <w:t xml:space="preserve">ая </w:t>
      </w:r>
      <w:r w:rsidRPr="00A71A23">
        <w:rPr>
          <w:rFonts w:ascii="Times New Roman" w:hAnsi="Times New Roman" w:cs="Times New Roman"/>
          <w:sz w:val="28"/>
          <w:szCs w:val="28"/>
        </w:rPr>
        <w:t>подстанци</w:t>
      </w:r>
      <w:r w:rsidR="00A91D8C" w:rsidRPr="00A71A23">
        <w:rPr>
          <w:rFonts w:ascii="Times New Roman" w:hAnsi="Times New Roman" w:cs="Times New Roman"/>
          <w:sz w:val="28"/>
          <w:szCs w:val="28"/>
        </w:rPr>
        <w:t xml:space="preserve">я </w:t>
      </w:r>
      <w:r w:rsidRPr="00A71A23">
        <w:rPr>
          <w:rFonts w:ascii="Times New Roman" w:hAnsi="Times New Roman" w:cs="Times New Roman"/>
          <w:sz w:val="28"/>
          <w:szCs w:val="28"/>
        </w:rPr>
        <w:t xml:space="preserve">192А в районе </w:t>
      </w:r>
      <w:proofErr w:type="spellStart"/>
      <w:r w:rsidRPr="00A71A23">
        <w:rPr>
          <w:rFonts w:ascii="Times New Roman" w:hAnsi="Times New Roman" w:cs="Times New Roman"/>
          <w:sz w:val="28"/>
          <w:szCs w:val="28"/>
        </w:rPr>
        <w:t>ДТДиМ</w:t>
      </w:r>
      <w:proofErr w:type="spellEnd"/>
      <w:r w:rsidRPr="00A71A23">
        <w:rPr>
          <w:rFonts w:ascii="Times New Roman" w:hAnsi="Times New Roman" w:cs="Times New Roman"/>
          <w:sz w:val="28"/>
          <w:szCs w:val="28"/>
        </w:rPr>
        <w:t xml:space="preserve">, г. Озерск (7,208 </w:t>
      </w:r>
      <w:proofErr w:type="gramStart"/>
      <w:r w:rsidRPr="00A71A23">
        <w:rPr>
          <w:rFonts w:ascii="Times New Roman" w:hAnsi="Times New Roman" w:cs="Times New Roman"/>
          <w:sz w:val="28"/>
          <w:szCs w:val="28"/>
        </w:rPr>
        <w:t>млн</w:t>
      </w:r>
      <w:proofErr w:type="gramEnd"/>
      <w:r w:rsidRPr="00A71A23">
        <w:rPr>
          <w:rFonts w:ascii="Times New Roman" w:hAnsi="Times New Roman" w:cs="Times New Roman"/>
          <w:sz w:val="28"/>
          <w:szCs w:val="28"/>
        </w:rPr>
        <w:t xml:space="preserve"> руб</w:t>
      </w:r>
      <w:r w:rsidR="00A91D8C" w:rsidRPr="00A71A23">
        <w:rPr>
          <w:sz w:val="28"/>
          <w:szCs w:val="28"/>
        </w:rPr>
        <w:t>лей</w:t>
      </w:r>
      <w:r w:rsidRPr="00A71A23">
        <w:rPr>
          <w:rFonts w:ascii="Times New Roman" w:hAnsi="Times New Roman" w:cs="Times New Roman"/>
          <w:sz w:val="28"/>
          <w:szCs w:val="28"/>
        </w:rPr>
        <w:t>);</w:t>
      </w:r>
    </w:p>
    <w:p w:rsidR="00EA6E3F" w:rsidRPr="00A71A23"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A71A23">
        <w:rPr>
          <w:rFonts w:ascii="Times New Roman" w:hAnsi="Times New Roman" w:cs="Times New Roman"/>
          <w:sz w:val="28"/>
          <w:szCs w:val="28"/>
        </w:rPr>
        <w:t>1.9. Капитальн</w:t>
      </w:r>
      <w:r w:rsidR="00020896" w:rsidRPr="00A71A23">
        <w:rPr>
          <w:rFonts w:ascii="Times New Roman" w:hAnsi="Times New Roman" w:cs="Times New Roman"/>
          <w:sz w:val="28"/>
          <w:szCs w:val="28"/>
        </w:rPr>
        <w:t>о от</w:t>
      </w:r>
      <w:r w:rsidRPr="00A71A23">
        <w:rPr>
          <w:rFonts w:ascii="Times New Roman" w:hAnsi="Times New Roman" w:cs="Times New Roman"/>
          <w:sz w:val="28"/>
          <w:szCs w:val="28"/>
        </w:rPr>
        <w:t>ремонт</w:t>
      </w:r>
      <w:r w:rsidR="00020896" w:rsidRPr="00A71A23">
        <w:rPr>
          <w:rFonts w:ascii="Times New Roman" w:hAnsi="Times New Roman" w:cs="Times New Roman"/>
          <w:sz w:val="28"/>
          <w:szCs w:val="28"/>
        </w:rPr>
        <w:t>ирована</w:t>
      </w:r>
      <w:r w:rsidRPr="00A71A23">
        <w:rPr>
          <w:rFonts w:ascii="Times New Roman" w:hAnsi="Times New Roman" w:cs="Times New Roman"/>
          <w:sz w:val="28"/>
          <w:szCs w:val="28"/>
        </w:rPr>
        <w:t xml:space="preserve"> кровл</w:t>
      </w:r>
      <w:r w:rsidR="00020896" w:rsidRPr="00A71A23">
        <w:rPr>
          <w:rFonts w:ascii="Times New Roman" w:hAnsi="Times New Roman" w:cs="Times New Roman"/>
          <w:sz w:val="28"/>
          <w:szCs w:val="28"/>
        </w:rPr>
        <w:t xml:space="preserve">я </w:t>
      </w:r>
      <w:r w:rsidRPr="00A71A23">
        <w:rPr>
          <w:rFonts w:ascii="Times New Roman" w:hAnsi="Times New Roman" w:cs="Times New Roman"/>
          <w:sz w:val="28"/>
          <w:szCs w:val="28"/>
        </w:rPr>
        <w:t>склада № 14 по ул. Октябрьская 47, г. Озерс</w:t>
      </w:r>
      <w:r w:rsidR="00A71A23" w:rsidRPr="00A71A23">
        <w:rPr>
          <w:rFonts w:ascii="Times New Roman" w:hAnsi="Times New Roman" w:cs="Times New Roman"/>
          <w:sz w:val="28"/>
          <w:szCs w:val="28"/>
        </w:rPr>
        <w:t xml:space="preserve">к </w:t>
      </w:r>
      <w:r w:rsidRPr="00A71A23">
        <w:rPr>
          <w:rFonts w:ascii="Times New Roman" w:hAnsi="Times New Roman" w:cs="Times New Roman"/>
          <w:sz w:val="28"/>
          <w:szCs w:val="28"/>
        </w:rPr>
        <w:t xml:space="preserve">(0,18 </w:t>
      </w:r>
      <w:proofErr w:type="gramStart"/>
      <w:r w:rsidRPr="00A71A23">
        <w:rPr>
          <w:rFonts w:ascii="Times New Roman" w:hAnsi="Times New Roman" w:cs="Times New Roman"/>
          <w:sz w:val="28"/>
          <w:szCs w:val="28"/>
        </w:rPr>
        <w:t>млн</w:t>
      </w:r>
      <w:proofErr w:type="gramEnd"/>
      <w:r w:rsidRPr="00A71A23">
        <w:rPr>
          <w:rFonts w:ascii="Times New Roman" w:hAnsi="Times New Roman" w:cs="Times New Roman"/>
          <w:sz w:val="28"/>
          <w:szCs w:val="28"/>
        </w:rPr>
        <w:t xml:space="preserve"> рублей). О</w:t>
      </w:r>
      <w:r w:rsidRPr="00A71A23">
        <w:rPr>
          <w:rFonts w:ascii="Times New Roman" w:eastAsia="Times New Roman" w:hAnsi="Times New Roman" w:cs="Times New Roman"/>
          <w:kern w:val="0"/>
          <w:sz w:val="28"/>
          <w:szCs w:val="28"/>
          <w:lang w:eastAsia="ru-RU"/>
        </w:rPr>
        <w:t xml:space="preserve">тремонтировано 642 </w:t>
      </w:r>
      <w:proofErr w:type="spellStart"/>
      <w:r w:rsidRPr="00A71A23">
        <w:rPr>
          <w:rFonts w:ascii="Times New Roman" w:eastAsia="Times New Roman" w:hAnsi="Times New Roman" w:cs="Times New Roman"/>
          <w:kern w:val="0"/>
          <w:sz w:val="28"/>
          <w:szCs w:val="28"/>
          <w:lang w:eastAsia="ru-RU"/>
        </w:rPr>
        <w:t>кв.м</w:t>
      </w:r>
      <w:proofErr w:type="spellEnd"/>
      <w:r w:rsidRPr="00A71A23">
        <w:rPr>
          <w:rFonts w:ascii="Times New Roman" w:eastAsia="Times New Roman" w:hAnsi="Times New Roman" w:cs="Times New Roman"/>
          <w:kern w:val="0"/>
          <w:sz w:val="28"/>
          <w:szCs w:val="28"/>
          <w:lang w:eastAsia="ru-RU"/>
        </w:rPr>
        <w:t>. кровли склада</w:t>
      </w:r>
      <w:r w:rsidRPr="00A71A23">
        <w:rPr>
          <w:rFonts w:ascii="Times New Roman" w:hAnsi="Times New Roman" w:cs="Times New Roman"/>
          <w:sz w:val="28"/>
          <w:szCs w:val="28"/>
        </w:rPr>
        <w:t>;</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A71A23">
        <w:rPr>
          <w:rFonts w:ascii="Times New Roman" w:hAnsi="Times New Roman" w:cs="Times New Roman"/>
          <w:sz w:val="28"/>
          <w:szCs w:val="28"/>
        </w:rPr>
        <w:t xml:space="preserve">1.10. </w:t>
      </w:r>
      <w:r w:rsidR="00A91D8C" w:rsidRPr="00A71A23">
        <w:rPr>
          <w:rFonts w:ascii="Times New Roman" w:hAnsi="Times New Roman" w:cs="Times New Roman"/>
          <w:sz w:val="28"/>
          <w:szCs w:val="28"/>
        </w:rPr>
        <w:t>Выполнен к</w:t>
      </w:r>
      <w:r w:rsidRPr="00A71A23">
        <w:rPr>
          <w:rFonts w:ascii="Times New Roman" w:hAnsi="Times New Roman" w:cs="Times New Roman"/>
          <w:sz w:val="28"/>
          <w:szCs w:val="28"/>
        </w:rPr>
        <w:t>апитальный ремонт кровли и помещений МБОУ СОШ № 24, г. Озерск</w:t>
      </w:r>
      <w:r w:rsidRPr="00A71A23">
        <w:rPr>
          <w:rFonts w:ascii="Times New Roman" w:eastAsia="Times New Roman" w:hAnsi="Times New Roman" w:cs="Times New Roman"/>
          <w:sz w:val="28"/>
          <w:szCs w:val="28"/>
          <w:lang w:eastAsia="ru-RU"/>
        </w:rPr>
        <w:t xml:space="preserve"> (0,918 </w:t>
      </w:r>
      <w:proofErr w:type="gramStart"/>
      <w:r w:rsidRPr="00A71A23">
        <w:rPr>
          <w:rFonts w:ascii="Times New Roman" w:eastAsia="Times New Roman" w:hAnsi="Times New Roman" w:cs="Times New Roman"/>
          <w:sz w:val="28"/>
          <w:szCs w:val="28"/>
          <w:lang w:eastAsia="ru-RU"/>
        </w:rPr>
        <w:t>млн</w:t>
      </w:r>
      <w:proofErr w:type="gramEnd"/>
      <w:r w:rsidRPr="00A71A23">
        <w:rPr>
          <w:rFonts w:ascii="Times New Roman" w:eastAsia="Times New Roman" w:hAnsi="Times New Roman" w:cs="Times New Roman"/>
          <w:sz w:val="28"/>
          <w:szCs w:val="28"/>
          <w:lang w:eastAsia="ru-RU"/>
        </w:rPr>
        <w:t xml:space="preserve"> рублей). </w:t>
      </w:r>
      <w:r w:rsidRPr="00A71A23">
        <w:rPr>
          <w:rFonts w:ascii="Times New Roman" w:eastAsia="Times New Roman" w:hAnsi="Times New Roman" w:cs="Times New Roman"/>
          <w:kern w:val="0"/>
          <w:sz w:val="28"/>
          <w:szCs w:val="28"/>
          <w:lang w:eastAsia="ru-RU"/>
        </w:rPr>
        <w:t xml:space="preserve">Проведена проверка достоверности сметной стоимости объекта в </w:t>
      </w:r>
      <w:proofErr w:type="spellStart"/>
      <w:r w:rsidRPr="00A71A23">
        <w:rPr>
          <w:rFonts w:ascii="Times New Roman" w:eastAsia="Times New Roman" w:hAnsi="Times New Roman" w:cs="Times New Roman"/>
          <w:kern w:val="0"/>
          <w:sz w:val="28"/>
          <w:szCs w:val="28"/>
          <w:lang w:eastAsia="ru-RU"/>
        </w:rPr>
        <w:t>Госэкспертизе</w:t>
      </w:r>
      <w:proofErr w:type="spellEnd"/>
      <w:r w:rsidRPr="00A71A23">
        <w:rPr>
          <w:rFonts w:ascii="Times New Roman" w:eastAsia="Times New Roman" w:hAnsi="Times New Roman" w:cs="Times New Roman"/>
          <w:kern w:val="0"/>
          <w:sz w:val="28"/>
          <w:szCs w:val="28"/>
          <w:lang w:eastAsia="ru-RU"/>
        </w:rPr>
        <w:t xml:space="preserve">. </w:t>
      </w:r>
      <w:r w:rsidRPr="00891D0A">
        <w:rPr>
          <w:rFonts w:ascii="Times New Roman" w:eastAsia="Times New Roman" w:hAnsi="Times New Roman" w:cs="Times New Roman"/>
          <w:kern w:val="0"/>
          <w:sz w:val="28"/>
          <w:szCs w:val="28"/>
          <w:lang w:eastAsia="ru-RU"/>
        </w:rPr>
        <w:t>Выполнены работы по разборке и демонтажу деревянных элементов, вентиляционных коробов, гидроизоляции. Установлено устройство перекрытия деревянных балок по стенам 68,6 м3.</w:t>
      </w:r>
    </w:p>
    <w:p w:rsidR="00EA6E3F" w:rsidRPr="00A71A23"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hAnsi="Times New Roman" w:cs="Times New Roman"/>
          <w:sz w:val="28"/>
          <w:szCs w:val="28"/>
        </w:rPr>
        <w:t xml:space="preserve">1.11. </w:t>
      </w:r>
      <w:r w:rsidR="00A91D8C" w:rsidRPr="00A71A23">
        <w:rPr>
          <w:rFonts w:ascii="Times New Roman" w:hAnsi="Times New Roman" w:cs="Times New Roman"/>
          <w:sz w:val="28"/>
          <w:szCs w:val="28"/>
        </w:rPr>
        <w:t xml:space="preserve">Выполнены отдельные мероприятия по </w:t>
      </w:r>
      <w:proofErr w:type="spellStart"/>
      <w:r w:rsidR="00A91D8C" w:rsidRPr="00A71A23">
        <w:rPr>
          <w:rFonts w:ascii="Times New Roman" w:eastAsia="Times New Roman" w:hAnsi="Times New Roman" w:cs="Times New Roman"/>
          <w:sz w:val="28"/>
          <w:szCs w:val="28"/>
          <w:lang w:eastAsia="ru-RU"/>
        </w:rPr>
        <w:t>реконструкцияи</w:t>
      </w:r>
      <w:proofErr w:type="spellEnd"/>
      <w:r w:rsidR="00A91D8C" w:rsidRPr="00A71A23">
        <w:rPr>
          <w:rFonts w:ascii="Times New Roman" w:eastAsia="Times New Roman" w:hAnsi="Times New Roman" w:cs="Times New Roman"/>
          <w:sz w:val="28"/>
          <w:szCs w:val="28"/>
          <w:lang w:eastAsia="ru-RU"/>
        </w:rPr>
        <w:t xml:space="preserve"> </w:t>
      </w:r>
      <w:r w:rsidRPr="00A71A23">
        <w:rPr>
          <w:rFonts w:ascii="Times New Roman" w:eastAsia="Times New Roman" w:hAnsi="Times New Roman" w:cs="Times New Roman"/>
          <w:sz w:val="28"/>
          <w:szCs w:val="28"/>
          <w:lang w:eastAsia="ru-RU"/>
        </w:rPr>
        <w:t xml:space="preserve">Дворца спорта по ул. Кирова, 16 «А» (2,1 </w:t>
      </w:r>
      <w:proofErr w:type="gramStart"/>
      <w:r w:rsidRPr="00A71A23">
        <w:rPr>
          <w:rFonts w:ascii="Times New Roman" w:eastAsia="Times New Roman" w:hAnsi="Times New Roman" w:cs="Times New Roman"/>
          <w:sz w:val="28"/>
          <w:szCs w:val="28"/>
          <w:lang w:eastAsia="ru-RU"/>
        </w:rPr>
        <w:t>млн</w:t>
      </w:r>
      <w:proofErr w:type="gramEnd"/>
      <w:r w:rsidRPr="00A71A23">
        <w:rPr>
          <w:rFonts w:ascii="Times New Roman" w:eastAsia="Times New Roman" w:hAnsi="Times New Roman" w:cs="Times New Roman"/>
          <w:sz w:val="28"/>
          <w:szCs w:val="28"/>
          <w:lang w:eastAsia="ru-RU"/>
        </w:rPr>
        <w:t xml:space="preserve"> рублей);</w:t>
      </w:r>
    </w:p>
    <w:p w:rsidR="00EA6E3F" w:rsidRPr="00A71A23"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A71A23">
        <w:rPr>
          <w:rFonts w:ascii="Times New Roman" w:eastAsia="Times New Roman" w:hAnsi="Times New Roman" w:cs="Times New Roman"/>
          <w:sz w:val="28"/>
          <w:szCs w:val="28"/>
          <w:lang w:eastAsia="ru-RU"/>
        </w:rPr>
        <w:t>1.1</w:t>
      </w:r>
      <w:r w:rsidR="00E45BAF" w:rsidRPr="00A71A23">
        <w:rPr>
          <w:rFonts w:ascii="Times New Roman" w:eastAsia="Times New Roman" w:hAnsi="Times New Roman" w:cs="Times New Roman"/>
          <w:sz w:val="28"/>
          <w:szCs w:val="28"/>
          <w:lang w:eastAsia="ru-RU"/>
        </w:rPr>
        <w:t>2</w:t>
      </w:r>
      <w:r w:rsidRPr="00A71A23">
        <w:rPr>
          <w:rFonts w:ascii="Times New Roman" w:eastAsia="Times New Roman" w:hAnsi="Times New Roman" w:cs="Times New Roman"/>
          <w:sz w:val="28"/>
          <w:szCs w:val="28"/>
          <w:lang w:eastAsia="ru-RU"/>
        </w:rPr>
        <w:t>. Разработано 5 комплектов проектно-сметной документации для строительства, реконструкции, капитального ремонта дошкольных учреждений (59,0 тыс. рублей)</w:t>
      </w:r>
      <w:r w:rsidR="00E45BAF" w:rsidRPr="00A71A23">
        <w:rPr>
          <w:rFonts w:ascii="Times New Roman" w:eastAsia="Times New Roman" w:hAnsi="Times New Roman" w:cs="Times New Roman"/>
          <w:sz w:val="28"/>
          <w:szCs w:val="28"/>
          <w:lang w:eastAsia="ru-RU"/>
        </w:rPr>
        <w:t>.</w:t>
      </w:r>
    </w:p>
    <w:p w:rsidR="00EA6E3F" w:rsidRPr="00A71A23"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A71A23">
        <w:rPr>
          <w:rFonts w:ascii="Times New Roman" w:eastAsia="Times New Roman" w:hAnsi="Times New Roman" w:cs="Times New Roman"/>
          <w:sz w:val="28"/>
          <w:szCs w:val="28"/>
          <w:lang w:eastAsia="ru-RU"/>
        </w:rPr>
        <w:t xml:space="preserve">2. В рамках реализации мероприятий муниципальной программы «Повышение безопасности дорожного движения на территории Озерского городского округа» на 2017 год и на плановый период 2018 и 2019 годов на общую сумму 2,4 </w:t>
      </w:r>
      <w:proofErr w:type="gramStart"/>
      <w:r w:rsidRPr="00A71A23">
        <w:rPr>
          <w:rFonts w:ascii="Times New Roman" w:eastAsia="Times New Roman" w:hAnsi="Times New Roman" w:cs="Times New Roman"/>
          <w:sz w:val="28"/>
          <w:szCs w:val="28"/>
          <w:lang w:eastAsia="ru-RU"/>
        </w:rPr>
        <w:t>млн</w:t>
      </w:r>
      <w:proofErr w:type="gramEnd"/>
      <w:r w:rsidRPr="00A71A23">
        <w:rPr>
          <w:rFonts w:ascii="Times New Roman" w:eastAsia="Times New Roman" w:hAnsi="Times New Roman" w:cs="Times New Roman"/>
          <w:sz w:val="28"/>
          <w:szCs w:val="28"/>
          <w:lang w:eastAsia="ru-RU"/>
        </w:rPr>
        <w:t xml:space="preserve"> рублей</w:t>
      </w:r>
      <w:r w:rsidR="00A91D8C" w:rsidRPr="00A71A23">
        <w:rPr>
          <w:rFonts w:ascii="Times New Roman" w:eastAsia="Times New Roman" w:hAnsi="Times New Roman" w:cs="Times New Roman"/>
          <w:sz w:val="28"/>
          <w:szCs w:val="28"/>
          <w:lang w:eastAsia="ru-RU"/>
        </w:rPr>
        <w:t xml:space="preserve"> выполнено </w:t>
      </w:r>
      <w:r w:rsidR="00A91D8C" w:rsidRPr="00A71A23">
        <w:rPr>
          <w:rFonts w:ascii="Times New Roman" w:eastAsia="Times New Roman" w:hAnsi="Times New Roman" w:cs="Times New Roman"/>
          <w:kern w:val="0"/>
          <w:sz w:val="28"/>
          <w:szCs w:val="28"/>
          <w:lang w:eastAsia="ru-RU"/>
        </w:rPr>
        <w:t>обустройство 8 пешеходных переходов (устройство искусственных неровностей, пешеходных ограждений, светофоров типа Т.7)</w:t>
      </w:r>
      <w:r w:rsidRPr="00A71A23">
        <w:rPr>
          <w:rFonts w:ascii="Times New Roman" w:eastAsia="Times New Roman" w:hAnsi="Times New Roman" w:cs="Times New Roman"/>
          <w:sz w:val="28"/>
          <w:szCs w:val="28"/>
          <w:lang w:eastAsia="ru-RU"/>
        </w:rPr>
        <w:t>:</w:t>
      </w:r>
    </w:p>
    <w:p w:rsidR="00EA6E3F" w:rsidRPr="00891D0A" w:rsidRDefault="00EA6E3F" w:rsidP="000821D5">
      <w:pPr>
        <w:widowControl/>
        <w:numPr>
          <w:ilvl w:val="0"/>
          <w:numId w:val="42"/>
        </w:numPr>
        <w:tabs>
          <w:tab w:val="left" w:pos="851"/>
        </w:tabs>
        <w:suppressAutoHyphens w:val="0"/>
        <w:autoSpaceDN/>
        <w:spacing w:after="0" w:line="276" w:lineRule="auto"/>
        <w:ind w:left="0" w:firstLine="851"/>
        <w:contextualSpacing/>
        <w:jc w:val="both"/>
        <w:textAlignment w:val="auto"/>
        <w:rPr>
          <w:rFonts w:ascii="Times New Roman" w:eastAsia="Times New Roman" w:hAnsi="Times New Roman" w:cs="Times New Roman"/>
          <w:kern w:val="0"/>
          <w:sz w:val="28"/>
          <w:szCs w:val="28"/>
          <w:lang w:eastAsia="ru-RU"/>
        </w:rPr>
      </w:pPr>
      <w:r w:rsidRPr="00891D0A">
        <w:rPr>
          <w:rFonts w:ascii="Times New Roman" w:eastAsia="Times New Roman" w:hAnsi="Times New Roman" w:cs="Times New Roman"/>
          <w:kern w:val="0"/>
          <w:sz w:val="28"/>
          <w:szCs w:val="28"/>
          <w:lang w:eastAsia="ru-RU"/>
        </w:rPr>
        <w:t xml:space="preserve">ул. </w:t>
      </w:r>
      <w:proofErr w:type="gramStart"/>
      <w:r w:rsidRPr="00891D0A">
        <w:rPr>
          <w:rFonts w:ascii="Times New Roman" w:eastAsia="Times New Roman" w:hAnsi="Times New Roman" w:cs="Times New Roman"/>
          <w:kern w:val="0"/>
          <w:sz w:val="28"/>
          <w:szCs w:val="28"/>
          <w:lang w:eastAsia="ru-RU"/>
        </w:rPr>
        <w:t>Театральная</w:t>
      </w:r>
      <w:proofErr w:type="gramEnd"/>
      <w:r w:rsidRPr="00891D0A">
        <w:rPr>
          <w:rFonts w:ascii="Times New Roman" w:eastAsia="Times New Roman" w:hAnsi="Times New Roman" w:cs="Times New Roman"/>
          <w:kern w:val="0"/>
          <w:sz w:val="28"/>
          <w:szCs w:val="28"/>
          <w:lang w:eastAsia="ru-RU"/>
        </w:rPr>
        <w:t xml:space="preserve"> в районе ж/д переезда п. </w:t>
      </w:r>
      <w:proofErr w:type="spellStart"/>
      <w:r w:rsidRPr="00891D0A">
        <w:rPr>
          <w:rFonts w:ascii="Times New Roman" w:eastAsia="Times New Roman" w:hAnsi="Times New Roman" w:cs="Times New Roman"/>
          <w:kern w:val="0"/>
          <w:sz w:val="28"/>
          <w:szCs w:val="28"/>
          <w:lang w:eastAsia="ru-RU"/>
        </w:rPr>
        <w:t>Новогорный</w:t>
      </w:r>
      <w:proofErr w:type="spellEnd"/>
    </w:p>
    <w:p w:rsidR="00EA6E3F" w:rsidRPr="00891D0A" w:rsidRDefault="00EA6E3F" w:rsidP="000821D5">
      <w:pPr>
        <w:widowControl/>
        <w:numPr>
          <w:ilvl w:val="0"/>
          <w:numId w:val="42"/>
        </w:numPr>
        <w:tabs>
          <w:tab w:val="left" w:pos="851"/>
        </w:tabs>
        <w:suppressAutoHyphens w:val="0"/>
        <w:autoSpaceDN/>
        <w:spacing w:after="0" w:line="276" w:lineRule="auto"/>
        <w:ind w:left="0" w:firstLine="851"/>
        <w:contextualSpacing/>
        <w:jc w:val="both"/>
        <w:textAlignment w:val="auto"/>
        <w:rPr>
          <w:rFonts w:ascii="Times New Roman" w:eastAsia="Times New Roman" w:hAnsi="Times New Roman" w:cs="Times New Roman"/>
          <w:kern w:val="0"/>
          <w:sz w:val="28"/>
          <w:szCs w:val="28"/>
          <w:lang w:eastAsia="ru-RU"/>
        </w:rPr>
      </w:pPr>
      <w:r w:rsidRPr="00891D0A">
        <w:rPr>
          <w:rFonts w:ascii="Times New Roman" w:eastAsia="Times New Roman" w:hAnsi="Times New Roman" w:cs="Times New Roman"/>
          <w:kern w:val="0"/>
          <w:sz w:val="28"/>
          <w:szCs w:val="28"/>
          <w:lang w:eastAsia="ru-RU"/>
        </w:rPr>
        <w:t xml:space="preserve">ул. Театральная – ул. Октябрьская п. </w:t>
      </w:r>
      <w:proofErr w:type="spellStart"/>
      <w:r w:rsidRPr="00891D0A">
        <w:rPr>
          <w:rFonts w:ascii="Times New Roman" w:eastAsia="Times New Roman" w:hAnsi="Times New Roman" w:cs="Times New Roman"/>
          <w:kern w:val="0"/>
          <w:sz w:val="28"/>
          <w:szCs w:val="28"/>
          <w:lang w:eastAsia="ru-RU"/>
        </w:rPr>
        <w:t>Новогорный</w:t>
      </w:r>
      <w:proofErr w:type="spellEnd"/>
    </w:p>
    <w:p w:rsidR="00EA6E3F" w:rsidRPr="00891D0A" w:rsidRDefault="00EA6E3F" w:rsidP="000821D5">
      <w:pPr>
        <w:widowControl/>
        <w:numPr>
          <w:ilvl w:val="0"/>
          <w:numId w:val="42"/>
        </w:numPr>
        <w:tabs>
          <w:tab w:val="left" w:pos="851"/>
        </w:tabs>
        <w:suppressAutoHyphens w:val="0"/>
        <w:autoSpaceDN/>
        <w:spacing w:after="0" w:line="276" w:lineRule="auto"/>
        <w:ind w:left="0" w:firstLine="851"/>
        <w:contextualSpacing/>
        <w:jc w:val="both"/>
        <w:textAlignment w:val="auto"/>
        <w:rPr>
          <w:rFonts w:ascii="Times New Roman" w:eastAsia="Times New Roman" w:hAnsi="Times New Roman" w:cs="Times New Roman"/>
          <w:kern w:val="0"/>
          <w:sz w:val="28"/>
          <w:szCs w:val="28"/>
          <w:lang w:eastAsia="ru-RU"/>
        </w:rPr>
      </w:pPr>
      <w:r w:rsidRPr="00891D0A">
        <w:rPr>
          <w:rFonts w:ascii="Times New Roman" w:eastAsia="Times New Roman" w:hAnsi="Times New Roman" w:cs="Times New Roman"/>
          <w:kern w:val="0"/>
          <w:sz w:val="28"/>
          <w:szCs w:val="28"/>
          <w:lang w:eastAsia="ru-RU"/>
        </w:rPr>
        <w:t xml:space="preserve">в районе магазина «Магнит» п. </w:t>
      </w:r>
      <w:proofErr w:type="spellStart"/>
      <w:r w:rsidRPr="00891D0A">
        <w:rPr>
          <w:rFonts w:ascii="Times New Roman" w:eastAsia="Times New Roman" w:hAnsi="Times New Roman" w:cs="Times New Roman"/>
          <w:kern w:val="0"/>
          <w:sz w:val="28"/>
          <w:szCs w:val="28"/>
          <w:lang w:eastAsia="ru-RU"/>
        </w:rPr>
        <w:t>Новогорный</w:t>
      </w:r>
      <w:proofErr w:type="spellEnd"/>
    </w:p>
    <w:p w:rsidR="00EA6E3F" w:rsidRPr="00891D0A" w:rsidRDefault="00EA6E3F" w:rsidP="000821D5">
      <w:pPr>
        <w:widowControl/>
        <w:numPr>
          <w:ilvl w:val="0"/>
          <w:numId w:val="42"/>
        </w:numPr>
        <w:tabs>
          <w:tab w:val="left" w:pos="851"/>
        </w:tabs>
        <w:suppressAutoHyphens w:val="0"/>
        <w:autoSpaceDN/>
        <w:spacing w:after="0" w:line="276" w:lineRule="auto"/>
        <w:ind w:left="0" w:firstLine="851"/>
        <w:contextualSpacing/>
        <w:jc w:val="both"/>
        <w:textAlignment w:val="auto"/>
        <w:rPr>
          <w:rFonts w:ascii="Times New Roman" w:eastAsia="Times New Roman" w:hAnsi="Times New Roman" w:cs="Times New Roman"/>
          <w:kern w:val="0"/>
          <w:sz w:val="28"/>
          <w:szCs w:val="28"/>
          <w:lang w:eastAsia="ru-RU"/>
        </w:rPr>
      </w:pPr>
      <w:r w:rsidRPr="00891D0A">
        <w:rPr>
          <w:rFonts w:ascii="Times New Roman" w:eastAsia="Times New Roman" w:hAnsi="Times New Roman" w:cs="Times New Roman"/>
          <w:kern w:val="0"/>
          <w:sz w:val="28"/>
          <w:szCs w:val="28"/>
          <w:lang w:eastAsia="ru-RU"/>
        </w:rPr>
        <w:t>пр. Карла Маркса</w:t>
      </w:r>
      <w:r w:rsidR="00E90376">
        <w:rPr>
          <w:rFonts w:ascii="Times New Roman" w:eastAsia="Times New Roman" w:hAnsi="Times New Roman" w:cs="Times New Roman"/>
          <w:kern w:val="0"/>
          <w:sz w:val="28"/>
          <w:szCs w:val="28"/>
          <w:lang w:eastAsia="ru-RU"/>
        </w:rPr>
        <w:t>,</w:t>
      </w:r>
      <w:r w:rsidRPr="00891D0A">
        <w:rPr>
          <w:rFonts w:ascii="Times New Roman" w:eastAsia="Times New Roman" w:hAnsi="Times New Roman" w:cs="Times New Roman"/>
          <w:kern w:val="0"/>
          <w:sz w:val="28"/>
          <w:szCs w:val="28"/>
          <w:lang w:eastAsia="ru-RU"/>
        </w:rPr>
        <w:t xml:space="preserve"> 4</w:t>
      </w:r>
    </w:p>
    <w:p w:rsidR="00EA6E3F" w:rsidRPr="00891D0A" w:rsidRDefault="00EA6E3F" w:rsidP="000821D5">
      <w:pPr>
        <w:widowControl/>
        <w:numPr>
          <w:ilvl w:val="0"/>
          <w:numId w:val="42"/>
        </w:numPr>
        <w:tabs>
          <w:tab w:val="left" w:pos="851"/>
        </w:tabs>
        <w:suppressAutoHyphens w:val="0"/>
        <w:autoSpaceDN/>
        <w:spacing w:after="0" w:line="276" w:lineRule="auto"/>
        <w:ind w:left="0" w:firstLine="851"/>
        <w:contextualSpacing/>
        <w:jc w:val="both"/>
        <w:textAlignment w:val="auto"/>
        <w:rPr>
          <w:rFonts w:ascii="Times New Roman" w:eastAsia="Times New Roman" w:hAnsi="Times New Roman" w:cs="Times New Roman"/>
          <w:kern w:val="0"/>
          <w:sz w:val="28"/>
          <w:szCs w:val="28"/>
          <w:lang w:eastAsia="ru-RU"/>
        </w:rPr>
      </w:pPr>
      <w:r w:rsidRPr="00891D0A">
        <w:rPr>
          <w:rFonts w:ascii="Times New Roman" w:eastAsia="Times New Roman" w:hAnsi="Times New Roman" w:cs="Times New Roman"/>
          <w:kern w:val="0"/>
          <w:sz w:val="28"/>
          <w:szCs w:val="28"/>
          <w:lang w:eastAsia="ru-RU"/>
        </w:rPr>
        <w:t>Озерское шоссе в районе УАТ</w:t>
      </w:r>
    </w:p>
    <w:p w:rsidR="00EA6E3F" w:rsidRPr="00891D0A" w:rsidRDefault="00EA6E3F" w:rsidP="000821D5">
      <w:pPr>
        <w:widowControl/>
        <w:numPr>
          <w:ilvl w:val="0"/>
          <w:numId w:val="42"/>
        </w:numPr>
        <w:tabs>
          <w:tab w:val="left" w:pos="851"/>
        </w:tabs>
        <w:suppressAutoHyphens w:val="0"/>
        <w:autoSpaceDN/>
        <w:spacing w:after="0" w:line="276" w:lineRule="auto"/>
        <w:ind w:left="0" w:firstLine="851"/>
        <w:contextualSpacing/>
        <w:jc w:val="both"/>
        <w:textAlignment w:val="auto"/>
        <w:rPr>
          <w:rFonts w:ascii="Times New Roman" w:eastAsia="Times New Roman" w:hAnsi="Times New Roman" w:cs="Times New Roman"/>
          <w:kern w:val="0"/>
          <w:sz w:val="28"/>
          <w:szCs w:val="28"/>
          <w:lang w:eastAsia="ru-RU"/>
        </w:rPr>
      </w:pPr>
      <w:r w:rsidRPr="00891D0A">
        <w:rPr>
          <w:rFonts w:ascii="Times New Roman" w:eastAsia="Times New Roman" w:hAnsi="Times New Roman" w:cs="Times New Roman"/>
          <w:kern w:val="0"/>
          <w:sz w:val="28"/>
          <w:szCs w:val="28"/>
          <w:lang w:eastAsia="ru-RU"/>
        </w:rPr>
        <w:t>пр. Ленина-</w:t>
      </w:r>
      <w:proofErr w:type="spellStart"/>
      <w:r w:rsidRPr="00891D0A">
        <w:rPr>
          <w:rFonts w:ascii="Times New Roman" w:eastAsia="Times New Roman" w:hAnsi="Times New Roman" w:cs="Times New Roman"/>
          <w:kern w:val="0"/>
          <w:sz w:val="28"/>
          <w:szCs w:val="28"/>
          <w:lang w:eastAsia="ru-RU"/>
        </w:rPr>
        <w:t>ул</w:t>
      </w:r>
      <w:proofErr w:type="gramStart"/>
      <w:r w:rsidRPr="00891D0A">
        <w:rPr>
          <w:rFonts w:ascii="Times New Roman" w:eastAsia="Times New Roman" w:hAnsi="Times New Roman" w:cs="Times New Roman"/>
          <w:kern w:val="0"/>
          <w:sz w:val="28"/>
          <w:szCs w:val="28"/>
          <w:lang w:eastAsia="ru-RU"/>
        </w:rPr>
        <w:t>.С</w:t>
      </w:r>
      <w:proofErr w:type="gramEnd"/>
      <w:r w:rsidRPr="00891D0A">
        <w:rPr>
          <w:rFonts w:ascii="Times New Roman" w:eastAsia="Times New Roman" w:hAnsi="Times New Roman" w:cs="Times New Roman"/>
          <w:kern w:val="0"/>
          <w:sz w:val="28"/>
          <w:szCs w:val="28"/>
          <w:lang w:eastAsia="ru-RU"/>
        </w:rPr>
        <w:t>оветская</w:t>
      </w:r>
      <w:proofErr w:type="spellEnd"/>
    </w:p>
    <w:p w:rsidR="00EA6E3F" w:rsidRPr="00891D0A" w:rsidRDefault="00EA6E3F" w:rsidP="000821D5">
      <w:pPr>
        <w:widowControl/>
        <w:numPr>
          <w:ilvl w:val="0"/>
          <w:numId w:val="42"/>
        </w:numPr>
        <w:tabs>
          <w:tab w:val="left" w:pos="851"/>
        </w:tabs>
        <w:suppressAutoHyphens w:val="0"/>
        <w:autoSpaceDN/>
        <w:spacing w:after="0" w:line="276" w:lineRule="auto"/>
        <w:ind w:left="0" w:firstLine="851"/>
        <w:contextualSpacing/>
        <w:jc w:val="both"/>
        <w:textAlignment w:val="auto"/>
        <w:rPr>
          <w:rFonts w:ascii="Times New Roman" w:eastAsia="Times New Roman" w:hAnsi="Times New Roman" w:cs="Times New Roman"/>
          <w:kern w:val="0"/>
          <w:sz w:val="28"/>
          <w:szCs w:val="28"/>
          <w:lang w:eastAsia="ru-RU"/>
        </w:rPr>
      </w:pPr>
      <w:r w:rsidRPr="00891D0A">
        <w:rPr>
          <w:rFonts w:ascii="Times New Roman" w:eastAsia="Times New Roman" w:hAnsi="Times New Roman" w:cs="Times New Roman"/>
          <w:kern w:val="0"/>
          <w:sz w:val="28"/>
          <w:szCs w:val="28"/>
          <w:lang w:eastAsia="ru-RU"/>
        </w:rPr>
        <w:t>ул. Семенова в районе музыкальной школы</w:t>
      </w:r>
    </w:p>
    <w:p w:rsidR="00EA6E3F" w:rsidRPr="00891D0A" w:rsidRDefault="00EA6E3F" w:rsidP="000821D5">
      <w:pPr>
        <w:widowControl/>
        <w:numPr>
          <w:ilvl w:val="0"/>
          <w:numId w:val="42"/>
        </w:numPr>
        <w:tabs>
          <w:tab w:val="left" w:pos="851"/>
        </w:tabs>
        <w:suppressAutoHyphens w:val="0"/>
        <w:autoSpaceDN/>
        <w:spacing w:after="0" w:line="276" w:lineRule="auto"/>
        <w:ind w:left="0" w:firstLine="851"/>
        <w:contextualSpacing/>
        <w:jc w:val="both"/>
        <w:textAlignment w:val="auto"/>
        <w:rPr>
          <w:rFonts w:ascii="Times New Roman" w:eastAsia="Times New Roman" w:hAnsi="Times New Roman" w:cs="Times New Roman"/>
          <w:kern w:val="0"/>
          <w:sz w:val="28"/>
          <w:szCs w:val="28"/>
          <w:lang w:eastAsia="ru-RU"/>
        </w:rPr>
      </w:pPr>
      <w:r w:rsidRPr="00891D0A">
        <w:rPr>
          <w:rFonts w:ascii="Times New Roman" w:eastAsia="Times New Roman" w:hAnsi="Times New Roman" w:cs="Times New Roman"/>
          <w:kern w:val="0"/>
          <w:sz w:val="28"/>
          <w:szCs w:val="28"/>
          <w:lang w:eastAsia="ru-RU"/>
        </w:rPr>
        <w:t>ул. Калинина в районе театра «Золотой петушок».</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3. В рамках реализации мероприятий муниципальной программы</w:t>
      </w:r>
      <w:r w:rsidRPr="00891D0A">
        <w:rPr>
          <w:rFonts w:ascii="Times New Roman" w:eastAsia="Times New Roman" w:hAnsi="Times New Roman" w:cs="Times New Roman"/>
          <w:sz w:val="28"/>
          <w:szCs w:val="28"/>
          <w:u w:val="single"/>
          <w:lang w:eastAsia="ru-RU"/>
        </w:rPr>
        <w:t xml:space="preserve"> </w:t>
      </w:r>
      <w:r w:rsidRPr="00891D0A">
        <w:rPr>
          <w:rFonts w:ascii="Times New Roman" w:eastAsia="Times New Roman" w:hAnsi="Times New Roman" w:cs="Times New Roman"/>
          <w:sz w:val="28"/>
          <w:szCs w:val="28"/>
          <w:lang w:eastAsia="ru-RU"/>
        </w:rPr>
        <w:t xml:space="preserve">«Благоустройство Озерского городского округа» на 2017 и на плановый период </w:t>
      </w:r>
      <w:r w:rsidRPr="00891D0A">
        <w:rPr>
          <w:rFonts w:ascii="Times New Roman" w:eastAsia="Times New Roman" w:hAnsi="Times New Roman" w:cs="Times New Roman"/>
          <w:sz w:val="28"/>
          <w:szCs w:val="28"/>
          <w:lang w:eastAsia="ru-RU"/>
        </w:rPr>
        <w:lastRenderedPageBreak/>
        <w:t>2018 и 2019 гг. в 201</w:t>
      </w:r>
      <w:r w:rsidR="00E45BAF">
        <w:rPr>
          <w:rFonts w:ascii="Times New Roman" w:eastAsia="Times New Roman" w:hAnsi="Times New Roman" w:cs="Times New Roman"/>
          <w:sz w:val="28"/>
          <w:szCs w:val="28"/>
          <w:lang w:eastAsia="ru-RU"/>
        </w:rPr>
        <w:t>8</w:t>
      </w:r>
      <w:r w:rsidRPr="00891D0A">
        <w:rPr>
          <w:rFonts w:ascii="Times New Roman" w:eastAsia="Times New Roman" w:hAnsi="Times New Roman" w:cs="Times New Roman"/>
          <w:sz w:val="28"/>
          <w:szCs w:val="28"/>
          <w:lang w:eastAsia="ru-RU"/>
        </w:rPr>
        <w:t xml:space="preserve"> году:</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 xml:space="preserve">3.1. Вырублено 154 </w:t>
      </w:r>
      <w:proofErr w:type="spellStart"/>
      <w:r w:rsidRPr="00891D0A">
        <w:rPr>
          <w:rFonts w:ascii="Times New Roman" w:eastAsia="Times New Roman" w:hAnsi="Times New Roman" w:cs="Times New Roman"/>
          <w:sz w:val="28"/>
          <w:szCs w:val="28"/>
          <w:lang w:eastAsia="ru-RU"/>
        </w:rPr>
        <w:t>старовозростных</w:t>
      </w:r>
      <w:proofErr w:type="spellEnd"/>
      <w:r w:rsidRPr="00891D0A">
        <w:rPr>
          <w:rFonts w:ascii="Times New Roman" w:eastAsia="Times New Roman" w:hAnsi="Times New Roman" w:cs="Times New Roman"/>
          <w:sz w:val="28"/>
          <w:szCs w:val="28"/>
          <w:lang w:eastAsia="ru-RU"/>
        </w:rPr>
        <w:t xml:space="preserve">, больных и аварийных дерева, в том числе: 25 деревьев в пос. </w:t>
      </w:r>
      <w:proofErr w:type="spellStart"/>
      <w:r w:rsidRPr="00891D0A">
        <w:rPr>
          <w:rFonts w:ascii="Times New Roman" w:eastAsia="Times New Roman" w:hAnsi="Times New Roman" w:cs="Times New Roman"/>
          <w:sz w:val="28"/>
          <w:szCs w:val="28"/>
          <w:lang w:eastAsia="ru-RU"/>
        </w:rPr>
        <w:t>Новогорном</w:t>
      </w:r>
      <w:proofErr w:type="spellEnd"/>
      <w:r w:rsidRPr="00891D0A">
        <w:rPr>
          <w:rFonts w:ascii="Times New Roman" w:eastAsia="Times New Roman" w:hAnsi="Times New Roman" w:cs="Times New Roman"/>
          <w:sz w:val="28"/>
          <w:szCs w:val="28"/>
          <w:lang w:eastAsia="ru-RU"/>
        </w:rPr>
        <w:t xml:space="preserve">, 116 деревьев в г. Озерске, 13 деревьев в пос. </w:t>
      </w:r>
      <w:proofErr w:type="spellStart"/>
      <w:r w:rsidRPr="00891D0A">
        <w:rPr>
          <w:rFonts w:ascii="Times New Roman" w:eastAsia="Times New Roman" w:hAnsi="Times New Roman" w:cs="Times New Roman"/>
          <w:sz w:val="28"/>
          <w:szCs w:val="28"/>
          <w:lang w:eastAsia="ru-RU"/>
        </w:rPr>
        <w:t>Метлино</w:t>
      </w:r>
      <w:proofErr w:type="spellEnd"/>
      <w:r w:rsidRPr="00891D0A">
        <w:rPr>
          <w:rFonts w:ascii="Times New Roman" w:eastAsia="Times New Roman" w:hAnsi="Times New Roman" w:cs="Times New Roman"/>
          <w:sz w:val="28"/>
          <w:szCs w:val="28"/>
          <w:lang w:eastAsia="ru-RU"/>
        </w:rPr>
        <w:t xml:space="preserve">.  Общая стоимость работ – 0,909 </w:t>
      </w:r>
      <w:proofErr w:type="gramStart"/>
      <w:r w:rsidRPr="00891D0A">
        <w:rPr>
          <w:rFonts w:ascii="Times New Roman" w:eastAsia="Times New Roman" w:hAnsi="Times New Roman" w:cs="Times New Roman"/>
          <w:sz w:val="28"/>
          <w:szCs w:val="28"/>
          <w:lang w:eastAsia="ru-RU"/>
        </w:rPr>
        <w:t>млн</w:t>
      </w:r>
      <w:proofErr w:type="gramEnd"/>
      <w:r w:rsidRPr="00891D0A">
        <w:rPr>
          <w:rFonts w:ascii="Times New Roman" w:eastAsia="Times New Roman" w:hAnsi="Times New Roman" w:cs="Times New Roman"/>
          <w:sz w:val="28"/>
          <w:szCs w:val="28"/>
          <w:lang w:eastAsia="ru-RU"/>
        </w:rPr>
        <w:t xml:space="preserve"> рублей.</w:t>
      </w:r>
    </w:p>
    <w:p w:rsidR="00EA6E3F" w:rsidRPr="00A71A23"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 xml:space="preserve">3.2. </w:t>
      </w:r>
      <w:r w:rsidRPr="00A71A23">
        <w:rPr>
          <w:rFonts w:ascii="Times New Roman" w:eastAsia="Times New Roman" w:hAnsi="Times New Roman" w:cs="Times New Roman"/>
          <w:sz w:val="28"/>
          <w:szCs w:val="28"/>
          <w:lang w:eastAsia="ru-RU"/>
        </w:rPr>
        <w:t xml:space="preserve">Отремонтированы </w:t>
      </w:r>
      <w:r w:rsidR="00B00BEC" w:rsidRPr="00A71A23">
        <w:rPr>
          <w:rFonts w:ascii="Times New Roman" w:eastAsia="Times New Roman" w:hAnsi="Times New Roman" w:cs="Times New Roman"/>
          <w:sz w:val="28"/>
          <w:szCs w:val="28"/>
          <w:lang w:eastAsia="ru-RU"/>
        </w:rPr>
        <w:t xml:space="preserve">132 м </w:t>
      </w:r>
      <w:r w:rsidRPr="00A71A23">
        <w:rPr>
          <w:rFonts w:ascii="Times New Roman" w:eastAsia="Times New Roman" w:hAnsi="Times New Roman" w:cs="Times New Roman"/>
          <w:sz w:val="28"/>
          <w:szCs w:val="28"/>
          <w:lang w:eastAsia="ru-RU"/>
        </w:rPr>
        <w:t>отдельны</w:t>
      </w:r>
      <w:r w:rsidR="00B00BEC" w:rsidRPr="00A71A23">
        <w:rPr>
          <w:rFonts w:ascii="Times New Roman" w:eastAsia="Times New Roman" w:hAnsi="Times New Roman" w:cs="Times New Roman"/>
          <w:sz w:val="28"/>
          <w:szCs w:val="28"/>
          <w:lang w:eastAsia="ru-RU"/>
        </w:rPr>
        <w:t xml:space="preserve">х </w:t>
      </w:r>
      <w:r w:rsidRPr="00A71A23">
        <w:rPr>
          <w:rFonts w:ascii="Times New Roman" w:eastAsia="Times New Roman" w:hAnsi="Times New Roman" w:cs="Times New Roman"/>
          <w:sz w:val="28"/>
          <w:szCs w:val="28"/>
          <w:lang w:eastAsia="ru-RU"/>
        </w:rPr>
        <w:t>участк</w:t>
      </w:r>
      <w:r w:rsidR="00B00BEC" w:rsidRPr="00A71A23">
        <w:rPr>
          <w:rFonts w:ascii="Times New Roman" w:eastAsia="Times New Roman" w:hAnsi="Times New Roman" w:cs="Times New Roman"/>
          <w:sz w:val="28"/>
          <w:szCs w:val="28"/>
          <w:lang w:eastAsia="ru-RU"/>
        </w:rPr>
        <w:t xml:space="preserve">ов </w:t>
      </w:r>
      <w:r w:rsidR="00A97162" w:rsidRPr="00A71A23">
        <w:rPr>
          <w:rFonts w:ascii="Times New Roman" w:eastAsia="Times New Roman" w:hAnsi="Times New Roman" w:cs="Times New Roman"/>
          <w:sz w:val="28"/>
          <w:szCs w:val="28"/>
          <w:lang w:eastAsia="ru-RU"/>
        </w:rPr>
        <w:t>дорожного полотна переул</w:t>
      </w:r>
      <w:r w:rsidRPr="00A71A23">
        <w:rPr>
          <w:rFonts w:ascii="Times New Roman" w:eastAsia="Times New Roman" w:hAnsi="Times New Roman" w:cs="Times New Roman"/>
          <w:sz w:val="28"/>
          <w:szCs w:val="28"/>
          <w:lang w:eastAsia="ru-RU"/>
        </w:rPr>
        <w:t>к</w:t>
      </w:r>
      <w:r w:rsidR="00A97162" w:rsidRPr="00A71A23">
        <w:rPr>
          <w:rFonts w:ascii="Times New Roman" w:eastAsia="Times New Roman" w:hAnsi="Times New Roman" w:cs="Times New Roman"/>
          <w:sz w:val="28"/>
          <w:szCs w:val="28"/>
          <w:lang w:eastAsia="ru-RU"/>
        </w:rPr>
        <w:t>а</w:t>
      </w:r>
      <w:r w:rsidRPr="00A71A23">
        <w:rPr>
          <w:rFonts w:ascii="Times New Roman" w:eastAsia="Times New Roman" w:hAnsi="Times New Roman" w:cs="Times New Roman"/>
          <w:sz w:val="28"/>
          <w:szCs w:val="28"/>
          <w:lang w:eastAsia="ru-RU"/>
        </w:rPr>
        <w:t xml:space="preserve"> Поперечный (444 тыс. рублей), а также ремонт тротуаров</w:t>
      </w:r>
      <w:r w:rsidR="00B00BEC" w:rsidRPr="00A71A23">
        <w:rPr>
          <w:rFonts w:ascii="Times New Roman" w:eastAsia="Times New Roman" w:hAnsi="Times New Roman" w:cs="Times New Roman"/>
          <w:sz w:val="28"/>
          <w:szCs w:val="28"/>
          <w:lang w:eastAsia="ru-RU"/>
        </w:rPr>
        <w:t xml:space="preserve"> площадью 678 кв. метра</w:t>
      </w:r>
      <w:r w:rsidRPr="00A71A23">
        <w:rPr>
          <w:rFonts w:ascii="Times New Roman" w:eastAsia="Times New Roman" w:hAnsi="Times New Roman" w:cs="Times New Roman"/>
          <w:sz w:val="28"/>
          <w:szCs w:val="28"/>
          <w:lang w:eastAsia="ru-RU"/>
        </w:rPr>
        <w:t xml:space="preserve"> в районе здания №13 по ул. Октябрьская, по ул. Матросова в районе здания № 11а по ул. Октябрьская, по ул. Матросова в районе здания № 7, жилого дома № 5а по ул</w:t>
      </w:r>
      <w:r w:rsidR="00A91D8C" w:rsidRPr="00A71A23">
        <w:rPr>
          <w:rFonts w:ascii="Times New Roman" w:eastAsia="Times New Roman" w:hAnsi="Times New Roman" w:cs="Times New Roman"/>
          <w:sz w:val="28"/>
          <w:szCs w:val="28"/>
          <w:lang w:eastAsia="ru-RU"/>
        </w:rPr>
        <w:t>.</w:t>
      </w:r>
      <w:r w:rsidRPr="00A71A23">
        <w:rPr>
          <w:rFonts w:ascii="Times New Roman" w:eastAsia="Times New Roman" w:hAnsi="Times New Roman" w:cs="Times New Roman"/>
          <w:sz w:val="28"/>
          <w:szCs w:val="28"/>
          <w:lang w:eastAsia="ru-RU"/>
        </w:rPr>
        <w:t xml:space="preserve"> Матросова (0,5 </w:t>
      </w:r>
      <w:proofErr w:type="gramStart"/>
      <w:r w:rsidRPr="00A71A23">
        <w:rPr>
          <w:rFonts w:ascii="Times New Roman" w:eastAsia="Times New Roman" w:hAnsi="Times New Roman" w:cs="Times New Roman"/>
          <w:sz w:val="28"/>
          <w:szCs w:val="28"/>
          <w:lang w:eastAsia="ru-RU"/>
        </w:rPr>
        <w:t>млн</w:t>
      </w:r>
      <w:proofErr w:type="gramEnd"/>
      <w:r w:rsidRPr="00A71A23">
        <w:rPr>
          <w:rFonts w:ascii="Times New Roman" w:eastAsia="Times New Roman" w:hAnsi="Times New Roman" w:cs="Times New Roman"/>
          <w:sz w:val="28"/>
          <w:szCs w:val="28"/>
          <w:lang w:eastAsia="ru-RU"/>
        </w:rPr>
        <w:t xml:space="preserve"> рублей);</w:t>
      </w:r>
    </w:p>
    <w:p w:rsidR="00EA6E3F" w:rsidRPr="00A71A23"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A71A23">
        <w:rPr>
          <w:rFonts w:ascii="Times New Roman" w:eastAsia="Times New Roman" w:hAnsi="Times New Roman" w:cs="Times New Roman"/>
          <w:sz w:val="28"/>
          <w:szCs w:val="28"/>
          <w:lang w:eastAsia="ru-RU"/>
        </w:rPr>
        <w:t xml:space="preserve">3.3. Изъято из среды обитания 266 голов безнадзорных животных (0,36 </w:t>
      </w:r>
      <w:proofErr w:type="gramStart"/>
      <w:r w:rsidRPr="00A71A23">
        <w:rPr>
          <w:rFonts w:ascii="Times New Roman" w:eastAsia="Times New Roman" w:hAnsi="Times New Roman" w:cs="Times New Roman"/>
          <w:sz w:val="28"/>
          <w:szCs w:val="28"/>
          <w:lang w:eastAsia="ru-RU"/>
        </w:rPr>
        <w:t>млн</w:t>
      </w:r>
      <w:proofErr w:type="gramEnd"/>
      <w:r w:rsidRPr="00A71A23">
        <w:rPr>
          <w:rFonts w:ascii="Times New Roman" w:eastAsia="Times New Roman" w:hAnsi="Times New Roman" w:cs="Times New Roman"/>
          <w:sz w:val="28"/>
          <w:szCs w:val="28"/>
          <w:lang w:eastAsia="ru-RU"/>
        </w:rPr>
        <w:t xml:space="preserve"> рублей).</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A71A23">
        <w:rPr>
          <w:rFonts w:ascii="Times New Roman" w:eastAsia="Times New Roman" w:hAnsi="Times New Roman" w:cs="Times New Roman"/>
          <w:sz w:val="28"/>
          <w:szCs w:val="28"/>
          <w:lang w:eastAsia="ru-RU"/>
        </w:rPr>
        <w:t>4. В рамках реализации мероприятий муниципальной программы «Пожарная безопасность муниципальных учреждений и выполнение первичных мер пожарной безопасности на территории Озерского городского округа» на 2017-2019 годы выполнен</w:t>
      </w:r>
      <w:r w:rsidR="00B00BEC" w:rsidRPr="00A71A23">
        <w:rPr>
          <w:rFonts w:ascii="Times New Roman" w:eastAsia="Times New Roman" w:hAnsi="Times New Roman" w:cs="Times New Roman"/>
          <w:sz w:val="28"/>
          <w:szCs w:val="28"/>
          <w:lang w:eastAsia="ru-RU"/>
        </w:rPr>
        <w:t>ы</w:t>
      </w:r>
      <w:r w:rsidRPr="00891D0A">
        <w:rPr>
          <w:rFonts w:ascii="Times New Roman" w:eastAsia="Times New Roman" w:hAnsi="Times New Roman" w:cs="Times New Roman"/>
          <w:sz w:val="28"/>
          <w:szCs w:val="28"/>
          <w:lang w:eastAsia="ru-RU"/>
        </w:rPr>
        <w:t>:</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4.1. В 1-ом здании МКУ «УКС» испытания пожарных кранов на водоотдачу (44,4 тыс. рублей).</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 xml:space="preserve">4.2. В 2-х зданиях МКУ «УКС» установка системы оповещения и управления эвакуацией (СОУЭ) (245,3 тыс. рублей). </w:t>
      </w:r>
    </w:p>
    <w:p w:rsidR="00D93FF4" w:rsidRDefault="00EA6E3F" w:rsidP="000821D5">
      <w:pPr>
        <w:spacing w:after="0" w:line="276" w:lineRule="auto"/>
        <w:ind w:firstLine="851"/>
        <w:contextualSpacing/>
        <w:jc w:val="both"/>
        <w:rPr>
          <w:rFonts w:ascii="Times New Roman" w:eastAsia="Times New Roman" w:hAnsi="Times New Roman" w:cs="Times New Roman"/>
          <w:color w:val="FF0000"/>
          <w:sz w:val="28"/>
          <w:szCs w:val="28"/>
          <w:lang w:eastAsia="ru-RU"/>
        </w:rPr>
      </w:pPr>
      <w:r w:rsidRPr="00891D0A">
        <w:rPr>
          <w:rFonts w:ascii="Times New Roman" w:eastAsia="Times New Roman" w:hAnsi="Times New Roman" w:cs="Times New Roman"/>
          <w:sz w:val="28"/>
          <w:szCs w:val="28"/>
          <w:lang w:eastAsia="ru-RU"/>
        </w:rPr>
        <w:t>5. В рамках реализации мероприятий муниципальной программы «Доступное и комфортное жилье – гражданам России в Озерском городском округе» на 2017 - 2019 годы в 201</w:t>
      </w:r>
      <w:r w:rsidR="00D0306D">
        <w:rPr>
          <w:rFonts w:ascii="Times New Roman" w:eastAsia="Times New Roman" w:hAnsi="Times New Roman" w:cs="Times New Roman"/>
          <w:sz w:val="28"/>
          <w:szCs w:val="28"/>
          <w:lang w:eastAsia="ru-RU"/>
        </w:rPr>
        <w:t>8</w:t>
      </w:r>
      <w:r w:rsidRPr="00891D0A">
        <w:rPr>
          <w:rFonts w:ascii="Times New Roman" w:eastAsia="Times New Roman" w:hAnsi="Times New Roman" w:cs="Times New Roman"/>
          <w:sz w:val="28"/>
          <w:szCs w:val="28"/>
          <w:lang w:eastAsia="ru-RU"/>
        </w:rPr>
        <w:t xml:space="preserve"> году </w:t>
      </w:r>
      <w:proofErr w:type="gramStart"/>
      <w:r w:rsidRPr="00891D0A">
        <w:rPr>
          <w:rFonts w:ascii="Times New Roman" w:eastAsia="Times New Roman" w:hAnsi="Times New Roman" w:cs="Times New Roman"/>
          <w:sz w:val="28"/>
          <w:szCs w:val="28"/>
          <w:lang w:eastAsia="ru-RU"/>
        </w:rPr>
        <w:t>произведен</w:t>
      </w:r>
      <w:proofErr w:type="gramEnd"/>
      <w:r w:rsidR="00D93FF4" w:rsidRPr="00D93FF4">
        <w:rPr>
          <w:rFonts w:ascii="Times New Roman" w:eastAsia="Times New Roman" w:hAnsi="Times New Roman" w:cs="Times New Roman"/>
          <w:color w:val="FF0000"/>
          <w:sz w:val="28"/>
          <w:szCs w:val="28"/>
          <w:lang w:eastAsia="ru-RU"/>
        </w:rPr>
        <w:t>:</w:t>
      </w:r>
    </w:p>
    <w:p w:rsidR="00D93FF4" w:rsidRPr="00A71A23"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A71A23">
        <w:rPr>
          <w:rFonts w:ascii="Times New Roman" w:eastAsia="Times New Roman" w:hAnsi="Times New Roman" w:cs="Times New Roman"/>
          <w:sz w:val="28"/>
          <w:szCs w:val="28"/>
          <w:lang w:eastAsia="ru-RU"/>
        </w:rPr>
        <w:t xml:space="preserve">снос ветхо-аварийного </w:t>
      </w:r>
      <w:r w:rsidR="00F37E1A" w:rsidRPr="00A71A23">
        <w:rPr>
          <w:rFonts w:ascii="Times New Roman" w:hAnsi="Times New Roman" w:cs="Times New Roman"/>
          <w:sz w:val="28"/>
          <w:szCs w:val="28"/>
        </w:rPr>
        <w:t>двухэтажного, деревянного з</w:t>
      </w:r>
      <w:r w:rsidRPr="00A71A23">
        <w:rPr>
          <w:rFonts w:ascii="Times New Roman" w:hAnsi="Times New Roman" w:cs="Times New Roman"/>
          <w:sz w:val="28"/>
          <w:szCs w:val="28"/>
        </w:rPr>
        <w:t>дани</w:t>
      </w:r>
      <w:r w:rsidR="00F37E1A" w:rsidRPr="00A71A23">
        <w:rPr>
          <w:rFonts w:ascii="Times New Roman" w:hAnsi="Times New Roman" w:cs="Times New Roman"/>
          <w:sz w:val="28"/>
          <w:szCs w:val="28"/>
        </w:rPr>
        <w:t>я</w:t>
      </w:r>
      <w:r w:rsidRPr="00A71A23">
        <w:rPr>
          <w:rFonts w:ascii="Times New Roman" w:hAnsi="Times New Roman" w:cs="Times New Roman"/>
          <w:sz w:val="28"/>
          <w:szCs w:val="28"/>
        </w:rPr>
        <w:t>, общей площадью - 406,3 кв. м</w:t>
      </w:r>
      <w:r w:rsidR="00F37E1A" w:rsidRPr="00A71A23">
        <w:rPr>
          <w:rFonts w:ascii="Times New Roman" w:hAnsi="Times New Roman" w:cs="Times New Roman"/>
          <w:sz w:val="28"/>
          <w:szCs w:val="28"/>
        </w:rPr>
        <w:t xml:space="preserve">етра в пос. </w:t>
      </w:r>
      <w:proofErr w:type="spellStart"/>
      <w:r w:rsidR="00F37E1A" w:rsidRPr="00A71A23">
        <w:rPr>
          <w:rFonts w:ascii="Times New Roman" w:hAnsi="Times New Roman" w:cs="Times New Roman"/>
          <w:sz w:val="28"/>
          <w:szCs w:val="28"/>
        </w:rPr>
        <w:t>Метлино</w:t>
      </w:r>
      <w:proofErr w:type="spellEnd"/>
      <w:r w:rsidR="00F37E1A" w:rsidRPr="00A71A23">
        <w:rPr>
          <w:rFonts w:ascii="Times New Roman" w:hAnsi="Times New Roman" w:cs="Times New Roman"/>
          <w:sz w:val="28"/>
          <w:szCs w:val="28"/>
        </w:rPr>
        <w:t xml:space="preserve">, ул. </w:t>
      </w:r>
      <w:proofErr w:type="gramStart"/>
      <w:r w:rsidR="00F37E1A" w:rsidRPr="00A71A23">
        <w:rPr>
          <w:rFonts w:ascii="Times New Roman" w:hAnsi="Times New Roman" w:cs="Times New Roman"/>
          <w:sz w:val="28"/>
          <w:szCs w:val="28"/>
        </w:rPr>
        <w:t>Центральная</w:t>
      </w:r>
      <w:proofErr w:type="gramEnd"/>
      <w:r w:rsidR="00F37E1A" w:rsidRPr="00A71A23">
        <w:rPr>
          <w:rFonts w:ascii="Times New Roman" w:hAnsi="Times New Roman" w:cs="Times New Roman"/>
          <w:sz w:val="28"/>
          <w:szCs w:val="28"/>
        </w:rPr>
        <w:t>, д. 62</w:t>
      </w:r>
      <w:r w:rsidRPr="00A71A23">
        <w:rPr>
          <w:rFonts w:ascii="Times New Roman" w:hAnsi="Times New Roman" w:cs="Times New Roman"/>
          <w:sz w:val="28"/>
          <w:szCs w:val="28"/>
        </w:rPr>
        <w:t>. Строительный объем здания - 1487,0 куб. м</w:t>
      </w:r>
      <w:r w:rsidR="00F37E1A" w:rsidRPr="00A71A23">
        <w:rPr>
          <w:rFonts w:ascii="Times New Roman" w:hAnsi="Times New Roman" w:cs="Times New Roman"/>
          <w:sz w:val="28"/>
          <w:szCs w:val="28"/>
        </w:rPr>
        <w:t>етра</w:t>
      </w:r>
      <w:r w:rsidRPr="00A71A23">
        <w:rPr>
          <w:rFonts w:ascii="Times New Roman" w:eastAsia="Times New Roman" w:hAnsi="Times New Roman" w:cs="Times New Roman"/>
          <w:sz w:val="28"/>
          <w:szCs w:val="28"/>
          <w:lang w:eastAsia="ru-RU"/>
        </w:rPr>
        <w:t>, стоимость работ – 115,00 тыс. рублей.</w:t>
      </w:r>
    </w:p>
    <w:p w:rsidR="00EA6E3F" w:rsidRPr="00891D0A" w:rsidRDefault="00EA6E3F" w:rsidP="000821D5">
      <w:pPr>
        <w:spacing w:after="0" w:line="276" w:lineRule="auto"/>
        <w:ind w:firstLine="851"/>
        <w:contextualSpacing/>
        <w:jc w:val="both"/>
        <w:rPr>
          <w:rFonts w:ascii="Times New Roman" w:eastAsia="Times New Roman" w:hAnsi="Times New Roman" w:cs="Times New Roman"/>
          <w:kern w:val="0"/>
          <w:sz w:val="28"/>
          <w:szCs w:val="28"/>
          <w:lang w:eastAsia="ru-RU"/>
        </w:rPr>
      </w:pPr>
      <w:proofErr w:type="gramStart"/>
      <w:r w:rsidRPr="00A71A23">
        <w:rPr>
          <w:rFonts w:ascii="Times New Roman" w:eastAsia="Times New Roman" w:hAnsi="Times New Roman" w:cs="Times New Roman"/>
          <w:kern w:val="0"/>
          <w:sz w:val="28"/>
          <w:szCs w:val="28"/>
          <w:lang w:eastAsia="ru-RU"/>
        </w:rPr>
        <w:t xml:space="preserve">снос </w:t>
      </w:r>
      <w:r w:rsidR="00D93FF4" w:rsidRPr="00A71A23">
        <w:rPr>
          <w:rFonts w:ascii="Times New Roman" w:eastAsia="Times New Roman" w:hAnsi="Times New Roman" w:cs="Times New Roman"/>
          <w:kern w:val="0"/>
          <w:sz w:val="28"/>
          <w:szCs w:val="28"/>
          <w:lang w:eastAsia="ru-RU"/>
        </w:rPr>
        <w:t xml:space="preserve">4 единиц </w:t>
      </w:r>
      <w:r w:rsidRPr="00A71A23">
        <w:rPr>
          <w:rFonts w:ascii="Times New Roman" w:eastAsia="Times New Roman" w:hAnsi="Times New Roman" w:cs="Times New Roman"/>
          <w:kern w:val="0"/>
          <w:sz w:val="28"/>
          <w:szCs w:val="28"/>
          <w:lang w:eastAsia="ru-RU"/>
        </w:rPr>
        <w:t>ветхо-аварийн</w:t>
      </w:r>
      <w:r w:rsidR="00D93FF4" w:rsidRPr="00A71A23">
        <w:rPr>
          <w:rFonts w:ascii="Times New Roman" w:eastAsia="Times New Roman" w:hAnsi="Times New Roman" w:cs="Times New Roman"/>
          <w:kern w:val="0"/>
          <w:sz w:val="28"/>
          <w:szCs w:val="28"/>
          <w:lang w:eastAsia="ru-RU"/>
        </w:rPr>
        <w:t xml:space="preserve">ых одноэтажных, деревянных зданий </w:t>
      </w:r>
      <w:r w:rsidRPr="00A71A23">
        <w:rPr>
          <w:rFonts w:ascii="Times New Roman" w:eastAsia="Times New Roman" w:hAnsi="Times New Roman" w:cs="Times New Roman"/>
          <w:kern w:val="0"/>
          <w:sz w:val="28"/>
          <w:szCs w:val="28"/>
          <w:lang w:eastAsia="ru-RU"/>
        </w:rPr>
        <w:t xml:space="preserve">по адресу пос. </w:t>
      </w:r>
      <w:proofErr w:type="spellStart"/>
      <w:r w:rsidRPr="00A71A23">
        <w:rPr>
          <w:rFonts w:ascii="Times New Roman" w:eastAsia="Times New Roman" w:hAnsi="Times New Roman" w:cs="Times New Roman"/>
          <w:kern w:val="0"/>
          <w:sz w:val="28"/>
          <w:szCs w:val="28"/>
          <w:lang w:eastAsia="ru-RU"/>
        </w:rPr>
        <w:t>Метлино</w:t>
      </w:r>
      <w:proofErr w:type="spellEnd"/>
      <w:r w:rsidRPr="00A71A23">
        <w:rPr>
          <w:rFonts w:ascii="Times New Roman" w:eastAsia="Times New Roman" w:hAnsi="Times New Roman" w:cs="Times New Roman"/>
          <w:kern w:val="0"/>
          <w:sz w:val="28"/>
          <w:szCs w:val="28"/>
          <w:lang w:eastAsia="ru-RU"/>
        </w:rPr>
        <w:t>, ул. Школьная, д. 22, общей площадью – 169,0 кв. м</w:t>
      </w:r>
      <w:r w:rsidR="00D93FF4" w:rsidRPr="00A71A23">
        <w:rPr>
          <w:rFonts w:ascii="Times New Roman" w:eastAsia="Times New Roman" w:hAnsi="Times New Roman" w:cs="Times New Roman"/>
          <w:kern w:val="0"/>
          <w:sz w:val="28"/>
          <w:szCs w:val="28"/>
          <w:lang w:eastAsia="ru-RU"/>
        </w:rPr>
        <w:t>етра,</w:t>
      </w:r>
      <w:r w:rsidRPr="00A71A23">
        <w:rPr>
          <w:rFonts w:ascii="Times New Roman" w:eastAsia="Times New Roman" w:hAnsi="Times New Roman" w:cs="Times New Roman"/>
          <w:kern w:val="0"/>
          <w:sz w:val="28"/>
          <w:szCs w:val="28"/>
          <w:lang w:eastAsia="ru-RU"/>
        </w:rPr>
        <w:t xml:space="preserve"> </w:t>
      </w:r>
      <w:r w:rsidR="00D93FF4" w:rsidRPr="00A71A23">
        <w:rPr>
          <w:rFonts w:ascii="Times New Roman" w:eastAsia="Times New Roman" w:hAnsi="Times New Roman" w:cs="Times New Roman"/>
          <w:kern w:val="0"/>
          <w:sz w:val="28"/>
          <w:szCs w:val="28"/>
          <w:lang w:eastAsia="ru-RU"/>
        </w:rPr>
        <w:t>с</w:t>
      </w:r>
      <w:r w:rsidRPr="00A71A23">
        <w:rPr>
          <w:rFonts w:ascii="Times New Roman" w:eastAsia="Times New Roman" w:hAnsi="Times New Roman" w:cs="Times New Roman"/>
          <w:kern w:val="0"/>
          <w:sz w:val="28"/>
          <w:szCs w:val="28"/>
          <w:lang w:eastAsia="ru-RU"/>
        </w:rPr>
        <w:t>троительны</w:t>
      </w:r>
      <w:r w:rsidR="00D93FF4" w:rsidRPr="00A71A23">
        <w:rPr>
          <w:rFonts w:ascii="Times New Roman" w:eastAsia="Times New Roman" w:hAnsi="Times New Roman" w:cs="Times New Roman"/>
          <w:kern w:val="0"/>
          <w:sz w:val="28"/>
          <w:szCs w:val="28"/>
          <w:lang w:eastAsia="ru-RU"/>
        </w:rPr>
        <w:t xml:space="preserve">м </w:t>
      </w:r>
      <w:r w:rsidRPr="00A71A23">
        <w:rPr>
          <w:rFonts w:ascii="Times New Roman" w:eastAsia="Times New Roman" w:hAnsi="Times New Roman" w:cs="Times New Roman"/>
          <w:kern w:val="0"/>
          <w:sz w:val="28"/>
          <w:szCs w:val="28"/>
          <w:lang w:eastAsia="ru-RU"/>
        </w:rPr>
        <w:t>объем</w:t>
      </w:r>
      <w:r w:rsidR="00D93FF4" w:rsidRPr="00A71A23">
        <w:rPr>
          <w:rFonts w:ascii="Times New Roman" w:eastAsia="Times New Roman" w:hAnsi="Times New Roman" w:cs="Times New Roman"/>
          <w:kern w:val="0"/>
          <w:sz w:val="28"/>
          <w:szCs w:val="28"/>
          <w:lang w:eastAsia="ru-RU"/>
        </w:rPr>
        <w:t>ом</w:t>
      </w:r>
      <w:r w:rsidRPr="00A71A23">
        <w:rPr>
          <w:rFonts w:ascii="Times New Roman" w:eastAsia="Times New Roman" w:hAnsi="Times New Roman" w:cs="Times New Roman"/>
          <w:kern w:val="0"/>
          <w:sz w:val="28"/>
          <w:szCs w:val="28"/>
          <w:lang w:eastAsia="ru-RU"/>
        </w:rPr>
        <w:t>– 559,0 куб. м</w:t>
      </w:r>
      <w:r w:rsidR="00D93FF4" w:rsidRPr="00A71A23">
        <w:rPr>
          <w:rFonts w:ascii="Times New Roman" w:eastAsia="Times New Roman" w:hAnsi="Times New Roman" w:cs="Times New Roman"/>
          <w:kern w:val="0"/>
          <w:sz w:val="28"/>
          <w:szCs w:val="28"/>
          <w:lang w:eastAsia="ru-RU"/>
        </w:rPr>
        <w:t>етра</w:t>
      </w:r>
      <w:r w:rsidRPr="00891D0A">
        <w:rPr>
          <w:rFonts w:ascii="Times New Roman" w:eastAsia="Times New Roman" w:hAnsi="Times New Roman" w:cs="Times New Roman"/>
          <w:kern w:val="0"/>
          <w:sz w:val="28"/>
          <w:szCs w:val="28"/>
          <w:lang w:eastAsia="ru-RU"/>
        </w:rPr>
        <w:t xml:space="preserve">. </w:t>
      </w:r>
      <w:proofErr w:type="gramEnd"/>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6. В рамках реализации мероприятий муниципальной программы «Формирование современной городской среды в Озерском городском округе» на 2018-2022 годы выполнено:</w:t>
      </w:r>
    </w:p>
    <w:p w:rsidR="00EA6E3F" w:rsidRPr="00891D0A" w:rsidRDefault="00EA6E3F" w:rsidP="000821D5">
      <w:pPr>
        <w:spacing w:after="0" w:line="276" w:lineRule="auto"/>
        <w:ind w:firstLine="851"/>
        <w:contextualSpacing/>
        <w:jc w:val="both"/>
        <w:rPr>
          <w:rFonts w:ascii="Times New Roman" w:eastAsia="Times New Roman" w:hAnsi="Times New Roman" w:cs="Times New Roman"/>
          <w:kern w:val="0"/>
          <w:sz w:val="28"/>
          <w:szCs w:val="28"/>
          <w:lang w:eastAsia="ru-RU"/>
        </w:rPr>
      </w:pPr>
      <w:r w:rsidRPr="00891D0A">
        <w:rPr>
          <w:rFonts w:ascii="Times New Roman" w:eastAsia="Times New Roman" w:hAnsi="Times New Roman" w:cs="Times New Roman"/>
          <w:sz w:val="28"/>
          <w:szCs w:val="28"/>
          <w:lang w:eastAsia="ru-RU"/>
        </w:rPr>
        <w:t xml:space="preserve">6.1. </w:t>
      </w:r>
      <w:r w:rsidRPr="00891D0A">
        <w:rPr>
          <w:rFonts w:ascii="Times New Roman" w:eastAsia="Times New Roman" w:hAnsi="Times New Roman" w:cs="Times New Roman"/>
          <w:kern w:val="0"/>
          <w:sz w:val="28"/>
          <w:szCs w:val="28"/>
          <w:lang w:eastAsia="ru-RU"/>
        </w:rPr>
        <w:t xml:space="preserve">«Благоустройство сквера в пос. </w:t>
      </w:r>
      <w:proofErr w:type="spellStart"/>
      <w:r w:rsidRPr="00891D0A">
        <w:rPr>
          <w:rFonts w:ascii="Times New Roman" w:eastAsia="Times New Roman" w:hAnsi="Times New Roman" w:cs="Times New Roman"/>
          <w:kern w:val="0"/>
          <w:sz w:val="28"/>
          <w:szCs w:val="28"/>
          <w:lang w:eastAsia="ru-RU"/>
        </w:rPr>
        <w:t>Метлино</w:t>
      </w:r>
      <w:proofErr w:type="spellEnd"/>
      <w:r w:rsidRPr="00891D0A">
        <w:rPr>
          <w:rFonts w:ascii="Times New Roman" w:eastAsia="Times New Roman" w:hAnsi="Times New Roman" w:cs="Times New Roman"/>
          <w:kern w:val="0"/>
          <w:sz w:val="28"/>
          <w:szCs w:val="28"/>
          <w:lang w:eastAsia="ru-RU"/>
        </w:rPr>
        <w:t xml:space="preserve"> в районе улиц Мира и Центральная (ПИР)» (ФБ – 242 652,23 рублей, ОБ – 56 918,42 рублей, МБ – 429,35 рублей); </w:t>
      </w:r>
    </w:p>
    <w:p w:rsidR="00EA6E3F" w:rsidRPr="00891D0A" w:rsidRDefault="00EA6E3F" w:rsidP="000821D5">
      <w:pPr>
        <w:spacing w:after="0" w:line="276" w:lineRule="auto"/>
        <w:ind w:firstLine="851"/>
        <w:contextualSpacing/>
        <w:jc w:val="both"/>
        <w:rPr>
          <w:rFonts w:ascii="Times New Roman" w:eastAsia="Times New Roman" w:hAnsi="Times New Roman" w:cs="Times New Roman"/>
          <w:kern w:val="0"/>
          <w:sz w:val="28"/>
          <w:szCs w:val="28"/>
          <w:lang w:eastAsia="ru-RU"/>
        </w:rPr>
      </w:pPr>
      <w:r w:rsidRPr="00891D0A">
        <w:rPr>
          <w:rFonts w:ascii="Times New Roman" w:eastAsia="Times New Roman" w:hAnsi="Times New Roman" w:cs="Times New Roman"/>
          <w:kern w:val="0"/>
          <w:sz w:val="28"/>
          <w:szCs w:val="28"/>
          <w:lang w:eastAsia="ru-RU"/>
        </w:rPr>
        <w:t xml:space="preserve">6.2. «Благоустройство сквера им. Б.В. </w:t>
      </w:r>
      <w:proofErr w:type="spellStart"/>
      <w:r w:rsidRPr="00891D0A">
        <w:rPr>
          <w:rFonts w:ascii="Times New Roman" w:eastAsia="Times New Roman" w:hAnsi="Times New Roman" w:cs="Times New Roman"/>
          <w:kern w:val="0"/>
          <w:sz w:val="28"/>
          <w:szCs w:val="28"/>
          <w:lang w:eastAsia="ru-RU"/>
        </w:rPr>
        <w:t>Броховича</w:t>
      </w:r>
      <w:proofErr w:type="spellEnd"/>
      <w:r w:rsidRPr="00891D0A">
        <w:rPr>
          <w:rFonts w:ascii="Times New Roman" w:eastAsia="Times New Roman" w:hAnsi="Times New Roman" w:cs="Times New Roman"/>
          <w:kern w:val="0"/>
          <w:sz w:val="28"/>
          <w:szCs w:val="28"/>
          <w:lang w:eastAsia="ru-RU"/>
        </w:rPr>
        <w:t xml:space="preserve"> г. Озерска (ПИР)» (ФБ – 404 420,37 рублей, ОБ – 94 864,04 рубля, МБ – 715,59 рублей);</w:t>
      </w:r>
    </w:p>
    <w:p w:rsidR="00EA6E3F" w:rsidRPr="00891D0A" w:rsidRDefault="00EA6E3F" w:rsidP="000821D5">
      <w:pPr>
        <w:widowControl/>
        <w:suppressAutoHyphens w:val="0"/>
        <w:autoSpaceDN/>
        <w:spacing w:after="0" w:line="276" w:lineRule="auto"/>
        <w:ind w:firstLine="851"/>
        <w:contextualSpacing/>
        <w:jc w:val="both"/>
        <w:textAlignment w:val="auto"/>
        <w:rPr>
          <w:rFonts w:ascii="Times New Roman" w:eastAsia="Times New Roman" w:hAnsi="Times New Roman" w:cs="Times New Roman"/>
          <w:kern w:val="0"/>
          <w:sz w:val="28"/>
          <w:szCs w:val="28"/>
          <w:lang w:eastAsia="ru-RU"/>
        </w:rPr>
      </w:pPr>
      <w:r w:rsidRPr="00891D0A">
        <w:rPr>
          <w:rFonts w:ascii="Times New Roman" w:eastAsia="Times New Roman" w:hAnsi="Times New Roman" w:cs="Times New Roman"/>
          <w:kern w:val="0"/>
          <w:sz w:val="28"/>
          <w:szCs w:val="28"/>
          <w:lang w:eastAsia="ru-RU"/>
        </w:rPr>
        <w:t xml:space="preserve">6.3. «Благоустройство общественной территории – в конце улицы </w:t>
      </w:r>
      <w:proofErr w:type="spellStart"/>
      <w:r w:rsidRPr="00891D0A">
        <w:rPr>
          <w:rFonts w:ascii="Times New Roman" w:eastAsia="Times New Roman" w:hAnsi="Times New Roman" w:cs="Times New Roman"/>
          <w:kern w:val="0"/>
          <w:sz w:val="28"/>
          <w:szCs w:val="28"/>
          <w:lang w:eastAsia="ru-RU"/>
        </w:rPr>
        <w:t>Иртяшская</w:t>
      </w:r>
      <w:proofErr w:type="spellEnd"/>
      <w:r w:rsidRPr="00891D0A">
        <w:rPr>
          <w:rFonts w:ascii="Times New Roman" w:eastAsia="Times New Roman" w:hAnsi="Times New Roman" w:cs="Times New Roman"/>
          <w:kern w:val="0"/>
          <w:sz w:val="28"/>
          <w:szCs w:val="28"/>
          <w:lang w:eastAsia="ru-RU"/>
        </w:rPr>
        <w:t xml:space="preserve"> (ПИР)» (ФБ – 177 944,96 рублей, ОБ – 41 740,18 рублей, МБ – 314,86 рублей);</w:t>
      </w:r>
    </w:p>
    <w:p w:rsidR="00EA6E3F" w:rsidRPr="00891D0A" w:rsidRDefault="00EA6E3F" w:rsidP="000821D5">
      <w:pPr>
        <w:widowControl/>
        <w:suppressAutoHyphens w:val="0"/>
        <w:autoSpaceDN/>
        <w:spacing w:after="0" w:line="276" w:lineRule="auto"/>
        <w:ind w:firstLine="851"/>
        <w:contextualSpacing/>
        <w:jc w:val="both"/>
        <w:textAlignment w:val="auto"/>
        <w:rPr>
          <w:rFonts w:ascii="Times New Roman" w:eastAsia="Times New Roman" w:hAnsi="Times New Roman" w:cs="Times New Roman"/>
          <w:kern w:val="0"/>
          <w:sz w:val="28"/>
          <w:szCs w:val="28"/>
          <w:lang w:eastAsia="ru-RU"/>
        </w:rPr>
      </w:pPr>
      <w:r w:rsidRPr="00891D0A">
        <w:rPr>
          <w:rFonts w:ascii="Times New Roman" w:eastAsia="Times New Roman" w:hAnsi="Times New Roman" w:cs="Times New Roman"/>
          <w:kern w:val="0"/>
          <w:sz w:val="28"/>
          <w:szCs w:val="28"/>
          <w:lang w:eastAsia="ru-RU"/>
        </w:rPr>
        <w:lastRenderedPageBreak/>
        <w:t xml:space="preserve">6.4. «Благоустройство пешеходной зоны пр. Карла Маркса (ПИР)» (ФБ – 1 375 029,26 рублей, ОБ – 322 537,73 рублей, МБ – 2 433,01 рублей); </w:t>
      </w:r>
    </w:p>
    <w:p w:rsidR="00EA6E3F" w:rsidRPr="00891D0A" w:rsidRDefault="00EA6E3F" w:rsidP="000821D5">
      <w:pPr>
        <w:widowControl/>
        <w:suppressAutoHyphens w:val="0"/>
        <w:autoSpaceDN/>
        <w:spacing w:after="0" w:line="276" w:lineRule="auto"/>
        <w:ind w:firstLine="851"/>
        <w:contextualSpacing/>
        <w:jc w:val="both"/>
        <w:textAlignment w:val="auto"/>
        <w:rPr>
          <w:rFonts w:ascii="Times New Roman" w:eastAsia="Times New Roman" w:hAnsi="Times New Roman" w:cs="Times New Roman"/>
          <w:kern w:val="0"/>
          <w:sz w:val="28"/>
          <w:szCs w:val="28"/>
          <w:lang w:eastAsia="ru-RU"/>
        </w:rPr>
      </w:pPr>
      <w:r w:rsidRPr="00891D0A">
        <w:rPr>
          <w:rFonts w:ascii="Times New Roman" w:eastAsia="Times New Roman" w:hAnsi="Times New Roman" w:cs="Times New Roman"/>
          <w:kern w:val="0"/>
          <w:sz w:val="28"/>
          <w:szCs w:val="28"/>
          <w:lang w:eastAsia="ru-RU"/>
        </w:rPr>
        <w:t xml:space="preserve">6.5. </w:t>
      </w:r>
      <w:proofErr w:type="gramStart"/>
      <w:r w:rsidRPr="00891D0A">
        <w:rPr>
          <w:rFonts w:ascii="Times New Roman" w:eastAsia="Times New Roman" w:hAnsi="Times New Roman" w:cs="Times New Roman"/>
          <w:kern w:val="0"/>
          <w:sz w:val="28"/>
          <w:szCs w:val="28"/>
          <w:lang w:eastAsia="ru-RU"/>
        </w:rPr>
        <w:t xml:space="preserve">«Благоустройство сквера ДК «Энергетик» по адресу: пос. </w:t>
      </w:r>
      <w:proofErr w:type="spellStart"/>
      <w:r w:rsidRPr="00891D0A">
        <w:rPr>
          <w:rFonts w:ascii="Times New Roman" w:eastAsia="Times New Roman" w:hAnsi="Times New Roman" w:cs="Times New Roman"/>
          <w:kern w:val="0"/>
          <w:sz w:val="28"/>
          <w:szCs w:val="28"/>
          <w:lang w:eastAsia="ru-RU"/>
        </w:rPr>
        <w:t>Нового</w:t>
      </w:r>
      <w:r w:rsidRPr="00891D0A">
        <w:rPr>
          <w:rFonts w:ascii="Times New Roman" w:eastAsia="Times New Roman" w:hAnsi="Times New Roman" w:cs="Times New Roman"/>
          <w:kern w:val="0"/>
          <w:sz w:val="28"/>
          <w:szCs w:val="28"/>
          <w:lang w:eastAsia="ru-RU"/>
        </w:rPr>
        <w:t>р</w:t>
      </w:r>
      <w:r w:rsidRPr="00891D0A">
        <w:rPr>
          <w:rFonts w:ascii="Times New Roman" w:eastAsia="Times New Roman" w:hAnsi="Times New Roman" w:cs="Times New Roman"/>
          <w:kern w:val="0"/>
          <w:sz w:val="28"/>
          <w:szCs w:val="28"/>
          <w:lang w:eastAsia="ru-RU"/>
        </w:rPr>
        <w:t>ный</w:t>
      </w:r>
      <w:proofErr w:type="spellEnd"/>
      <w:r w:rsidRPr="00891D0A">
        <w:rPr>
          <w:rFonts w:ascii="Times New Roman" w:eastAsia="Times New Roman" w:hAnsi="Times New Roman" w:cs="Times New Roman"/>
          <w:kern w:val="0"/>
          <w:sz w:val="28"/>
          <w:szCs w:val="28"/>
          <w:lang w:eastAsia="ru-RU"/>
        </w:rPr>
        <w:t>, ул. Театральная, 1 (ПИР)» (ФБ – 202 210,18 рублей, ОБ – 47 432,02 рублей, МБ – 357,79 рублей);</w:t>
      </w:r>
      <w:proofErr w:type="gramEnd"/>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6.6. Установлено 3 сов</w:t>
      </w:r>
      <w:r w:rsidR="00555D32" w:rsidRPr="00891D0A">
        <w:rPr>
          <w:rFonts w:ascii="Times New Roman" w:eastAsia="Times New Roman" w:hAnsi="Times New Roman" w:cs="Times New Roman"/>
          <w:sz w:val="28"/>
          <w:szCs w:val="28"/>
          <w:lang w:eastAsia="ru-RU"/>
        </w:rPr>
        <w:t>ременных остановочных комплекса</w:t>
      </w:r>
      <w:r w:rsidRPr="00891D0A">
        <w:rPr>
          <w:rFonts w:ascii="Times New Roman" w:eastAsia="Times New Roman" w:hAnsi="Times New Roman" w:cs="Times New Roman"/>
          <w:sz w:val="28"/>
          <w:szCs w:val="28"/>
          <w:lang w:eastAsia="ru-RU"/>
        </w:rPr>
        <w:t xml:space="preserve"> (стоимость работ – 1,2 </w:t>
      </w:r>
      <w:proofErr w:type="gramStart"/>
      <w:r w:rsidRPr="00891D0A">
        <w:rPr>
          <w:rFonts w:ascii="Times New Roman" w:eastAsia="Times New Roman" w:hAnsi="Times New Roman" w:cs="Times New Roman"/>
          <w:sz w:val="28"/>
          <w:szCs w:val="28"/>
          <w:lang w:eastAsia="ru-RU"/>
        </w:rPr>
        <w:t>млн</w:t>
      </w:r>
      <w:proofErr w:type="gramEnd"/>
      <w:r w:rsidRPr="00891D0A">
        <w:rPr>
          <w:rFonts w:ascii="Times New Roman" w:eastAsia="Times New Roman" w:hAnsi="Times New Roman" w:cs="Times New Roman"/>
          <w:sz w:val="28"/>
          <w:szCs w:val="28"/>
          <w:lang w:eastAsia="ru-RU"/>
        </w:rPr>
        <w:t xml:space="preserve"> рублей);</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7. В рамках реализации мероприятий ведомственной целевой программы «Основные направления развития дорожной деятельности и внешнего благоустройства на территории Озерского городского округа Челябинской области на 2017 год и на плановый период 2018 и 2019 годов выполнено:</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 xml:space="preserve">7.1. Содержание автомобильных дорог общего пользования, технических средств организации дорожного движения на территории Озерского городского округа (стоимость работ – 110,166 </w:t>
      </w:r>
      <w:proofErr w:type="gramStart"/>
      <w:r w:rsidRPr="00891D0A">
        <w:rPr>
          <w:rFonts w:ascii="Times New Roman" w:eastAsia="Times New Roman" w:hAnsi="Times New Roman" w:cs="Times New Roman"/>
          <w:sz w:val="28"/>
          <w:szCs w:val="28"/>
          <w:lang w:eastAsia="ru-RU"/>
        </w:rPr>
        <w:t>млн</w:t>
      </w:r>
      <w:proofErr w:type="gramEnd"/>
      <w:r w:rsidRPr="00891D0A">
        <w:rPr>
          <w:rFonts w:ascii="Times New Roman" w:eastAsia="Times New Roman" w:hAnsi="Times New Roman" w:cs="Times New Roman"/>
          <w:sz w:val="28"/>
          <w:szCs w:val="28"/>
          <w:lang w:eastAsia="ru-RU"/>
        </w:rPr>
        <w:t xml:space="preserve"> рублей), в том числе:</w:t>
      </w:r>
    </w:p>
    <w:p w:rsidR="00EA6E3F" w:rsidRPr="00891D0A" w:rsidRDefault="00EA6E3F" w:rsidP="000821D5">
      <w:pPr>
        <w:widowControl/>
        <w:tabs>
          <w:tab w:val="left" w:pos="993"/>
          <w:tab w:val="left" w:pos="1276"/>
          <w:tab w:val="left" w:pos="1701"/>
        </w:tabs>
        <w:suppressAutoHyphens w:val="0"/>
        <w:autoSpaceDN/>
        <w:spacing w:after="0" w:line="276" w:lineRule="auto"/>
        <w:ind w:firstLine="851"/>
        <w:contextualSpacing/>
        <w:jc w:val="both"/>
        <w:textAlignment w:val="auto"/>
        <w:rPr>
          <w:rFonts w:ascii="Times New Roman" w:eastAsia="Times New Roman" w:hAnsi="Times New Roman" w:cs="Times New Roman"/>
          <w:kern w:val="0"/>
          <w:sz w:val="28"/>
          <w:szCs w:val="28"/>
          <w:lang w:eastAsia="ru-RU"/>
        </w:rPr>
      </w:pPr>
      <w:r w:rsidRPr="00891D0A">
        <w:rPr>
          <w:rFonts w:ascii="Times New Roman" w:eastAsia="Times New Roman" w:hAnsi="Times New Roman" w:cs="Times New Roman"/>
          <w:kern w:val="0"/>
          <w:sz w:val="28"/>
          <w:szCs w:val="28"/>
          <w:lang w:eastAsia="ru-RU"/>
        </w:rPr>
        <w:t>- поддержание в нормативном состоянии 25 светофорных объектов;</w:t>
      </w:r>
    </w:p>
    <w:p w:rsidR="00EA6E3F" w:rsidRPr="00265A48" w:rsidRDefault="00EA6E3F" w:rsidP="000821D5">
      <w:pPr>
        <w:widowControl/>
        <w:tabs>
          <w:tab w:val="left" w:pos="993"/>
          <w:tab w:val="left" w:pos="1276"/>
          <w:tab w:val="left" w:pos="1701"/>
        </w:tabs>
        <w:suppressAutoHyphens w:val="0"/>
        <w:autoSpaceDN/>
        <w:spacing w:after="0" w:line="276" w:lineRule="auto"/>
        <w:ind w:firstLine="851"/>
        <w:contextualSpacing/>
        <w:jc w:val="both"/>
        <w:textAlignment w:val="auto"/>
        <w:rPr>
          <w:rFonts w:ascii="Times New Roman" w:eastAsia="Times New Roman" w:hAnsi="Times New Roman" w:cs="Times New Roman"/>
          <w:kern w:val="0"/>
          <w:sz w:val="28"/>
          <w:szCs w:val="28"/>
          <w:lang w:eastAsia="ru-RU"/>
        </w:rPr>
      </w:pPr>
      <w:r w:rsidRPr="00265A48">
        <w:rPr>
          <w:rFonts w:ascii="Times New Roman" w:eastAsia="Times New Roman" w:hAnsi="Times New Roman" w:cs="Times New Roman"/>
          <w:kern w:val="0"/>
          <w:sz w:val="28"/>
          <w:szCs w:val="28"/>
          <w:lang w:eastAsia="ru-RU"/>
        </w:rPr>
        <w:t>- приобретение электроэнергии для светофорных объектов в объеме 33 618 кВт. Час;</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Times New Roman" w:hAnsi="Times New Roman" w:cs="Times New Roman"/>
          <w:kern w:val="0"/>
          <w:sz w:val="28"/>
          <w:szCs w:val="28"/>
          <w:lang w:eastAsia="ru-RU"/>
        </w:rPr>
      </w:pPr>
      <w:r w:rsidRPr="00891D0A">
        <w:rPr>
          <w:rFonts w:ascii="Times New Roman" w:eastAsia="Times New Roman" w:hAnsi="Times New Roman" w:cs="Times New Roman"/>
          <w:kern w:val="0"/>
          <w:sz w:val="28"/>
          <w:szCs w:val="28"/>
          <w:lang w:eastAsia="ru-RU"/>
        </w:rPr>
        <w:t>- содержание 215,2 км автомобильных дорог (протяженность дорог, уточненная по техническим паспортам) и 101,7 км тротуаров Озерского городского округа в соответствии с требованиями Стандарта качества;</w:t>
      </w:r>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 xml:space="preserve">- </w:t>
      </w:r>
      <w:r w:rsidR="00AD5DA2" w:rsidRPr="00A71A23">
        <w:rPr>
          <w:rFonts w:ascii="Times New Roman" w:eastAsia="Calibri" w:hAnsi="Times New Roman" w:cs="Times New Roman"/>
          <w:kern w:val="0"/>
          <w:sz w:val="28"/>
          <w:szCs w:val="28"/>
        </w:rPr>
        <w:t xml:space="preserve">ремонт </w:t>
      </w:r>
      <w:r w:rsidRPr="00A71A23">
        <w:rPr>
          <w:rFonts w:ascii="Times New Roman" w:eastAsia="Calibri" w:hAnsi="Times New Roman" w:cs="Times New Roman"/>
          <w:kern w:val="0"/>
          <w:sz w:val="28"/>
          <w:szCs w:val="28"/>
        </w:rPr>
        <w:t xml:space="preserve">участков автомобильных дорог </w:t>
      </w:r>
      <w:r w:rsidR="00AD5DA2" w:rsidRPr="00A71A23">
        <w:rPr>
          <w:rFonts w:ascii="Times New Roman" w:eastAsia="Calibri" w:hAnsi="Times New Roman" w:cs="Times New Roman"/>
          <w:kern w:val="0"/>
          <w:sz w:val="28"/>
          <w:szCs w:val="28"/>
        </w:rPr>
        <w:t xml:space="preserve">протяженностью </w:t>
      </w:r>
      <w:r w:rsidRPr="00A71A23">
        <w:rPr>
          <w:rFonts w:ascii="Times New Roman" w:eastAsia="Calibri" w:hAnsi="Times New Roman" w:cs="Times New Roman"/>
          <w:kern w:val="0"/>
          <w:sz w:val="28"/>
          <w:szCs w:val="28"/>
        </w:rPr>
        <w:t>5,893 км, в том числе:</w:t>
      </w:r>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A71A23">
        <w:rPr>
          <w:rFonts w:ascii="Times New Roman" w:eastAsia="Calibri" w:hAnsi="Times New Roman" w:cs="Times New Roman"/>
          <w:kern w:val="0"/>
          <w:sz w:val="28"/>
          <w:szCs w:val="28"/>
        </w:rPr>
        <w:t xml:space="preserve">- г. Озерска: ул. Кыштымская (в районе ж/д переезда); ул. Кыштымская (в районе СНТ № 16); перекресток ул. Кыштымская с ул. </w:t>
      </w:r>
      <w:proofErr w:type="gramStart"/>
      <w:r w:rsidRPr="00A71A23">
        <w:rPr>
          <w:rFonts w:ascii="Times New Roman" w:eastAsia="Calibri" w:hAnsi="Times New Roman" w:cs="Times New Roman"/>
          <w:kern w:val="0"/>
          <w:sz w:val="28"/>
          <w:szCs w:val="28"/>
        </w:rPr>
        <w:t>Индустриальная</w:t>
      </w:r>
      <w:proofErr w:type="gramEnd"/>
      <w:r w:rsidRPr="00A71A23">
        <w:rPr>
          <w:rFonts w:ascii="Times New Roman" w:eastAsia="Calibri" w:hAnsi="Times New Roman" w:cs="Times New Roman"/>
          <w:kern w:val="0"/>
          <w:sz w:val="28"/>
          <w:szCs w:val="28"/>
        </w:rPr>
        <w:t>. Общ</w:t>
      </w:r>
      <w:r w:rsidR="00AD5DA2" w:rsidRPr="00A71A23">
        <w:rPr>
          <w:rFonts w:ascii="Times New Roman" w:eastAsia="Calibri" w:hAnsi="Times New Roman" w:cs="Times New Roman"/>
          <w:kern w:val="0"/>
          <w:sz w:val="28"/>
          <w:szCs w:val="28"/>
        </w:rPr>
        <w:t>ая</w:t>
      </w:r>
      <w:r w:rsidRPr="00A71A23">
        <w:rPr>
          <w:rFonts w:ascii="Times New Roman" w:eastAsia="Calibri" w:hAnsi="Times New Roman" w:cs="Times New Roman"/>
          <w:kern w:val="0"/>
          <w:sz w:val="28"/>
          <w:szCs w:val="28"/>
        </w:rPr>
        <w:t xml:space="preserve"> площадь ремонта 3 844,0 кв. м</w:t>
      </w:r>
      <w:r w:rsidR="00AD5DA2" w:rsidRPr="00A71A23">
        <w:rPr>
          <w:rFonts w:ascii="Times New Roman" w:eastAsia="Calibri" w:hAnsi="Times New Roman" w:cs="Times New Roman"/>
          <w:kern w:val="0"/>
          <w:sz w:val="28"/>
          <w:szCs w:val="28"/>
        </w:rPr>
        <w:t>етра</w:t>
      </w:r>
      <w:r w:rsidRPr="00A71A23">
        <w:rPr>
          <w:rFonts w:ascii="Times New Roman" w:eastAsia="Calibri" w:hAnsi="Times New Roman" w:cs="Times New Roman"/>
          <w:kern w:val="0"/>
          <w:sz w:val="28"/>
          <w:szCs w:val="28"/>
        </w:rPr>
        <w:t xml:space="preserve"> (594 м);</w:t>
      </w:r>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proofErr w:type="gramStart"/>
      <w:r w:rsidRPr="00A71A23">
        <w:rPr>
          <w:rFonts w:ascii="Times New Roman" w:eastAsia="Calibri" w:hAnsi="Times New Roman" w:cs="Times New Roman"/>
          <w:kern w:val="0"/>
          <w:sz w:val="28"/>
          <w:szCs w:val="28"/>
        </w:rPr>
        <w:t xml:space="preserve">- г. Озерска: ул. Монтажников (магазин </w:t>
      </w:r>
      <w:r w:rsidR="00AD5DA2" w:rsidRPr="00A71A23">
        <w:rPr>
          <w:rFonts w:ascii="Times New Roman" w:eastAsia="Calibri" w:hAnsi="Times New Roman" w:cs="Times New Roman"/>
          <w:kern w:val="0"/>
          <w:sz w:val="28"/>
          <w:szCs w:val="28"/>
        </w:rPr>
        <w:t>«</w:t>
      </w:r>
      <w:r w:rsidRPr="00A71A23">
        <w:rPr>
          <w:rFonts w:ascii="Times New Roman" w:eastAsia="Calibri" w:hAnsi="Times New Roman" w:cs="Times New Roman"/>
          <w:kern w:val="0"/>
          <w:sz w:val="28"/>
          <w:szCs w:val="28"/>
        </w:rPr>
        <w:t>Пятерочка</w:t>
      </w:r>
      <w:r w:rsidR="00AD5DA2" w:rsidRPr="00A71A23">
        <w:rPr>
          <w:rFonts w:ascii="Times New Roman" w:eastAsia="Calibri" w:hAnsi="Times New Roman" w:cs="Times New Roman"/>
          <w:kern w:val="0"/>
          <w:sz w:val="28"/>
          <w:szCs w:val="28"/>
        </w:rPr>
        <w:t>»</w:t>
      </w:r>
      <w:r w:rsidRPr="00A71A23">
        <w:rPr>
          <w:rFonts w:ascii="Times New Roman" w:eastAsia="Calibri" w:hAnsi="Times New Roman" w:cs="Times New Roman"/>
          <w:kern w:val="0"/>
          <w:sz w:val="28"/>
          <w:szCs w:val="28"/>
        </w:rPr>
        <w:t>); ул. Горная (от ул. Цветочная до школы № 27); ул. Цветочная (от ул. Горная до ул. Октябрьская); на перекрестке ул. Монтажников – б. Гайдара; ул. Матросова (проезд к дворовым территориям в районе ж/дома № 32 по ул. Матросова).</w:t>
      </w:r>
      <w:proofErr w:type="gramEnd"/>
      <w:r w:rsidRPr="00A71A23">
        <w:rPr>
          <w:rFonts w:ascii="Times New Roman" w:eastAsia="Calibri" w:hAnsi="Times New Roman" w:cs="Times New Roman"/>
          <w:kern w:val="0"/>
          <w:sz w:val="28"/>
          <w:szCs w:val="28"/>
        </w:rPr>
        <w:t xml:space="preserve"> Общ</w:t>
      </w:r>
      <w:r w:rsidR="00AD5DA2" w:rsidRPr="00A71A23">
        <w:rPr>
          <w:rFonts w:ascii="Times New Roman" w:eastAsia="Calibri" w:hAnsi="Times New Roman" w:cs="Times New Roman"/>
          <w:kern w:val="0"/>
          <w:sz w:val="28"/>
          <w:szCs w:val="28"/>
        </w:rPr>
        <w:t>ая</w:t>
      </w:r>
      <w:r w:rsidRPr="00A71A23">
        <w:rPr>
          <w:rFonts w:ascii="Times New Roman" w:eastAsia="Calibri" w:hAnsi="Times New Roman" w:cs="Times New Roman"/>
          <w:kern w:val="0"/>
          <w:sz w:val="28"/>
          <w:szCs w:val="28"/>
        </w:rPr>
        <w:t xml:space="preserve"> площадь ремонта 3 283,1 кв. м (426,3 м</w:t>
      </w:r>
      <w:r w:rsidR="00AD5DA2" w:rsidRPr="00A71A23">
        <w:rPr>
          <w:rFonts w:ascii="Times New Roman" w:eastAsia="Calibri" w:hAnsi="Times New Roman" w:cs="Times New Roman"/>
          <w:kern w:val="0"/>
          <w:sz w:val="28"/>
          <w:szCs w:val="28"/>
        </w:rPr>
        <w:t>етра</w:t>
      </w:r>
      <w:r w:rsidRPr="00A71A23">
        <w:rPr>
          <w:rFonts w:ascii="Times New Roman" w:eastAsia="Calibri" w:hAnsi="Times New Roman" w:cs="Times New Roman"/>
          <w:kern w:val="0"/>
          <w:sz w:val="28"/>
          <w:szCs w:val="28"/>
        </w:rPr>
        <w:t>);</w:t>
      </w:r>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 г. Озерска: перекресток ул.</w:t>
      </w:r>
      <w:r w:rsidR="00AD5DA2">
        <w:rPr>
          <w:rFonts w:ascii="Times New Roman" w:eastAsia="Calibri" w:hAnsi="Times New Roman" w:cs="Times New Roman"/>
          <w:kern w:val="0"/>
          <w:sz w:val="28"/>
          <w:szCs w:val="28"/>
        </w:rPr>
        <w:t xml:space="preserve"> </w:t>
      </w:r>
      <w:proofErr w:type="gramStart"/>
      <w:r w:rsidRPr="00891D0A">
        <w:rPr>
          <w:rFonts w:ascii="Times New Roman" w:eastAsia="Calibri" w:hAnsi="Times New Roman" w:cs="Times New Roman"/>
          <w:kern w:val="0"/>
          <w:sz w:val="28"/>
          <w:szCs w:val="28"/>
        </w:rPr>
        <w:t>Советская</w:t>
      </w:r>
      <w:proofErr w:type="gramEnd"/>
      <w:r w:rsidRPr="00891D0A">
        <w:rPr>
          <w:rFonts w:ascii="Times New Roman" w:eastAsia="Calibri" w:hAnsi="Times New Roman" w:cs="Times New Roman"/>
          <w:kern w:val="0"/>
          <w:sz w:val="28"/>
          <w:szCs w:val="28"/>
        </w:rPr>
        <w:t xml:space="preserve"> с пр. </w:t>
      </w:r>
      <w:proofErr w:type="gramStart"/>
      <w:r w:rsidRPr="00891D0A">
        <w:rPr>
          <w:rFonts w:ascii="Times New Roman" w:eastAsia="Calibri" w:hAnsi="Times New Roman" w:cs="Times New Roman"/>
          <w:kern w:val="0"/>
          <w:sz w:val="28"/>
          <w:szCs w:val="28"/>
        </w:rPr>
        <w:t>Победы; ул. Советская (на участке от ул. Свердлова до ул. Строительная в районе ж/дома № 23 по ул. Советская); ул. Строительная (на участке от ул. Советская до ул. Кирова в районе ж/домов №№ 36 - 40); перекресток ул. Строительная с ул. Чапаева; ул. Студенческая (от пр.</w:t>
      </w:r>
      <w:proofErr w:type="gramEnd"/>
      <w:r w:rsidRPr="00891D0A">
        <w:rPr>
          <w:rFonts w:ascii="Times New Roman" w:eastAsia="Calibri" w:hAnsi="Times New Roman" w:cs="Times New Roman"/>
          <w:kern w:val="0"/>
          <w:sz w:val="28"/>
          <w:szCs w:val="28"/>
        </w:rPr>
        <w:t xml:space="preserve"> </w:t>
      </w:r>
      <w:proofErr w:type="gramStart"/>
      <w:r w:rsidRPr="00891D0A">
        <w:rPr>
          <w:rFonts w:ascii="Times New Roman" w:eastAsia="Calibri" w:hAnsi="Times New Roman" w:cs="Times New Roman"/>
          <w:kern w:val="0"/>
          <w:sz w:val="28"/>
          <w:szCs w:val="28"/>
        </w:rPr>
        <w:t xml:space="preserve">Победы до ул. Свердлова); ул. Свердлова (в районе здания № 42 </w:t>
      </w:r>
      <w:r w:rsidR="00AD5DA2">
        <w:rPr>
          <w:rFonts w:ascii="Times New Roman" w:eastAsia="Calibri" w:hAnsi="Times New Roman" w:cs="Times New Roman"/>
          <w:kern w:val="0"/>
          <w:sz w:val="28"/>
          <w:szCs w:val="28"/>
        </w:rPr>
        <w:t>«</w:t>
      </w:r>
      <w:r w:rsidRPr="00891D0A">
        <w:rPr>
          <w:rFonts w:ascii="Times New Roman" w:eastAsia="Calibri" w:hAnsi="Times New Roman" w:cs="Times New Roman"/>
          <w:kern w:val="0"/>
          <w:sz w:val="28"/>
          <w:szCs w:val="28"/>
        </w:rPr>
        <w:t>Центр культуры и досуга молодежи</w:t>
      </w:r>
      <w:r w:rsidR="00AD5DA2">
        <w:rPr>
          <w:rFonts w:ascii="Times New Roman" w:eastAsia="Calibri" w:hAnsi="Times New Roman" w:cs="Times New Roman"/>
          <w:kern w:val="0"/>
          <w:sz w:val="28"/>
          <w:szCs w:val="28"/>
        </w:rPr>
        <w:t>»</w:t>
      </w:r>
      <w:r w:rsidRPr="00891D0A">
        <w:rPr>
          <w:rFonts w:ascii="Times New Roman" w:eastAsia="Calibri" w:hAnsi="Times New Roman" w:cs="Times New Roman"/>
          <w:kern w:val="0"/>
          <w:sz w:val="28"/>
          <w:szCs w:val="28"/>
        </w:rPr>
        <w:t xml:space="preserve">); ул. Свердлова (на участке от ул. Лермонтова до ул. Кирова в районе ж/дома № 31 по ул. Свердлова); перекресток ул. Свердлова с ул. Лермонтова; ул. </w:t>
      </w:r>
      <w:proofErr w:type="spellStart"/>
      <w:r w:rsidRPr="00891D0A">
        <w:rPr>
          <w:rFonts w:ascii="Times New Roman" w:eastAsia="Calibri" w:hAnsi="Times New Roman" w:cs="Times New Roman"/>
          <w:kern w:val="0"/>
          <w:sz w:val="28"/>
          <w:szCs w:val="28"/>
        </w:rPr>
        <w:t>Мишенкова</w:t>
      </w:r>
      <w:proofErr w:type="spellEnd"/>
      <w:r w:rsidRPr="00891D0A">
        <w:rPr>
          <w:rFonts w:ascii="Times New Roman" w:eastAsia="Calibri" w:hAnsi="Times New Roman" w:cs="Times New Roman"/>
          <w:kern w:val="0"/>
          <w:sz w:val="28"/>
          <w:szCs w:val="28"/>
        </w:rPr>
        <w:t xml:space="preserve"> (от ул. Комсомольская до ул. </w:t>
      </w:r>
      <w:r w:rsidRPr="00A71A23">
        <w:rPr>
          <w:rFonts w:ascii="Times New Roman" w:eastAsia="Calibri" w:hAnsi="Times New Roman" w:cs="Times New Roman"/>
          <w:kern w:val="0"/>
          <w:sz w:val="28"/>
          <w:szCs w:val="28"/>
        </w:rPr>
        <w:t>Колыванова).</w:t>
      </w:r>
      <w:proofErr w:type="gramEnd"/>
      <w:r w:rsidRPr="00A71A23">
        <w:rPr>
          <w:rFonts w:ascii="Times New Roman" w:eastAsia="Calibri" w:hAnsi="Times New Roman" w:cs="Times New Roman"/>
          <w:kern w:val="0"/>
          <w:sz w:val="28"/>
          <w:szCs w:val="28"/>
        </w:rPr>
        <w:t xml:space="preserve"> Общ</w:t>
      </w:r>
      <w:r w:rsidR="00AD5DA2" w:rsidRPr="00A71A23">
        <w:rPr>
          <w:rFonts w:ascii="Times New Roman" w:eastAsia="Calibri" w:hAnsi="Times New Roman" w:cs="Times New Roman"/>
          <w:kern w:val="0"/>
          <w:sz w:val="28"/>
          <w:szCs w:val="28"/>
        </w:rPr>
        <w:t>ая</w:t>
      </w:r>
      <w:r w:rsidRPr="00A71A23">
        <w:rPr>
          <w:rFonts w:ascii="Times New Roman" w:eastAsia="Calibri" w:hAnsi="Times New Roman" w:cs="Times New Roman"/>
          <w:kern w:val="0"/>
          <w:sz w:val="28"/>
          <w:szCs w:val="28"/>
        </w:rPr>
        <w:t xml:space="preserve"> площадь ремонта 4 186,6 кв. м</w:t>
      </w:r>
      <w:r w:rsidR="00AD5DA2" w:rsidRPr="00A71A23">
        <w:rPr>
          <w:rFonts w:ascii="Times New Roman" w:eastAsia="Calibri" w:hAnsi="Times New Roman" w:cs="Times New Roman"/>
          <w:kern w:val="0"/>
          <w:sz w:val="28"/>
          <w:szCs w:val="28"/>
        </w:rPr>
        <w:t>етра</w:t>
      </w:r>
      <w:r w:rsidRPr="00A71A23">
        <w:rPr>
          <w:rFonts w:ascii="Times New Roman" w:eastAsia="Calibri" w:hAnsi="Times New Roman" w:cs="Times New Roman"/>
          <w:kern w:val="0"/>
          <w:sz w:val="28"/>
          <w:szCs w:val="28"/>
        </w:rPr>
        <w:t xml:space="preserve"> (629,8 м);</w:t>
      </w:r>
    </w:p>
    <w:p w:rsidR="00EA6E3F" w:rsidRPr="00A71A23" w:rsidRDefault="00AD5DA2"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A71A23">
        <w:rPr>
          <w:rFonts w:ascii="Times New Roman" w:eastAsia="Calibri" w:hAnsi="Times New Roman" w:cs="Times New Roman"/>
          <w:kern w:val="0"/>
          <w:sz w:val="28"/>
          <w:szCs w:val="28"/>
        </w:rPr>
        <w:lastRenderedPageBreak/>
        <w:t>-  г. Озерска: Карла М</w:t>
      </w:r>
      <w:r w:rsidR="00EA6E3F" w:rsidRPr="00A71A23">
        <w:rPr>
          <w:rFonts w:ascii="Times New Roman" w:eastAsia="Calibri" w:hAnsi="Times New Roman" w:cs="Times New Roman"/>
          <w:kern w:val="0"/>
          <w:sz w:val="28"/>
          <w:szCs w:val="28"/>
        </w:rPr>
        <w:t xml:space="preserve">аркса в районе пруда, детской площадки, дома №8а, пр. Победы №57, ул. Кирова №13, №15, ул. Космонавтов №28 и рынка, ул. Уральская №22, ул. Советская №27, ул. Строительная №21, № 56, ул. Свердлова №3, №26, ул. Колыванова №12, ул. Верхняя №5, ул. Матросова №12а, №14а, ул. Октябрьская №8, ул. Семенова №6, б. Луначарского №7, ул. Дзержинского №35б, пр. Карла Маркса - ул. Дзержинского. </w:t>
      </w:r>
      <w:proofErr w:type="gramStart"/>
      <w:r w:rsidR="00EA6E3F" w:rsidRPr="00A71A23">
        <w:rPr>
          <w:rFonts w:ascii="Times New Roman" w:eastAsia="Calibri" w:hAnsi="Times New Roman" w:cs="Times New Roman"/>
          <w:kern w:val="0"/>
          <w:sz w:val="28"/>
          <w:szCs w:val="28"/>
        </w:rPr>
        <w:t>Общая площадь 1405,95 кв.</w:t>
      </w:r>
      <w:r w:rsidRPr="00A71A23">
        <w:rPr>
          <w:rFonts w:ascii="Times New Roman" w:eastAsia="Calibri" w:hAnsi="Times New Roman" w:cs="Times New Roman"/>
          <w:kern w:val="0"/>
          <w:sz w:val="28"/>
          <w:szCs w:val="28"/>
        </w:rPr>
        <w:t xml:space="preserve"> </w:t>
      </w:r>
      <w:r w:rsidR="00EA6E3F" w:rsidRPr="00A71A23">
        <w:rPr>
          <w:rFonts w:ascii="Times New Roman" w:eastAsia="Calibri" w:hAnsi="Times New Roman" w:cs="Times New Roman"/>
          <w:kern w:val="0"/>
          <w:sz w:val="28"/>
          <w:szCs w:val="28"/>
        </w:rPr>
        <w:t>м</w:t>
      </w:r>
      <w:r w:rsidRPr="00A71A23">
        <w:rPr>
          <w:rFonts w:ascii="Times New Roman" w:eastAsia="Calibri" w:hAnsi="Times New Roman" w:cs="Times New Roman"/>
          <w:kern w:val="0"/>
          <w:sz w:val="28"/>
          <w:szCs w:val="28"/>
        </w:rPr>
        <w:t>етра</w:t>
      </w:r>
      <w:r w:rsidR="00EA6E3F" w:rsidRPr="00A71A23">
        <w:rPr>
          <w:rFonts w:ascii="Times New Roman" w:eastAsia="Calibri" w:hAnsi="Times New Roman" w:cs="Times New Roman"/>
          <w:kern w:val="0"/>
          <w:sz w:val="28"/>
          <w:szCs w:val="28"/>
        </w:rPr>
        <w:t xml:space="preserve"> (582,7 м);</w:t>
      </w:r>
      <w:proofErr w:type="gramEnd"/>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proofErr w:type="gramStart"/>
      <w:r w:rsidRPr="00891D0A">
        <w:rPr>
          <w:rFonts w:ascii="Times New Roman" w:eastAsia="Calibri" w:hAnsi="Times New Roman" w:cs="Times New Roman"/>
          <w:kern w:val="0"/>
          <w:sz w:val="28"/>
          <w:szCs w:val="28"/>
        </w:rPr>
        <w:t>- ул. Космонавтов (от ул. Менделеева до ул. Челябинская) г. Озерска (4217,</w:t>
      </w:r>
      <w:r w:rsidRPr="00A71A23">
        <w:rPr>
          <w:rFonts w:ascii="Times New Roman" w:eastAsia="Calibri" w:hAnsi="Times New Roman" w:cs="Times New Roman"/>
          <w:kern w:val="0"/>
          <w:sz w:val="28"/>
          <w:szCs w:val="28"/>
        </w:rPr>
        <w:t>50 кв.</w:t>
      </w:r>
      <w:r w:rsidR="00AD5DA2" w:rsidRPr="00A71A23">
        <w:rPr>
          <w:rFonts w:ascii="Times New Roman" w:eastAsia="Calibri" w:hAnsi="Times New Roman" w:cs="Times New Roman"/>
          <w:kern w:val="0"/>
          <w:sz w:val="28"/>
          <w:szCs w:val="28"/>
        </w:rPr>
        <w:t xml:space="preserve"> </w:t>
      </w:r>
      <w:r w:rsidRPr="00A71A23">
        <w:rPr>
          <w:rFonts w:ascii="Times New Roman" w:eastAsia="Calibri" w:hAnsi="Times New Roman" w:cs="Times New Roman"/>
          <w:kern w:val="0"/>
          <w:sz w:val="28"/>
          <w:szCs w:val="28"/>
        </w:rPr>
        <w:t>м</w:t>
      </w:r>
      <w:r w:rsidR="00AD5DA2" w:rsidRPr="00A71A23">
        <w:rPr>
          <w:rFonts w:ascii="Times New Roman" w:eastAsia="Calibri" w:hAnsi="Times New Roman" w:cs="Times New Roman"/>
          <w:kern w:val="0"/>
          <w:sz w:val="28"/>
          <w:szCs w:val="28"/>
        </w:rPr>
        <w:t>етра</w:t>
      </w:r>
      <w:r w:rsidRPr="00A71A23">
        <w:rPr>
          <w:rFonts w:ascii="Times New Roman" w:eastAsia="Calibri" w:hAnsi="Times New Roman" w:cs="Times New Roman"/>
          <w:kern w:val="0"/>
          <w:sz w:val="28"/>
          <w:szCs w:val="28"/>
        </w:rPr>
        <w:t>) 434,5 м;</w:t>
      </w:r>
      <w:proofErr w:type="gramEnd"/>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A71A23">
        <w:rPr>
          <w:rFonts w:ascii="Times New Roman" w:eastAsia="Calibri" w:hAnsi="Times New Roman" w:cs="Times New Roman"/>
          <w:kern w:val="0"/>
          <w:sz w:val="28"/>
          <w:szCs w:val="28"/>
        </w:rPr>
        <w:t xml:space="preserve">-  </w:t>
      </w:r>
      <w:proofErr w:type="gramStart"/>
      <w:r w:rsidRPr="00A71A23">
        <w:rPr>
          <w:rFonts w:ascii="Times New Roman" w:eastAsia="Calibri" w:hAnsi="Times New Roman" w:cs="Times New Roman"/>
          <w:kern w:val="0"/>
          <w:sz w:val="28"/>
          <w:szCs w:val="28"/>
        </w:rPr>
        <w:t>б</w:t>
      </w:r>
      <w:proofErr w:type="gramEnd"/>
      <w:r w:rsidRPr="00A71A23">
        <w:rPr>
          <w:rFonts w:ascii="Times New Roman" w:eastAsia="Calibri" w:hAnsi="Times New Roman" w:cs="Times New Roman"/>
          <w:kern w:val="0"/>
          <w:sz w:val="28"/>
          <w:szCs w:val="28"/>
        </w:rPr>
        <w:t>. Гайдара г. Озерска (4878,25 кв.</w:t>
      </w:r>
      <w:r w:rsidR="00AD5DA2" w:rsidRPr="00A71A23">
        <w:rPr>
          <w:rFonts w:ascii="Times New Roman" w:eastAsia="Calibri" w:hAnsi="Times New Roman" w:cs="Times New Roman"/>
          <w:kern w:val="0"/>
          <w:sz w:val="28"/>
          <w:szCs w:val="28"/>
        </w:rPr>
        <w:t xml:space="preserve"> </w:t>
      </w:r>
      <w:r w:rsidRPr="00A71A23">
        <w:rPr>
          <w:rFonts w:ascii="Times New Roman" w:eastAsia="Calibri" w:hAnsi="Times New Roman" w:cs="Times New Roman"/>
          <w:kern w:val="0"/>
          <w:sz w:val="28"/>
          <w:szCs w:val="28"/>
        </w:rPr>
        <w:t>м</w:t>
      </w:r>
      <w:r w:rsidR="00AD5DA2" w:rsidRPr="00A71A23">
        <w:rPr>
          <w:rFonts w:ascii="Times New Roman" w:eastAsia="Calibri" w:hAnsi="Times New Roman" w:cs="Times New Roman"/>
          <w:kern w:val="0"/>
          <w:sz w:val="28"/>
          <w:szCs w:val="28"/>
        </w:rPr>
        <w:t>етра</w:t>
      </w:r>
      <w:r w:rsidRPr="00A71A23">
        <w:rPr>
          <w:rFonts w:ascii="Times New Roman" w:eastAsia="Calibri" w:hAnsi="Times New Roman" w:cs="Times New Roman"/>
          <w:kern w:val="0"/>
          <w:sz w:val="28"/>
          <w:szCs w:val="28"/>
        </w:rPr>
        <w:t>) 563,2 м;</w:t>
      </w:r>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A71A23">
        <w:rPr>
          <w:rFonts w:ascii="Times New Roman" w:eastAsia="Calibri" w:hAnsi="Times New Roman" w:cs="Times New Roman"/>
          <w:kern w:val="0"/>
          <w:sz w:val="28"/>
          <w:szCs w:val="28"/>
        </w:rPr>
        <w:t xml:space="preserve">- поселок № 2 (по ул. Первомайская в районе здания № 8 - 104,2 </w:t>
      </w:r>
      <w:proofErr w:type="spellStart"/>
      <w:r w:rsidRPr="00A71A23">
        <w:rPr>
          <w:rFonts w:ascii="Times New Roman" w:eastAsia="Calibri" w:hAnsi="Times New Roman" w:cs="Times New Roman"/>
          <w:kern w:val="0"/>
          <w:sz w:val="28"/>
          <w:szCs w:val="28"/>
        </w:rPr>
        <w:t>кв</w:t>
      </w:r>
      <w:proofErr w:type="gramStart"/>
      <w:r w:rsidRPr="00A71A23">
        <w:rPr>
          <w:rFonts w:ascii="Times New Roman" w:eastAsia="Calibri" w:hAnsi="Times New Roman" w:cs="Times New Roman"/>
          <w:kern w:val="0"/>
          <w:sz w:val="28"/>
          <w:szCs w:val="28"/>
        </w:rPr>
        <w:t>.м</w:t>
      </w:r>
      <w:proofErr w:type="spellEnd"/>
      <w:proofErr w:type="gramEnd"/>
      <w:r w:rsidRPr="00A71A23">
        <w:rPr>
          <w:rFonts w:ascii="Times New Roman" w:eastAsia="Calibri" w:hAnsi="Times New Roman" w:cs="Times New Roman"/>
          <w:kern w:val="0"/>
          <w:sz w:val="28"/>
          <w:szCs w:val="28"/>
        </w:rPr>
        <w:t xml:space="preserve"> (19,3</w:t>
      </w:r>
      <w:r w:rsidR="00AD5DA2" w:rsidRPr="00A71A23">
        <w:rPr>
          <w:rFonts w:ascii="Times New Roman" w:eastAsia="Calibri" w:hAnsi="Times New Roman" w:cs="Times New Roman"/>
          <w:kern w:val="0"/>
          <w:sz w:val="28"/>
          <w:szCs w:val="28"/>
        </w:rPr>
        <w:t xml:space="preserve"> </w:t>
      </w:r>
      <w:r w:rsidRPr="00A71A23">
        <w:rPr>
          <w:rFonts w:ascii="Times New Roman" w:eastAsia="Calibri" w:hAnsi="Times New Roman" w:cs="Times New Roman"/>
          <w:kern w:val="0"/>
          <w:sz w:val="28"/>
          <w:szCs w:val="28"/>
        </w:rPr>
        <w:t>м), ул. Заводская - 4073 кв.</w:t>
      </w:r>
      <w:r w:rsidR="00AD5DA2" w:rsidRPr="00A71A23">
        <w:rPr>
          <w:rFonts w:ascii="Times New Roman" w:eastAsia="Calibri" w:hAnsi="Times New Roman" w:cs="Times New Roman"/>
          <w:kern w:val="0"/>
          <w:sz w:val="28"/>
          <w:szCs w:val="28"/>
        </w:rPr>
        <w:t xml:space="preserve"> </w:t>
      </w:r>
      <w:r w:rsidRPr="00A71A23">
        <w:rPr>
          <w:rFonts w:ascii="Times New Roman" w:eastAsia="Calibri" w:hAnsi="Times New Roman" w:cs="Times New Roman"/>
          <w:kern w:val="0"/>
          <w:sz w:val="28"/>
          <w:szCs w:val="28"/>
        </w:rPr>
        <w:t>м</w:t>
      </w:r>
      <w:r w:rsidR="00AD5DA2" w:rsidRPr="00A71A23">
        <w:rPr>
          <w:rFonts w:ascii="Times New Roman" w:eastAsia="Calibri" w:hAnsi="Times New Roman" w:cs="Times New Roman"/>
          <w:kern w:val="0"/>
          <w:sz w:val="28"/>
          <w:szCs w:val="28"/>
        </w:rPr>
        <w:t>етра</w:t>
      </w:r>
      <w:r w:rsidRPr="00A71A23">
        <w:rPr>
          <w:rFonts w:ascii="Times New Roman" w:eastAsia="Calibri" w:hAnsi="Times New Roman" w:cs="Times New Roman"/>
          <w:kern w:val="0"/>
          <w:sz w:val="28"/>
          <w:szCs w:val="28"/>
        </w:rPr>
        <w:t xml:space="preserve"> (610</w:t>
      </w:r>
      <w:r w:rsidR="00AD5DA2" w:rsidRPr="00A71A23">
        <w:rPr>
          <w:rFonts w:ascii="Times New Roman" w:eastAsia="Calibri" w:hAnsi="Times New Roman" w:cs="Times New Roman"/>
          <w:kern w:val="0"/>
          <w:sz w:val="28"/>
          <w:szCs w:val="28"/>
        </w:rPr>
        <w:t xml:space="preserve"> </w:t>
      </w:r>
      <w:r w:rsidRPr="00A71A23">
        <w:rPr>
          <w:rFonts w:ascii="Times New Roman" w:eastAsia="Calibri" w:hAnsi="Times New Roman" w:cs="Times New Roman"/>
          <w:kern w:val="0"/>
          <w:sz w:val="28"/>
          <w:szCs w:val="28"/>
        </w:rPr>
        <w:t>м)</w:t>
      </w:r>
      <w:r w:rsidR="00AD5DA2" w:rsidRPr="00A71A23">
        <w:rPr>
          <w:rFonts w:ascii="Times New Roman" w:eastAsia="Calibri" w:hAnsi="Times New Roman" w:cs="Times New Roman"/>
          <w:kern w:val="0"/>
          <w:sz w:val="28"/>
          <w:szCs w:val="28"/>
        </w:rPr>
        <w:t>;</w:t>
      </w:r>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A71A23">
        <w:rPr>
          <w:rFonts w:ascii="Times New Roman" w:eastAsia="Calibri" w:hAnsi="Times New Roman" w:cs="Times New Roman"/>
          <w:kern w:val="0"/>
          <w:sz w:val="28"/>
          <w:szCs w:val="28"/>
        </w:rPr>
        <w:t xml:space="preserve">- шоссе Озерское (от пересечения с ул. Кыштымская до пересечения с шоссе </w:t>
      </w:r>
      <w:proofErr w:type="spellStart"/>
      <w:r w:rsidRPr="00A71A23">
        <w:rPr>
          <w:rFonts w:ascii="Times New Roman" w:eastAsia="Calibri" w:hAnsi="Times New Roman" w:cs="Times New Roman"/>
          <w:kern w:val="0"/>
          <w:sz w:val="28"/>
          <w:szCs w:val="28"/>
        </w:rPr>
        <w:t>Татышское</w:t>
      </w:r>
      <w:proofErr w:type="spellEnd"/>
      <w:r w:rsidRPr="00A71A23">
        <w:rPr>
          <w:rFonts w:ascii="Times New Roman" w:eastAsia="Calibri" w:hAnsi="Times New Roman" w:cs="Times New Roman"/>
          <w:kern w:val="0"/>
          <w:sz w:val="28"/>
          <w:szCs w:val="28"/>
        </w:rPr>
        <w:t>) (12255,68 кв.</w:t>
      </w:r>
      <w:r w:rsidR="00AD5DA2" w:rsidRPr="00A71A23">
        <w:rPr>
          <w:rFonts w:ascii="Times New Roman" w:eastAsia="Calibri" w:hAnsi="Times New Roman" w:cs="Times New Roman"/>
          <w:kern w:val="0"/>
          <w:sz w:val="28"/>
          <w:szCs w:val="28"/>
        </w:rPr>
        <w:t xml:space="preserve"> </w:t>
      </w:r>
      <w:r w:rsidRPr="00A71A23">
        <w:rPr>
          <w:rFonts w:ascii="Times New Roman" w:eastAsia="Calibri" w:hAnsi="Times New Roman" w:cs="Times New Roman"/>
          <w:kern w:val="0"/>
          <w:sz w:val="28"/>
          <w:szCs w:val="28"/>
        </w:rPr>
        <w:t>м</w:t>
      </w:r>
      <w:r w:rsidR="00AD5DA2" w:rsidRPr="00A71A23">
        <w:rPr>
          <w:rFonts w:ascii="Times New Roman" w:eastAsia="Calibri" w:hAnsi="Times New Roman" w:cs="Times New Roman"/>
          <w:kern w:val="0"/>
          <w:sz w:val="28"/>
          <w:szCs w:val="28"/>
        </w:rPr>
        <w:t>етра</w:t>
      </w:r>
      <w:r w:rsidRPr="00A71A23">
        <w:rPr>
          <w:rFonts w:ascii="Times New Roman" w:eastAsia="Calibri" w:hAnsi="Times New Roman" w:cs="Times New Roman"/>
          <w:kern w:val="0"/>
          <w:sz w:val="28"/>
          <w:szCs w:val="28"/>
        </w:rPr>
        <w:t>) 1456,2 м;</w:t>
      </w:r>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proofErr w:type="gramStart"/>
      <w:r w:rsidRPr="00A71A23">
        <w:rPr>
          <w:rFonts w:ascii="Times New Roman" w:eastAsia="Calibri" w:hAnsi="Times New Roman" w:cs="Times New Roman"/>
          <w:kern w:val="0"/>
          <w:sz w:val="28"/>
          <w:szCs w:val="28"/>
        </w:rPr>
        <w:t xml:space="preserve">-  ул. </w:t>
      </w:r>
      <w:proofErr w:type="spellStart"/>
      <w:r w:rsidRPr="00A71A23">
        <w:rPr>
          <w:rFonts w:ascii="Times New Roman" w:eastAsia="Calibri" w:hAnsi="Times New Roman" w:cs="Times New Roman"/>
          <w:kern w:val="0"/>
          <w:sz w:val="28"/>
          <w:szCs w:val="28"/>
        </w:rPr>
        <w:t>Музрукова</w:t>
      </w:r>
      <w:proofErr w:type="spellEnd"/>
      <w:r w:rsidRPr="00A71A23">
        <w:rPr>
          <w:rFonts w:ascii="Times New Roman" w:eastAsia="Calibri" w:hAnsi="Times New Roman" w:cs="Times New Roman"/>
          <w:kern w:val="0"/>
          <w:sz w:val="28"/>
          <w:szCs w:val="28"/>
        </w:rPr>
        <w:t>, г. Озерск (от пересечения с пр.</w:t>
      </w:r>
      <w:proofErr w:type="gramEnd"/>
      <w:r w:rsidRPr="00A71A23">
        <w:rPr>
          <w:rFonts w:ascii="Times New Roman" w:eastAsia="Calibri" w:hAnsi="Times New Roman" w:cs="Times New Roman"/>
          <w:kern w:val="0"/>
          <w:sz w:val="28"/>
          <w:szCs w:val="28"/>
        </w:rPr>
        <w:t xml:space="preserve"> </w:t>
      </w:r>
      <w:proofErr w:type="gramStart"/>
      <w:r w:rsidRPr="00A71A23">
        <w:rPr>
          <w:rFonts w:ascii="Times New Roman" w:eastAsia="Calibri" w:hAnsi="Times New Roman" w:cs="Times New Roman"/>
          <w:kern w:val="0"/>
          <w:sz w:val="28"/>
          <w:szCs w:val="28"/>
        </w:rPr>
        <w:t xml:space="preserve">Ленина до д. № 25 по ул. </w:t>
      </w:r>
      <w:proofErr w:type="spellStart"/>
      <w:r w:rsidRPr="00A71A23">
        <w:rPr>
          <w:rFonts w:ascii="Times New Roman" w:eastAsia="Calibri" w:hAnsi="Times New Roman" w:cs="Times New Roman"/>
          <w:kern w:val="0"/>
          <w:sz w:val="28"/>
          <w:szCs w:val="28"/>
        </w:rPr>
        <w:t>Музрукова</w:t>
      </w:r>
      <w:proofErr w:type="spellEnd"/>
      <w:r w:rsidRPr="00A71A23">
        <w:rPr>
          <w:rFonts w:ascii="Times New Roman" w:eastAsia="Calibri" w:hAnsi="Times New Roman" w:cs="Times New Roman"/>
          <w:kern w:val="0"/>
          <w:sz w:val="28"/>
          <w:szCs w:val="28"/>
        </w:rPr>
        <w:t>) (2866,5 кв.</w:t>
      </w:r>
      <w:r w:rsidR="00AD5DA2" w:rsidRPr="00A71A23">
        <w:rPr>
          <w:rFonts w:ascii="Times New Roman" w:eastAsia="Calibri" w:hAnsi="Times New Roman" w:cs="Times New Roman"/>
          <w:kern w:val="0"/>
          <w:sz w:val="28"/>
          <w:szCs w:val="28"/>
        </w:rPr>
        <w:t xml:space="preserve"> </w:t>
      </w:r>
      <w:r w:rsidRPr="00A71A23">
        <w:rPr>
          <w:rFonts w:ascii="Times New Roman" w:eastAsia="Calibri" w:hAnsi="Times New Roman" w:cs="Times New Roman"/>
          <w:kern w:val="0"/>
          <w:sz w:val="28"/>
          <w:szCs w:val="28"/>
        </w:rPr>
        <w:t>м</w:t>
      </w:r>
      <w:r w:rsidR="00AD5DA2" w:rsidRPr="00A71A23">
        <w:rPr>
          <w:rFonts w:ascii="Times New Roman" w:eastAsia="Calibri" w:hAnsi="Times New Roman" w:cs="Times New Roman"/>
          <w:kern w:val="0"/>
          <w:sz w:val="28"/>
          <w:szCs w:val="28"/>
        </w:rPr>
        <w:t>етра</w:t>
      </w:r>
      <w:r w:rsidRPr="00A71A23">
        <w:rPr>
          <w:rFonts w:ascii="Times New Roman" w:eastAsia="Calibri" w:hAnsi="Times New Roman" w:cs="Times New Roman"/>
          <w:kern w:val="0"/>
          <w:sz w:val="28"/>
          <w:szCs w:val="28"/>
        </w:rPr>
        <w:t>) 409,5 м;</w:t>
      </w:r>
      <w:proofErr w:type="gramEnd"/>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proofErr w:type="gramStart"/>
      <w:r w:rsidRPr="00A71A23">
        <w:rPr>
          <w:rFonts w:ascii="Times New Roman" w:eastAsia="Calibri" w:hAnsi="Times New Roman" w:cs="Times New Roman"/>
          <w:kern w:val="0"/>
          <w:sz w:val="28"/>
          <w:szCs w:val="28"/>
        </w:rPr>
        <w:t>- ул. Ермолаева, г. Озерск (от пересечения с пр.</w:t>
      </w:r>
      <w:proofErr w:type="gramEnd"/>
      <w:r w:rsidRPr="00A71A23">
        <w:rPr>
          <w:rFonts w:ascii="Times New Roman" w:eastAsia="Calibri" w:hAnsi="Times New Roman" w:cs="Times New Roman"/>
          <w:kern w:val="0"/>
          <w:sz w:val="28"/>
          <w:szCs w:val="28"/>
        </w:rPr>
        <w:t xml:space="preserve"> </w:t>
      </w:r>
      <w:proofErr w:type="gramStart"/>
      <w:r w:rsidRPr="00A71A23">
        <w:rPr>
          <w:rFonts w:ascii="Times New Roman" w:eastAsia="Calibri" w:hAnsi="Times New Roman" w:cs="Times New Roman"/>
          <w:kern w:val="0"/>
          <w:sz w:val="28"/>
          <w:szCs w:val="28"/>
        </w:rPr>
        <w:t>Ленина до пересечения с ул. Октябрьская) (2422 кв.</w:t>
      </w:r>
      <w:r w:rsidR="00AD5DA2" w:rsidRPr="00A71A23">
        <w:rPr>
          <w:rFonts w:ascii="Times New Roman" w:eastAsia="Calibri" w:hAnsi="Times New Roman" w:cs="Times New Roman"/>
          <w:kern w:val="0"/>
          <w:sz w:val="28"/>
          <w:szCs w:val="28"/>
        </w:rPr>
        <w:t xml:space="preserve"> </w:t>
      </w:r>
      <w:r w:rsidRPr="00A71A23">
        <w:rPr>
          <w:rFonts w:ascii="Times New Roman" w:eastAsia="Calibri" w:hAnsi="Times New Roman" w:cs="Times New Roman"/>
          <w:kern w:val="0"/>
          <w:sz w:val="28"/>
          <w:szCs w:val="28"/>
        </w:rPr>
        <w:t>м</w:t>
      </w:r>
      <w:r w:rsidR="00AD5DA2" w:rsidRPr="00A71A23">
        <w:rPr>
          <w:rFonts w:ascii="Times New Roman" w:eastAsia="Calibri" w:hAnsi="Times New Roman" w:cs="Times New Roman"/>
          <w:kern w:val="0"/>
          <w:sz w:val="28"/>
          <w:szCs w:val="28"/>
        </w:rPr>
        <w:t>етра</w:t>
      </w:r>
      <w:r w:rsidRPr="00A71A23">
        <w:rPr>
          <w:rFonts w:ascii="Times New Roman" w:eastAsia="Calibri" w:hAnsi="Times New Roman" w:cs="Times New Roman"/>
          <w:kern w:val="0"/>
          <w:sz w:val="28"/>
          <w:szCs w:val="28"/>
        </w:rPr>
        <w:t>) 168 м.</w:t>
      </w:r>
      <w:proofErr w:type="gramEnd"/>
    </w:p>
    <w:p w:rsidR="00D02745" w:rsidRPr="00A71A23" w:rsidRDefault="00EA6E3F" w:rsidP="000821D5">
      <w:pPr>
        <w:tabs>
          <w:tab w:val="left" w:pos="993"/>
          <w:tab w:val="left" w:pos="1276"/>
          <w:tab w:val="left" w:pos="1701"/>
        </w:tabs>
        <w:spacing w:after="0" w:line="276" w:lineRule="auto"/>
        <w:ind w:firstLine="851"/>
        <w:contextualSpacing/>
        <w:jc w:val="both"/>
        <w:rPr>
          <w:rFonts w:ascii="Times New Roman" w:hAnsi="Times New Roman" w:cs="Times New Roman"/>
          <w:strike/>
          <w:sz w:val="28"/>
          <w:szCs w:val="28"/>
        </w:rPr>
      </w:pPr>
      <w:r w:rsidRPr="00A71A23">
        <w:rPr>
          <w:rFonts w:ascii="Times New Roman" w:hAnsi="Times New Roman" w:cs="Times New Roman"/>
          <w:sz w:val="28"/>
          <w:szCs w:val="28"/>
        </w:rPr>
        <w:t>7.2. Предоставлены транспортные услуги населению и организация транспортного обслуживания населения в границах Озерского городского округа</w:t>
      </w:r>
      <w:r w:rsidR="00D02745" w:rsidRPr="00A71A23">
        <w:rPr>
          <w:rFonts w:ascii="Times New Roman" w:hAnsi="Times New Roman" w:cs="Times New Roman"/>
          <w:sz w:val="28"/>
          <w:szCs w:val="28"/>
        </w:rPr>
        <w:t>:</w:t>
      </w:r>
    </w:p>
    <w:p w:rsidR="00EA6E3F" w:rsidRPr="00A71A23" w:rsidRDefault="00EA6E3F" w:rsidP="000821D5">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A71A23">
        <w:rPr>
          <w:rFonts w:ascii="Times New Roman" w:hAnsi="Times New Roman" w:cs="Times New Roman"/>
          <w:sz w:val="28"/>
          <w:szCs w:val="28"/>
        </w:rPr>
        <w:t xml:space="preserve">МУП «УАТ» выполнено 135 518 рейсов по перевозке пассажиров и багажа автомобильным транспортом по регулярным муниципальным маршрутам по регулируемым тарифам. МУП «УАТ» возмещены недополученные доходы в связи с регулированием тарифов на перевозку пассажиров и багажа автомобильным транспортом в объеме 8,787 </w:t>
      </w:r>
      <w:proofErr w:type="gramStart"/>
      <w:r w:rsidRPr="00A71A23">
        <w:rPr>
          <w:rFonts w:ascii="Times New Roman" w:hAnsi="Times New Roman" w:cs="Times New Roman"/>
          <w:sz w:val="28"/>
          <w:szCs w:val="28"/>
        </w:rPr>
        <w:t>млн</w:t>
      </w:r>
      <w:proofErr w:type="gramEnd"/>
      <w:r w:rsidRPr="00A71A23">
        <w:rPr>
          <w:rFonts w:ascii="Times New Roman" w:hAnsi="Times New Roman" w:cs="Times New Roman"/>
          <w:sz w:val="28"/>
          <w:szCs w:val="28"/>
        </w:rPr>
        <w:t xml:space="preserve"> </w:t>
      </w:r>
      <w:r w:rsidRPr="00A71A23">
        <w:rPr>
          <w:rFonts w:ascii="Times New Roman" w:eastAsia="Times New Roman" w:hAnsi="Times New Roman" w:cs="Times New Roman"/>
          <w:sz w:val="28"/>
          <w:szCs w:val="28"/>
          <w:lang w:eastAsia="ru-RU"/>
        </w:rPr>
        <w:t>рублей</w:t>
      </w:r>
      <w:r w:rsidR="00D02745" w:rsidRPr="00A71A23">
        <w:rPr>
          <w:rFonts w:ascii="Times New Roman" w:eastAsia="Times New Roman" w:hAnsi="Times New Roman" w:cs="Times New Roman"/>
          <w:sz w:val="28"/>
          <w:szCs w:val="28"/>
          <w:lang w:eastAsia="ru-RU"/>
        </w:rPr>
        <w:t>;</w:t>
      </w:r>
    </w:p>
    <w:p w:rsidR="00EA6E3F" w:rsidRPr="00891D0A" w:rsidRDefault="00EA6E3F" w:rsidP="000821D5">
      <w:pPr>
        <w:tabs>
          <w:tab w:val="left" w:pos="993"/>
          <w:tab w:val="left" w:pos="1276"/>
          <w:tab w:val="left" w:pos="1701"/>
        </w:tabs>
        <w:spacing w:after="0" w:line="276" w:lineRule="auto"/>
        <w:ind w:firstLine="851"/>
        <w:contextualSpacing/>
        <w:jc w:val="both"/>
        <w:rPr>
          <w:rFonts w:ascii="Times New Roman" w:hAnsi="Times New Roman" w:cs="Times New Roman"/>
          <w:sz w:val="28"/>
          <w:szCs w:val="28"/>
        </w:rPr>
      </w:pPr>
      <w:r w:rsidRPr="00891D0A">
        <w:rPr>
          <w:rFonts w:ascii="Times New Roman" w:hAnsi="Times New Roman" w:cs="Times New Roman"/>
          <w:sz w:val="28"/>
          <w:szCs w:val="28"/>
        </w:rPr>
        <w:t xml:space="preserve">заключены муниципальные контракты на выполнение работ связанных с осуществлением регулярных перевозок пассажиров и багажа по муниципальным маршрутам № 2, 4, 10, 12, 272 на территории Озерского городского округа по регулируемым тарифам (8,787 </w:t>
      </w:r>
      <w:proofErr w:type="gramStart"/>
      <w:r w:rsidRPr="00891D0A">
        <w:rPr>
          <w:rFonts w:ascii="Times New Roman" w:hAnsi="Times New Roman" w:cs="Times New Roman"/>
          <w:sz w:val="28"/>
          <w:szCs w:val="28"/>
        </w:rPr>
        <w:t>млн</w:t>
      </w:r>
      <w:proofErr w:type="gramEnd"/>
      <w:r w:rsidRPr="00891D0A">
        <w:rPr>
          <w:rFonts w:ascii="Times New Roman" w:hAnsi="Times New Roman" w:cs="Times New Roman"/>
          <w:sz w:val="28"/>
          <w:szCs w:val="28"/>
        </w:rPr>
        <w:t xml:space="preserve"> рублей)</w:t>
      </w:r>
    </w:p>
    <w:p w:rsidR="00EA6E3F" w:rsidRPr="00891D0A" w:rsidRDefault="00EA6E3F" w:rsidP="000821D5">
      <w:pPr>
        <w:spacing w:after="0" w:line="276" w:lineRule="auto"/>
        <w:ind w:firstLine="851"/>
        <w:contextualSpacing/>
        <w:jc w:val="both"/>
        <w:rPr>
          <w:sz w:val="28"/>
          <w:szCs w:val="28"/>
        </w:rPr>
      </w:pPr>
      <w:r w:rsidRPr="00891D0A">
        <w:rPr>
          <w:rFonts w:ascii="Times New Roman" w:eastAsia="Times New Roman" w:hAnsi="Times New Roman" w:cs="Times New Roman"/>
          <w:sz w:val="28"/>
          <w:szCs w:val="28"/>
          <w:lang w:eastAsia="ru-RU"/>
        </w:rPr>
        <w:t>7.3. С</w:t>
      </w:r>
      <w:r w:rsidRPr="00891D0A">
        <w:rPr>
          <w:rFonts w:ascii="Times New Roman" w:hAnsi="Times New Roman" w:cs="Times New Roman"/>
          <w:sz w:val="28"/>
          <w:szCs w:val="28"/>
        </w:rPr>
        <w:t xml:space="preserve">одержание территорий кладбищ города Озерска и пос. </w:t>
      </w:r>
      <w:proofErr w:type="spellStart"/>
      <w:r w:rsidRPr="00891D0A">
        <w:rPr>
          <w:rFonts w:ascii="Times New Roman" w:hAnsi="Times New Roman" w:cs="Times New Roman"/>
          <w:sz w:val="28"/>
          <w:szCs w:val="28"/>
        </w:rPr>
        <w:t>Метлино</w:t>
      </w:r>
      <w:proofErr w:type="spellEnd"/>
      <w:r w:rsidRPr="00891D0A">
        <w:rPr>
          <w:rFonts w:ascii="Times New Roman" w:hAnsi="Times New Roman" w:cs="Times New Roman"/>
          <w:sz w:val="28"/>
          <w:szCs w:val="28"/>
        </w:rPr>
        <w:t xml:space="preserve"> общей </w:t>
      </w:r>
      <w:r w:rsidRPr="00A71A23">
        <w:rPr>
          <w:rFonts w:ascii="Times New Roman" w:hAnsi="Times New Roman" w:cs="Times New Roman"/>
          <w:sz w:val="28"/>
          <w:szCs w:val="28"/>
        </w:rPr>
        <w:t>площадью 532 447 кв. м</w:t>
      </w:r>
      <w:r w:rsidR="00D02745" w:rsidRPr="00A71A23">
        <w:rPr>
          <w:rFonts w:ascii="Times New Roman" w:eastAsia="Calibri" w:hAnsi="Times New Roman" w:cs="Times New Roman"/>
          <w:kern w:val="0"/>
          <w:sz w:val="28"/>
          <w:szCs w:val="28"/>
        </w:rPr>
        <w:t>етра</w:t>
      </w:r>
      <w:r w:rsidRPr="00A71A23">
        <w:rPr>
          <w:rFonts w:ascii="Times New Roman" w:hAnsi="Times New Roman" w:cs="Times New Roman"/>
          <w:sz w:val="28"/>
          <w:szCs w:val="28"/>
        </w:rPr>
        <w:t xml:space="preserve"> (1,978 </w:t>
      </w:r>
      <w:proofErr w:type="gramStart"/>
      <w:r w:rsidR="00D34433">
        <w:rPr>
          <w:rFonts w:ascii="Times New Roman" w:hAnsi="Times New Roman" w:cs="Times New Roman"/>
          <w:sz w:val="28"/>
          <w:szCs w:val="28"/>
        </w:rPr>
        <w:t>млн</w:t>
      </w:r>
      <w:proofErr w:type="gramEnd"/>
      <w:r w:rsidRPr="00891D0A">
        <w:rPr>
          <w:rFonts w:ascii="Times New Roman" w:hAnsi="Times New Roman" w:cs="Times New Roman"/>
          <w:sz w:val="28"/>
          <w:szCs w:val="28"/>
        </w:rPr>
        <w:t xml:space="preserve"> рублей) в соответствии с Порядком деятельности муниципальных общественных кладбищ на территории Озерского городского округа, утвержденного постановлением адми</w:t>
      </w:r>
      <w:r w:rsidR="004C7E78" w:rsidRPr="00891D0A">
        <w:rPr>
          <w:rFonts w:ascii="Times New Roman" w:hAnsi="Times New Roman" w:cs="Times New Roman"/>
          <w:sz w:val="28"/>
          <w:szCs w:val="28"/>
        </w:rPr>
        <w:t>нистрации от 10.08.2017 № 2148.</w:t>
      </w:r>
    </w:p>
    <w:p w:rsidR="00EA6E3F" w:rsidRPr="00891D0A" w:rsidRDefault="00EA6E3F" w:rsidP="000821D5">
      <w:pPr>
        <w:spacing w:after="0" w:line="276" w:lineRule="auto"/>
        <w:ind w:firstLine="851"/>
        <w:contextualSpacing/>
        <w:jc w:val="both"/>
        <w:rPr>
          <w:rFonts w:ascii="Times New Roman" w:eastAsia="Times New Roman" w:hAnsi="Times New Roman" w:cs="Times New Roman"/>
          <w:sz w:val="28"/>
          <w:szCs w:val="28"/>
          <w:lang w:eastAsia="ru-RU"/>
        </w:rPr>
      </w:pPr>
      <w:r w:rsidRPr="00891D0A">
        <w:rPr>
          <w:rFonts w:ascii="Times New Roman" w:eastAsia="Times New Roman" w:hAnsi="Times New Roman" w:cs="Times New Roman"/>
          <w:sz w:val="28"/>
          <w:szCs w:val="28"/>
          <w:lang w:eastAsia="ru-RU"/>
        </w:rPr>
        <w:t xml:space="preserve">7.4. Организация благоустройства территории Озерского городского округа (33,3 </w:t>
      </w:r>
      <w:proofErr w:type="gramStart"/>
      <w:r w:rsidRPr="00891D0A">
        <w:rPr>
          <w:rFonts w:ascii="Times New Roman" w:eastAsia="Times New Roman" w:hAnsi="Times New Roman" w:cs="Times New Roman"/>
          <w:sz w:val="28"/>
          <w:szCs w:val="28"/>
          <w:lang w:eastAsia="ru-RU"/>
        </w:rPr>
        <w:t>млн</w:t>
      </w:r>
      <w:proofErr w:type="gramEnd"/>
      <w:r w:rsidRPr="00891D0A">
        <w:rPr>
          <w:rFonts w:ascii="Times New Roman" w:eastAsia="Times New Roman" w:hAnsi="Times New Roman" w:cs="Times New Roman"/>
          <w:sz w:val="28"/>
          <w:szCs w:val="28"/>
          <w:lang w:eastAsia="ru-RU"/>
        </w:rPr>
        <w:t xml:space="preserve"> рублей), в том числе:</w:t>
      </w:r>
    </w:p>
    <w:p w:rsidR="00EA6E3F" w:rsidRPr="00A71A23" w:rsidRDefault="00EA6E3F" w:rsidP="000821D5">
      <w:pPr>
        <w:tabs>
          <w:tab w:val="left" w:pos="993"/>
          <w:tab w:val="left" w:pos="1276"/>
          <w:tab w:val="left" w:pos="1701"/>
        </w:tabs>
        <w:spacing w:after="0" w:line="276" w:lineRule="auto"/>
        <w:ind w:firstLine="851"/>
        <w:contextualSpacing/>
        <w:jc w:val="both"/>
        <w:rPr>
          <w:rFonts w:ascii="Times New Roman" w:eastAsia="Times New Roman" w:hAnsi="Times New Roman" w:cs="Times New Roman"/>
          <w:sz w:val="28"/>
          <w:szCs w:val="28"/>
          <w:lang w:eastAsia="ru-RU"/>
        </w:rPr>
      </w:pPr>
      <w:proofErr w:type="gramStart"/>
      <w:r w:rsidRPr="00891D0A">
        <w:rPr>
          <w:rFonts w:ascii="Times New Roman" w:hAnsi="Times New Roman" w:cs="Times New Roman"/>
          <w:sz w:val="28"/>
          <w:szCs w:val="28"/>
        </w:rPr>
        <w:t xml:space="preserve">1) озеленение территории Озерского городского округа (включая содержание территорий скверов и уход за зелеными насаждениями);  размещение и содержание малых архитектурных форм; </w:t>
      </w:r>
      <w:proofErr w:type="spellStart"/>
      <w:r w:rsidRPr="00891D0A">
        <w:rPr>
          <w:rFonts w:ascii="Times New Roman" w:hAnsi="Times New Roman" w:cs="Times New Roman"/>
          <w:sz w:val="28"/>
          <w:szCs w:val="28"/>
        </w:rPr>
        <w:t>акарицидная</w:t>
      </w:r>
      <w:proofErr w:type="spellEnd"/>
      <w:r w:rsidRPr="00891D0A">
        <w:rPr>
          <w:rFonts w:ascii="Times New Roman" w:hAnsi="Times New Roman" w:cs="Times New Roman"/>
          <w:sz w:val="28"/>
          <w:szCs w:val="28"/>
        </w:rPr>
        <w:t xml:space="preserve"> обработка </w:t>
      </w:r>
      <w:r w:rsidRPr="00891D0A">
        <w:rPr>
          <w:rFonts w:ascii="Times New Roman" w:hAnsi="Times New Roman" w:cs="Times New Roman"/>
          <w:sz w:val="28"/>
          <w:szCs w:val="28"/>
        </w:rPr>
        <w:lastRenderedPageBreak/>
        <w:t xml:space="preserve">территорий; содержание </w:t>
      </w:r>
      <w:r w:rsidRPr="00A71A23">
        <w:rPr>
          <w:rFonts w:ascii="Times New Roman" w:hAnsi="Times New Roman" w:cs="Times New Roman"/>
          <w:sz w:val="28"/>
          <w:szCs w:val="28"/>
        </w:rPr>
        <w:t>земельных участков, расположенных на землях общего пользования, находящихся в государственной собственности (категория земель – земли населенных пунктов), и  прибрежных территорий; содержание общественных туалетов  (включая  тепло, электроэнергию, воду питьевую, водоотведение для его работы);</w:t>
      </w:r>
      <w:proofErr w:type="gramEnd"/>
      <w:r w:rsidRPr="00A71A23">
        <w:rPr>
          <w:rFonts w:ascii="Times New Roman" w:hAnsi="Times New Roman" w:cs="Times New Roman"/>
          <w:sz w:val="28"/>
          <w:szCs w:val="28"/>
        </w:rPr>
        <w:t xml:space="preserve"> содержание детских игровых площадок, снос сгоревших деревянных строений (общая </w:t>
      </w:r>
      <w:r w:rsidRPr="00A71A23">
        <w:rPr>
          <w:rFonts w:ascii="Times New Roman" w:eastAsia="Times New Roman" w:hAnsi="Times New Roman" w:cs="Times New Roman"/>
          <w:sz w:val="28"/>
          <w:szCs w:val="28"/>
          <w:lang w:eastAsia="ru-RU"/>
        </w:rPr>
        <w:t xml:space="preserve">стоимость работ – 4,2 </w:t>
      </w:r>
      <w:proofErr w:type="gramStart"/>
      <w:r w:rsidRPr="00A71A23">
        <w:rPr>
          <w:rFonts w:ascii="Times New Roman" w:eastAsia="Times New Roman" w:hAnsi="Times New Roman" w:cs="Times New Roman"/>
          <w:sz w:val="28"/>
          <w:szCs w:val="28"/>
          <w:lang w:eastAsia="ru-RU"/>
        </w:rPr>
        <w:t>млн</w:t>
      </w:r>
      <w:proofErr w:type="gramEnd"/>
      <w:r w:rsidRPr="00A71A23">
        <w:rPr>
          <w:rFonts w:ascii="Times New Roman" w:eastAsia="Times New Roman" w:hAnsi="Times New Roman" w:cs="Times New Roman"/>
          <w:sz w:val="28"/>
          <w:szCs w:val="28"/>
          <w:lang w:eastAsia="ru-RU"/>
        </w:rPr>
        <w:t xml:space="preserve"> рублей), в том числе:</w:t>
      </w:r>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lang w:eastAsia="ru-RU"/>
        </w:rPr>
      </w:pPr>
      <w:r w:rsidRPr="00A71A23">
        <w:rPr>
          <w:rFonts w:ascii="Times New Roman" w:eastAsia="Times New Roman" w:hAnsi="Times New Roman" w:cs="Times New Roman"/>
          <w:kern w:val="0"/>
          <w:sz w:val="28"/>
          <w:szCs w:val="28"/>
          <w:lang w:eastAsia="ru-RU"/>
        </w:rPr>
        <w:t>- содержание территорий скверов Озерского городского округа общей площадью 168 271 кв. м</w:t>
      </w:r>
      <w:r w:rsidR="00D02745" w:rsidRPr="00A71A23">
        <w:rPr>
          <w:rFonts w:ascii="Times New Roman" w:eastAsia="Calibri" w:hAnsi="Times New Roman" w:cs="Times New Roman"/>
          <w:kern w:val="0"/>
          <w:sz w:val="28"/>
          <w:szCs w:val="28"/>
        </w:rPr>
        <w:t>етра</w:t>
      </w:r>
      <w:r w:rsidRPr="00A71A23">
        <w:rPr>
          <w:rFonts w:ascii="Times New Roman" w:eastAsia="Times New Roman" w:hAnsi="Times New Roman" w:cs="Times New Roman"/>
          <w:kern w:val="0"/>
          <w:sz w:val="28"/>
          <w:szCs w:val="28"/>
          <w:lang w:eastAsia="ru-RU"/>
        </w:rPr>
        <w:t xml:space="preserve">, в том числе г. Озерска </w:t>
      </w:r>
      <w:r w:rsidRPr="00A71A23">
        <w:rPr>
          <w:rFonts w:ascii="Times New Roman" w:eastAsia="Calibri" w:hAnsi="Times New Roman" w:cs="Times New Roman"/>
          <w:kern w:val="0"/>
          <w:sz w:val="28"/>
          <w:szCs w:val="28"/>
          <w:lang w:eastAsia="ru-RU"/>
        </w:rPr>
        <w:t>158 505 кв. м</w:t>
      </w:r>
      <w:r w:rsidR="00D02745" w:rsidRPr="00A71A23">
        <w:rPr>
          <w:rFonts w:ascii="Times New Roman" w:eastAsia="Calibri" w:hAnsi="Times New Roman" w:cs="Times New Roman"/>
          <w:kern w:val="0"/>
          <w:sz w:val="28"/>
          <w:szCs w:val="28"/>
        </w:rPr>
        <w:t>етра</w:t>
      </w:r>
      <w:r w:rsidRPr="00A71A23">
        <w:rPr>
          <w:rFonts w:ascii="Times New Roman" w:eastAsia="Calibri" w:hAnsi="Times New Roman" w:cs="Times New Roman"/>
          <w:kern w:val="0"/>
          <w:sz w:val="28"/>
          <w:szCs w:val="28"/>
          <w:lang w:eastAsia="ru-RU"/>
        </w:rPr>
        <w:t xml:space="preserve">, п. </w:t>
      </w:r>
      <w:proofErr w:type="spellStart"/>
      <w:r w:rsidRPr="00A71A23">
        <w:rPr>
          <w:rFonts w:ascii="Times New Roman" w:eastAsia="Calibri" w:hAnsi="Times New Roman" w:cs="Times New Roman"/>
          <w:kern w:val="0"/>
          <w:sz w:val="28"/>
          <w:szCs w:val="28"/>
          <w:lang w:eastAsia="ru-RU"/>
        </w:rPr>
        <w:t>Новогорный</w:t>
      </w:r>
      <w:proofErr w:type="spellEnd"/>
      <w:r w:rsidRPr="00A71A23">
        <w:rPr>
          <w:rFonts w:ascii="Times New Roman" w:eastAsia="Calibri" w:hAnsi="Times New Roman" w:cs="Times New Roman"/>
          <w:kern w:val="0"/>
          <w:sz w:val="28"/>
          <w:szCs w:val="28"/>
          <w:lang w:eastAsia="ru-RU"/>
        </w:rPr>
        <w:t xml:space="preserve"> – 9 766 кв. м</w:t>
      </w:r>
      <w:r w:rsidR="00D02745" w:rsidRPr="00A71A23">
        <w:rPr>
          <w:rFonts w:ascii="Times New Roman" w:eastAsia="Calibri" w:hAnsi="Times New Roman" w:cs="Times New Roman"/>
          <w:kern w:val="0"/>
          <w:sz w:val="28"/>
          <w:szCs w:val="28"/>
        </w:rPr>
        <w:t>етра</w:t>
      </w:r>
      <w:r w:rsidRPr="00A71A23">
        <w:rPr>
          <w:rFonts w:ascii="Times New Roman" w:eastAsia="Calibri" w:hAnsi="Times New Roman" w:cs="Times New Roman"/>
          <w:kern w:val="0"/>
          <w:sz w:val="28"/>
          <w:szCs w:val="28"/>
          <w:lang w:eastAsia="ru-RU"/>
        </w:rPr>
        <w:t>;</w:t>
      </w:r>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lang w:eastAsia="ru-RU"/>
        </w:rPr>
      </w:pPr>
      <w:r w:rsidRPr="00A71A23">
        <w:rPr>
          <w:rFonts w:ascii="Times New Roman" w:eastAsia="Calibri" w:hAnsi="Times New Roman" w:cs="Times New Roman"/>
          <w:kern w:val="0"/>
          <w:sz w:val="28"/>
          <w:szCs w:val="28"/>
          <w:lang w:eastAsia="ru-RU"/>
        </w:rPr>
        <w:t xml:space="preserve">- </w:t>
      </w:r>
      <w:proofErr w:type="spellStart"/>
      <w:r w:rsidRPr="00A71A23">
        <w:rPr>
          <w:rFonts w:ascii="Times New Roman" w:eastAsia="Calibri" w:hAnsi="Times New Roman" w:cs="Times New Roman"/>
          <w:kern w:val="0"/>
          <w:sz w:val="28"/>
          <w:szCs w:val="28"/>
          <w:lang w:eastAsia="ru-RU"/>
        </w:rPr>
        <w:t>акарицидная</w:t>
      </w:r>
      <w:proofErr w:type="spellEnd"/>
      <w:r w:rsidRPr="00A71A23">
        <w:rPr>
          <w:rFonts w:ascii="Times New Roman" w:eastAsia="Calibri" w:hAnsi="Times New Roman" w:cs="Times New Roman"/>
          <w:kern w:val="0"/>
          <w:sz w:val="28"/>
          <w:szCs w:val="28"/>
          <w:lang w:eastAsia="ru-RU"/>
        </w:rPr>
        <w:t xml:space="preserve"> обработка 13,55 Га территорий скверов;</w:t>
      </w:r>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lang w:eastAsia="ru-RU"/>
        </w:rPr>
      </w:pPr>
      <w:r w:rsidRPr="00A71A23">
        <w:rPr>
          <w:rFonts w:ascii="Times New Roman" w:eastAsia="Calibri" w:hAnsi="Times New Roman" w:cs="Times New Roman"/>
          <w:kern w:val="0"/>
          <w:sz w:val="28"/>
          <w:szCs w:val="28"/>
          <w:lang w:eastAsia="ru-RU"/>
        </w:rPr>
        <w:t>- содержание 330 кв. м</w:t>
      </w:r>
      <w:r w:rsidR="00D02745" w:rsidRPr="00A71A23">
        <w:rPr>
          <w:rFonts w:ascii="Times New Roman" w:eastAsia="Calibri" w:hAnsi="Times New Roman" w:cs="Times New Roman"/>
          <w:kern w:val="0"/>
          <w:sz w:val="28"/>
          <w:szCs w:val="28"/>
        </w:rPr>
        <w:t>етра</w:t>
      </w:r>
      <w:r w:rsidRPr="00A71A23">
        <w:rPr>
          <w:rFonts w:ascii="Times New Roman" w:eastAsia="Calibri" w:hAnsi="Times New Roman" w:cs="Times New Roman"/>
          <w:kern w:val="0"/>
          <w:sz w:val="28"/>
          <w:szCs w:val="28"/>
          <w:lang w:eastAsia="ru-RU"/>
        </w:rPr>
        <w:t xml:space="preserve"> цветников; </w:t>
      </w:r>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lang w:eastAsia="ru-RU"/>
        </w:rPr>
      </w:pPr>
      <w:r w:rsidRPr="00A71A23">
        <w:rPr>
          <w:rFonts w:ascii="Times New Roman" w:eastAsia="Calibri" w:hAnsi="Times New Roman" w:cs="Times New Roman"/>
          <w:kern w:val="0"/>
          <w:sz w:val="28"/>
          <w:szCs w:val="28"/>
          <w:lang w:eastAsia="ru-RU"/>
        </w:rPr>
        <w:t>- содержание 6 215 п. м</w:t>
      </w:r>
      <w:r w:rsidR="00D02745" w:rsidRPr="00A71A23">
        <w:rPr>
          <w:rFonts w:ascii="Times New Roman" w:eastAsia="Calibri" w:hAnsi="Times New Roman" w:cs="Times New Roman"/>
          <w:kern w:val="0"/>
          <w:sz w:val="28"/>
          <w:szCs w:val="28"/>
        </w:rPr>
        <w:t>етра</w:t>
      </w:r>
      <w:r w:rsidRPr="00A71A23">
        <w:rPr>
          <w:rFonts w:ascii="Times New Roman" w:eastAsia="Calibri" w:hAnsi="Times New Roman" w:cs="Times New Roman"/>
          <w:kern w:val="0"/>
          <w:sz w:val="28"/>
          <w:szCs w:val="28"/>
          <w:lang w:eastAsia="ru-RU"/>
        </w:rPr>
        <w:t xml:space="preserve"> «живых изгородей» из кустарников;</w:t>
      </w:r>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Times New Roman" w:hAnsi="Times New Roman" w:cs="Times New Roman"/>
          <w:kern w:val="0"/>
          <w:sz w:val="28"/>
          <w:szCs w:val="28"/>
          <w:lang w:eastAsia="ru-RU"/>
        </w:rPr>
      </w:pPr>
      <w:proofErr w:type="gramStart"/>
      <w:r w:rsidRPr="00A71A23">
        <w:rPr>
          <w:rFonts w:ascii="Times New Roman" w:eastAsia="Times New Roman" w:hAnsi="Times New Roman" w:cs="Times New Roman"/>
          <w:kern w:val="0"/>
          <w:sz w:val="28"/>
          <w:szCs w:val="28"/>
          <w:lang w:eastAsia="ru-RU"/>
        </w:rPr>
        <w:t>- приобретение для общественного туалета 15,0 Гкал тепла (помещение находится в жилом доме с общей системой теплоснабжения.</w:t>
      </w:r>
      <w:proofErr w:type="gramEnd"/>
      <w:r w:rsidRPr="00A71A23">
        <w:rPr>
          <w:rFonts w:ascii="Times New Roman" w:eastAsia="Times New Roman" w:hAnsi="Times New Roman" w:cs="Times New Roman"/>
          <w:kern w:val="0"/>
          <w:sz w:val="28"/>
          <w:szCs w:val="28"/>
          <w:lang w:eastAsia="ru-RU"/>
        </w:rPr>
        <w:t xml:space="preserve"> </w:t>
      </w:r>
      <w:proofErr w:type="gramStart"/>
      <w:r w:rsidRPr="00A71A23">
        <w:rPr>
          <w:rFonts w:ascii="Times New Roman" w:eastAsia="Times New Roman" w:hAnsi="Times New Roman" w:cs="Times New Roman"/>
          <w:kern w:val="0"/>
          <w:sz w:val="28"/>
          <w:szCs w:val="28"/>
          <w:lang w:eastAsia="ru-RU"/>
        </w:rPr>
        <w:t xml:space="preserve">С 01.07.2015 года общественный туалет находится на консервации в связи с необходимостью капитального ремонта); </w:t>
      </w:r>
      <w:proofErr w:type="gramEnd"/>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Times New Roman" w:hAnsi="Times New Roman" w:cs="Times New Roman"/>
          <w:kern w:val="0"/>
          <w:sz w:val="28"/>
          <w:szCs w:val="28"/>
          <w:lang w:eastAsia="ru-RU"/>
        </w:rPr>
      </w:pPr>
      <w:r w:rsidRPr="00A71A23">
        <w:rPr>
          <w:rFonts w:ascii="Times New Roman" w:eastAsia="Times New Roman" w:hAnsi="Times New Roman" w:cs="Times New Roman"/>
          <w:kern w:val="0"/>
          <w:sz w:val="28"/>
          <w:szCs w:val="28"/>
          <w:lang w:eastAsia="ru-RU"/>
        </w:rPr>
        <w:t xml:space="preserve">- </w:t>
      </w:r>
      <w:proofErr w:type="spellStart"/>
      <w:r w:rsidRPr="00A71A23">
        <w:rPr>
          <w:rFonts w:ascii="Times New Roman" w:eastAsia="Times New Roman" w:hAnsi="Times New Roman" w:cs="Times New Roman"/>
          <w:kern w:val="0"/>
          <w:sz w:val="28"/>
          <w:szCs w:val="28"/>
          <w:lang w:eastAsia="ru-RU"/>
        </w:rPr>
        <w:t>акарицидная</w:t>
      </w:r>
      <w:proofErr w:type="spellEnd"/>
      <w:r w:rsidRPr="00A71A23">
        <w:rPr>
          <w:rFonts w:ascii="Times New Roman" w:eastAsia="Times New Roman" w:hAnsi="Times New Roman" w:cs="Times New Roman"/>
          <w:kern w:val="0"/>
          <w:sz w:val="28"/>
          <w:szCs w:val="28"/>
          <w:lang w:eastAsia="ru-RU"/>
        </w:rPr>
        <w:t xml:space="preserve"> обработка 27,446 Га незакрепленных и прибрежных территорий;</w:t>
      </w:r>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Times New Roman" w:hAnsi="Times New Roman" w:cs="Times New Roman"/>
          <w:kern w:val="0"/>
          <w:sz w:val="28"/>
          <w:szCs w:val="28"/>
          <w:lang w:eastAsia="ru-RU"/>
        </w:rPr>
      </w:pPr>
      <w:r w:rsidRPr="00A71A23">
        <w:rPr>
          <w:rFonts w:ascii="Times New Roman" w:eastAsia="Times New Roman" w:hAnsi="Times New Roman" w:cs="Times New Roman"/>
          <w:kern w:val="0"/>
          <w:sz w:val="28"/>
          <w:szCs w:val="28"/>
          <w:lang w:eastAsia="ru-RU"/>
        </w:rPr>
        <w:t>- содержание 65,44 Га земельных участков, расположенных на землях общего пользования;</w:t>
      </w:r>
    </w:p>
    <w:p w:rsidR="00EA6E3F" w:rsidRPr="00A71A23"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Times New Roman" w:hAnsi="Times New Roman" w:cs="Times New Roman"/>
          <w:kern w:val="0"/>
          <w:sz w:val="28"/>
          <w:szCs w:val="28"/>
          <w:lang w:eastAsia="ru-RU"/>
        </w:rPr>
      </w:pPr>
      <w:r w:rsidRPr="00A71A23">
        <w:rPr>
          <w:rFonts w:ascii="Times New Roman" w:eastAsia="Times New Roman" w:hAnsi="Times New Roman" w:cs="Times New Roman"/>
          <w:kern w:val="0"/>
          <w:sz w:val="28"/>
          <w:szCs w:val="28"/>
          <w:lang w:eastAsia="ru-RU"/>
        </w:rPr>
        <w:t>- содержание 2347 кв. м</w:t>
      </w:r>
      <w:r w:rsidR="00D02745" w:rsidRPr="00A71A23">
        <w:rPr>
          <w:rFonts w:ascii="Times New Roman" w:eastAsia="Calibri" w:hAnsi="Times New Roman" w:cs="Times New Roman"/>
          <w:kern w:val="0"/>
          <w:sz w:val="28"/>
          <w:szCs w:val="28"/>
        </w:rPr>
        <w:t>етра</w:t>
      </w:r>
      <w:r w:rsidRPr="00A71A23">
        <w:rPr>
          <w:rFonts w:ascii="Times New Roman" w:eastAsia="Times New Roman" w:hAnsi="Times New Roman" w:cs="Times New Roman"/>
          <w:kern w:val="0"/>
          <w:sz w:val="28"/>
          <w:szCs w:val="28"/>
          <w:lang w:eastAsia="ru-RU"/>
        </w:rPr>
        <w:t xml:space="preserve"> детских игровых площадок;</w:t>
      </w:r>
    </w:p>
    <w:p w:rsidR="00EA6E3F" w:rsidRPr="00891D0A" w:rsidRDefault="00EA6E3F" w:rsidP="000821D5">
      <w:pPr>
        <w:tabs>
          <w:tab w:val="left" w:pos="851"/>
        </w:tabs>
        <w:spacing w:after="0" w:line="276" w:lineRule="auto"/>
        <w:ind w:firstLine="851"/>
        <w:contextualSpacing/>
        <w:jc w:val="both"/>
        <w:rPr>
          <w:rFonts w:ascii="Times New Roman" w:hAnsi="Times New Roman" w:cs="Times New Roman"/>
          <w:sz w:val="28"/>
          <w:szCs w:val="28"/>
        </w:rPr>
      </w:pPr>
      <w:proofErr w:type="gramStart"/>
      <w:r w:rsidRPr="00891D0A">
        <w:rPr>
          <w:rFonts w:ascii="Times New Roman" w:hAnsi="Times New Roman" w:cs="Times New Roman"/>
          <w:sz w:val="28"/>
          <w:szCs w:val="28"/>
        </w:rPr>
        <w:t xml:space="preserve">2) реализация социальных проектов «Дом надежды» победитель конкурса социальных проектов Фонд помощи животным «Преданное сердце» Озерского городского округа (стоимость проекта 138,4 тыс. </w:t>
      </w:r>
      <w:r w:rsidRPr="00891D0A">
        <w:rPr>
          <w:rFonts w:ascii="Times New Roman" w:eastAsia="Times New Roman" w:hAnsi="Times New Roman" w:cs="Times New Roman"/>
          <w:sz w:val="28"/>
          <w:szCs w:val="28"/>
          <w:lang w:eastAsia="ru-RU"/>
        </w:rPr>
        <w:t>рублей</w:t>
      </w:r>
      <w:r w:rsidRPr="00891D0A">
        <w:rPr>
          <w:rFonts w:ascii="Times New Roman" w:hAnsi="Times New Roman" w:cs="Times New Roman"/>
          <w:sz w:val="28"/>
          <w:szCs w:val="28"/>
        </w:rPr>
        <w:t xml:space="preserve">), «Мой поселок, моя забота!» победитель конкурса АНО «Региональный центр социальных проектов «ДИАЛОГ+» (стоимость проекта 117,6 тыс. </w:t>
      </w:r>
      <w:r w:rsidRPr="00891D0A">
        <w:rPr>
          <w:rFonts w:ascii="Times New Roman" w:eastAsia="Times New Roman" w:hAnsi="Times New Roman" w:cs="Times New Roman"/>
          <w:sz w:val="28"/>
          <w:szCs w:val="28"/>
          <w:lang w:eastAsia="ru-RU"/>
        </w:rPr>
        <w:t>рублей</w:t>
      </w:r>
      <w:r w:rsidRPr="00891D0A">
        <w:rPr>
          <w:rFonts w:ascii="Times New Roman" w:hAnsi="Times New Roman" w:cs="Times New Roman"/>
          <w:sz w:val="28"/>
          <w:szCs w:val="28"/>
        </w:rPr>
        <w:t xml:space="preserve">), «Живи, цвети родной поселок» победитель конкурса АНО «Региональный центр социальных проектов «ДИАЛОГ+» (стоимость проекта 117,6 тыс. </w:t>
      </w:r>
      <w:r w:rsidRPr="00891D0A">
        <w:rPr>
          <w:rFonts w:ascii="Times New Roman" w:eastAsia="Times New Roman" w:hAnsi="Times New Roman" w:cs="Times New Roman"/>
          <w:sz w:val="28"/>
          <w:szCs w:val="28"/>
          <w:lang w:eastAsia="ru-RU"/>
        </w:rPr>
        <w:t>рублей</w:t>
      </w:r>
      <w:r w:rsidRPr="00891D0A">
        <w:rPr>
          <w:rFonts w:ascii="Times New Roman" w:hAnsi="Times New Roman" w:cs="Times New Roman"/>
          <w:sz w:val="28"/>
          <w:szCs w:val="28"/>
        </w:rPr>
        <w:t>), предоставлен Грант каждому</w:t>
      </w:r>
      <w:proofErr w:type="gramEnd"/>
      <w:r w:rsidRPr="00891D0A">
        <w:rPr>
          <w:rFonts w:ascii="Times New Roman" w:hAnsi="Times New Roman" w:cs="Times New Roman"/>
          <w:sz w:val="28"/>
          <w:szCs w:val="28"/>
        </w:rPr>
        <w:t xml:space="preserve"> из победителей в форме субсидии в объеме по 100,0 тыс. </w:t>
      </w:r>
      <w:r w:rsidRPr="00891D0A">
        <w:rPr>
          <w:rFonts w:ascii="Times New Roman" w:eastAsia="Times New Roman" w:hAnsi="Times New Roman" w:cs="Times New Roman"/>
          <w:sz w:val="28"/>
          <w:szCs w:val="28"/>
          <w:lang w:eastAsia="ru-RU"/>
        </w:rPr>
        <w:t>рублей</w:t>
      </w:r>
      <w:r w:rsidRPr="00891D0A">
        <w:rPr>
          <w:rFonts w:ascii="Times New Roman" w:hAnsi="Times New Roman" w:cs="Times New Roman"/>
          <w:sz w:val="28"/>
          <w:szCs w:val="28"/>
        </w:rPr>
        <w:t>;</w:t>
      </w:r>
    </w:p>
    <w:p w:rsidR="00EA6E3F" w:rsidRPr="00891D0A" w:rsidRDefault="00EA6E3F" w:rsidP="000821D5">
      <w:pPr>
        <w:spacing w:after="0" w:line="276" w:lineRule="auto"/>
        <w:ind w:firstLine="851"/>
        <w:contextualSpacing/>
        <w:jc w:val="both"/>
        <w:rPr>
          <w:rFonts w:ascii="Times New Roman" w:hAnsi="Times New Roman" w:cs="Times New Roman"/>
          <w:sz w:val="28"/>
          <w:szCs w:val="28"/>
        </w:rPr>
      </w:pPr>
      <w:r w:rsidRPr="00891D0A">
        <w:rPr>
          <w:rFonts w:ascii="Times New Roman" w:hAnsi="Times New Roman" w:cs="Times New Roman"/>
          <w:sz w:val="28"/>
          <w:szCs w:val="28"/>
        </w:rPr>
        <w:t xml:space="preserve">3) содержание наружного (уличное и дворовое) освещения территории Озерского городского округа, оплата электроэнергии, расходуемой на наружное освещение (27,3 </w:t>
      </w:r>
      <w:proofErr w:type="gramStart"/>
      <w:r w:rsidRPr="00891D0A">
        <w:rPr>
          <w:rFonts w:ascii="Times New Roman" w:hAnsi="Times New Roman" w:cs="Times New Roman"/>
          <w:sz w:val="28"/>
          <w:szCs w:val="28"/>
        </w:rPr>
        <w:t>млн</w:t>
      </w:r>
      <w:proofErr w:type="gramEnd"/>
      <w:r w:rsidRPr="00891D0A">
        <w:rPr>
          <w:rFonts w:ascii="Times New Roman" w:hAnsi="Times New Roman" w:cs="Times New Roman"/>
          <w:sz w:val="28"/>
          <w:szCs w:val="28"/>
        </w:rPr>
        <w:t xml:space="preserve"> </w:t>
      </w:r>
      <w:r w:rsidRPr="00891D0A">
        <w:rPr>
          <w:rFonts w:ascii="Times New Roman" w:eastAsia="Times New Roman" w:hAnsi="Times New Roman" w:cs="Times New Roman"/>
          <w:sz w:val="28"/>
          <w:szCs w:val="28"/>
          <w:lang w:eastAsia="ru-RU"/>
        </w:rPr>
        <w:t>рублей</w:t>
      </w:r>
      <w:r w:rsidR="00D02745" w:rsidRPr="00A71A23">
        <w:rPr>
          <w:rFonts w:ascii="Times New Roman" w:eastAsia="Times New Roman" w:hAnsi="Times New Roman" w:cs="Times New Roman"/>
          <w:sz w:val="28"/>
          <w:szCs w:val="28"/>
          <w:lang w:eastAsia="ru-RU"/>
        </w:rPr>
        <w:t>)</w:t>
      </w:r>
      <w:r w:rsidRPr="00891D0A">
        <w:rPr>
          <w:rFonts w:ascii="Times New Roman" w:hAnsi="Times New Roman" w:cs="Times New Roman"/>
          <w:sz w:val="28"/>
          <w:szCs w:val="28"/>
        </w:rPr>
        <w:t xml:space="preserve">, в том числе: </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 xml:space="preserve">- содержание 5315 </w:t>
      </w:r>
      <w:proofErr w:type="spellStart"/>
      <w:r w:rsidRPr="00891D0A">
        <w:rPr>
          <w:rFonts w:ascii="Times New Roman" w:eastAsia="Calibri" w:hAnsi="Times New Roman" w:cs="Times New Roman"/>
          <w:kern w:val="0"/>
          <w:sz w:val="28"/>
          <w:szCs w:val="28"/>
        </w:rPr>
        <w:t>светоточек</w:t>
      </w:r>
      <w:proofErr w:type="spellEnd"/>
      <w:r w:rsidRPr="00891D0A">
        <w:rPr>
          <w:rFonts w:ascii="Times New Roman" w:eastAsia="Calibri" w:hAnsi="Times New Roman" w:cs="Times New Roman"/>
          <w:kern w:val="0"/>
          <w:sz w:val="28"/>
          <w:szCs w:val="28"/>
        </w:rPr>
        <w:t xml:space="preserve"> наружного освещения Озерского городского округа в соответствии с требованиями Стандарта качества;</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 приобретение электроэнергии для наружного освещения Озерского городского округа в объеме 3 362 287 кВт. Час;</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 ремонт сетей наружного освещения:</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lastRenderedPageBreak/>
        <w:t>демонтаж и монтаж светильников на 13 опорах от ул. Блюхера до ул. Набережной; затягивание 156 м провода;</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 xml:space="preserve">демонтаж и монтаж светильников на 3 опорах, затягивание 27 м провода по Комсомольскому </w:t>
      </w:r>
      <w:proofErr w:type="spellStart"/>
      <w:r w:rsidRPr="00891D0A">
        <w:rPr>
          <w:rFonts w:ascii="Times New Roman" w:eastAsia="Calibri" w:hAnsi="Times New Roman" w:cs="Times New Roman"/>
          <w:kern w:val="0"/>
          <w:sz w:val="28"/>
          <w:szCs w:val="28"/>
        </w:rPr>
        <w:t>пр-ду</w:t>
      </w:r>
      <w:proofErr w:type="spellEnd"/>
      <w:r w:rsidRPr="00891D0A">
        <w:rPr>
          <w:rFonts w:ascii="Times New Roman" w:eastAsia="Calibri" w:hAnsi="Times New Roman" w:cs="Times New Roman"/>
          <w:kern w:val="0"/>
          <w:sz w:val="28"/>
          <w:szCs w:val="28"/>
        </w:rPr>
        <w:t xml:space="preserve">; демонтаж и монтаж светильников на 9 опорах, затягивание 36 м провода по ул. Пушкина, д. 22, 24, 26; демонтаж и монтаж светильников на 3 опорах, затягивание 12 м провода в </w:t>
      </w:r>
      <w:proofErr w:type="spellStart"/>
      <w:r w:rsidRPr="00891D0A">
        <w:rPr>
          <w:rFonts w:ascii="Times New Roman" w:eastAsia="Calibri" w:hAnsi="Times New Roman" w:cs="Times New Roman"/>
          <w:kern w:val="0"/>
          <w:sz w:val="28"/>
          <w:szCs w:val="28"/>
        </w:rPr>
        <w:t>скв</w:t>
      </w:r>
      <w:proofErr w:type="spellEnd"/>
      <w:r w:rsidRPr="00891D0A">
        <w:rPr>
          <w:rFonts w:ascii="Times New Roman" w:eastAsia="Calibri" w:hAnsi="Times New Roman" w:cs="Times New Roman"/>
          <w:kern w:val="0"/>
          <w:sz w:val="28"/>
          <w:szCs w:val="28"/>
        </w:rPr>
        <w:t>. им. Логинова;</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перепрограммирование 8 шт. реле времени, з</w:t>
      </w:r>
      <w:r w:rsidR="00D02745">
        <w:rPr>
          <w:rFonts w:ascii="Times New Roman" w:eastAsia="Calibri" w:hAnsi="Times New Roman" w:cs="Times New Roman"/>
          <w:color w:val="FF0000"/>
          <w:kern w:val="0"/>
          <w:sz w:val="28"/>
          <w:szCs w:val="28"/>
        </w:rPr>
        <w:t>а</w:t>
      </w:r>
      <w:r w:rsidRPr="00891D0A">
        <w:rPr>
          <w:rFonts w:ascii="Times New Roman" w:eastAsia="Calibri" w:hAnsi="Times New Roman" w:cs="Times New Roman"/>
          <w:kern w:val="0"/>
          <w:sz w:val="28"/>
          <w:szCs w:val="28"/>
        </w:rPr>
        <w:t>мена светильников на 4 опорах наружного освещения;</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 xml:space="preserve">ремонт 26 шт. светильников НО, подвеска 115 </w:t>
      </w:r>
      <w:proofErr w:type="spellStart"/>
      <w:r w:rsidRPr="00891D0A">
        <w:rPr>
          <w:rFonts w:ascii="Times New Roman" w:eastAsia="Calibri" w:hAnsi="Times New Roman" w:cs="Times New Roman"/>
          <w:kern w:val="0"/>
          <w:sz w:val="28"/>
          <w:szCs w:val="28"/>
        </w:rPr>
        <w:t>м.п</w:t>
      </w:r>
      <w:proofErr w:type="spellEnd"/>
      <w:r w:rsidRPr="00891D0A">
        <w:rPr>
          <w:rFonts w:ascii="Times New Roman" w:eastAsia="Calibri" w:hAnsi="Times New Roman" w:cs="Times New Roman"/>
          <w:kern w:val="0"/>
          <w:sz w:val="28"/>
          <w:szCs w:val="28"/>
        </w:rPr>
        <w:t>. СИП-2А;</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 xml:space="preserve">ремонт 26 шт. светильников НО, подвеска 115 </w:t>
      </w:r>
      <w:proofErr w:type="spellStart"/>
      <w:r w:rsidRPr="00891D0A">
        <w:rPr>
          <w:rFonts w:ascii="Times New Roman" w:eastAsia="Calibri" w:hAnsi="Times New Roman" w:cs="Times New Roman"/>
          <w:kern w:val="0"/>
          <w:sz w:val="28"/>
          <w:szCs w:val="28"/>
        </w:rPr>
        <w:t>м.п</w:t>
      </w:r>
      <w:proofErr w:type="spellEnd"/>
      <w:r w:rsidRPr="00891D0A">
        <w:rPr>
          <w:rFonts w:ascii="Times New Roman" w:eastAsia="Calibri" w:hAnsi="Times New Roman" w:cs="Times New Roman"/>
          <w:kern w:val="0"/>
          <w:sz w:val="28"/>
          <w:szCs w:val="28"/>
        </w:rPr>
        <w:t>. СИП-2А;</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подвес 40 м</w:t>
      </w:r>
      <w:r w:rsidR="001544B0">
        <w:rPr>
          <w:rFonts w:ascii="Times New Roman" w:eastAsia="Calibri" w:hAnsi="Times New Roman" w:cs="Times New Roman"/>
          <w:kern w:val="0"/>
          <w:sz w:val="28"/>
          <w:szCs w:val="28"/>
        </w:rPr>
        <w:t xml:space="preserve"> </w:t>
      </w:r>
      <w:r w:rsidRPr="00891D0A">
        <w:rPr>
          <w:rFonts w:ascii="Times New Roman" w:eastAsia="Calibri" w:hAnsi="Times New Roman" w:cs="Times New Roman"/>
          <w:kern w:val="0"/>
          <w:sz w:val="28"/>
          <w:szCs w:val="28"/>
        </w:rPr>
        <w:t xml:space="preserve">провода СИП-2 в </w:t>
      </w:r>
      <w:proofErr w:type="spellStart"/>
      <w:r w:rsidRPr="00891D0A">
        <w:rPr>
          <w:rFonts w:ascii="Times New Roman" w:eastAsia="Calibri" w:hAnsi="Times New Roman" w:cs="Times New Roman"/>
          <w:kern w:val="0"/>
          <w:sz w:val="28"/>
          <w:szCs w:val="28"/>
        </w:rPr>
        <w:t>г</w:t>
      </w:r>
      <w:proofErr w:type="gramStart"/>
      <w:r w:rsidRPr="00891D0A">
        <w:rPr>
          <w:rFonts w:ascii="Times New Roman" w:eastAsia="Calibri" w:hAnsi="Times New Roman" w:cs="Times New Roman"/>
          <w:kern w:val="0"/>
          <w:sz w:val="28"/>
          <w:szCs w:val="28"/>
        </w:rPr>
        <w:t>.О</w:t>
      </w:r>
      <w:proofErr w:type="gramEnd"/>
      <w:r w:rsidRPr="00891D0A">
        <w:rPr>
          <w:rFonts w:ascii="Times New Roman" w:eastAsia="Calibri" w:hAnsi="Times New Roman" w:cs="Times New Roman"/>
          <w:kern w:val="0"/>
          <w:sz w:val="28"/>
          <w:szCs w:val="28"/>
        </w:rPr>
        <w:t>зерске</w:t>
      </w:r>
      <w:proofErr w:type="spellEnd"/>
      <w:r w:rsidRPr="00891D0A">
        <w:rPr>
          <w:rFonts w:ascii="Times New Roman" w:eastAsia="Calibri" w:hAnsi="Times New Roman" w:cs="Times New Roman"/>
          <w:kern w:val="0"/>
          <w:sz w:val="28"/>
          <w:szCs w:val="28"/>
        </w:rPr>
        <w:t>;</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подвес 50</w:t>
      </w:r>
      <w:r w:rsidR="00D02745">
        <w:rPr>
          <w:rFonts w:ascii="Times New Roman" w:eastAsia="Calibri" w:hAnsi="Times New Roman" w:cs="Times New Roman"/>
          <w:kern w:val="0"/>
          <w:sz w:val="28"/>
          <w:szCs w:val="28"/>
        </w:rPr>
        <w:t xml:space="preserve"> </w:t>
      </w:r>
      <w:r w:rsidRPr="00891D0A">
        <w:rPr>
          <w:rFonts w:ascii="Times New Roman" w:eastAsia="Calibri" w:hAnsi="Times New Roman" w:cs="Times New Roman"/>
          <w:kern w:val="0"/>
          <w:sz w:val="28"/>
          <w:szCs w:val="28"/>
        </w:rPr>
        <w:t xml:space="preserve">м провода СИП, замена 4 светильников, </w:t>
      </w:r>
      <w:proofErr w:type="spellStart"/>
      <w:r w:rsidRPr="00891D0A">
        <w:rPr>
          <w:rFonts w:ascii="Times New Roman" w:eastAsia="Calibri" w:hAnsi="Times New Roman" w:cs="Times New Roman"/>
          <w:kern w:val="0"/>
          <w:sz w:val="28"/>
          <w:szCs w:val="28"/>
        </w:rPr>
        <w:t>п</w:t>
      </w:r>
      <w:proofErr w:type="gramStart"/>
      <w:r w:rsidRPr="00891D0A">
        <w:rPr>
          <w:rFonts w:ascii="Times New Roman" w:eastAsia="Calibri" w:hAnsi="Times New Roman" w:cs="Times New Roman"/>
          <w:kern w:val="0"/>
          <w:sz w:val="28"/>
          <w:szCs w:val="28"/>
        </w:rPr>
        <w:t>.Н</w:t>
      </w:r>
      <w:proofErr w:type="gramEnd"/>
      <w:r w:rsidRPr="00891D0A">
        <w:rPr>
          <w:rFonts w:ascii="Times New Roman" w:eastAsia="Calibri" w:hAnsi="Times New Roman" w:cs="Times New Roman"/>
          <w:kern w:val="0"/>
          <w:sz w:val="28"/>
          <w:szCs w:val="28"/>
        </w:rPr>
        <w:t>овогорный</w:t>
      </w:r>
      <w:proofErr w:type="spellEnd"/>
      <w:r w:rsidRPr="00891D0A">
        <w:rPr>
          <w:rFonts w:ascii="Times New Roman" w:eastAsia="Calibri" w:hAnsi="Times New Roman" w:cs="Times New Roman"/>
          <w:kern w:val="0"/>
          <w:sz w:val="28"/>
          <w:szCs w:val="28"/>
        </w:rPr>
        <w:t>;</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ремонт 17 шт</w:t>
      </w:r>
      <w:r w:rsidR="00D02745">
        <w:rPr>
          <w:rFonts w:ascii="Times New Roman" w:eastAsia="Calibri" w:hAnsi="Times New Roman" w:cs="Times New Roman"/>
          <w:color w:val="FF0000"/>
          <w:kern w:val="0"/>
          <w:sz w:val="28"/>
          <w:szCs w:val="28"/>
        </w:rPr>
        <w:t>.</w:t>
      </w:r>
      <w:r w:rsidRPr="00891D0A">
        <w:rPr>
          <w:rFonts w:ascii="Times New Roman" w:eastAsia="Calibri" w:hAnsi="Times New Roman" w:cs="Times New Roman"/>
          <w:kern w:val="0"/>
          <w:sz w:val="28"/>
          <w:szCs w:val="28"/>
        </w:rPr>
        <w:t xml:space="preserve"> светильников, </w:t>
      </w:r>
      <w:proofErr w:type="spellStart"/>
      <w:r w:rsidRPr="00891D0A">
        <w:rPr>
          <w:rFonts w:ascii="Times New Roman" w:eastAsia="Calibri" w:hAnsi="Times New Roman" w:cs="Times New Roman"/>
          <w:kern w:val="0"/>
          <w:sz w:val="28"/>
          <w:szCs w:val="28"/>
        </w:rPr>
        <w:t>пуско-наладачные</w:t>
      </w:r>
      <w:proofErr w:type="spellEnd"/>
      <w:r w:rsidRPr="00891D0A">
        <w:rPr>
          <w:rFonts w:ascii="Times New Roman" w:eastAsia="Calibri" w:hAnsi="Times New Roman" w:cs="Times New Roman"/>
          <w:kern w:val="0"/>
          <w:sz w:val="28"/>
          <w:szCs w:val="28"/>
        </w:rPr>
        <w:t xml:space="preserve"> работы в г. Озерске;</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ремонт 20 шт</w:t>
      </w:r>
      <w:r w:rsidR="00D02745">
        <w:rPr>
          <w:rFonts w:ascii="Times New Roman" w:eastAsia="Calibri" w:hAnsi="Times New Roman" w:cs="Times New Roman"/>
          <w:color w:val="FF0000"/>
          <w:kern w:val="0"/>
          <w:sz w:val="28"/>
          <w:szCs w:val="28"/>
        </w:rPr>
        <w:t>.</w:t>
      </w:r>
      <w:r w:rsidRPr="00891D0A">
        <w:rPr>
          <w:rFonts w:ascii="Times New Roman" w:eastAsia="Calibri" w:hAnsi="Times New Roman" w:cs="Times New Roman"/>
          <w:kern w:val="0"/>
          <w:sz w:val="28"/>
          <w:szCs w:val="28"/>
        </w:rPr>
        <w:t xml:space="preserve"> светильников, пуско-наладочные работы, вырезка ветвей в г. Озерске;</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ремонт 22 шт</w:t>
      </w:r>
      <w:r w:rsidR="00D02745">
        <w:rPr>
          <w:rFonts w:ascii="Times New Roman" w:eastAsia="Calibri" w:hAnsi="Times New Roman" w:cs="Times New Roman"/>
          <w:color w:val="FF0000"/>
          <w:kern w:val="0"/>
          <w:sz w:val="28"/>
          <w:szCs w:val="28"/>
        </w:rPr>
        <w:t>.</w:t>
      </w:r>
      <w:r w:rsidRPr="00891D0A">
        <w:rPr>
          <w:rFonts w:ascii="Times New Roman" w:eastAsia="Calibri" w:hAnsi="Times New Roman" w:cs="Times New Roman"/>
          <w:kern w:val="0"/>
          <w:sz w:val="28"/>
          <w:szCs w:val="28"/>
        </w:rPr>
        <w:t xml:space="preserve"> светильников, пуско-наладочные работы, в г. Озерске;</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ремонт 18 шт</w:t>
      </w:r>
      <w:r w:rsidR="00D02745">
        <w:rPr>
          <w:rFonts w:ascii="Times New Roman" w:eastAsia="Calibri" w:hAnsi="Times New Roman" w:cs="Times New Roman"/>
          <w:color w:val="FF0000"/>
          <w:kern w:val="0"/>
          <w:sz w:val="28"/>
          <w:szCs w:val="28"/>
        </w:rPr>
        <w:t>.</w:t>
      </w:r>
      <w:r w:rsidRPr="00891D0A">
        <w:rPr>
          <w:rFonts w:ascii="Times New Roman" w:eastAsia="Calibri" w:hAnsi="Times New Roman" w:cs="Times New Roman"/>
          <w:kern w:val="0"/>
          <w:sz w:val="28"/>
          <w:szCs w:val="28"/>
        </w:rPr>
        <w:t xml:space="preserve"> светильников, пуско-наладочные работы, в г. Озерске;</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замена трехфазного счетчика 1 шт</w:t>
      </w:r>
      <w:r w:rsidR="00D02745">
        <w:rPr>
          <w:rFonts w:ascii="Times New Roman" w:eastAsia="Calibri" w:hAnsi="Times New Roman" w:cs="Times New Roman"/>
          <w:color w:val="FF0000"/>
          <w:kern w:val="0"/>
          <w:sz w:val="28"/>
          <w:szCs w:val="28"/>
        </w:rPr>
        <w:t>.</w:t>
      </w:r>
      <w:r w:rsidRPr="00891D0A">
        <w:rPr>
          <w:rFonts w:ascii="Times New Roman" w:eastAsia="Calibri" w:hAnsi="Times New Roman" w:cs="Times New Roman"/>
          <w:kern w:val="0"/>
          <w:sz w:val="28"/>
          <w:szCs w:val="28"/>
        </w:rPr>
        <w:t xml:space="preserve"> в г. Озерске, ул. Калинина, 8;</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 xml:space="preserve">замена </w:t>
      </w:r>
      <w:proofErr w:type="spellStart"/>
      <w:r w:rsidRPr="00891D0A">
        <w:rPr>
          <w:rFonts w:ascii="Times New Roman" w:eastAsia="Calibri" w:hAnsi="Times New Roman" w:cs="Times New Roman"/>
          <w:kern w:val="0"/>
          <w:sz w:val="28"/>
          <w:szCs w:val="28"/>
        </w:rPr>
        <w:t>тансформаторов</w:t>
      </w:r>
      <w:proofErr w:type="spellEnd"/>
      <w:r w:rsidRPr="00891D0A">
        <w:rPr>
          <w:rFonts w:ascii="Times New Roman" w:eastAsia="Calibri" w:hAnsi="Times New Roman" w:cs="Times New Roman"/>
          <w:kern w:val="0"/>
          <w:sz w:val="28"/>
          <w:szCs w:val="28"/>
        </w:rPr>
        <w:t xml:space="preserve"> тока 1 шт</w:t>
      </w:r>
      <w:r w:rsidR="00D02745">
        <w:rPr>
          <w:rFonts w:ascii="Times New Roman" w:eastAsia="Calibri" w:hAnsi="Times New Roman" w:cs="Times New Roman"/>
          <w:color w:val="FF0000"/>
          <w:kern w:val="0"/>
          <w:sz w:val="28"/>
          <w:szCs w:val="28"/>
        </w:rPr>
        <w:t xml:space="preserve">. </w:t>
      </w:r>
      <w:r w:rsidR="00D02745" w:rsidRPr="00A71A23">
        <w:rPr>
          <w:rFonts w:ascii="Times New Roman" w:eastAsia="Calibri" w:hAnsi="Times New Roman" w:cs="Times New Roman"/>
          <w:kern w:val="0"/>
          <w:sz w:val="28"/>
          <w:szCs w:val="28"/>
        </w:rPr>
        <w:t>в пос.</w:t>
      </w:r>
      <w:r w:rsidRPr="00A71A23">
        <w:rPr>
          <w:rFonts w:ascii="Times New Roman" w:eastAsia="Calibri" w:hAnsi="Times New Roman" w:cs="Times New Roman"/>
          <w:kern w:val="0"/>
          <w:sz w:val="28"/>
          <w:szCs w:val="28"/>
        </w:rPr>
        <w:t xml:space="preserve"> </w:t>
      </w:r>
      <w:proofErr w:type="spellStart"/>
      <w:r w:rsidRPr="00891D0A">
        <w:rPr>
          <w:rFonts w:ascii="Times New Roman" w:eastAsia="Calibri" w:hAnsi="Times New Roman" w:cs="Times New Roman"/>
          <w:kern w:val="0"/>
          <w:sz w:val="28"/>
          <w:szCs w:val="28"/>
        </w:rPr>
        <w:t>Новогорный</w:t>
      </w:r>
      <w:proofErr w:type="spellEnd"/>
      <w:r w:rsidRPr="00891D0A">
        <w:rPr>
          <w:rFonts w:ascii="Times New Roman" w:eastAsia="Calibri" w:hAnsi="Times New Roman" w:cs="Times New Roman"/>
          <w:kern w:val="0"/>
          <w:sz w:val="28"/>
          <w:szCs w:val="28"/>
        </w:rPr>
        <w:t xml:space="preserve">, </w:t>
      </w:r>
      <w:proofErr w:type="spellStart"/>
      <w:r w:rsidRPr="00891D0A">
        <w:rPr>
          <w:rFonts w:ascii="Times New Roman" w:eastAsia="Calibri" w:hAnsi="Times New Roman" w:cs="Times New Roman"/>
          <w:kern w:val="0"/>
          <w:sz w:val="28"/>
          <w:szCs w:val="28"/>
        </w:rPr>
        <w:t>мкр</w:t>
      </w:r>
      <w:proofErr w:type="gramStart"/>
      <w:r w:rsidRPr="00891D0A">
        <w:rPr>
          <w:rFonts w:ascii="Times New Roman" w:eastAsia="Calibri" w:hAnsi="Times New Roman" w:cs="Times New Roman"/>
          <w:kern w:val="0"/>
          <w:sz w:val="28"/>
          <w:szCs w:val="28"/>
        </w:rPr>
        <w:t>.Э</w:t>
      </w:r>
      <w:proofErr w:type="gramEnd"/>
      <w:r w:rsidRPr="00891D0A">
        <w:rPr>
          <w:rFonts w:ascii="Times New Roman" w:eastAsia="Calibri" w:hAnsi="Times New Roman" w:cs="Times New Roman"/>
          <w:kern w:val="0"/>
          <w:sz w:val="28"/>
          <w:szCs w:val="28"/>
        </w:rPr>
        <w:t>нергетик</w:t>
      </w:r>
      <w:proofErr w:type="spellEnd"/>
      <w:r w:rsidRPr="00891D0A">
        <w:rPr>
          <w:rFonts w:ascii="Times New Roman" w:eastAsia="Calibri" w:hAnsi="Times New Roman" w:cs="Times New Roman"/>
          <w:kern w:val="0"/>
          <w:sz w:val="28"/>
          <w:szCs w:val="28"/>
        </w:rPr>
        <w:t>;</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 xml:space="preserve">замена 2 счетчиков в пос. </w:t>
      </w:r>
      <w:proofErr w:type="spellStart"/>
      <w:r w:rsidRPr="00891D0A">
        <w:rPr>
          <w:rFonts w:ascii="Times New Roman" w:eastAsia="Calibri" w:hAnsi="Times New Roman" w:cs="Times New Roman"/>
          <w:kern w:val="0"/>
          <w:sz w:val="28"/>
          <w:szCs w:val="28"/>
        </w:rPr>
        <w:t>Метлино</w:t>
      </w:r>
      <w:proofErr w:type="spellEnd"/>
      <w:r w:rsidRPr="00891D0A">
        <w:rPr>
          <w:rFonts w:ascii="Times New Roman" w:eastAsia="Calibri" w:hAnsi="Times New Roman" w:cs="Times New Roman"/>
          <w:kern w:val="0"/>
          <w:sz w:val="28"/>
          <w:szCs w:val="28"/>
        </w:rPr>
        <w:t>;</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 xml:space="preserve">подвес 526 м провода СИП-2, установка 12 светильников в </w:t>
      </w:r>
      <w:proofErr w:type="spellStart"/>
      <w:r w:rsidRPr="00891D0A">
        <w:rPr>
          <w:rFonts w:ascii="Times New Roman" w:eastAsia="Calibri" w:hAnsi="Times New Roman" w:cs="Times New Roman"/>
          <w:kern w:val="0"/>
          <w:sz w:val="28"/>
          <w:szCs w:val="28"/>
        </w:rPr>
        <w:t>мкр</w:t>
      </w:r>
      <w:proofErr w:type="spellEnd"/>
      <w:r w:rsidRPr="00891D0A">
        <w:rPr>
          <w:rFonts w:ascii="Times New Roman" w:eastAsia="Calibri" w:hAnsi="Times New Roman" w:cs="Times New Roman"/>
          <w:kern w:val="0"/>
          <w:sz w:val="28"/>
          <w:szCs w:val="28"/>
        </w:rPr>
        <w:t xml:space="preserve">. Заозерный, ул. </w:t>
      </w:r>
      <w:proofErr w:type="gramStart"/>
      <w:r w:rsidRPr="00891D0A">
        <w:rPr>
          <w:rFonts w:ascii="Times New Roman" w:eastAsia="Calibri" w:hAnsi="Times New Roman" w:cs="Times New Roman"/>
          <w:kern w:val="0"/>
          <w:sz w:val="28"/>
          <w:szCs w:val="28"/>
        </w:rPr>
        <w:t>Уральская</w:t>
      </w:r>
      <w:proofErr w:type="gramEnd"/>
      <w:r w:rsidRPr="00891D0A">
        <w:rPr>
          <w:rFonts w:ascii="Times New Roman" w:eastAsia="Calibri" w:hAnsi="Times New Roman" w:cs="Times New Roman"/>
          <w:kern w:val="0"/>
          <w:sz w:val="28"/>
          <w:szCs w:val="28"/>
        </w:rPr>
        <w:t>;</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 xml:space="preserve">ремонт 22 шт. светильников </w:t>
      </w:r>
      <w:r w:rsidR="00D02745">
        <w:rPr>
          <w:rFonts w:ascii="Times New Roman" w:eastAsia="Calibri" w:hAnsi="Times New Roman" w:cs="Times New Roman"/>
          <w:kern w:val="0"/>
          <w:sz w:val="28"/>
          <w:szCs w:val="28"/>
        </w:rPr>
        <w:t>«</w:t>
      </w:r>
      <w:r w:rsidRPr="00891D0A">
        <w:rPr>
          <w:rFonts w:ascii="Times New Roman" w:eastAsia="Calibri" w:hAnsi="Times New Roman" w:cs="Times New Roman"/>
          <w:kern w:val="0"/>
          <w:sz w:val="28"/>
          <w:szCs w:val="28"/>
        </w:rPr>
        <w:t>Александровский сад</w:t>
      </w:r>
      <w:r w:rsidR="00D02745">
        <w:rPr>
          <w:rFonts w:ascii="Times New Roman" w:eastAsia="Calibri" w:hAnsi="Times New Roman" w:cs="Times New Roman"/>
          <w:kern w:val="0"/>
          <w:sz w:val="28"/>
          <w:szCs w:val="28"/>
        </w:rPr>
        <w:t>»</w:t>
      </w:r>
      <w:r w:rsidRPr="00891D0A">
        <w:rPr>
          <w:rFonts w:ascii="Times New Roman" w:eastAsia="Calibri" w:hAnsi="Times New Roman" w:cs="Times New Roman"/>
          <w:kern w:val="0"/>
          <w:sz w:val="28"/>
          <w:szCs w:val="28"/>
        </w:rPr>
        <w:t>;</w:t>
      </w:r>
    </w:p>
    <w:p w:rsidR="00EA6E3F" w:rsidRPr="00891D0A" w:rsidRDefault="00EA6E3F" w:rsidP="000821D5">
      <w:pPr>
        <w:widowControl/>
        <w:tabs>
          <w:tab w:val="left" w:pos="993"/>
          <w:tab w:val="left" w:pos="1276"/>
          <w:tab w:val="left" w:pos="1701"/>
        </w:tabs>
        <w:autoSpaceDN/>
        <w:spacing w:after="0" w:line="276" w:lineRule="auto"/>
        <w:ind w:firstLine="851"/>
        <w:contextualSpacing/>
        <w:jc w:val="both"/>
        <w:textAlignment w:val="auto"/>
        <w:rPr>
          <w:rFonts w:ascii="Times New Roman" w:eastAsia="Calibri" w:hAnsi="Times New Roman" w:cs="Times New Roman"/>
          <w:kern w:val="0"/>
          <w:sz w:val="28"/>
          <w:szCs w:val="28"/>
        </w:rPr>
      </w:pPr>
      <w:r w:rsidRPr="00891D0A">
        <w:rPr>
          <w:rFonts w:ascii="Times New Roman" w:eastAsia="Calibri" w:hAnsi="Times New Roman" w:cs="Times New Roman"/>
          <w:kern w:val="0"/>
          <w:sz w:val="28"/>
          <w:szCs w:val="28"/>
        </w:rPr>
        <w:t>ул. Жданова подвес 740 м провода С</w:t>
      </w:r>
      <w:r w:rsidR="00D02745">
        <w:rPr>
          <w:rFonts w:ascii="Times New Roman" w:eastAsia="Calibri" w:hAnsi="Times New Roman" w:cs="Times New Roman"/>
          <w:kern w:val="0"/>
          <w:sz w:val="28"/>
          <w:szCs w:val="28"/>
        </w:rPr>
        <w:t>ИП-2, установка 16 светильников.</w:t>
      </w:r>
    </w:p>
    <w:p w:rsidR="00EA6E3F" w:rsidRPr="00D02745" w:rsidRDefault="00EA6E3F" w:rsidP="000821D5">
      <w:pPr>
        <w:tabs>
          <w:tab w:val="left" w:pos="993"/>
          <w:tab w:val="left" w:pos="1276"/>
          <w:tab w:val="left" w:pos="1701"/>
        </w:tabs>
        <w:spacing w:after="0" w:line="276" w:lineRule="auto"/>
        <w:ind w:firstLine="851"/>
        <w:contextualSpacing/>
        <w:jc w:val="both"/>
        <w:rPr>
          <w:rFonts w:ascii="Times New Roman" w:eastAsia="Calibri" w:hAnsi="Times New Roman" w:cs="Times New Roman"/>
          <w:i/>
          <w:color w:val="FF0000"/>
          <w:kern w:val="0"/>
          <w:sz w:val="28"/>
          <w:szCs w:val="28"/>
        </w:rPr>
      </w:pPr>
      <w:r w:rsidRPr="00891D0A">
        <w:rPr>
          <w:rFonts w:ascii="Times New Roman" w:hAnsi="Times New Roman" w:cs="Times New Roman"/>
          <w:sz w:val="28"/>
          <w:szCs w:val="28"/>
        </w:rPr>
        <w:t xml:space="preserve">Организация обустройства мест массового отдыха населения в границах Озерского городского округа </w:t>
      </w:r>
      <w:r w:rsidRPr="00891D0A">
        <w:rPr>
          <w:rFonts w:ascii="Times New Roman" w:eastAsia="Times New Roman" w:hAnsi="Times New Roman" w:cs="Times New Roman"/>
          <w:sz w:val="28"/>
          <w:szCs w:val="28"/>
          <w:lang w:eastAsia="ru-RU"/>
        </w:rPr>
        <w:t xml:space="preserve">(1,708 </w:t>
      </w:r>
      <w:proofErr w:type="gramStart"/>
      <w:r w:rsidRPr="00891D0A">
        <w:rPr>
          <w:rFonts w:ascii="Times New Roman" w:eastAsia="Times New Roman" w:hAnsi="Times New Roman" w:cs="Times New Roman"/>
          <w:sz w:val="28"/>
          <w:szCs w:val="28"/>
          <w:lang w:eastAsia="ru-RU"/>
        </w:rPr>
        <w:t>млн</w:t>
      </w:r>
      <w:proofErr w:type="gramEnd"/>
      <w:r w:rsidRPr="00891D0A">
        <w:rPr>
          <w:rFonts w:ascii="Times New Roman" w:eastAsia="Times New Roman" w:hAnsi="Times New Roman" w:cs="Times New Roman"/>
          <w:sz w:val="28"/>
          <w:szCs w:val="28"/>
          <w:lang w:eastAsia="ru-RU"/>
        </w:rPr>
        <w:t xml:space="preserve"> рублей)</w:t>
      </w:r>
      <w:r w:rsidR="00891D0A" w:rsidRPr="00891D0A">
        <w:rPr>
          <w:rFonts w:ascii="Times New Roman" w:eastAsia="Times New Roman" w:hAnsi="Times New Roman" w:cs="Times New Roman"/>
          <w:sz w:val="28"/>
          <w:szCs w:val="28"/>
          <w:lang w:eastAsia="ru-RU"/>
        </w:rPr>
        <w:t>.</w:t>
      </w:r>
    </w:p>
    <w:p w:rsidR="008B75AE" w:rsidRPr="008B69C5" w:rsidRDefault="005F36D9" w:rsidP="000A268F">
      <w:pPr>
        <w:pStyle w:val="Standard"/>
        <w:jc w:val="both"/>
      </w:pPr>
      <w:r w:rsidRPr="008B69C5">
        <w:rPr>
          <w:sz w:val="24"/>
          <w:szCs w:val="24"/>
        </w:rPr>
        <w:tab/>
      </w:r>
      <w:r w:rsidRPr="008B69C5">
        <w:rPr>
          <w:sz w:val="24"/>
          <w:szCs w:val="24"/>
        </w:rPr>
        <w:tab/>
      </w:r>
      <w:r w:rsidRPr="008B69C5">
        <w:rPr>
          <w:sz w:val="24"/>
          <w:szCs w:val="24"/>
        </w:rPr>
        <w:tab/>
      </w:r>
      <w:r w:rsidRPr="008B69C5">
        <w:rPr>
          <w:sz w:val="24"/>
          <w:szCs w:val="24"/>
        </w:rPr>
        <w:tab/>
      </w:r>
      <w:r w:rsidRPr="008B69C5">
        <w:rPr>
          <w:sz w:val="24"/>
          <w:szCs w:val="24"/>
        </w:rPr>
        <w:tab/>
      </w: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ED7D0A">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МУНИЦИПАЛЬНЫЙ ЗАКАЗ</w:t>
            </w:r>
          </w:p>
        </w:tc>
      </w:tr>
    </w:tbl>
    <w:p w:rsidR="008B75AE" w:rsidRPr="008B69C5" w:rsidRDefault="008B75AE">
      <w:pPr>
        <w:pStyle w:val="Standard"/>
        <w:jc w:val="both"/>
        <w:rPr>
          <w:b/>
          <w:sz w:val="24"/>
          <w:szCs w:val="24"/>
        </w:rPr>
      </w:pPr>
    </w:p>
    <w:p w:rsidR="00997C25" w:rsidRPr="008B69C5" w:rsidRDefault="00997C25">
      <w:pPr>
        <w:pStyle w:val="Standard"/>
        <w:jc w:val="both"/>
        <w:rPr>
          <w:b/>
          <w:sz w:val="22"/>
          <w:szCs w:val="24"/>
        </w:rPr>
      </w:pPr>
    </w:p>
    <w:p w:rsidR="007D2C07" w:rsidRPr="00891D0A" w:rsidRDefault="007D2C07" w:rsidP="006F2208">
      <w:pPr>
        <w:suppressLineNumbers/>
        <w:spacing w:after="0" w:line="276" w:lineRule="auto"/>
        <w:ind w:firstLine="851"/>
        <w:jc w:val="both"/>
        <w:rPr>
          <w:rFonts w:ascii="Times New Roman" w:hAnsi="Times New Roman" w:cs="Times New Roman"/>
          <w:sz w:val="28"/>
          <w:szCs w:val="28"/>
        </w:rPr>
      </w:pPr>
      <w:r w:rsidRPr="00891D0A">
        <w:rPr>
          <w:rFonts w:ascii="Times New Roman" w:hAnsi="Times New Roman" w:cs="Times New Roman"/>
          <w:sz w:val="28"/>
          <w:szCs w:val="28"/>
        </w:rPr>
        <w:t>Всего за 201</w:t>
      </w:r>
      <w:r w:rsidR="004258D9" w:rsidRPr="00891D0A">
        <w:rPr>
          <w:rFonts w:ascii="Times New Roman" w:hAnsi="Times New Roman" w:cs="Times New Roman"/>
          <w:sz w:val="28"/>
          <w:szCs w:val="28"/>
        </w:rPr>
        <w:t>8</w:t>
      </w:r>
      <w:r w:rsidRPr="00891D0A">
        <w:rPr>
          <w:rFonts w:ascii="Times New Roman" w:hAnsi="Times New Roman" w:cs="Times New Roman"/>
          <w:sz w:val="28"/>
          <w:szCs w:val="28"/>
        </w:rPr>
        <w:t xml:space="preserve"> год проведено 4</w:t>
      </w:r>
      <w:r w:rsidR="004258D9" w:rsidRPr="00891D0A">
        <w:rPr>
          <w:rFonts w:ascii="Times New Roman" w:hAnsi="Times New Roman" w:cs="Times New Roman"/>
          <w:sz w:val="28"/>
          <w:szCs w:val="28"/>
        </w:rPr>
        <w:t>4</w:t>
      </w:r>
      <w:r w:rsidRPr="00891D0A">
        <w:rPr>
          <w:rFonts w:ascii="Times New Roman" w:hAnsi="Times New Roman" w:cs="Times New Roman"/>
          <w:sz w:val="28"/>
          <w:szCs w:val="28"/>
        </w:rPr>
        <w:t xml:space="preserve">2 конкурентных процедуры закупок в форме электронных аукционов. </w:t>
      </w:r>
      <w:r w:rsidR="004258D9" w:rsidRPr="00891D0A">
        <w:rPr>
          <w:rFonts w:ascii="Times New Roman" w:hAnsi="Times New Roman" w:cs="Times New Roman"/>
          <w:sz w:val="28"/>
          <w:szCs w:val="28"/>
        </w:rPr>
        <w:t>При этом объем закупок товаров, работ, услуг для муниципальных нужд составил 54,2% от совокупного годового объема закупок по Озерскому городскому округу</w:t>
      </w:r>
    </w:p>
    <w:p w:rsidR="007D2C07" w:rsidRPr="008B69C5" w:rsidRDefault="007D2C07" w:rsidP="006F2208">
      <w:pPr>
        <w:suppressLineNumbers/>
        <w:spacing w:after="0" w:line="276" w:lineRule="auto"/>
        <w:ind w:firstLine="851"/>
        <w:jc w:val="both"/>
        <w:rPr>
          <w:rFonts w:ascii="Times New Roman" w:hAnsi="Times New Roman" w:cs="Times New Roman"/>
          <w:sz w:val="28"/>
          <w:szCs w:val="28"/>
        </w:rPr>
      </w:pPr>
      <w:r w:rsidRPr="00891D0A">
        <w:rPr>
          <w:rFonts w:ascii="Times New Roman" w:hAnsi="Times New Roman" w:cs="Times New Roman"/>
          <w:sz w:val="28"/>
          <w:szCs w:val="28"/>
        </w:rPr>
        <w:t>Размер экономии бюджетных средств за 201</w:t>
      </w:r>
      <w:r w:rsidR="004258D9" w:rsidRPr="00891D0A">
        <w:rPr>
          <w:rFonts w:ascii="Times New Roman" w:hAnsi="Times New Roman" w:cs="Times New Roman"/>
          <w:sz w:val="28"/>
          <w:szCs w:val="28"/>
        </w:rPr>
        <w:t>8</w:t>
      </w:r>
      <w:r w:rsidRPr="00891D0A">
        <w:rPr>
          <w:rFonts w:ascii="Times New Roman" w:hAnsi="Times New Roman" w:cs="Times New Roman"/>
          <w:sz w:val="28"/>
          <w:szCs w:val="28"/>
        </w:rPr>
        <w:t xml:space="preserve"> год по итогам проведения процедур осуществления закупок (электронных аукционов) составил </w:t>
      </w:r>
      <w:r w:rsidR="004258D9" w:rsidRPr="00891D0A">
        <w:rPr>
          <w:rFonts w:ascii="Times New Roman" w:hAnsi="Times New Roman" w:cs="Times New Roman"/>
          <w:sz w:val="28"/>
          <w:szCs w:val="28"/>
        </w:rPr>
        <w:t>82</w:t>
      </w:r>
      <w:r w:rsidRPr="00891D0A">
        <w:rPr>
          <w:rFonts w:ascii="Times New Roman" w:hAnsi="Times New Roman" w:cs="Times New Roman"/>
          <w:sz w:val="28"/>
          <w:szCs w:val="28"/>
        </w:rPr>
        <w:t> </w:t>
      </w:r>
      <w:r w:rsidR="004258D9" w:rsidRPr="00891D0A">
        <w:rPr>
          <w:rFonts w:ascii="Times New Roman" w:hAnsi="Times New Roman" w:cs="Times New Roman"/>
          <w:sz w:val="28"/>
          <w:szCs w:val="28"/>
        </w:rPr>
        <w:t>07</w:t>
      </w:r>
      <w:r w:rsidRPr="00891D0A">
        <w:rPr>
          <w:rFonts w:ascii="Times New Roman" w:hAnsi="Times New Roman" w:cs="Times New Roman"/>
          <w:sz w:val="28"/>
          <w:szCs w:val="28"/>
        </w:rPr>
        <w:t xml:space="preserve">1 </w:t>
      </w:r>
      <w:r w:rsidR="004258D9" w:rsidRPr="00891D0A">
        <w:rPr>
          <w:rFonts w:ascii="Times New Roman" w:hAnsi="Times New Roman" w:cs="Times New Roman"/>
          <w:sz w:val="28"/>
          <w:szCs w:val="28"/>
        </w:rPr>
        <w:t>198</w:t>
      </w:r>
      <w:r w:rsidRPr="00891D0A">
        <w:rPr>
          <w:rFonts w:ascii="Times New Roman" w:hAnsi="Times New Roman" w:cs="Times New Roman"/>
          <w:sz w:val="28"/>
          <w:szCs w:val="28"/>
        </w:rPr>
        <w:t xml:space="preserve"> рублей.</w:t>
      </w:r>
    </w:p>
    <w:p w:rsidR="008B75AE" w:rsidRPr="008B69C5" w:rsidRDefault="008B75AE" w:rsidP="00CA783A">
      <w:pPr>
        <w:ind w:right="-11" w:firstLine="374"/>
        <w:jc w:val="both"/>
        <w:rPr>
          <w:sz w:val="10"/>
          <w:szCs w:val="10"/>
        </w:rPr>
      </w:pPr>
    </w:p>
    <w:p w:rsidR="008B75AE" w:rsidRPr="008B69C5" w:rsidRDefault="008B75AE">
      <w:pPr>
        <w:pStyle w:val="Standard"/>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296DBB">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D7D0A" w:rsidRPr="008B69C5" w:rsidRDefault="005F36D9">
            <w:pPr>
              <w:pStyle w:val="Standard"/>
              <w:jc w:val="center"/>
              <w:rPr>
                <w:b/>
                <w:sz w:val="24"/>
                <w:szCs w:val="24"/>
              </w:rPr>
            </w:pPr>
            <w:r w:rsidRPr="008B69C5">
              <w:rPr>
                <w:b/>
                <w:sz w:val="24"/>
                <w:szCs w:val="24"/>
              </w:rPr>
              <w:t>УПРАВЛЕНИЕ МУНИЦИПАЛЬНОЙ СОБСТВЕННОСТЬЮ</w:t>
            </w:r>
            <w:r w:rsidR="00ED7D0A" w:rsidRPr="008B69C5">
              <w:rPr>
                <w:b/>
                <w:sz w:val="24"/>
                <w:szCs w:val="24"/>
              </w:rPr>
              <w:t xml:space="preserve"> И </w:t>
            </w:r>
          </w:p>
          <w:p w:rsidR="008B75AE" w:rsidRPr="008B69C5" w:rsidRDefault="00ED7D0A">
            <w:pPr>
              <w:pStyle w:val="Standard"/>
              <w:jc w:val="center"/>
            </w:pPr>
            <w:r w:rsidRPr="008B69C5">
              <w:rPr>
                <w:b/>
                <w:sz w:val="24"/>
                <w:szCs w:val="24"/>
              </w:rPr>
              <w:t>ЗЕМЕЛЬНЫМИ РЕСУРСАМИ</w:t>
            </w:r>
          </w:p>
        </w:tc>
      </w:tr>
    </w:tbl>
    <w:p w:rsidR="00DD3D45" w:rsidRPr="008B69C5" w:rsidRDefault="00DD3D45" w:rsidP="00DD3D45">
      <w:pPr>
        <w:tabs>
          <w:tab w:val="left" w:pos="0"/>
          <w:tab w:val="left" w:pos="1440"/>
        </w:tabs>
        <w:spacing w:after="0" w:line="240" w:lineRule="auto"/>
        <w:ind w:firstLine="851"/>
        <w:contextualSpacing/>
        <w:jc w:val="both"/>
        <w:rPr>
          <w:rFonts w:ascii="Times New Roman" w:hAnsi="Times New Roman" w:cs="Times New Roman"/>
          <w:sz w:val="24"/>
          <w:szCs w:val="24"/>
        </w:rPr>
      </w:pPr>
    </w:p>
    <w:p w:rsidR="00997C25" w:rsidRPr="008B69C5" w:rsidRDefault="00997C25" w:rsidP="00DD3D45">
      <w:pPr>
        <w:tabs>
          <w:tab w:val="left" w:pos="0"/>
          <w:tab w:val="left" w:pos="1440"/>
        </w:tabs>
        <w:spacing w:after="0" w:line="240" w:lineRule="auto"/>
        <w:ind w:firstLine="851"/>
        <w:contextualSpacing/>
        <w:jc w:val="both"/>
        <w:rPr>
          <w:rFonts w:ascii="Times New Roman" w:hAnsi="Times New Roman" w:cs="Times New Roman"/>
          <w:sz w:val="24"/>
          <w:szCs w:val="24"/>
        </w:rPr>
      </w:pPr>
    </w:p>
    <w:p w:rsidR="009660F7" w:rsidRPr="005F706E" w:rsidRDefault="009660F7" w:rsidP="000821D5">
      <w:pPr>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lastRenderedPageBreak/>
        <w:t>В соответствии с возложенными задачами, Управление имущественных отношений на протяжении всего 2018 года обеспечивало осуществление полномочий собственника муниципального имущества Озерского городского округа.</w:t>
      </w:r>
    </w:p>
    <w:p w:rsidR="009660F7" w:rsidRPr="005F706E" w:rsidRDefault="009660F7" w:rsidP="000821D5">
      <w:pPr>
        <w:spacing w:after="0" w:line="276" w:lineRule="auto"/>
        <w:ind w:firstLine="851"/>
        <w:jc w:val="both"/>
        <w:rPr>
          <w:rFonts w:ascii="Times New Roman" w:hAnsi="Times New Roman" w:cs="Times New Roman"/>
          <w:sz w:val="28"/>
          <w:szCs w:val="28"/>
        </w:rPr>
      </w:pPr>
      <w:proofErr w:type="gramStart"/>
      <w:r w:rsidRPr="005F706E">
        <w:rPr>
          <w:rFonts w:ascii="Times New Roman" w:hAnsi="Times New Roman" w:cs="Times New Roman"/>
          <w:sz w:val="28"/>
          <w:szCs w:val="28"/>
        </w:rPr>
        <w:t>По состоянию на 01.01.2019 в реестре муниципального имущества числится 14 муниципальных предприятий, в том числе:</w:t>
      </w:r>
      <w:r w:rsidR="001B1C38">
        <w:rPr>
          <w:rFonts w:ascii="Times New Roman" w:hAnsi="Times New Roman" w:cs="Times New Roman"/>
          <w:sz w:val="28"/>
          <w:szCs w:val="28"/>
        </w:rPr>
        <w:t xml:space="preserve"> </w:t>
      </w:r>
      <w:r w:rsidRPr="005F706E">
        <w:rPr>
          <w:rFonts w:ascii="Times New Roman" w:hAnsi="Times New Roman" w:cs="Times New Roman"/>
          <w:sz w:val="28"/>
          <w:szCs w:val="28"/>
        </w:rPr>
        <w:t>12 действующих муниципальных унитарных предприятий, 1 предприятие находится в стадии ликвидации (МП «Куратор»), 1 предприятие находится в стадии банкротства (МУП «</w:t>
      </w:r>
      <w:proofErr w:type="spellStart"/>
      <w:r w:rsidRPr="005F706E">
        <w:rPr>
          <w:rFonts w:ascii="Times New Roman" w:hAnsi="Times New Roman" w:cs="Times New Roman"/>
          <w:sz w:val="28"/>
          <w:szCs w:val="28"/>
        </w:rPr>
        <w:t>Иртяш</w:t>
      </w:r>
      <w:proofErr w:type="spellEnd"/>
      <w:r w:rsidRPr="005F706E">
        <w:rPr>
          <w:rFonts w:ascii="Times New Roman" w:hAnsi="Times New Roman" w:cs="Times New Roman"/>
          <w:sz w:val="28"/>
          <w:szCs w:val="28"/>
        </w:rPr>
        <w:t>»), а также 78 муниципальных учреждений, в том числе: 77 действующих (20 казенных учреждений, 57 бюджетных учреждений), 1 муниципальное учреждение находится в стадии ликвидации (Управление</w:t>
      </w:r>
      <w:proofErr w:type="gramEnd"/>
      <w:r w:rsidRPr="005F706E">
        <w:rPr>
          <w:rFonts w:ascii="Times New Roman" w:hAnsi="Times New Roman" w:cs="Times New Roman"/>
          <w:sz w:val="28"/>
          <w:szCs w:val="28"/>
        </w:rPr>
        <w:t xml:space="preserve"> капитального строительства).</w:t>
      </w:r>
    </w:p>
    <w:p w:rsidR="009660F7" w:rsidRPr="005F706E" w:rsidRDefault="009660F7" w:rsidP="000821D5">
      <w:pPr>
        <w:spacing w:after="0" w:line="276" w:lineRule="auto"/>
        <w:ind w:firstLine="851"/>
        <w:jc w:val="both"/>
        <w:rPr>
          <w:rFonts w:ascii="Times New Roman" w:hAnsi="Times New Roman" w:cs="Times New Roman"/>
          <w:sz w:val="28"/>
          <w:szCs w:val="28"/>
        </w:rPr>
      </w:pPr>
      <w:proofErr w:type="gramStart"/>
      <w:r w:rsidRPr="005F706E">
        <w:rPr>
          <w:rFonts w:ascii="Times New Roman" w:hAnsi="Times New Roman" w:cs="Times New Roman"/>
          <w:sz w:val="28"/>
          <w:szCs w:val="28"/>
        </w:rPr>
        <w:t>На отчетную дату имущество муниципальных учреждений составило</w:t>
      </w:r>
      <w:r w:rsidR="000821D5">
        <w:rPr>
          <w:rFonts w:ascii="Times New Roman" w:hAnsi="Times New Roman" w:cs="Times New Roman"/>
          <w:sz w:val="28"/>
          <w:szCs w:val="28"/>
        </w:rPr>
        <w:t xml:space="preserve"> </w:t>
      </w:r>
      <w:r w:rsidRPr="005F706E">
        <w:rPr>
          <w:rFonts w:ascii="Times New Roman" w:hAnsi="Times New Roman" w:cs="Times New Roman"/>
          <w:sz w:val="28"/>
          <w:szCs w:val="28"/>
        </w:rPr>
        <w:t>737 818 единиц</w:t>
      </w:r>
      <w:r w:rsidR="001B1C38">
        <w:rPr>
          <w:rFonts w:ascii="Times New Roman" w:hAnsi="Times New Roman" w:cs="Times New Roman"/>
          <w:sz w:val="28"/>
          <w:szCs w:val="28"/>
        </w:rPr>
        <w:t xml:space="preserve"> </w:t>
      </w:r>
      <w:r w:rsidRPr="005F706E">
        <w:rPr>
          <w:rFonts w:ascii="Times New Roman" w:hAnsi="Times New Roman" w:cs="Times New Roman"/>
          <w:sz w:val="28"/>
          <w:szCs w:val="28"/>
        </w:rPr>
        <w:t>(2017 год –765 449 ед., 2016 год – 807 086 ед.), в том числе особо ценное имущество – 291 620 единиц (2017 год – 307 385 ед., 2016 год – 309 000 ед.), земельных участков, находящихся в постоянном (бессрочном) пользовании 144 единицы (2017 год – 144 участка, 2016 год – 142 участка).</w:t>
      </w:r>
      <w:proofErr w:type="gramEnd"/>
    </w:p>
    <w:p w:rsidR="009660F7" w:rsidRPr="005F706E" w:rsidRDefault="009660F7" w:rsidP="000821D5">
      <w:pPr>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На 01.01.2019 имущественный комплекс казны Озерского городского округа составил 4 510 единиц, в том числе: 539 земельных участков, 2 341 ед. жилищного фонда, 1 630 ед. объектов движимого и недвижимого имущества.</w:t>
      </w:r>
    </w:p>
    <w:p w:rsidR="009660F7" w:rsidRPr="005F706E" w:rsidRDefault="009660F7" w:rsidP="000821D5">
      <w:pPr>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По состоянию на 01.01.2019 балансовая стоимость имущества, находящегося в муниципальной собственности Озерского городского округа, составила 11 923 130 136,96 ру</w:t>
      </w:r>
      <w:r w:rsidRPr="00DB0E53">
        <w:rPr>
          <w:rFonts w:ascii="Times New Roman" w:hAnsi="Times New Roman" w:cs="Times New Roman"/>
          <w:sz w:val="28"/>
          <w:szCs w:val="28"/>
        </w:rPr>
        <w:t>б</w:t>
      </w:r>
      <w:r w:rsidR="001B1C38" w:rsidRPr="00DB0E53">
        <w:rPr>
          <w:rFonts w:ascii="Times New Roman" w:hAnsi="Times New Roman" w:cs="Times New Roman"/>
          <w:sz w:val="28"/>
          <w:szCs w:val="28"/>
        </w:rPr>
        <w:t xml:space="preserve">лей </w:t>
      </w:r>
      <w:r w:rsidRPr="00DB0E53">
        <w:rPr>
          <w:rFonts w:ascii="Times New Roman" w:hAnsi="Times New Roman" w:cs="Times New Roman"/>
          <w:sz w:val="28"/>
          <w:szCs w:val="28"/>
        </w:rPr>
        <w:t>(2017 год – 11 818 553 252,61 руб</w:t>
      </w:r>
      <w:r w:rsidR="001B1C38" w:rsidRPr="00DB0E53">
        <w:rPr>
          <w:rFonts w:ascii="Times New Roman" w:hAnsi="Times New Roman" w:cs="Times New Roman"/>
          <w:sz w:val="28"/>
          <w:szCs w:val="28"/>
        </w:rPr>
        <w:t>лей</w:t>
      </w:r>
      <w:r w:rsidRPr="00DB0E53">
        <w:rPr>
          <w:rFonts w:ascii="Times New Roman" w:hAnsi="Times New Roman" w:cs="Times New Roman"/>
          <w:sz w:val="28"/>
          <w:szCs w:val="28"/>
        </w:rPr>
        <w:t>, 2016 год –11 624 191 462,51</w:t>
      </w:r>
      <w:r w:rsidR="001B1C38" w:rsidRPr="00DB0E53">
        <w:rPr>
          <w:rFonts w:ascii="Times New Roman" w:hAnsi="Times New Roman" w:cs="Times New Roman"/>
          <w:sz w:val="28"/>
          <w:szCs w:val="28"/>
        </w:rPr>
        <w:t xml:space="preserve"> </w:t>
      </w:r>
      <w:r w:rsidRPr="00DB0E53">
        <w:rPr>
          <w:rFonts w:ascii="Times New Roman" w:hAnsi="Times New Roman" w:cs="Times New Roman"/>
          <w:sz w:val="28"/>
          <w:szCs w:val="28"/>
        </w:rPr>
        <w:t>руб</w:t>
      </w:r>
      <w:r w:rsidR="001B1C38" w:rsidRPr="00DB0E53">
        <w:rPr>
          <w:rFonts w:ascii="Times New Roman" w:hAnsi="Times New Roman" w:cs="Times New Roman"/>
          <w:sz w:val="28"/>
          <w:szCs w:val="28"/>
        </w:rPr>
        <w:t>лей</w:t>
      </w:r>
      <w:r w:rsidRPr="00DB0E53">
        <w:rPr>
          <w:rFonts w:ascii="Times New Roman" w:hAnsi="Times New Roman" w:cs="Times New Roman"/>
          <w:sz w:val="28"/>
          <w:szCs w:val="28"/>
        </w:rPr>
        <w:t>)</w:t>
      </w:r>
      <w:r w:rsidR="00094C49" w:rsidRPr="00DB0E53">
        <w:rPr>
          <w:rFonts w:ascii="Times New Roman" w:hAnsi="Times New Roman" w:cs="Times New Roman"/>
          <w:sz w:val="28"/>
          <w:szCs w:val="28"/>
        </w:rPr>
        <w:t>.</w:t>
      </w:r>
    </w:p>
    <w:p w:rsidR="002913F7" w:rsidRPr="005F706E" w:rsidRDefault="002913F7" w:rsidP="000821D5">
      <w:pPr>
        <w:tabs>
          <w:tab w:val="left" w:pos="1440"/>
        </w:tabs>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Заключено 306 договоров аренды земельных участков и 202 дополнительных соглашени</w:t>
      </w:r>
      <w:r w:rsidR="00903A83">
        <w:rPr>
          <w:rFonts w:ascii="Times New Roman" w:hAnsi="Times New Roman" w:cs="Times New Roman"/>
          <w:sz w:val="28"/>
          <w:szCs w:val="28"/>
        </w:rPr>
        <w:t>я</w:t>
      </w:r>
      <w:r w:rsidRPr="005F706E">
        <w:rPr>
          <w:rFonts w:ascii="Times New Roman" w:hAnsi="Times New Roman" w:cs="Times New Roman"/>
          <w:sz w:val="28"/>
          <w:szCs w:val="28"/>
        </w:rPr>
        <w:t xml:space="preserve"> к договорам аренды земельных участков. В безвозмездное пользование некоммерческим организациям передано 4 </w:t>
      </w:r>
      <w:proofErr w:type="gramStart"/>
      <w:r w:rsidRPr="005F706E">
        <w:rPr>
          <w:rFonts w:ascii="Times New Roman" w:hAnsi="Times New Roman" w:cs="Times New Roman"/>
          <w:sz w:val="28"/>
          <w:szCs w:val="28"/>
        </w:rPr>
        <w:t>муниципальных</w:t>
      </w:r>
      <w:proofErr w:type="gramEnd"/>
      <w:r w:rsidRPr="005F706E">
        <w:rPr>
          <w:rFonts w:ascii="Times New Roman" w:hAnsi="Times New Roman" w:cs="Times New Roman"/>
          <w:sz w:val="28"/>
          <w:szCs w:val="28"/>
        </w:rPr>
        <w:t xml:space="preserve"> объекта, заключено 4 договора безвозмездного пользования муниципальным недвижимым имуществом.</w:t>
      </w:r>
    </w:p>
    <w:p w:rsidR="002913F7" w:rsidRPr="005F706E" w:rsidRDefault="002913F7" w:rsidP="000821D5">
      <w:pPr>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За 2018 год в муниципальную собственность Озерского городского округа Челябинской области, на основании муниципальных контрактов, приобретено следующее имущество:</w:t>
      </w:r>
    </w:p>
    <w:p w:rsidR="002913F7" w:rsidRPr="005F706E" w:rsidRDefault="002913F7" w:rsidP="000821D5">
      <w:pPr>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жилые помещения для предоставления детям-сиротам и детям, оставшимся без попечения родителей в количестве 6 единиц;</w:t>
      </w:r>
    </w:p>
    <w:p w:rsidR="002913F7" w:rsidRPr="005F706E" w:rsidRDefault="002913F7" w:rsidP="000821D5">
      <w:pPr>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 xml:space="preserve">комплектная трансформаторная подстанция для деревни Новая </w:t>
      </w:r>
      <w:proofErr w:type="spellStart"/>
      <w:r w:rsidRPr="005F706E">
        <w:rPr>
          <w:rFonts w:ascii="Times New Roman" w:hAnsi="Times New Roman" w:cs="Times New Roman"/>
          <w:sz w:val="28"/>
          <w:szCs w:val="28"/>
        </w:rPr>
        <w:t>Теча</w:t>
      </w:r>
      <w:proofErr w:type="spellEnd"/>
      <w:r w:rsidRPr="005F706E">
        <w:rPr>
          <w:rFonts w:ascii="Times New Roman" w:hAnsi="Times New Roman" w:cs="Times New Roman"/>
          <w:sz w:val="28"/>
          <w:szCs w:val="28"/>
        </w:rPr>
        <w:t xml:space="preserve"> в количестве 1 единицы.</w:t>
      </w:r>
    </w:p>
    <w:p w:rsidR="002913F7" w:rsidRPr="005F706E" w:rsidRDefault="002913F7" w:rsidP="000821D5">
      <w:pPr>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Также Управлением имущественных отношений в 2018 году была продолжена работа по регистрации права муниципальной собственности на объекты Озерского городского округа.</w:t>
      </w:r>
    </w:p>
    <w:p w:rsidR="002913F7" w:rsidRPr="005F706E" w:rsidRDefault="002913F7" w:rsidP="000821D5">
      <w:pPr>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 xml:space="preserve">В 2018 году было произведено 1479 </w:t>
      </w:r>
      <w:proofErr w:type="gramStart"/>
      <w:r w:rsidRPr="005F706E">
        <w:rPr>
          <w:rFonts w:ascii="Times New Roman" w:hAnsi="Times New Roman" w:cs="Times New Roman"/>
          <w:sz w:val="28"/>
          <w:szCs w:val="28"/>
        </w:rPr>
        <w:t>регистрационных</w:t>
      </w:r>
      <w:proofErr w:type="gramEnd"/>
      <w:r w:rsidRPr="005F706E">
        <w:rPr>
          <w:rFonts w:ascii="Times New Roman" w:hAnsi="Times New Roman" w:cs="Times New Roman"/>
          <w:sz w:val="28"/>
          <w:szCs w:val="28"/>
        </w:rPr>
        <w:t xml:space="preserve"> действия (2017 – </w:t>
      </w:r>
      <w:r w:rsidRPr="005F706E">
        <w:rPr>
          <w:rFonts w:ascii="Times New Roman" w:hAnsi="Times New Roman" w:cs="Times New Roman"/>
          <w:sz w:val="28"/>
          <w:szCs w:val="28"/>
        </w:rPr>
        <w:lastRenderedPageBreak/>
        <w:t>1823, 2016 – 1094); зарегистрировано право муниципальной собственности на 151 объект (2017 – 778, 2016 – 443), в том числе на:</w:t>
      </w:r>
    </w:p>
    <w:p w:rsidR="002913F7" w:rsidRPr="005F706E" w:rsidRDefault="002913F7" w:rsidP="000821D5">
      <w:pPr>
        <w:pStyle w:val="ac"/>
        <w:spacing w:line="276" w:lineRule="auto"/>
        <w:ind w:firstLine="851"/>
        <w:rPr>
          <w:szCs w:val="28"/>
        </w:rPr>
      </w:pPr>
      <w:r w:rsidRPr="005F706E">
        <w:rPr>
          <w:szCs w:val="28"/>
        </w:rPr>
        <w:t>различные линейные объекты: сети теплоснабжения, сети водоснабжения, сети электроснабжения, воздушные линии ЛЭП-6кВ, освещения, наружные сети ливневой канализации, бытовой канализации;</w:t>
      </w:r>
    </w:p>
    <w:p w:rsidR="002913F7" w:rsidRPr="005749FB" w:rsidRDefault="002913F7" w:rsidP="000821D5">
      <w:pPr>
        <w:pStyle w:val="ac"/>
        <w:spacing w:line="276" w:lineRule="auto"/>
        <w:ind w:firstLine="851"/>
        <w:rPr>
          <w:szCs w:val="28"/>
          <w:lang w:val="en-US"/>
        </w:rPr>
      </w:pPr>
      <w:r w:rsidRPr="005F706E">
        <w:rPr>
          <w:szCs w:val="28"/>
        </w:rPr>
        <w:t xml:space="preserve">объекты жилищно-коммунального назначения: трансформаторные и распределительные подстанции, насосные станции подкачки, артезианская скважина, фильтровальные станции, </w:t>
      </w:r>
      <w:r w:rsidRPr="005F706E">
        <w:rPr>
          <w:szCs w:val="28"/>
          <w:lang w:val="en-US"/>
        </w:rPr>
        <w:t>IV</w:t>
      </w:r>
      <w:r w:rsidRPr="005F706E">
        <w:rPr>
          <w:szCs w:val="28"/>
        </w:rPr>
        <w:t xml:space="preserve"> очередь строительств</w:t>
      </w:r>
      <w:r w:rsidR="005749FB">
        <w:rPr>
          <w:szCs w:val="28"/>
        </w:rPr>
        <w:t xml:space="preserve">а газопровода в пос. </w:t>
      </w:r>
      <w:proofErr w:type="spellStart"/>
      <w:r w:rsidR="005749FB">
        <w:rPr>
          <w:szCs w:val="28"/>
        </w:rPr>
        <w:t>Новогорный</w:t>
      </w:r>
      <w:proofErr w:type="spellEnd"/>
      <w:r w:rsidR="005749FB">
        <w:rPr>
          <w:szCs w:val="28"/>
          <w:lang w:val="en-US"/>
        </w:rPr>
        <w:t>;</w:t>
      </w:r>
    </w:p>
    <w:p w:rsidR="002913F7" w:rsidRPr="00A17E8B" w:rsidRDefault="002913F7" w:rsidP="000821D5">
      <w:pPr>
        <w:pStyle w:val="ac"/>
        <w:spacing w:line="276" w:lineRule="auto"/>
        <w:ind w:firstLine="851"/>
        <w:rPr>
          <w:szCs w:val="28"/>
        </w:rPr>
      </w:pPr>
      <w:r w:rsidRPr="005F706E">
        <w:rPr>
          <w:szCs w:val="28"/>
        </w:rPr>
        <w:t>домик летний, расположенный на территории базы отдыха «Урал»</w:t>
      </w:r>
      <w:r w:rsidR="005749FB" w:rsidRPr="00A17E8B">
        <w:rPr>
          <w:szCs w:val="28"/>
        </w:rPr>
        <w:t>;</w:t>
      </w:r>
    </w:p>
    <w:p w:rsidR="002913F7" w:rsidRPr="005F706E" w:rsidRDefault="002913F7" w:rsidP="000821D5">
      <w:pPr>
        <w:pStyle w:val="ac"/>
        <w:spacing w:line="276" w:lineRule="auto"/>
        <w:ind w:firstLine="851"/>
        <w:rPr>
          <w:szCs w:val="28"/>
        </w:rPr>
      </w:pPr>
      <w:r w:rsidRPr="005F706E">
        <w:rPr>
          <w:szCs w:val="28"/>
        </w:rPr>
        <w:t>жилые помещения (квартиры, комнаты) – 62 объекта;</w:t>
      </w:r>
    </w:p>
    <w:p w:rsidR="002913F7" w:rsidRPr="005F706E" w:rsidRDefault="002913F7" w:rsidP="000821D5">
      <w:pPr>
        <w:pStyle w:val="ac"/>
        <w:spacing w:line="276" w:lineRule="auto"/>
        <w:ind w:firstLine="851"/>
        <w:rPr>
          <w:szCs w:val="28"/>
        </w:rPr>
      </w:pPr>
      <w:proofErr w:type="gramStart"/>
      <w:r w:rsidRPr="005F706E">
        <w:rPr>
          <w:szCs w:val="28"/>
        </w:rPr>
        <w:t>сооружения дорожного транспорта (дороги) – 28 объектов, в т.</w:t>
      </w:r>
      <w:r w:rsidR="001B1C38">
        <w:rPr>
          <w:szCs w:val="28"/>
        </w:rPr>
        <w:t xml:space="preserve"> </w:t>
      </w:r>
      <w:r w:rsidRPr="005F706E">
        <w:rPr>
          <w:szCs w:val="28"/>
        </w:rPr>
        <w:t xml:space="preserve">ч: (улицы Семашко, </w:t>
      </w:r>
      <w:proofErr w:type="spellStart"/>
      <w:r w:rsidRPr="005F706E">
        <w:rPr>
          <w:szCs w:val="28"/>
        </w:rPr>
        <w:t>Царевского</w:t>
      </w:r>
      <w:proofErr w:type="spellEnd"/>
      <w:r w:rsidRPr="005F706E">
        <w:rPr>
          <w:szCs w:val="28"/>
        </w:rPr>
        <w:t xml:space="preserve">, Семенова, Бажова, Кирова, Береговая, Ленинградская, </w:t>
      </w:r>
      <w:proofErr w:type="spellStart"/>
      <w:r w:rsidRPr="005F706E">
        <w:rPr>
          <w:szCs w:val="28"/>
        </w:rPr>
        <w:t>Иртяшская</w:t>
      </w:r>
      <w:proofErr w:type="spellEnd"/>
      <w:r w:rsidRPr="005F706E">
        <w:rPr>
          <w:szCs w:val="28"/>
        </w:rPr>
        <w:t>, Малая, Верхняя, Цветочная, Студенческая, Колыванова, Комсомольская, Октябрьская, Гаражная, Первомайская, Мичурина, Залесского, Малая-Кольцевая, Южная, Мира, Заводская, переулки</w:t>
      </w:r>
      <w:r w:rsidR="001B1C38">
        <w:rPr>
          <w:szCs w:val="28"/>
        </w:rPr>
        <w:t xml:space="preserve"> </w:t>
      </w:r>
      <w:r w:rsidRPr="005F706E">
        <w:rPr>
          <w:szCs w:val="28"/>
        </w:rPr>
        <w:t>Привокзальный, Поперечный, Парковый, проезд Калинина, бульвар Гайдара).</w:t>
      </w:r>
      <w:proofErr w:type="gramEnd"/>
    </w:p>
    <w:p w:rsidR="002913F7" w:rsidRPr="005F706E" w:rsidRDefault="002913F7" w:rsidP="000821D5">
      <w:pPr>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Для регистрации права собственности Озерского городского округа и в целях постановки объектов недвижимости на государственный кадастровый учет проведены мероприятия по изготовлению технических планов на 70 объектов: тепловые сети – 22, жилые помещения – 5, до</w:t>
      </w:r>
      <w:r w:rsidR="005E3F61">
        <w:rPr>
          <w:rFonts w:ascii="Times New Roman" w:hAnsi="Times New Roman" w:cs="Times New Roman"/>
          <w:sz w:val="28"/>
          <w:szCs w:val="28"/>
        </w:rPr>
        <w:t>р</w:t>
      </w:r>
      <w:r w:rsidRPr="005F706E">
        <w:rPr>
          <w:rFonts w:ascii="Times New Roman" w:hAnsi="Times New Roman" w:cs="Times New Roman"/>
          <w:sz w:val="28"/>
          <w:szCs w:val="28"/>
        </w:rPr>
        <w:t>о</w:t>
      </w:r>
      <w:r w:rsidR="005E3F61">
        <w:rPr>
          <w:rFonts w:ascii="Times New Roman" w:hAnsi="Times New Roman" w:cs="Times New Roman"/>
          <w:sz w:val="28"/>
          <w:szCs w:val="28"/>
        </w:rPr>
        <w:t>г</w:t>
      </w:r>
      <w:r w:rsidRPr="005F706E">
        <w:rPr>
          <w:rFonts w:ascii="Times New Roman" w:hAnsi="Times New Roman" w:cs="Times New Roman"/>
          <w:sz w:val="28"/>
          <w:szCs w:val="28"/>
        </w:rPr>
        <w:t>и – 39, наружное освещение – 4.</w:t>
      </w:r>
    </w:p>
    <w:p w:rsidR="002913F7" w:rsidRPr="005F706E" w:rsidRDefault="002913F7" w:rsidP="000821D5">
      <w:pPr>
        <w:pStyle w:val="a5"/>
        <w:tabs>
          <w:tab w:val="clear" w:pos="4153"/>
          <w:tab w:val="clear" w:pos="8306"/>
        </w:tabs>
        <w:spacing w:line="276" w:lineRule="auto"/>
        <w:ind w:firstLine="851"/>
        <w:jc w:val="both"/>
        <w:rPr>
          <w:sz w:val="28"/>
          <w:szCs w:val="28"/>
        </w:rPr>
      </w:pPr>
      <w:r w:rsidRPr="005F706E">
        <w:rPr>
          <w:sz w:val="28"/>
          <w:szCs w:val="28"/>
        </w:rPr>
        <w:t xml:space="preserve">Также продолжалась работа по </w:t>
      </w:r>
      <w:proofErr w:type="gramStart"/>
      <w:r w:rsidRPr="005F706E">
        <w:rPr>
          <w:sz w:val="28"/>
          <w:szCs w:val="28"/>
        </w:rPr>
        <w:t>приведению</w:t>
      </w:r>
      <w:proofErr w:type="gramEnd"/>
      <w:r w:rsidRPr="005F706E">
        <w:rPr>
          <w:sz w:val="28"/>
          <w:szCs w:val="28"/>
        </w:rPr>
        <w:t xml:space="preserve"> в соответствие действующему законодательству правоотношений в сфере земельных отношений. В ходе проведенной работы: </w:t>
      </w:r>
    </w:p>
    <w:p w:rsidR="002913F7" w:rsidRPr="005F706E" w:rsidRDefault="002913F7" w:rsidP="000821D5">
      <w:pPr>
        <w:pStyle w:val="a5"/>
        <w:tabs>
          <w:tab w:val="clear" w:pos="4153"/>
          <w:tab w:val="clear" w:pos="8306"/>
        </w:tabs>
        <w:spacing w:line="276" w:lineRule="auto"/>
        <w:ind w:firstLine="851"/>
        <w:jc w:val="both"/>
        <w:rPr>
          <w:sz w:val="28"/>
          <w:szCs w:val="28"/>
        </w:rPr>
      </w:pPr>
      <w:r w:rsidRPr="005F706E">
        <w:rPr>
          <w:sz w:val="28"/>
          <w:szCs w:val="28"/>
        </w:rPr>
        <w:t xml:space="preserve">число земельных участков, на которые было зарегистрировано право муниципальной собственности увеличилось по отношению </w:t>
      </w:r>
      <w:proofErr w:type="gramStart"/>
      <w:r w:rsidRPr="005F706E">
        <w:rPr>
          <w:sz w:val="28"/>
          <w:szCs w:val="28"/>
        </w:rPr>
        <w:t>к</w:t>
      </w:r>
      <w:proofErr w:type="gramEnd"/>
      <w:r w:rsidRPr="005F706E">
        <w:rPr>
          <w:sz w:val="28"/>
          <w:szCs w:val="28"/>
        </w:rPr>
        <w:t xml:space="preserve"> предыдущим годами и составило 57 участков (2017 – 36, 2016 – 14). Общая площадь зарегистрированных участков</w:t>
      </w:r>
      <w:r w:rsidR="001B1C38">
        <w:rPr>
          <w:sz w:val="28"/>
          <w:szCs w:val="28"/>
        </w:rPr>
        <w:t xml:space="preserve"> </w:t>
      </w:r>
      <w:r w:rsidRPr="005F706E">
        <w:rPr>
          <w:sz w:val="28"/>
          <w:szCs w:val="28"/>
        </w:rPr>
        <w:t>926,92 га (2017 – 761,49</w:t>
      </w:r>
      <w:r w:rsidR="001B1C38">
        <w:rPr>
          <w:sz w:val="28"/>
          <w:szCs w:val="28"/>
        </w:rPr>
        <w:t xml:space="preserve"> </w:t>
      </w:r>
      <w:r w:rsidRPr="005F706E">
        <w:rPr>
          <w:sz w:val="28"/>
          <w:szCs w:val="28"/>
        </w:rPr>
        <w:t xml:space="preserve">га) </w:t>
      </w:r>
    </w:p>
    <w:p w:rsidR="002913F7" w:rsidRPr="005F706E" w:rsidRDefault="002913F7" w:rsidP="000821D5">
      <w:pPr>
        <w:pStyle w:val="a5"/>
        <w:tabs>
          <w:tab w:val="clear" w:pos="4153"/>
          <w:tab w:val="clear" w:pos="8306"/>
        </w:tabs>
        <w:spacing w:line="276" w:lineRule="auto"/>
        <w:ind w:firstLine="851"/>
        <w:jc w:val="both"/>
        <w:rPr>
          <w:sz w:val="28"/>
          <w:szCs w:val="28"/>
        </w:rPr>
      </w:pPr>
      <w:r w:rsidRPr="005F706E">
        <w:rPr>
          <w:sz w:val="28"/>
          <w:szCs w:val="28"/>
        </w:rPr>
        <w:t>В целях оформления правоустанавливающих документов на земельные участки подготовлено 717 проектов постановлений администрации Озерского городского округа, которыми, в том числе, предоставлено в аренду 299 земельных участков;</w:t>
      </w:r>
    </w:p>
    <w:p w:rsidR="002913F7" w:rsidRPr="005F706E" w:rsidRDefault="002913F7" w:rsidP="000821D5">
      <w:pPr>
        <w:pStyle w:val="a5"/>
        <w:tabs>
          <w:tab w:val="clear" w:pos="4153"/>
          <w:tab w:val="clear" w:pos="8306"/>
        </w:tabs>
        <w:spacing w:line="276" w:lineRule="auto"/>
        <w:ind w:firstLine="851"/>
        <w:jc w:val="both"/>
        <w:rPr>
          <w:sz w:val="28"/>
          <w:szCs w:val="28"/>
        </w:rPr>
      </w:pPr>
      <w:r w:rsidRPr="005F706E">
        <w:rPr>
          <w:sz w:val="28"/>
          <w:szCs w:val="28"/>
        </w:rPr>
        <w:t>утверждено местоположение границ и разрешенное использование 319 земельных участков;</w:t>
      </w:r>
    </w:p>
    <w:p w:rsidR="002913F7" w:rsidRPr="005F706E" w:rsidRDefault="002913F7" w:rsidP="000821D5">
      <w:pPr>
        <w:pStyle w:val="a5"/>
        <w:tabs>
          <w:tab w:val="clear" w:pos="4153"/>
          <w:tab w:val="clear" w:pos="8306"/>
        </w:tabs>
        <w:spacing w:line="276" w:lineRule="auto"/>
        <w:ind w:firstLine="851"/>
        <w:jc w:val="both"/>
        <w:rPr>
          <w:sz w:val="28"/>
          <w:szCs w:val="28"/>
        </w:rPr>
      </w:pPr>
      <w:r w:rsidRPr="005F706E">
        <w:rPr>
          <w:sz w:val="28"/>
          <w:szCs w:val="28"/>
        </w:rPr>
        <w:t>выдано</w:t>
      </w:r>
      <w:r w:rsidR="001B1C38">
        <w:rPr>
          <w:sz w:val="28"/>
          <w:szCs w:val="28"/>
        </w:rPr>
        <w:t xml:space="preserve"> </w:t>
      </w:r>
      <w:r w:rsidRPr="005F706E">
        <w:rPr>
          <w:sz w:val="28"/>
          <w:szCs w:val="28"/>
        </w:rPr>
        <w:t>77 разрешений на использование земельных участков без предоставления в аренду и установления сервитута.</w:t>
      </w:r>
    </w:p>
    <w:p w:rsidR="002913F7" w:rsidRPr="005F706E" w:rsidRDefault="002913F7" w:rsidP="000821D5">
      <w:pPr>
        <w:pStyle w:val="a5"/>
        <w:spacing w:line="276" w:lineRule="auto"/>
        <w:ind w:firstLine="851"/>
        <w:jc w:val="both"/>
        <w:rPr>
          <w:sz w:val="28"/>
          <w:szCs w:val="28"/>
        </w:rPr>
      </w:pPr>
      <w:r w:rsidRPr="005F706E">
        <w:rPr>
          <w:sz w:val="28"/>
          <w:szCs w:val="28"/>
        </w:rPr>
        <w:tab/>
        <w:t xml:space="preserve">В рамках муниципального контроля в отношении юридических лиц и индивидуальных предпринимателей было проведено 3 проверки, в том числе 2 проверки, согласно ежегодному плану проведения плановых проверок </w:t>
      </w:r>
      <w:r w:rsidRPr="005F706E">
        <w:rPr>
          <w:sz w:val="28"/>
          <w:szCs w:val="28"/>
        </w:rPr>
        <w:lastRenderedPageBreak/>
        <w:t>юридических лиц и индивидуальных предпринимателей на 2018 год, согласованному с Прокуратурой Челябинской области и 1 внеплановая проверка</w:t>
      </w:r>
      <w:r w:rsidRPr="005F706E">
        <w:rPr>
          <w:bCs/>
          <w:sz w:val="28"/>
          <w:szCs w:val="28"/>
        </w:rPr>
        <w:t>, проведенная на основании требования органов прокуратуры</w:t>
      </w:r>
      <w:r w:rsidRPr="005F706E">
        <w:rPr>
          <w:sz w:val="28"/>
          <w:szCs w:val="28"/>
        </w:rPr>
        <w:t>. Кроме того, проведено 53 внеплановых выездных проверк</w:t>
      </w:r>
      <w:r w:rsidR="00107F16">
        <w:rPr>
          <w:sz w:val="28"/>
          <w:szCs w:val="28"/>
        </w:rPr>
        <w:t>и</w:t>
      </w:r>
      <w:r w:rsidRPr="005F706E">
        <w:rPr>
          <w:sz w:val="28"/>
          <w:szCs w:val="28"/>
        </w:rPr>
        <w:t xml:space="preserve"> в отношении граждан (2017 – 45, 2016 – 8). Кроме того, было осуществлено 110 рейдовых осмотров земельных участков</w:t>
      </w:r>
      <w:r w:rsidR="001B1C38">
        <w:rPr>
          <w:sz w:val="28"/>
          <w:szCs w:val="28"/>
        </w:rPr>
        <w:t xml:space="preserve"> </w:t>
      </w:r>
      <w:r w:rsidRPr="005F706E">
        <w:rPr>
          <w:sz w:val="28"/>
          <w:szCs w:val="28"/>
        </w:rPr>
        <w:t xml:space="preserve">на территории Озерского городского округа, с целью осуществления </w:t>
      </w:r>
      <w:proofErr w:type="gramStart"/>
      <w:r w:rsidRPr="005F706E">
        <w:rPr>
          <w:sz w:val="28"/>
          <w:szCs w:val="28"/>
        </w:rPr>
        <w:t>контроля за</w:t>
      </w:r>
      <w:proofErr w:type="gramEnd"/>
      <w:r w:rsidRPr="005F706E">
        <w:rPr>
          <w:sz w:val="28"/>
          <w:szCs w:val="28"/>
        </w:rPr>
        <w:t xml:space="preserve"> исполнением юридическими лицами, индивидуальными предпринимателями и гражданами обязательных требований при осуществлении хозяйственной деятельности. </w:t>
      </w:r>
    </w:p>
    <w:p w:rsidR="002913F7" w:rsidRPr="005F706E" w:rsidRDefault="002913F7" w:rsidP="000821D5">
      <w:pPr>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В ходе проведения указанной раб</w:t>
      </w:r>
      <w:r w:rsidR="001B1C38">
        <w:rPr>
          <w:rFonts w:ascii="Times New Roman" w:hAnsi="Times New Roman" w:cs="Times New Roman"/>
          <w:sz w:val="28"/>
          <w:szCs w:val="28"/>
        </w:rPr>
        <w:t xml:space="preserve">оты было выявлено 37 нарушений </w:t>
      </w:r>
      <w:r w:rsidRPr="005F706E">
        <w:rPr>
          <w:rFonts w:ascii="Times New Roman" w:hAnsi="Times New Roman" w:cs="Times New Roman"/>
          <w:sz w:val="28"/>
          <w:szCs w:val="28"/>
        </w:rPr>
        <w:t>(2017 – 36, 2016 – 28) обязательных требований и требований, установленных муниципальными правовыми актами</w:t>
      </w:r>
      <w:r w:rsidR="005F706E" w:rsidRPr="005F706E">
        <w:rPr>
          <w:rFonts w:ascii="Times New Roman" w:hAnsi="Times New Roman" w:cs="Times New Roman"/>
          <w:sz w:val="28"/>
          <w:szCs w:val="28"/>
        </w:rPr>
        <w:t>.</w:t>
      </w:r>
    </w:p>
    <w:p w:rsidR="002913F7" w:rsidRPr="005F706E" w:rsidRDefault="002913F7" w:rsidP="000821D5">
      <w:pPr>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По результатам выявленных нарушений было выдано 26 предписаний.</w:t>
      </w:r>
    </w:p>
    <w:p w:rsidR="002913F7" w:rsidRPr="005F706E" w:rsidRDefault="002913F7" w:rsidP="000821D5">
      <w:pPr>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Должностными лицами органа муниципального контроля в отношении граждан составлено 8 протоколов об административных правонарушениях.</w:t>
      </w:r>
    </w:p>
    <w:p w:rsidR="002913F7" w:rsidRPr="005F706E" w:rsidRDefault="002913F7" w:rsidP="000821D5">
      <w:pPr>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 xml:space="preserve">По фактам выявленных в ходе проверок нарушений назначены административные наказания в виде штрафов, на сумму 75000,00 рублей (2017- 40000,00 </w:t>
      </w:r>
      <w:r w:rsidRPr="00DB0E53">
        <w:rPr>
          <w:rFonts w:ascii="Times New Roman" w:hAnsi="Times New Roman" w:cs="Times New Roman"/>
          <w:sz w:val="28"/>
          <w:szCs w:val="28"/>
        </w:rPr>
        <w:t>руб</w:t>
      </w:r>
      <w:r w:rsidR="001B1C38" w:rsidRPr="00DB0E53">
        <w:rPr>
          <w:rFonts w:ascii="Times New Roman" w:hAnsi="Times New Roman" w:cs="Times New Roman"/>
          <w:sz w:val="28"/>
          <w:szCs w:val="28"/>
        </w:rPr>
        <w:t>лей</w:t>
      </w:r>
      <w:r w:rsidRPr="00DB0E53">
        <w:rPr>
          <w:rFonts w:ascii="Times New Roman" w:hAnsi="Times New Roman" w:cs="Times New Roman"/>
          <w:sz w:val="28"/>
          <w:szCs w:val="28"/>
        </w:rPr>
        <w:t>, 2016 – 25000,00 руб</w:t>
      </w:r>
      <w:r w:rsidR="001B1C38" w:rsidRPr="00DB0E53">
        <w:rPr>
          <w:rFonts w:ascii="Times New Roman" w:hAnsi="Times New Roman" w:cs="Times New Roman"/>
          <w:sz w:val="28"/>
          <w:szCs w:val="28"/>
        </w:rPr>
        <w:t>лей</w:t>
      </w:r>
      <w:r w:rsidRPr="00DB0E53">
        <w:rPr>
          <w:rFonts w:ascii="Times New Roman" w:hAnsi="Times New Roman" w:cs="Times New Roman"/>
          <w:sz w:val="28"/>
          <w:szCs w:val="28"/>
        </w:rPr>
        <w:t>)</w:t>
      </w:r>
    </w:p>
    <w:p w:rsidR="002913F7" w:rsidRPr="005F706E" w:rsidRDefault="002913F7" w:rsidP="000821D5">
      <w:pPr>
        <w:tabs>
          <w:tab w:val="left" w:pos="1440"/>
        </w:tabs>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Поступление в бюджет Озерского городского округа доходов от использования муниципального имущества, земельных участков составило 55 673,07 тыс. руб</w:t>
      </w:r>
      <w:r w:rsidR="001B1C38" w:rsidRPr="00DB0E53">
        <w:rPr>
          <w:rFonts w:ascii="Times New Roman" w:hAnsi="Times New Roman" w:cs="Times New Roman"/>
          <w:sz w:val="28"/>
          <w:szCs w:val="28"/>
        </w:rPr>
        <w:t>лей</w:t>
      </w:r>
      <w:r w:rsidRPr="00DB0E53">
        <w:rPr>
          <w:rFonts w:ascii="Times New Roman" w:hAnsi="Times New Roman" w:cs="Times New Roman"/>
          <w:sz w:val="28"/>
          <w:szCs w:val="28"/>
        </w:rPr>
        <w:t xml:space="preserve"> </w:t>
      </w:r>
      <w:r w:rsidRPr="005F706E">
        <w:rPr>
          <w:rFonts w:ascii="Times New Roman" w:hAnsi="Times New Roman" w:cs="Times New Roman"/>
          <w:sz w:val="28"/>
          <w:szCs w:val="28"/>
        </w:rPr>
        <w:t>(102,7% от годового плана), в т.</w:t>
      </w:r>
      <w:r w:rsidR="005749FB" w:rsidRPr="005749FB">
        <w:rPr>
          <w:rFonts w:ascii="Times New Roman" w:hAnsi="Times New Roman" w:cs="Times New Roman"/>
          <w:sz w:val="28"/>
          <w:szCs w:val="28"/>
        </w:rPr>
        <w:t xml:space="preserve"> </w:t>
      </w:r>
      <w:r w:rsidRPr="005F706E">
        <w:rPr>
          <w:rFonts w:ascii="Times New Roman" w:hAnsi="Times New Roman" w:cs="Times New Roman"/>
          <w:sz w:val="28"/>
          <w:szCs w:val="28"/>
        </w:rPr>
        <w:t>ч.:</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849"/>
        <w:gridCol w:w="1336"/>
        <w:gridCol w:w="1390"/>
        <w:gridCol w:w="1669"/>
      </w:tblGrid>
      <w:tr w:rsidR="002913F7" w:rsidRPr="005F706E" w:rsidTr="00E73A6F">
        <w:trPr>
          <w:jc w:val="center"/>
        </w:trPr>
        <w:tc>
          <w:tcPr>
            <w:tcW w:w="537" w:type="dxa"/>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w:t>
            </w:r>
          </w:p>
        </w:tc>
        <w:tc>
          <w:tcPr>
            <w:tcW w:w="4849" w:type="dxa"/>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Вид дохода</w:t>
            </w:r>
          </w:p>
        </w:tc>
        <w:tc>
          <w:tcPr>
            <w:tcW w:w="1336" w:type="dxa"/>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План - 2018, тыс. руб.</w:t>
            </w:r>
          </w:p>
        </w:tc>
        <w:tc>
          <w:tcPr>
            <w:tcW w:w="1390" w:type="dxa"/>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Факт – 2018,</w:t>
            </w:r>
          </w:p>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тыс.</w:t>
            </w:r>
            <w:r w:rsidR="001B1C38">
              <w:rPr>
                <w:rFonts w:ascii="Times New Roman" w:hAnsi="Times New Roman" w:cs="Times New Roman"/>
                <w:sz w:val="28"/>
                <w:szCs w:val="28"/>
              </w:rPr>
              <w:t xml:space="preserve"> </w:t>
            </w:r>
            <w:r w:rsidRPr="005F706E">
              <w:rPr>
                <w:rFonts w:ascii="Times New Roman" w:hAnsi="Times New Roman" w:cs="Times New Roman"/>
                <w:sz w:val="28"/>
                <w:szCs w:val="28"/>
              </w:rPr>
              <w:t>руб.</w:t>
            </w:r>
          </w:p>
        </w:tc>
        <w:tc>
          <w:tcPr>
            <w:tcW w:w="1669" w:type="dxa"/>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 выполнения годового плана</w:t>
            </w:r>
          </w:p>
        </w:tc>
      </w:tr>
      <w:tr w:rsidR="002913F7" w:rsidRPr="005F706E" w:rsidTr="00E73A6F">
        <w:trPr>
          <w:trHeight w:val="468"/>
          <w:jc w:val="center"/>
        </w:trPr>
        <w:tc>
          <w:tcPr>
            <w:tcW w:w="537" w:type="dxa"/>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1</w:t>
            </w:r>
          </w:p>
        </w:tc>
        <w:tc>
          <w:tcPr>
            <w:tcW w:w="4849" w:type="dxa"/>
          </w:tcPr>
          <w:p w:rsidR="002913F7" w:rsidRPr="005F706E" w:rsidRDefault="002913F7" w:rsidP="00E73A6F">
            <w:pPr>
              <w:spacing w:after="0"/>
              <w:rPr>
                <w:rFonts w:ascii="Times New Roman" w:hAnsi="Times New Roman" w:cs="Times New Roman"/>
                <w:sz w:val="28"/>
                <w:szCs w:val="28"/>
              </w:rPr>
            </w:pPr>
            <w:r w:rsidRPr="005F706E">
              <w:rPr>
                <w:rFonts w:ascii="Times New Roman" w:hAnsi="Times New Roman" w:cs="Times New Roman"/>
                <w:sz w:val="28"/>
                <w:szCs w:val="28"/>
              </w:rPr>
              <w:t>Доходы от аренды земельных участков, находящихся в государственной и муниципальной собственности</w:t>
            </w:r>
          </w:p>
        </w:tc>
        <w:tc>
          <w:tcPr>
            <w:tcW w:w="1336" w:type="dxa"/>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48 744,0</w:t>
            </w:r>
          </w:p>
        </w:tc>
        <w:tc>
          <w:tcPr>
            <w:tcW w:w="1390" w:type="dxa"/>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49 212,52</w:t>
            </w:r>
          </w:p>
        </w:tc>
        <w:tc>
          <w:tcPr>
            <w:tcW w:w="1669" w:type="dxa"/>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101</w:t>
            </w:r>
          </w:p>
        </w:tc>
      </w:tr>
      <w:tr w:rsidR="002913F7" w:rsidRPr="005F706E" w:rsidTr="00E73A6F">
        <w:trPr>
          <w:trHeight w:val="459"/>
          <w:jc w:val="center"/>
        </w:trPr>
        <w:tc>
          <w:tcPr>
            <w:tcW w:w="537" w:type="dxa"/>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2</w:t>
            </w:r>
          </w:p>
        </w:tc>
        <w:tc>
          <w:tcPr>
            <w:tcW w:w="4849" w:type="dxa"/>
          </w:tcPr>
          <w:p w:rsidR="002913F7" w:rsidRPr="005F706E" w:rsidRDefault="002913F7" w:rsidP="00E73A6F">
            <w:pPr>
              <w:spacing w:after="0"/>
              <w:jc w:val="both"/>
              <w:rPr>
                <w:rFonts w:ascii="Times New Roman" w:hAnsi="Times New Roman" w:cs="Times New Roman"/>
                <w:sz w:val="28"/>
                <w:szCs w:val="28"/>
              </w:rPr>
            </w:pPr>
            <w:r w:rsidRPr="005F706E">
              <w:rPr>
                <w:rFonts w:ascii="Times New Roman" w:hAnsi="Times New Roman" w:cs="Times New Roman"/>
                <w:sz w:val="28"/>
                <w:szCs w:val="28"/>
              </w:rPr>
              <w:t>Доходы от аренды муниципального имущества, находящегося в казне ОГО</w:t>
            </w:r>
          </w:p>
        </w:tc>
        <w:tc>
          <w:tcPr>
            <w:tcW w:w="1336" w:type="dxa"/>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189,53</w:t>
            </w:r>
          </w:p>
        </w:tc>
        <w:tc>
          <w:tcPr>
            <w:tcW w:w="1390" w:type="dxa"/>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255,07</w:t>
            </w:r>
          </w:p>
        </w:tc>
        <w:tc>
          <w:tcPr>
            <w:tcW w:w="1669" w:type="dxa"/>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134,6</w:t>
            </w:r>
          </w:p>
        </w:tc>
      </w:tr>
      <w:tr w:rsidR="002913F7" w:rsidRPr="005F706E" w:rsidTr="00E73A6F">
        <w:trPr>
          <w:jc w:val="center"/>
        </w:trPr>
        <w:tc>
          <w:tcPr>
            <w:tcW w:w="537" w:type="dxa"/>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3</w:t>
            </w:r>
          </w:p>
        </w:tc>
        <w:tc>
          <w:tcPr>
            <w:tcW w:w="4849" w:type="dxa"/>
          </w:tcPr>
          <w:p w:rsidR="002913F7" w:rsidRPr="005F706E" w:rsidRDefault="002913F7" w:rsidP="00E73A6F">
            <w:pPr>
              <w:spacing w:after="0"/>
              <w:jc w:val="both"/>
              <w:rPr>
                <w:rFonts w:ascii="Times New Roman" w:hAnsi="Times New Roman" w:cs="Times New Roman"/>
                <w:sz w:val="28"/>
                <w:szCs w:val="28"/>
              </w:rPr>
            </w:pPr>
            <w:r w:rsidRPr="005F706E">
              <w:rPr>
                <w:rFonts w:ascii="Times New Roman" w:hAnsi="Times New Roman" w:cs="Times New Roman"/>
                <w:sz w:val="28"/>
                <w:szCs w:val="28"/>
              </w:rPr>
              <w:t>Доходы от перечисления части прибыли МУП</w:t>
            </w:r>
          </w:p>
        </w:tc>
        <w:tc>
          <w:tcPr>
            <w:tcW w:w="1336" w:type="dxa"/>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4 081,0</w:t>
            </w:r>
          </w:p>
        </w:tc>
        <w:tc>
          <w:tcPr>
            <w:tcW w:w="1390" w:type="dxa"/>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1 858,75</w:t>
            </w:r>
          </w:p>
        </w:tc>
        <w:tc>
          <w:tcPr>
            <w:tcW w:w="1669" w:type="dxa"/>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45,5</w:t>
            </w:r>
          </w:p>
        </w:tc>
      </w:tr>
      <w:tr w:rsidR="002913F7" w:rsidRPr="005F706E" w:rsidTr="00E73A6F">
        <w:trPr>
          <w:jc w:val="center"/>
        </w:trPr>
        <w:tc>
          <w:tcPr>
            <w:tcW w:w="537" w:type="dxa"/>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4</w:t>
            </w:r>
          </w:p>
        </w:tc>
        <w:tc>
          <w:tcPr>
            <w:tcW w:w="4849" w:type="dxa"/>
          </w:tcPr>
          <w:p w:rsidR="002913F7" w:rsidRPr="005F706E" w:rsidRDefault="002913F7" w:rsidP="00E73A6F">
            <w:pPr>
              <w:spacing w:after="0"/>
              <w:jc w:val="both"/>
              <w:rPr>
                <w:rFonts w:ascii="Times New Roman" w:hAnsi="Times New Roman" w:cs="Times New Roman"/>
                <w:sz w:val="28"/>
                <w:szCs w:val="28"/>
              </w:rPr>
            </w:pPr>
            <w:r w:rsidRPr="005F706E">
              <w:rPr>
                <w:rFonts w:ascii="Times New Roman" w:hAnsi="Times New Roman" w:cs="Times New Roman"/>
                <w:sz w:val="28"/>
                <w:szCs w:val="28"/>
              </w:rPr>
              <w:t>Доходы от реализации имущества</w:t>
            </w:r>
          </w:p>
        </w:tc>
        <w:tc>
          <w:tcPr>
            <w:tcW w:w="1336" w:type="dxa"/>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1 186,2</w:t>
            </w:r>
          </w:p>
        </w:tc>
        <w:tc>
          <w:tcPr>
            <w:tcW w:w="1390" w:type="dxa"/>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3 893,59</w:t>
            </w:r>
          </w:p>
        </w:tc>
        <w:tc>
          <w:tcPr>
            <w:tcW w:w="1669" w:type="dxa"/>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328,24</w:t>
            </w:r>
          </w:p>
        </w:tc>
      </w:tr>
      <w:tr w:rsidR="002913F7" w:rsidRPr="005F706E" w:rsidTr="00E73A6F">
        <w:trPr>
          <w:jc w:val="center"/>
        </w:trPr>
        <w:tc>
          <w:tcPr>
            <w:tcW w:w="537" w:type="dxa"/>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5</w:t>
            </w:r>
          </w:p>
        </w:tc>
        <w:tc>
          <w:tcPr>
            <w:tcW w:w="4849" w:type="dxa"/>
          </w:tcPr>
          <w:p w:rsidR="002913F7" w:rsidRPr="005F706E" w:rsidRDefault="002913F7" w:rsidP="00E73A6F">
            <w:pPr>
              <w:spacing w:after="0"/>
              <w:jc w:val="both"/>
              <w:rPr>
                <w:rFonts w:ascii="Times New Roman" w:hAnsi="Times New Roman" w:cs="Times New Roman"/>
                <w:sz w:val="28"/>
                <w:szCs w:val="28"/>
              </w:rPr>
            </w:pPr>
            <w:r w:rsidRPr="005F706E">
              <w:rPr>
                <w:rFonts w:ascii="Times New Roman" w:hAnsi="Times New Roman" w:cs="Times New Roman"/>
                <w:sz w:val="28"/>
                <w:szCs w:val="28"/>
              </w:rPr>
              <w:t>Поступления от денежных взысканий (штрафов)</w:t>
            </w:r>
          </w:p>
        </w:tc>
        <w:tc>
          <w:tcPr>
            <w:tcW w:w="1336" w:type="dxa"/>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w:t>
            </w:r>
          </w:p>
        </w:tc>
        <w:tc>
          <w:tcPr>
            <w:tcW w:w="1390" w:type="dxa"/>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337,75</w:t>
            </w:r>
          </w:p>
        </w:tc>
        <w:tc>
          <w:tcPr>
            <w:tcW w:w="1669" w:type="dxa"/>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w:t>
            </w:r>
          </w:p>
        </w:tc>
      </w:tr>
      <w:tr w:rsidR="002913F7" w:rsidRPr="005F706E" w:rsidTr="00E73A6F">
        <w:trPr>
          <w:jc w:val="center"/>
        </w:trPr>
        <w:tc>
          <w:tcPr>
            <w:tcW w:w="537" w:type="dxa"/>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6</w:t>
            </w:r>
          </w:p>
        </w:tc>
        <w:tc>
          <w:tcPr>
            <w:tcW w:w="4849" w:type="dxa"/>
          </w:tcPr>
          <w:p w:rsidR="002913F7" w:rsidRPr="005F706E" w:rsidRDefault="002913F7" w:rsidP="00E73A6F">
            <w:pPr>
              <w:spacing w:after="0"/>
              <w:jc w:val="both"/>
              <w:rPr>
                <w:rFonts w:ascii="Times New Roman" w:hAnsi="Times New Roman" w:cs="Times New Roman"/>
                <w:sz w:val="28"/>
                <w:szCs w:val="28"/>
              </w:rPr>
            </w:pPr>
            <w:r w:rsidRPr="005F706E">
              <w:rPr>
                <w:rFonts w:ascii="Times New Roman" w:hAnsi="Times New Roman" w:cs="Times New Roman"/>
                <w:sz w:val="28"/>
                <w:szCs w:val="28"/>
              </w:rPr>
              <w:t xml:space="preserve">Прочие неналоговые доходы  </w:t>
            </w:r>
          </w:p>
        </w:tc>
        <w:tc>
          <w:tcPr>
            <w:tcW w:w="1336" w:type="dxa"/>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31,0</w:t>
            </w:r>
          </w:p>
        </w:tc>
        <w:tc>
          <w:tcPr>
            <w:tcW w:w="1390" w:type="dxa"/>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115,39</w:t>
            </w:r>
          </w:p>
        </w:tc>
        <w:tc>
          <w:tcPr>
            <w:tcW w:w="1669" w:type="dxa"/>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116,95</w:t>
            </w:r>
          </w:p>
        </w:tc>
      </w:tr>
      <w:tr w:rsidR="002913F7" w:rsidRPr="001B1C38" w:rsidTr="00E73A6F">
        <w:trPr>
          <w:jc w:val="center"/>
        </w:trPr>
        <w:tc>
          <w:tcPr>
            <w:tcW w:w="537" w:type="dxa"/>
          </w:tcPr>
          <w:p w:rsidR="002913F7" w:rsidRPr="001B1C38" w:rsidRDefault="002913F7" w:rsidP="00E73A6F">
            <w:pPr>
              <w:jc w:val="both"/>
              <w:rPr>
                <w:rFonts w:ascii="Times New Roman" w:hAnsi="Times New Roman" w:cs="Times New Roman"/>
                <w:sz w:val="28"/>
                <w:szCs w:val="28"/>
              </w:rPr>
            </w:pPr>
          </w:p>
        </w:tc>
        <w:tc>
          <w:tcPr>
            <w:tcW w:w="4849" w:type="dxa"/>
          </w:tcPr>
          <w:p w:rsidR="002913F7" w:rsidRPr="001B1C38" w:rsidRDefault="002913F7" w:rsidP="00E73A6F">
            <w:pPr>
              <w:spacing w:after="0"/>
              <w:jc w:val="both"/>
              <w:rPr>
                <w:rFonts w:ascii="Times New Roman" w:hAnsi="Times New Roman" w:cs="Times New Roman"/>
                <w:sz w:val="28"/>
                <w:szCs w:val="28"/>
              </w:rPr>
            </w:pPr>
            <w:r w:rsidRPr="001B1C38">
              <w:rPr>
                <w:rFonts w:ascii="Times New Roman" w:hAnsi="Times New Roman" w:cs="Times New Roman"/>
                <w:sz w:val="28"/>
                <w:szCs w:val="28"/>
              </w:rPr>
              <w:t>ВСЕГО:</w:t>
            </w:r>
          </w:p>
        </w:tc>
        <w:tc>
          <w:tcPr>
            <w:tcW w:w="1336" w:type="dxa"/>
          </w:tcPr>
          <w:p w:rsidR="002913F7" w:rsidRPr="001B1C38" w:rsidRDefault="002913F7" w:rsidP="00E73A6F">
            <w:pPr>
              <w:spacing w:after="0"/>
              <w:jc w:val="center"/>
              <w:rPr>
                <w:rFonts w:ascii="Times New Roman" w:hAnsi="Times New Roman" w:cs="Times New Roman"/>
                <w:sz w:val="28"/>
                <w:szCs w:val="28"/>
              </w:rPr>
            </w:pPr>
            <w:r w:rsidRPr="001B1C38">
              <w:rPr>
                <w:rFonts w:ascii="Times New Roman" w:hAnsi="Times New Roman" w:cs="Times New Roman"/>
                <w:sz w:val="28"/>
                <w:szCs w:val="28"/>
              </w:rPr>
              <w:t>54 231,72</w:t>
            </w:r>
          </w:p>
        </w:tc>
        <w:tc>
          <w:tcPr>
            <w:tcW w:w="1390" w:type="dxa"/>
          </w:tcPr>
          <w:p w:rsidR="002913F7" w:rsidRPr="001B1C38" w:rsidRDefault="002913F7" w:rsidP="00E73A6F">
            <w:pPr>
              <w:spacing w:after="0"/>
              <w:jc w:val="center"/>
              <w:rPr>
                <w:rFonts w:ascii="Times New Roman" w:hAnsi="Times New Roman" w:cs="Times New Roman"/>
                <w:sz w:val="28"/>
                <w:szCs w:val="28"/>
              </w:rPr>
            </w:pPr>
            <w:r w:rsidRPr="001B1C38">
              <w:rPr>
                <w:rFonts w:ascii="Times New Roman" w:hAnsi="Times New Roman" w:cs="Times New Roman"/>
                <w:sz w:val="28"/>
                <w:szCs w:val="28"/>
              </w:rPr>
              <w:t>55 673,07</w:t>
            </w:r>
          </w:p>
        </w:tc>
        <w:tc>
          <w:tcPr>
            <w:tcW w:w="1669" w:type="dxa"/>
          </w:tcPr>
          <w:p w:rsidR="002913F7" w:rsidRPr="001B1C38" w:rsidRDefault="002913F7" w:rsidP="00E73A6F">
            <w:pPr>
              <w:spacing w:after="0"/>
              <w:jc w:val="center"/>
              <w:rPr>
                <w:rFonts w:ascii="Times New Roman" w:hAnsi="Times New Roman" w:cs="Times New Roman"/>
                <w:sz w:val="28"/>
                <w:szCs w:val="28"/>
              </w:rPr>
            </w:pPr>
            <w:r w:rsidRPr="001B1C38">
              <w:rPr>
                <w:rFonts w:ascii="Times New Roman" w:hAnsi="Times New Roman" w:cs="Times New Roman"/>
                <w:sz w:val="28"/>
                <w:szCs w:val="28"/>
              </w:rPr>
              <w:t>102,7</w:t>
            </w:r>
          </w:p>
        </w:tc>
      </w:tr>
    </w:tbl>
    <w:p w:rsidR="002913F7" w:rsidRPr="005F706E" w:rsidRDefault="002913F7" w:rsidP="002913F7">
      <w:pPr>
        <w:spacing w:after="0" w:line="240" w:lineRule="auto"/>
        <w:ind w:firstLine="851"/>
        <w:jc w:val="both"/>
        <w:rPr>
          <w:rFonts w:ascii="Times New Roman" w:hAnsi="Times New Roman" w:cs="Times New Roman"/>
          <w:sz w:val="28"/>
          <w:szCs w:val="28"/>
        </w:rPr>
      </w:pPr>
    </w:p>
    <w:p w:rsidR="002913F7" w:rsidRPr="005F706E" w:rsidRDefault="005F706E" w:rsidP="000821D5">
      <w:pPr>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lastRenderedPageBreak/>
        <w:t>В</w:t>
      </w:r>
      <w:r w:rsidR="002913F7" w:rsidRPr="005F706E">
        <w:rPr>
          <w:rFonts w:ascii="Times New Roman" w:hAnsi="Times New Roman" w:cs="Times New Roman"/>
          <w:sz w:val="28"/>
          <w:szCs w:val="28"/>
        </w:rPr>
        <w:t xml:space="preserve"> целях возможности увеличения доходной части бюджета, а также развития конкуренции в сфере арендных отношений и приватизации муниципального имущества в 2018 году проведены следующие процедуры:</w:t>
      </w:r>
    </w:p>
    <w:p w:rsidR="002913F7" w:rsidRPr="005F706E" w:rsidRDefault="002913F7" w:rsidP="000821D5">
      <w:pPr>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аукционы по продаже права аренды земельных участков:</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57"/>
        <w:gridCol w:w="1418"/>
        <w:gridCol w:w="1276"/>
        <w:gridCol w:w="992"/>
      </w:tblGrid>
      <w:tr w:rsidR="002913F7" w:rsidRPr="005F706E" w:rsidTr="00E73A6F">
        <w:tc>
          <w:tcPr>
            <w:tcW w:w="567"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w:t>
            </w:r>
          </w:p>
        </w:tc>
        <w:tc>
          <w:tcPr>
            <w:tcW w:w="5557"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Аукцион</w:t>
            </w:r>
          </w:p>
        </w:tc>
        <w:tc>
          <w:tcPr>
            <w:tcW w:w="1418"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Начальная цена,</w:t>
            </w:r>
          </w:p>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тыс. руб.</w:t>
            </w:r>
          </w:p>
        </w:tc>
        <w:tc>
          <w:tcPr>
            <w:tcW w:w="1276"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Итоговая цена,</w:t>
            </w:r>
          </w:p>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тыс.</w:t>
            </w:r>
            <w:r w:rsidR="001B1C38">
              <w:rPr>
                <w:rFonts w:ascii="Times New Roman" w:hAnsi="Times New Roman" w:cs="Times New Roman"/>
                <w:sz w:val="28"/>
                <w:szCs w:val="28"/>
              </w:rPr>
              <w:t xml:space="preserve"> </w:t>
            </w:r>
            <w:r w:rsidRPr="005F706E">
              <w:rPr>
                <w:rFonts w:ascii="Times New Roman" w:hAnsi="Times New Roman" w:cs="Times New Roman"/>
                <w:sz w:val="28"/>
                <w:szCs w:val="28"/>
              </w:rPr>
              <w:t>руб.</w:t>
            </w:r>
          </w:p>
        </w:tc>
        <w:tc>
          <w:tcPr>
            <w:tcW w:w="992"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 увеличения начальной цены</w:t>
            </w:r>
          </w:p>
        </w:tc>
      </w:tr>
      <w:tr w:rsidR="002913F7" w:rsidRPr="005F706E" w:rsidTr="00E73A6F">
        <w:tc>
          <w:tcPr>
            <w:tcW w:w="567" w:type="dxa"/>
            <w:shd w:val="clear" w:color="auto" w:fill="auto"/>
          </w:tcPr>
          <w:p w:rsidR="002913F7" w:rsidRPr="005F706E" w:rsidRDefault="002913F7" w:rsidP="00E73A6F">
            <w:pPr>
              <w:spacing w:after="0"/>
              <w:jc w:val="both"/>
              <w:rPr>
                <w:rFonts w:ascii="Times New Roman" w:hAnsi="Times New Roman" w:cs="Times New Roman"/>
                <w:sz w:val="28"/>
                <w:szCs w:val="28"/>
              </w:rPr>
            </w:pPr>
            <w:r w:rsidRPr="005F706E">
              <w:rPr>
                <w:rFonts w:ascii="Times New Roman" w:hAnsi="Times New Roman" w:cs="Times New Roman"/>
                <w:sz w:val="28"/>
                <w:szCs w:val="28"/>
              </w:rPr>
              <w:t>1</w:t>
            </w:r>
          </w:p>
        </w:tc>
        <w:tc>
          <w:tcPr>
            <w:tcW w:w="5557" w:type="dxa"/>
            <w:shd w:val="clear" w:color="auto" w:fill="auto"/>
          </w:tcPr>
          <w:p w:rsidR="002913F7" w:rsidRPr="005F706E" w:rsidRDefault="002913F7" w:rsidP="001B1C38">
            <w:pPr>
              <w:spacing w:after="0"/>
              <w:jc w:val="both"/>
              <w:rPr>
                <w:rFonts w:ascii="Times New Roman" w:hAnsi="Times New Roman" w:cs="Times New Roman"/>
                <w:sz w:val="28"/>
                <w:szCs w:val="28"/>
              </w:rPr>
            </w:pPr>
            <w:r w:rsidRPr="005F706E">
              <w:rPr>
                <w:rFonts w:ascii="Times New Roman" w:hAnsi="Times New Roman" w:cs="Times New Roman"/>
                <w:sz w:val="28"/>
                <w:szCs w:val="28"/>
              </w:rPr>
              <w:t xml:space="preserve">Аукциона на право заключения договора аренды земельного участка для размещения общежитий, связанных с производством и образованием, в районе нежилого здания - мельзавод по ул. Федорова, 68, в п. </w:t>
            </w:r>
            <w:proofErr w:type="spellStart"/>
            <w:r w:rsidRPr="005F706E">
              <w:rPr>
                <w:rFonts w:ascii="Times New Roman" w:hAnsi="Times New Roman" w:cs="Times New Roman"/>
                <w:sz w:val="28"/>
                <w:szCs w:val="28"/>
              </w:rPr>
              <w:t>Метлино</w:t>
            </w:r>
            <w:proofErr w:type="spellEnd"/>
          </w:p>
        </w:tc>
        <w:tc>
          <w:tcPr>
            <w:tcW w:w="1418"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361,131</w:t>
            </w:r>
          </w:p>
        </w:tc>
        <w:tc>
          <w:tcPr>
            <w:tcW w:w="1276"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361,131</w:t>
            </w:r>
          </w:p>
        </w:tc>
        <w:tc>
          <w:tcPr>
            <w:tcW w:w="992"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 xml:space="preserve"> - </w:t>
            </w:r>
          </w:p>
        </w:tc>
      </w:tr>
      <w:tr w:rsidR="002913F7" w:rsidRPr="005F706E" w:rsidTr="00E73A6F">
        <w:tc>
          <w:tcPr>
            <w:tcW w:w="567" w:type="dxa"/>
            <w:shd w:val="clear" w:color="auto" w:fill="auto"/>
          </w:tcPr>
          <w:p w:rsidR="002913F7" w:rsidRPr="005F706E" w:rsidRDefault="002913F7" w:rsidP="00E73A6F">
            <w:pPr>
              <w:spacing w:after="0"/>
              <w:jc w:val="both"/>
              <w:rPr>
                <w:rFonts w:ascii="Times New Roman" w:hAnsi="Times New Roman" w:cs="Times New Roman"/>
                <w:sz w:val="28"/>
                <w:szCs w:val="28"/>
              </w:rPr>
            </w:pPr>
            <w:r w:rsidRPr="005F706E">
              <w:rPr>
                <w:rFonts w:ascii="Times New Roman" w:hAnsi="Times New Roman" w:cs="Times New Roman"/>
                <w:sz w:val="28"/>
                <w:szCs w:val="28"/>
              </w:rPr>
              <w:t>2</w:t>
            </w:r>
          </w:p>
        </w:tc>
        <w:tc>
          <w:tcPr>
            <w:tcW w:w="5557" w:type="dxa"/>
            <w:shd w:val="clear" w:color="auto" w:fill="auto"/>
          </w:tcPr>
          <w:p w:rsidR="002913F7" w:rsidRPr="005F706E" w:rsidRDefault="002913F7" w:rsidP="00E73A6F">
            <w:pPr>
              <w:spacing w:after="0"/>
              <w:jc w:val="both"/>
              <w:rPr>
                <w:rFonts w:ascii="Times New Roman" w:hAnsi="Times New Roman" w:cs="Times New Roman"/>
                <w:sz w:val="28"/>
                <w:szCs w:val="28"/>
              </w:rPr>
            </w:pPr>
            <w:r w:rsidRPr="005F706E">
              <w:rPr>
                <w:rFonts w:ascii="Times New Roman" w:hAnsi="Times New Roman" w:cs="Times New Roman"/>
                <w:sz w:val="28"/>
                <w:szCs w:val="28"/>
              </w:rPr>
              <w:t>Аукцион на право заключения договора аренды земельного участка для размещения площадки для обучения вождению (автодром, автоматизированный автодром, закрытая площадка)</w:t>
            </w:r>
          </w:p>
        </w:tc>
        <w:tc>
          <w:tcPr>
            <w:tcW w:w="1418"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66,05</w:t>
            </w:r>
          </w:p>
        </w:tc>
        <w:tc>
          <w:tcPr>
            <w:tcW w:w="1276"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66,05</w:t>
            </w:r>
          </w:p>
        </w:tc>
        <w:tc>
          <w:tcPr>
            <w:tcW w:w="992"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 xml:space="preserve"> - </w:t>
            </w:r>
          </w:p>
        </w:tc>
      </w:tr>
      <w:tr w:rsidR="002913F7" w:rsidRPr="005F706E" w:rsidTr="00E73A6F">
        <w:tc>
          <w:tcPr>
            <w:tcW w:w="567" w:type="dxa"/>
            <w:shd w:val="clear" w:color="auto" w:fill="auto"/>
          </w:tcPr>
          <w:p w:rsidR="002913F7" w:rsidRPr="005F706E" w:rsidRDefault="002913F7" w:rsidP="00E73A6F">
            <w:pPr>
              <w:spacing w:after="0"/>
              <w:jc w:val="both"/>
              <w:rPr>
                <w:rFonts w:ascii="Times New Roman" w:hAnsi="Times New Roman" w:cs="Times New Roman"/>
                <w:sz w:val="28"/>
                <w:szCs w:val="28"/>
              </w:rPr>
            </w:pPr>
            <w:r w:rsidRPr="005F706E">
              <w:rPr>
                <w:rFonts w:ascii="Times New Roman" w:hAnsi="Times New Roman" w:cs="Times New Roman"/>
                <w:sz w:val="28"/>
                <w:szCs w:val="28"/>
              </w:rPr>
              <w:t>4</w:t>
            </w:r>
          </w:p>
        </w:tc>
        <w:tc>
          <w:tcPr>
            <w:tcW w:w="5557" w:type="dxa"/>
            <w:shd w:val="clear" w:color="auto" w:fill="auto"/>
          </w:tcPr>
          <w:p w:rsidR="002913F7" w:rsidRPr="005F706E" w:rsidRDefault="002913F7" w:rsidP="00E73A6F">
            <w:pPr>
              <w:spacing w:after="0"/>
              <w:jc w:val="both"/>
              <w:rPr>
                <w:rFonts w:ascii="Times New Roman" w:hAnsi="Times New Roman" w:cs="Times New Roman"/>
                <w:sz w:val="28"/>
                <w:szCs w:val="28"/>
              </w:rPr>
            </w:pPr>
            <w:r w:rsidRPr="005F706E">
              <w:rPr>
                <w:rFonts w:ascii="Times New Roman" w:hAnsi="Times New Roman" w:cs="Times New Roman"/>
                <w:sz w:val="28"/>
                <w:szCs w:val="28"/>
              </w:rPr>
              <w:t>2 (два) аукциона на право заключения договоров аренды земельных участков для строительства гаражей-стоянок личного автотранспорта</w:t>
            </w:r>
          </w:p>
        </w:tc>
        <w:tc>
          <w:tcPr>
            <w:tcW w:w="1418"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27,74</w:t>
            </w:r>
          </w:p>
        </w:tc>
        <w:tc>
          <w:tcPr>
            <w:tcW w:w="1276"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27,74</w:t>
            </w:r>
          </w:p>
        </w:tc>
        <w:tc>
          <w:tcPr>
            <w:tcW w:w="992"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w:t>
            </w:r>
          </w:p>
        </w:tc>
      </w:tr>
      <w:tr w:rsidR="002913F7" w:rsidRPr="005F706E" w:rsidTr="00E73A6F">
        <w:tc>
          <w:tcPr>
            <w:tcW w:w="567" w:type="dxa"/>
            <w:shd w:val="clear" w:color="auto" w:fill="auto"/>
          </w:tcPr>
          <w:p w:rsidR="002913F7" w:rsidRPr="005F706E" w:rsidRDefault="002913F7" w:rsidP="00E73A6F">
            <w:pPr>
              <w:jc w:val="both"/>
              <w:rPr>
                <w:rFonts w:ascii="Times New Roman" w:hAnsi="Times New Roman" w:cs="Times New Roman"/>
                <w:sz w:val="28"/>
                <w:szCs w:val="28"/>
              </w:rPr>
            </w:pPr>
          </w:p>
        </w:tc>
        <w:tc>
          <w:tcPr>
            <w:tcW w:w="5557" w:type="dxa"/>
            <w:shd w:val="clear" w:color="auto" w:fill="auto"/>
          </w:tcPr>
          <w:p w:rsidR="002913F7" w:rsidRPr="005F706E" w:rsidRDefault="002913F7" w:rsidP="00E73A6F">
            <w:pPr>
              <w:jc w:val="both"/>
              <w:rPr>
                <w:rFonts w:ascii="Times New Roman" w:hAnsi="Times New Roman" w:cs="Times New Roman"/>
                <w:sz w:val="28"/>
                <w:szCs w:val="28"/>
              </w:rPr>
            </w:pPr>
            <w:r w:rsidRPr="005F706E">
              <w:rPr>
                <w:rFonts w:ascii="Times New Roman" w:hAnsi="Times New Roman" w:cs="Times New Roman"/>
                <w:sz w:val="28"/>
                <w:szCs w:val="28"/>
              </w:rPr>
              <w:t xml:space="preserve">ИТОГО: </w:t>
            </w:r>
          </w:p>
        </w:tc>
        <w:tc>
          <w:tcPr>
            <w:tcW w:w="1418" w:type="dxa"/>
            <w:shd w:val="clear" w:color="auto" w:fill="auto"/>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454,92</w:t>
            </w:r>
          </w:p>
        </w:tc>
        <w:tc>
          <w:tcPr>
            <w:tcW w:w="1276" w:type="dxa"/>
            <w:shd w:val="clear" w:color="auto" w:fill="auto"/>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454,92</w:t>
            </w:r>
          </w:p>
        </w:tc>
        <w:tc>
          <w:tcPr>
            <w:tcW w:w="992" w:type="dxa"/>
            <w:shd w:val="clear" w:color="auto" w:fill="auto"/>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 xml:space="preserve"> - </w:t>
            </w:r>
          </w:p>
        </w:tc>
      </w:tr>
    </w:tbl>
    <w:p w:rsidR="002913F7" w:rsidRPr="005F706E" w:rsidRDefault="002913F7" w:rsidP="000821D5">
      <w:pPr>
        <w:spacing w:after="0" w:line="276" w:lineRule="auto"/>
        <w:ind w:firstLine="851"/>
        <w:jc w:val="both"/>
        <w:rPr>
          <w:rFonts w:ascii="Times New Roman" w:hAnsi="Times New Roman" w:cs="Times New Roman"/>
          <w:sz w:val="28"/>
          <w:szCs w:val="28"/>
        </w:rPr>
      </w:pPr>
    </w:p>
    <w:p w:rsidR="002913F7" w:rsidRPr="005F706E" w:rsidRDefault="002913F7" w:rsidP="000821D5">
      <w:pPr>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продаж</w:t>
      </w:r>
      <w:r w:rsidR="001B1C38" w:rsidRPr="00DB0E53">
        <w:rPr>
          <w:rFonts w:ascii="Times New Roman" w:hAnsi="Times New Roman" w:cs="Times New Roman"/>
          <w:sz w:val="28"/>
          <w:szCs w:val="28"/>
        </w:rPr>
        <w:t xml:space="preserve">а </w:t>
      </w:r>
      <w:r w:rsidRPr="005F706E">
        <w:rPr>
          <w:rFonts w:ascii="Times New Roman" w:hAnsi="Times New Roman" w:cs="Times New Roman"/>
          <w:sz w:val="28"/>
          <w:szCs w:val="28"/>
        </w:rPr>
        <w:t>муниципального имущества, включенного в Прогнозный план (программу) приватизации на 2018 год:</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5170"/>
        <w:gridCol w:w="1478"/>
        <w:gridCol w:w="1321"/>
        <w:gridCol w:w="1215"/>
      </w:tblGrid>
      <w:tr w:rsidR="002913F7" w:rsidRPr="005F706E" w:rsidTr="00E73A6F">
        <w:tc>
          <w:tcPr>
            <w:tcW w:w="484" w:type="dxa"/>
            <w:shd w:val="clear" w:color="auto" w:fill="auto"/>
          </w:tcPr>
          <w:p w:rsidR="002913F7" w:rsidRPr="005F706E" w:rsidRDefault="002913F7" w:rsidP="00E73A6F">
            <w:pPr>
              <w:jc w:val="center"/>
              <w:rPr>
                <w:rFonts w:ascii="Times New Roman" w:hAnsi="Times New Roman" w:cs="Times New Roman"/>
                <w:sz w:val="28"/>
                <w:szCs w:val="28"/>
              </w:rPr>
            </w:pPr>
            <w:r w:rsidRPr="005F706E">
              <w:rPr>
                <w:rFonts w:ascii="Times New Roman" w:hAnsi="Times New Roman" w:cs="Times New Roman"/>
                <w:sz w:val="28"/>
                <w:szCs w:val="28"/>
              </w:rPr>
              <w:t>№</w:t>
            </w:r>
          </w:p>
        </w:tc>
        <w:tc>
          <w:tcPr>
            <w:tcW w:w="5170"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Наименование процедуры</w:t>
            </w:r>
          </w:p>
        </w:tc>
        <w:tc>
          <w:tcPr>
            <w:tcW w:w="1478"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Начальная цена, тыс.</w:t>
            </w:r>
            <w:r w:rsidR="001B1C38">
              <w:rPr>
                <w:rFonts w:ascii="Times New Roman" w:hAnsi="Times New Roman" w:cs="Times New Roman"/>
                <w:sz w:val="28"/>
                <w:szCs w:val="28"/>
              </w:rPr>
              <w:t xml:space="preserve"> </w:t>
            </w:r>
            <w:r w:rsidRPr="005F706E">
              <w:rPr>
                <w:rFonts w:ascii="Times New Roman" w:hAnsi="Times New Roman" w:cs="Times New Roman"/>
                <w:sz w:val="28"/>
                <w:szCs w:val="28"/>
              </w:rPr>
              <w:t>руб.</w:t>
            </w:r>
          </w:p>
        </w:tc>
        <w:tc>
          <w:tcPr>
            <w:tcW w:w="1321"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Итоговая цена, тыс.</w:t>
            </w:r>
            <w:r w:rsidR="001B1C38">
              <w:rPr>
                <w:rFonts w:ascii="Times New Roman" w:hAnsi="Times New Roman" w:cs="Times New Roman"/>
                <w:sz w:val="28"/>
                <w:szCs w:val="28"/>
              </w:rPr>
              <w:t xml:space="preserve"> </w:t>
            </w:r>
            <w:r w:rsidRPr="005F706E">
              <w:rPr>
                <w:rFonts w:ascii="Times New Roman" w:hAnsi="Times New Roman" w:cs="Times New Roman"/>
                <w:sz w:val="28"/>
                <w:szCs w:val="28"/>
              </w:rPr>
              <w:t>руб.</w:t>
            </w:r>
          </w:p>
        </w:tc>
        <w:tc>
          <w:tcPr>
            <w:tcW w:w="1215"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 увеличения начальной цены</w:t>
            </w:r>
          </w:p>
        </w:tc>
      </w:tr>
      <w:tr w:rsidR="002913F7" w:rsidRPr="005F706E" w:rsidTr="00E73A6F">
        <w:tc>
          <w:tcPr>
            <w:tcW w:w="484" w:type="dxa"/>
            <w:shd w:val="clear" w:color="auto" w:fill="auto"/>
          </w:tcPr>
          <w:p w:rsidR="002913F7" w:rsidRPr="005F706E" w:rsidRDefault="002913F7" w:rsidP="00E73A6F">
            <w:pPr>
              <w:jc w:val="both"/>
              <w:rPr>
                <w:rFonts w:ascii="Times New Roman" w:hAnsi="Times New Roman" w:cs="Times New Roman"/>
                <w:sz w:val="28"/>
                <w:szCs w:val="28"/>
              </w:rPr>
            </w:pPr>
            <w:r w:rsidRPr="005F706E">
              <w:rPr>
                <w:rFonts w:ascii="Times New Roman" w:hAnsi="Times New Roman" w:cs="Times New Roman"/>
                <w:sz w:val="28"/>
                <w:szCs w:val="28"/>
              </w:rPr>
              <w:t>1</w:t>
            </w:r>
          </w:p>
        </w:tc>
        <w:tc>
          <w:tcPr>
            <w:tcW w:w="5170" w:type="dxa"/>
            <w:shd w:val="clear" w:color="auto" w:fill="auto"/>
          </w:tcPr>
          <w:p w:rsidR="002913F7" w:rsidRPr="005F706E" w:rsidRDefault="002913F7" w:rsidP="00E73A6F">
            <w:pPr>
              <w:spacing w:after="0"/>
              <w:jc w:val="both"/>
              <w:rPr>
                <w:rFonts w:ascii="Times New Roman" w:hAnsi="Times New Roman" w:cs="Times New Roman"/>
                <w:sz w:val="28"/>
                <w:szCs w:val="28"/>
              </w:rPr>
            </w:pPr>
            <w:r w:rsidRPr="005F706E">
              <w:rPr>
                <w:rFonts w:ascii="Times New Roman" w:hAnsi="Times New Roman" w:cs="Times New Roman"/>
                <w:bCs/>
                <w:sz w:val="28"/>
                <w:szCs w:val="28"/>
              </w:rPr>
              <w:t>Продажа посредством публичного предложения</w:t>
            </w:r>
            <w:r w:rsidRPr="005F706E">
              <w:rPr>
                <w:rFonts w:ascii="Times New Roman" w:hAnsi="Times New Roman" w:cs="Times New Roman"/>
                <w:sz w:val="28"/>
                <w:szCs w:val="28"/>
              </w:rPr>
              <w:t xml:space="preserve"> муниципального имущества - </w:t>
            </w:r>
            <w:r w:rsidRPr="005F706E">
              <w:rPr>
                <w:rFonts w:ascii="Times New Roman" w:eastAsia="Times New Roman" w:hAnsi="Times New Roman" w:cs="Times New Roman"/>
                <w:sz w:val="28"/>
                <w:szCs w:val="28"/>
              </w:rPr>
              <w:t>магазин, общей площадью 10,58 кв.</w:t>
            </w:r>
            <w:r w:rsidR="001B1C38">
              <w:rPr>
                <w:rFonts w:ascii="Times New Roman" w:eastAsia="Times New Roman" w:hAnsi="Times New Roman" w:cs="Times New Roman"/>
                <w:sz w:val="28"/>
                <w:szCs w:val="28"/>
              </w:rPr>
              <w:t xml:space="preserve"> </w:t>
            </w:r>
            <w:r w:rsidRPr="00DB0E53">
              <w:rPr>
                <w:rFonts w:ascii="Times New Roman" w:eastAsia="Times New Roman" w:hAnsi="Times New Roman" w:cs="Times New Roman"/>
                <w:sz w:val="28"/>
                <w:szCs w:val="28"/>
              </w:rPr>
              <w:t>м</w:t>
            </w:r>
            <w:r w:rsidR="001B1C38" w:rsidRPr="00DB0E53">
              <w:rPr>
                <w:rFonts w:ascii="Times New Roman" w:eastAsia="Times New Roman" w:hAnsi="Times New Roman" w:cs="Times New Roman"/>
                <w:sz w:val="28"/>
                <w:szCs w:val="28"/>
              </w:rPr>
              <w:t>етра</w:t>
            </w:r>
            <w:r w:rsidRPr="00DB0E53">
              <w:rPr>
                <w:rFonts w:ascii="Times New Roman" w:eastAsia="Times New Roman" w:hAnsi="Times New Roman" w:cs="Times New Roman"/>
                <w:sz w:val="28"/>
                <w:szCs w:val="28"/>
              </w:rPr>
              <w:t xml:space="preserve">, </w:t>
            </w:r>
            <w:r w:rsidRPr="005F706E">
              <w:rPr>
                <w:rFonts w:ascii="Times New Roman" w:eastAsia="Times New Roman" w:hAnsi="Times New Roman" w:cs="Times New Roman"/>
                <w:sz w:val="28"/>
                <w:szCs w:val="28"/>
              </w:rPr>
              <w:t>расположенный по адресу: Россия, Челябинская область, г. Озерск, пр. Ленина, д. 60.</w:t>
            </w:r>
          </w:p>
        </w:tc>
        <w:tc>
          <w:tcPr>
            <w:tcW w:w="1478"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324,2</w:t>
            </w:r>
          </w:p>
        </w:tc>
        <w:tc>
          <w:tcPr>
            <w:tcW w:w="1321" w:type="dxa"/>
            <w:shd w:val="clear" w:color="auto" w:fill="auto"/>
          </w:tcPr>
          <w:p w:rsidR="002913F7" w:rsidRPr="005F706E" w:rsidRDefault="002913F7" w:rsidP="00E73A6F">
            <w:pPr>
              <w:spacing w:after="0"/>
              <w:ind w:left="-466" w:firstLine="466"/>
              <w:jc w:val="center"/>
              <w:rPr>
                <w:rFonts w:ascii="Times New Roman" w:hAnsi="Times New Roman" w:cs="Times New Roman"/>
                <w:sz w:val="28"/>
                <w:szCs w:val="28"/>
              </w:rPr>
            </w:pPr>
            <w:r w:rsidRPr="005F706E">
              <w:rPr>
                <w:rFonts w:ascii="Times New Roman" w:hAnsi="Times New Roman" w:cs="Times New Roman"/>
                <w:sz w:val="28"/>
                <w:szCs w:val="28"/>
              </w:rPr>
              <w:t>178,31</w:t>
            </w:r>
          </w:p>
        </w:tc>
        <w:tc>
          <w:tcPr>
            <w:tcW w:w="1215" w:type="dxa"/>
            <w:shd w:val="clear" w:color="auto" w:fill="auto"/>
          </w:tcPr>
          <w:p w:rsidR="002913F7" w:rsidRPr="005F706E" w:rsidRDefault="002913F7" w:rsidP="00E73A6F">
            <w:pPr>
              <w:spacing w:after="0"/>
              <w:jc w:val="center"/>
              <w:rPr>
                <w:rFonts w:ascii="Times New Roman" w:hAnsi="Times New Roman" w:cs="Times New Roman"/>
                <w:sz w:val="28"/>
                <w:szCs w:val="28"/>
              </w:rPr>
            </w:pPr>
            <w:r w:rsidRPr="005F706E">
              <w:rPr>
                <w:rFonts w:ascii="Times New Roman" w:hAnsi="Times New Roman" w:cs="Times New Roman"/>
                <w:sz w:val="28"/>
                <w:szCs w:val="28"/>
              </w:rPr>
              <w:t xml:space="preserve"> - </w:t>
            </w:r>
          </w:p>
        </w:tc>
      </w:tr>
    </w:tbl>
    <w:p w:rsidR="002913F7" w:rsidRPr="005F706E" w:rsidRDefault="002913F7" w:rsidP="002913F7">
      <w:pPr>
        <w:spacing w:after="0" w:line="240" w:lineRule="auto"/>
        <w:ind w:left="142"/>
        <w:jc w:val="center"/>
        <w:rPr>
          <w:rFonts w:ascii="Times New Roman" w:hAnsi="Times New Roman" w:cs="Times New Roman"/>
          <w:sz w:val="28"/>
          <w:szCs w:val="28"/>
        </w:rPr>
      </w:pPr>
    </w:p>
    <w:p w:rsidR="002913F7" w:rsidRPr="005F706E" w:rsidRDefault="002913F7" w:rsidP="000821D5">
      <w:pPr>
        <w:tabs>
          <w:tab w:val="left" w:pos="567"/>
        </w:tabs>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t>В 2019 году Управлением имущественных отношений администрации Озерского городского округа будет продолжена следующая работа:</w:t>
      </w:r>
    </w:p>
    <w:p w:rsidR="002913F7" w:rsidRPr="005F706E" w:rsidRDefault="002913F7" w:rsidP="000821D5">
      <w:pPr>
        <w:tabs>
          <w:tab w:val="left" w:pos="567"/>
        </w:tabs>
        <w:spacing w:after="0" w:line="276" w:lineRule="auto"/>
        <w:ind w:firstLine="851"/>
        <w:jc w:val="both"/>
        <w:rPr>
          <w:rFonts w:ascii="Times New Roman" w:hAnsi="Times New Roman" w:cs="Times New Roman"/>
          <w:sz w:val="28"/>
          <w:szCs w:val="28"/>
        </w:rPr>
      </w:pPr>
      <w:r w:rsidRPr="005F706E">
        <w:rPr>
          <w:rFonts w:ascii="Times New Roman" w:hAnsi="Times New Roman" w:cs="Times New Roman"/>
          <w:sz w:val="28"/>
          <w:szCs w:val="28"/>
        </w:rPr>
        <w:lastRenderedPageBreak/>
        <w:t>1) в целях обеспечения рационального использования и обслуживания сетей электр</w:t>
      </w:r>
      <w:proofErr w:type="gramStart"/>
      <w:r w:rsidRPr="005F706E">
        <w:rPr>
          <w:rFonts w:ascii="Times New Roman" w:hAnsi="Times New Roman" w:cs="Times New Roman"/>
          <w:sz w:val="28"/>
          <w:szCs w:val="28"/>
        </w:rPr>
        <w:t>о-</w:t>
      </w:r>
      <w:proofErr w:type="gramEnd"/>
      <w:r w:rsidRPr="005F706E">
        <w:rPr>
          <w:rFonts w:ascii="Times New Roman" w:hAnsi="Times New Roman" w:cs="Times New Roman"/>
          <w:sz w:val="28"/>
          <w:szCs w:val="28"/>
        </w:rPr>
        <w:t>, водо-, теплоснабжения, наружного освещения, иных объектов городского благоустройства, а также актуализации имеющихся сведений по объектам муниципальной собственности будет продолжена работа по осуществлению мероприятий по регистрации права муниципальной собственности на указанные объекты;</w:t>
      </w:r>
    </w:p>
    <w:p w:rsidR="002913F7" w:rsidRPr="005F706E" w:rsidRDefault="002913F7" w:rsidP="000821D5">
      <w:pPr>
        <w:pStyle w:val="a5"/>
        <w:tabs>
          <w:tab w:val="left" w:pos="708"/>
        </w:tabs>
        <w:spacing w:line="276" w:lineRule="auto"/>
        <w:ind w:firstLine="851"/>
        <w:jc w:val="both"/>
        <w:rPr>
          <w:szCs w:val="24"/>
        </w:rPr>
      </w:pPr>
      <w:r w:rsidRPr="005F706E">
        <w:rPr>
          <w:sz w:val="28"/>
          <w:szCs w:val="28"/>
        </w:rPr>
        <w:tab/>
      </w:r>
      <w:proofErr w:type="gramStart"/>
      <w:r w:rsidRPr="005F706E">
        <w:rPr>
          <w:sz w:val="28"/>
          <w:szCs w:val="28"/>
        </w:rPr>
        <w:t>2) в целях полного и своевременного о</w:t>
      </w:r>
      <w:r w:rsidR="00FD466B">
        <w:rPr>
          <w:sz w:val="28"/>
          <w:szCs w:val="28"/>
        </w:rPr>
        <w:t>своени</w:t>
      </w:r>
      <w:r w:rsidRPr="005F706E">
        <w:rPr>
          <w:sz w:val="28"/>
          <w:szCs w:val="28"/>
        </w:rPr>
        <w:t>я выделенных Озерскому городскому округу областным бюджетом денежных средств на приобретени</w:t>
      </w:r>
      <w:r w:rsidR="00FD466B">
        <w:rPr>
          <w:sz w:val="28"/>
          <w:szCs w:val="28"/>
        </w:rPr>
        <w:t>е</w:t>
      </w:r>
      <w:r w:rsidRPr="005F706E">
        <w:rPr>
          <w:sz w:val="28"/>
          <w:szCs w:val="28"/>
        </w:rPr>
        <w:t xml:space="preserve"> 6 квартир детям-сиротам и детям, оставшимся без попечения родителей, в настоящее время начата работа по проведению аукционных процедур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2913F7" w:rsidRPr="005F706E" w:rsidRDefault="002913F7" w:rsidP="000821D5">
      <w:pPr>
        <w:pStyle w:val="a5"/>
        <w:tabs>
          <w:tab w:val="left" w:pos="708"/>
        </w:tabs>
        <w:spacing w:line="276" w:lineRule="auto"/>
        <w:ind w:firstLine="851"/>
        <w:jc w:val="both"/>
        <w:rPr>
          <w:sz w:val="28"/>
          <w:szCs w:val="28"/>
        </w:rPr>
      </w:pPr>
      <w:r w:rsidRPr="005F706E">
        <w:rPr>
          <w:szCs w:val="24"/>
        </w:rPr>
        <w:tab/>
      </w:r>
      <w:proofErr w:type="gramStart"/>
      <w:r w:rsidRPr="005F706E">
        <w:rPr>
          <w:sz w:val="28"/>
          <w:szCs w:val="28"/>
        </w:rPr>
        <w:t>3) в целях пополнения бюджета Озерского городского округа будет обеспечено  исполнение ежегодного плана проведения проверок юридических лиц и индивидуальных предпринимателей в рамках осуществления полномочий по проведению муниципального земельного, лесного контроля, контроля за использованием недр, а также продолжена работа по выявлению случаев использования земельных, лесных участков без правоустанавливающих документов на землю для привлечения к установленной административной ответственности лиц, использующих указанные земельные</w:t>
      </w:r>
      <w:proofErr w:type="gramEnd"/>
      <w:r w:rsidRPr="005F706E">
        <w:rPr>
          <w:sz w:val="28"/>
          <w:szCs w:val="28"/>
        </w:rPr>
        <w:t>, лесные участки;</w:t>
      </w:r>
    </w:p>
    <w:p w:rsidR="002913F7" w:rsidRPr="00641476" w:rsidRDefault="002913F7" w:rsidP="000821D5">
      <w:pPr>
        <w:pStyle w:val="a5"/>
        <w:tabs>
          <w:tab w:val="left" w:pos="708"/>
        </w:tabs>
        <w:spacing w:line="276" w:lineRule="auto"/>
        <w:ind w:firstLine="851"/>
        <w:jc w:val="both"/>
        <w:rPr>
          <w:sz w:val="28"/>
          <w:szCs w:val="28"/>
        </w:rPr>
      </w:pPr>
      <w:r w:rsidRPr="005F706E">
        <w:rPr>
          <w:sz w:val="28"/>
          <w:szCs w:val="28"/>
        </w:rPr>
        <w:t>4) в целях исполнения плановых показателей по неналоговым доходам будет обеспечено исполнение Прогнозного плана (Программы) приватизации муниципального имущества Озерского городского округа на 2019 год, а также реализованы иные мероприятия по повышению доходной части бюджета Озерского городского округа.</w:t>
      </w:r>
    </w:p>
    <w:p w:rsidR="00DD3D45" w:rsidRPr="008B69C5" w:rsidRDefault="00DD3D45" w:rsidP="00DD3D45">
      <w:pPr>
        <w:spacing w:after="0" w:line="240" w:lineRule="auto"/>
        <w:ind w:firstLine="851"/>
        <w:contextualSpacing/>
        <w:jc w:val="both"/>
        <w:rPr>
          <w:rFonts w:ascii="Times New Roman" w:hAnsi="Times New Roman" w:cs="Times New Roman"/>
          <w:sz w:val="24"/>
          <w:szCs w:val="24"/>
        </w:rPr>
      </w:pPr>
    </w:p>
    <w:p w:rsidR="00F6065B" w:rsidRPr="008B69C5" w:rsidRDefault="00F6065B" w:rsidP="006A36A0">
      <w:pPr>
        <w:pStyle w:val="Standard"/>
        <w:ind w:firstLine="426"/>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296DBB">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ЖИЛИЩНОЕ СТРОИТЕЛЬСТВО</w:t>
            </w:r>
          </w:p>
        </w:tc>
      </w:tr>
    </w:tbl>
    <w:p w:rsidR="008B75AE" w:rsidRPr="001B1C38" w:rsidRDefault="008B75AE" w:rsidP="001B1C38">
      <w:pPr>
        <w:pStyle w:val="Standard"/>
        <w:ind w:firstLine="851"/>
        <w:jc w:val="both"/>
        <w:rPr>
          <w:sz w:val="28"/>
          <w:szCs w:val="28"/>
        </w:rPr>
      </w:pPr>
    </w:p>
    <w:p w:rsidR="003E360B" w:rsidRPr="001B1C38" w:rsidRDefault="003E360B" w:rsidP="000821D5">
      <w:pPr>
        <w:tabs>
          <w:tab w:val="left" w:pos="284"/>
        </w:tabs>
        <w:autoSpaceDE w:val="0"/>
        <w:adjustRightInd w:val="0"/>
        <w:spacing w:after="0" w:line="276" w:lineRule="auto"/>
        <w:ind w:firstLine="851"/>
        <w:jc w:val="both"/>
        <w:rPr>
          <w:rFonts w:ascii="Times New Roman" w:hAnsi="Times New Roman"/>
          <w:sz w:val="28"/>
          <w:szCs w:val="28"/>
        </w:rPr>
      </w:pPr>
      <w:r w:rsidRPr="001B1C38">
        <w:rPr>
          <w:rFonts w:ascii="Times New Roman" w:hAnsi="Times New Roman"/>
          <w:sz w:val="28"/>
          <w:szCs w:val="28"/>
        </w:rPr>
        <w:t>Строительство жилья и объектов социально-культурного назначения всегда было и остается важнейшим направлением в деятельности администрации</w:t>
      </w:r>
      <w:r w:rsidR="001B1C38">
        <w:rPr>
          <w:rFonts w:ascii="Times New Roman" w:hAnsi="Times New Roman"/>
          <w:sz w:val="28"/>
          <w:szCs w:val="28"/>
        </w:rPr>
        <w:t xml:space="preserve"> </w:t>
      </w:r>
      <w:r w:rsidR="001B1C38" w:rsidRPr="00DB0E53">
        <w:rPr>
          <w:rFonts w:ascii="Times New Roman" w:hAnsi="Times New Roman"/>
          <w:sz w:val="28"/>
          <w:szCs w:val="28"/>
        </w:rPr>
        <w:t>городского округа</w:t>
      </w:r>
      <w:r w:rsidRPr="00DB0E53">
        <w:rPr>
          <w:rFonts w:ascii="Times New Roman" w:hAnsi="Times New Roman"/>
          <w:sz w:val="28"/>
          <w:szCs w:val="28"/>
        </w:rPr>
        <w:t>.</w:t>
      </w:r>
    </w:p>
    <w:p w:rsidR="003E360B" w:rsidRPr="001B1C38" w:rsidRDefault="003E360B" w:rsidP="000821D5">
      <w:pPr>
        <w:tabs>
          <w:tab w:val="left" w:pos="284"/>
          <w:tab w:val="right" w:pos="9355"/>
        </w:tabs>
        <w:spacing w:after="0" w:line="276" w:lineRule="auto"/>
        <w:ind w:firstLine="851"/>
        <w:jc w:val="both"/>
        <w:rPr>
          <w:rFonts w:ascii="Times New Roman" w:hAnsi="Times New Roman"/>
          <w:sz w:val="28"/>
          <w:szCs w:val="28"/>
        </w:rPr>
      </w:pPr>
      <w:r w:rsidRPr="001B1C38">
        <w:rPr>
          <w:rFonts w:ascii="Times New Roman" w:hAnsi="Times New Roman"/>
          <w:sz w:val="28"/>
          <w:szCs w:val="28"/>
        </w:rPr>
        <w:tab/>
        <w:t>За истекший год введен в эксплуатацию один м</w:t>
      </w:r>
      <w:r w:rsidR="00265A48" w:rsidRPr="001B1C38">
        <w:rPr>
          <w:rFonts w:ascii="Times New Roman" w:hAnsi="Times New Roman"/>
          <w:sz w:val="28"/>
          <w:szCs w:val="28"/>
        </w:rPr>
        <w:t xml:space="preserve">ногоквартирный жилой дом </w:t>
      </w:r>
      <w:r w:rsidRPr="001B1C38">
        <w:rPr>
          <w:rFonts w:ascii="Times New Roman" w:hAnsi="Times New Roman"/>
          <w:sz w:val="28"/>
          <w:szCs w:val="28"/>
        </w:rPr>
        <w:t xml:space="preserve">(1 этап строительства), расположенный по адресу: </w:t>
      </w:r>
      <w:proofErr w:type="gramStart"/>
      <w:r w:rsidRPr="001B1C38">
        <w:rPr>
          <w:rFonts w:ascii="Times New Roman" w:hAnsi="Times New Roman"/>
          <w:sz w:val="28"/>
          <w:szCs w:val="28"/>
        </w:rPr>
        <w:t>РФ, Челябинская обл., Озерский городской округ, г. Озерск, б. Гайдара, 9 (количество этажей – 11, в т. ч. подземный - 1; количество секций – 2; количество квартир – 80, общая площадь квартир – 4 049,</w:t>
      </w:r>
      <w:r w:rsidRPr="00DB0E53">
        <w:rPr>
          <w:rFonts w:ascii="Times New Roman" w:hAnsi="Times New Roman"/>
          <w:sz w:val="28"/>
          <w:szCs w:val="28"/>
        </w:rPr>
        <w:t>3 кв. м</w:t>
      </w:r>
      <w:r w:rsidR="001B1C38" w:rsidRPr="00DB0E53">
        <w:rPr>
          <w:rFonts w:ascii="Times New Roman" w:hAnsi="Times New Roman"/>
          <w:sz w:val="28"/>
          <w:szCs w:val="28"/>
        </w:rPr>
        <w:t>етра</w:t>
      </w:r>
      <w:r w:rsidRPr="00DB0E53">
        <w:rPr>
          <w:rFonts w:ascii="Times New Roman" w:hAnsi="Times New Roman"/>
          <w:sz w:val="28"/>
          <w:szCs w:val="28"/>
        </w:rPr>
        <w:t xml:space="preserve">). </w:t>
      </w:r>
      <w:proofErr w:type="gramEnd"/>
    </w:p>
    <w:p w:rsidR="003E360B" w:rsidRPr="001B1C38" w:rsidRDefault="003E360B" w:rsidP="000821D5">
      <w:pPr>
        <w:tabs>
          <w:tab w:val="num" w:pos="0"/>
        </w:tabs>
        <w:spacing w:after="0" w:line="276" w:lineRule="auto"/>
        <w:ind w:firstLine="851"/>
        <w:contextualSpacing/>
        <w:jc w:val="both"/>
        <w:rPr>
          <w:rFonts w:ascii="Times New Roman" w:hAnsi="Times New Roman"/>
          <w:sz w:val="28"/>
          <w:szCs w:val="28"/>
        </w:rPr>
      </w:pPr>
      <w:r w:rsidRPr="001B1C38">
        <w:rPr>
          <w:rFonts w:ascii="Times New Roman" w:hAnsi="Times New Roman"/>
          <w:sz w:val="28"/>
          <w:szCs w:val="28"/>
        </w:rPr>
        <w:t>Ввод объектов индивидуального жилищного строительства в 2018 году составил 3 </w:t>
      </w:r>
      <w:r w:rsidR="00265A48" w:rsidRPr="001B1C38">
        <w:rPr>
          <w:rFonts w:ascii="Times New Roman" w:hAnsi="Times New Roman"/>
          <w:sz w:val="28"/>
          <w:szCs w:val="28"/>
        </w:rPr>
        <w:t>462</w:t>
      </w:r>
      <w:r w:rsidRPr="001B1C38">
        <w:rPr>
          <w:rFonts w:ascii="Times New Roman" w:hAnsi="Times New Roman"/>
          <w:sz w:val="28"/>
          <w:szCs w:val="28"/>
        </w:rPr>
        <w:t xml:space="preserve"> кв. метров</w:t>
      </w:r>
      <w:r w:rsidR="001B1C38" w:rsidRPr="001B1C38">
        <w:rPr>
          <w:rFonts w:ascii="Times New Roman" w:hAnsi="Times New Roman"/>
          <w:color w:val="FF0000"/>
          <w:sz w:val="28"/>
          <w:szCs w:val="28"/>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56"/>
        <w:gridCol w:w="2126"/>
        <w:gridCol w:w="2128"/>
        <w:gridCol w:w="1841"/>
      </w:tblGrid>
      <w:tr w:rsidR="003E360B" w:rsidRPr="00DB0E53" w:rsidTr="00265A48">
        <w:trPr>
          <w:trHeight w:val="467"/>
        </w:trPr>
        <w:tc>
          <w:tcPr>
            <w:tcW w:w="9894" w:type="dxa"/>
            <w:gridSpan w:val="5"/>
            <w:vAlign w:val="center"/>
          </w:tcPr>
          <w:p w:rsidR="003E360B" w:rsidRPr="00DB0E53" w:rsidRDefault="003E360B" w:rsidP="00E73A6F">
            <w:pPr>
              <w:spacing w:after="0" w:line="240" w:lineRule="auto"/>
              <w:jc w:val="center"/>
              <w:rPr>
                <w:rFonts w:ascii="Times New Roman" w:hAnsi="Times New Roman"/>
                <w:sz w:val="28"/>
                <w:szCs w:val="28"/>
              </w:rPr>
            </w:pPr>
            <w:r w:rsidRPr="00DB0E53">
              <w:rPr>
                <w:rFonts w:ascii="Times New Roman" w:hAnsi="Times New Roman"/>
                <w:sz w:val="28"/>
                <w:szCs w:val="28"/>
              </w:rPr>
              <w:t>Ввод жилья в эксплуатацию</w:t>
            </w:r>
            <w:r w:rsidR="001B1C38" w:rsidRPr="00DB0E53">
              <w:rPr>
                <w:rFonts w:ascii="Times New Roman" w:hAnsi="Times New Roman"/>
                <w:sz w:val="28"/>
                <w:szCs w:val="28"/>
              </w:rPr>
              <w:t>, кв. метра</w:t>
            </w:r>
          </w:p>
        </w:tc>
      </w:tr>
      <w:tr w:rsidR="003E360B" w:rsidRPr="00DB0E53" w:rsidTr="00265A48">
        <w:tc>
          <w:tcPr>
            <w:tcW w:w="1843" w:type="dxa"/>
            <w:vAlign w:val="center"/>
          </w:tcPr>
          <w:p w:rsidR="003E360B" w:rsidRPr="00DB0E53" w:rsidRDefault="003E360B" w:rsidP="00E73A6F">
            <w:pPr>
              <w:spacing w:after="0" w:line="240" w:lineRule="auto"/>
              <w:jc w:val="center"/>
              <w:rPr>
                <w:rFonts w:ascii="Times New Roman" w:hAnsi="Times New Roman"/>
                <w:sz w:val="28"/>
                <w:szCs w:val="28"/>
              </w:rPr>
            </w:pPr>
            <w:r w:rsidRPr="00DB0E53">
              <w:rPr>
                <w:rFonts w:ascii="Times New Roman" w:hAnsi="Times New Roman"/>
                <w:sz w:val="28"/>
                <w:szCs w:val="28"/>
              </w:rPr>
              <w:lastRenderedPageBreak/>
              <w:t>2014 год</w:t>
            </w:r>
          </w:p>
        </w:tc>
        <w:tc>
          <w:tcPr>
            <w:tcW w:w="1956" w:type="dxa"/>
            <w:vAlign w:val="center"/>
          </w:tcPr>
          <w:p w:rsidR="003E360B" w:rsidRPr="00DB0E53" w:rsidRDefault="003E360B" w:rsidP="00E73A6F">
            <w:pPr>
              <w:spacing w:after="0" w:line="240" w:lineRule="auto"/>
              <w:jc w:val="center"/>
              <w:rPr>
                <w:rFonts w:ascii="Times New Roman" w:hAnsi="Times New Roman"/>
                <w:sz w:val="28"/>
                <w:szCs w:val="28"/>
              </w:rPr>
            </w:pPr>
            <w:r w:rsidRPr="00DB0E53">
              <w:rPr>
                <w:rFonts w:ascii="Times New Roman" w:hAnsi="Times New Roman"/>
                <w:sz w:val="28"/>
                <w:szCs w:val="28"/>
              </w:rPr>
              <w:t>2015 год</w:t>
            </w:r>
          </w:p>
        </w:tc>
        <w:tc>
          <w:tcPr>
            <w:tcW w:w="2126" w:type="dxa"/>
            <w:vAlign w:val="center"/>
          </w:tcPr>
          <w:p w:rsidR="003E360B" w:rsidRPr="00DB0E53" w:rsidRDefault="003E360B" w:rsidP="00E73A6F">
            <w:pPr>
              <w:spacing w:after="0" w:line="240" w:lineRule="auto"/>
              <w:jc w:val="center"/>
              <w:rPr>
                <w:rFonts w:ascii="Times New Roman" w:hAnsi="Times New Roman"/>
                <w:sz w:val="28"/>
                <w:szCs w:val="28"/>
              </w:rPr>
            </w:pPr>
            <w:r w:rsidRPr="00DB0E53">
              <w:rPr>
                <w:rFonts w:ascii="Times New Roman" w:hAnsi="Times New Roman"/>
                <w:sz w:val="28"/>
                <w:szCs w:val="28"/>
              </w:rPr>
              <w:t>2016 год</w:t>
            </w:r>
          </w:p>
        </w:tc>
        <w:tc>
          <w:tcPr>
            <w:tcW w:w="2128" w:type="dxa"/>
          </w:tcPr>
          <w:p w:rsidR="003E360B" w:rsidRPr="00DB0E53" w:rsidRDefault="003E360B" w:rsidP="00E73A6F">
            <w:pPr>
              <w:spacing w:after="0" w:line="240" w:lineRule="auto"/>
              <w:jc w:val="center"/>
              <w:rPr>
                <w:rFonts w:ascii="Times New Roman" w:hAnsi="Times New Roman"/>
                <w:sz w:val="28"/>
                <w:szCs w:val="28"/>
              </w:rPr>
            </w:pPr>
            <w:r w:rsidRPr="00DB0E53">
              <w:rPr>
                <w:rFonts w:ascii="Times New Roman" w:hAnsi="Times New Roman"/>
                <w:sz w:val="28"/>
                <w:szCs w:val="28"/>
              </w:rPr>
              <w:t>2017 год</w:t>
            </w:r>
          </w:p>
        </w:tc>
        <w:tc>
          <w:tcPr>
            <w:tcW w:w="1841" w:type="dxa"/>
          </w:tcPr>
          <w:p w:rsidR="003E360B" w:rsidRPr="00DB0E53" w:rsidRDefault="003E360B" w:rsidP="00E73A6F">
            <w:pPr>
              <w:spacing w:after="0" w:line="240" w:lineRule="auto"/>
              <w:jc w:val="center"/>
              <w:rPr>
                <w:rFonts w:ascii="Times New Roman" w:hAnsi="Times New Roman"/>
                <w:sz w:val="28"/>
                <w:szCs w:val="28"/>
              </w:rPr>
            </w:pPr>
            <w:r w:rsidRPr="00DB0E53">
              <w:rPr>
                <w:rFonts w:ascii="Times New Roman" w:hAnsi="Times New Roman"/>
                <w:sz w:val="28"/>
                <w:szCs w:val="28"/>
              </w:rPr>
              <w:t>2018 год</w:t>
            </w:r>
          </w:p>
        </w:tc>
      </w:tr>
      <w:tr w:rsidR="003E360B" w:rsidRPr="00DB0E53" w:rsidTr="00265A48">
        <w:trPr>
          <w:trHeight w:val="403"/>
        </w:trPr>
        <w:tc>
          <w:tcPr>
            <w:tcW w:w="1843" w:type="dxa"/>
          </w:tcPr>
          <w:p w:rsidR="003E360B" w:rsidRPr="00DB0E53" w:rsidRDefault="003E360B" w:rsidP="00E73A6F">
            <w:pPr>
              <w:spacing w:after="0" w:line="240" w:lineRule="auto"/>
              <w:jc w:val="center"/>
              <w:rPr>
                <w:rFonts w:ascii="Times New Roman" w:hAnsi="Times New Roman"/>
                <w:b/>
                <w:sz w:val="28"/>
                <w:szCs w:val="28"/>
              </w:rPr>
            </w:pPr>
            <w:r w:rsidRPr="00DB0E53">
              <w:rPr>
                <w:rFonts w:ascii="Times New Roman" w:hAnsi="Times New Roman"/>
                <w:b/>
                <w:sz w:val="28"/>
                <w:szCs w:val="28"/>
              </w:rPr>
              <w:t xml:space="preserve">17 921,3 </w:t>
            </w:r>
          </w:p>
        </w:tc>
        <w:tc>
          <w:tcPr>
            <w:tcW w:w="1956" w:type="dxa"/>
          </w:tcPr>
          <w:p w:rsidR="003E360B" w:rsidRPr="00DB0E53" w:rsidRDefault="003E360B" w:rsidP="00E73A6F">
            <w:pPr>
              <w:spacing w:after="0" w:line="240" w:lineRule="auto"/>
              <w:jc w:val="center"/>
              <w:rPr>
                <w:rFonts w:ascii="Times New Roman" w:hAnsi="Times New Roman"/>
                <w:b/>
                <w:sz w:val="28"/>
                <w:szCs w:val="28"/>
              </w:rPr>
            </w:pPr>
            <w:r w:rsidRPr="00DB0E53">
              <w:rPr>
                <w:rFonts w:ascii="Times New Roman" w:hAnsi="Times New Roman"/>
                <w:b/>
                <w:sz w:val="28"/>
                <w:szCs w:val="28"/>
              </w:rPr>
              <w:t xml:space="preserve">26 653,9 </w:t>
            </w:r>
          </w:p>
        </w:tc>
        <w:tc>
          <w:tcPr>
            <w:tcW w:w="2126" w:type="dxa"/>
          </w:tcPr>
          <w:p w:rsidR="003E360B" w:rsidRPr="00DB0E53" w:rsidRDefault="003E360B" w:rsidP="00E73A6F">
            <w:pPr>
              <w:spacing w:after="0" w:line="240" w:lineRule="auto"/>
              <w:jc w:val="center"/>
              <w:rPr>
                <w:rFonts w:ascii="Times New Roman" w:hAnsi="Times New Roman"/>
                <w:b/>
                <w:sz w:val="28"/>
                <w:szCs w:val="28"/>
              </w:rPr>
            </w:pPr>
            <w:r w:rsidRPr="00DB0E53">
              <w:rPr>
                <w:rFonts w:ascii="Times New Roman" w:hAnsi="Times New Roman"/>
                <w:b/>
                <w:sz w:val="28"/>
                <w:szCs w:val="28"/>
              </w:rPr>
              <w:t xml:space="preserve">30 405,7 </w:t>
            </w:r>
          </w:p>
        </w:tc>
        <w:tc>
          <w:tcPr>
            <w:tcW w:w="2128" w:type="dxa"/>
          </w:tcPr>
          <w:p w:rsidR="003E360B" w:rsidRPr="00DB0E53" w:rsidRDefault="003E360B" w:rsidP="00E73A6F">
            <w:pPr>
              <w:spacing w:after="0" w:line="240" w:lineRule="auto"/>
              <w:jc w:val="center"/>
              <w:rPr>
                <w:rFonts w:ascii="Times New Roman" w:hAnsi="Times New Roman"/>
                <w:b/>
                <w:sz w:val="28"/>
                <w:szCs w:val="28"/>
              </w:rPr>
            </w:pPr>
            <w:r w:rsidRPr="00DB0E53">
              <w:rPr>
                <w:rFonts w:ascii="Times New Roman" w:hAnsi="Times New Roman"/>
                <w:b/>
                <w:sz w:val="28"/>
                <w:szCs w:val="28"/>
              </w:rPr>
              <w:t>7 536,3</w:t>
            </w:r>
          </w:p>
        </w:tc>
        <w:tc>
          <w:tcPr>
            <w:tcW w:w="1841" w:type="dxa"/>
          </w:tcPr>
          <w:p w:rsidR="003E360B" w:rsidRPr="00DB0E53" w:rsidRDefault="003E360B" w:rsidP="00E73A6F">
            <w:pPr>
              <w:spacing w:after="0" w:line="240" w:lineRule="auto"/>
              <w:jc w:val="center"/>
              <w:rPr>
                <w:rFonts w:ascii="Times New Roman" w:hAnsi="Times New Roman"/>
                <w:b/>
                <w:sz w:val="28"/>
                <w:szCs w:val="28"/>
              </w:rPr>
            </w:pPr>
            <w:r w:rsidRPr="00DB0E53">
              <w:rPr>
                <w:rFonts w:ascii="Times New Roman" w:hAnsi="Times New Roman"/>
                <w:b/>
                <w:sz w:val="28"/>
                <w:szCs w:val="28"/>
              </w:rPr>
              <w:t>7 511,3</w:t>
            </w:r>
          </w:p>
        </w:tc>
      </w:tr>
      <w:tr w:rsidR="003E360B" w:rsidRPr="00DB0E53" w:rsidTr="00265A48">
        <w:tc>
          <w:tcPr>
            <w:tcW w:w="1843" w:type="dxa"/>
          </w:tcPr>
          <w:p w:rsidR="003E360B" w:rsidRPr="00DB0E53" w:rsidRDefault="003E360B" w:rsidP="00E73A6F">
            <w:pPr>
              <w:spacing w:after="0" w:line="240" w:lineRule="auto"/>
              <w:rPr>
                <w:rFonts w:ascii="Times New Roman" w:hAnsi="Times New Roman"/>
                <w:sz w:val="28"/>
                <w:szCs w:val="28"/>
              </w:rPr>
            </w:pPr>
            <w:r w:rsidRPr="00DB0E53">
              <w:rPr>
                <w:rFonts w:ascii="Times New Roman" w:hAnsi="Times New Roman"/>
                <w:sz w:val="28"/>
                <w:szCs w:val="28"/>
              </w:rPr>
              <w:t xml:space="preserve">ИЖС – 2895 </w:t>
            </w:r>
          </w:p>
        </w:tc>
        <w:tc>
          <w:tcPr>
            <w:tcW w:w="1956" w:type="dxa"/>
          </w:tcPr>
          <w:p w:rsidR="003E360B" w:rsidRPr="00DB0E53" w:rsidRDefault="003E360B" w:rsidP="00E73A6F">
            <w:pPr>
              <w:spacing w:after="0" w:line="240" w:lineRule="auto"/>
              <w:rPr>
                <w:rFonts w:ascii="Times New Roman" w:hAnsi="Times New Roman"/>
                <w:sz w:val="28"/>
                <w:szCs w:val="28"/>
              </w:rPr>
            </w:pPr>
            <w:r w:rsidRPr="00DB0E53">
              <w:rPr>
                <w:rFonts w:ascii="Times New Roman" w:hAnsi="Times New Roman"/>
                <w:sz w:val="28"/>
                <w:szCs w:val="28"/>
              </w:rPr>
              <w:t xml:space="preserve">ИЖС – 1483 </w:t>
            </w:r>
          </w:p>
        </w:tc>
        <w:tc>
          <w:tcPr>
            <w:tcW w:w="2126" w:type="dxa"/>
          </w:tcPr>
          <w:p w:rsidR="003E360B" w:rsidRPr="00DB0E53" w:rsidRDefault="003E360B" w:rsidP="00E73A6F">
            <w:pPr>
              <w:spacing w:after="0" w:line="240" w:lineRule="auto"/>
              <w:rPr>
                <w:rFonts w:ascii="Times New Roman" w:hAnsi="Times New Roman"/>
                <w:sz w:val="28"/>
                <w:szCs w:val="28"/>
              </w:rPr>
            </w:pPr>
            <w:r w:rsidRPr="00DB0E53">
              <w:rPr>
                <w:rFonts w:ascii="Times New Roman" w:hAnsi="Times New Roman"/>
                <w:sz w:val="28"/>
                <w:szCs w:val="28"/>
              </w:rPr>
              <w:t xml:space="preserve">ИЖС – 2649 </w:t>
            </w:r>
          </w:p>
        </w:tc>
        <w:tc>
          <w:tcPr>
            <w:tcW w:w="2128" w:type="dxa"/>
          </w:tcPr>
          <w:p w:rsidR="003E360B" w:rsidRPr="00DB0E53" w:rsidRDefault="003E360B" w:rsidP="00E73A6F">
            <w:pPr>
              <w:spacing w:after="0" w:line="240" w:lineRule="auto"/>
              <w:rPr>
                <w:rFonts w:ascii="Times New Roman" w:hAnsi="Times New Roman"/>
                <w:sz w:val="28"/>
                <w:szCs w:val="28"/>
              </w:rPr>
            </w:pPr>
            <w:r w:rsidRPr="00DB0E53">
              <w:rPr>
                <w:rFonts w:ascii="Times New Roman" w:hAnsi="Times New Roman"/>
                <w:sz w:val="28"/>
                <w:szCs w:val="28"/>
              </w:rPr>
              <w:t xml:space="preserve">ИЖС – 3287,5 </w:t>
            </w:r>
          </w:p>
        </w:tc>
        <w:tc>
          <w:tcPr>
            <w:tcW w:w="1841" w:type="dxa"/>
          </w:tcPr>
          <w:p w:rsidR="003E360B" w:rsidRPr="00DB0E53" w:rsidRDefault="003E360B" w:rsidP="00E73A6F">
            <w:pPr>
              <w:spacing w:after="0" w:line="240" w:lineRule="auto"/>
              <w:rPr>
                <w:rFonts w:ascii="Times New Roman" w:hAnsi="Times New Roman"/>
                <w:sz w:val="28"/>
                <w:szCs w:val="28"/>
              </w:rPr>
            </w:pPr>
            <w:r w:rsidRPr="00DB0E53">
              <w:rPr>
                <w:rFonts w:ascii="Times New Roman" w:hAnsi="Times New Roman"/>
                <w:sz w:val="28"/>
                <w:szCs w:val="28"/>
              </w:rPr>
              <w:t>ИЖС – 3 462</w:t>
            </w:r>
          </w:p>
        </w:tc>
      </w:tr>
      <w:tr w:rsidR="003E360B" w:rsidRPr="00DB0E53" w:rsidTr="00265A48">
        <w:tc>
          <w:tcPr>
            <w:tcW w:w="1843" w:type="dxa"/>
          </w:tcPr>
          <w:p w:rsidR="003E360B" w:rsidRPr="00DB0E53" w:rsidRDefault="003E360B" w:rsidP="00E73A6F">
            <w:pPr>
              <w:spacing w:after="0" w:line="240" w:lineRule="auto"/>
              <w:rPr>
                <w:rFonts w:ascii="Times New Roman" w:hAnsi="Times New Roman"/>
                <w:sz w:val="28"/>
                <w:szCs w:val="28"/>
                <w:vertAlign w:val="superscript"/>
              </w:rPr>
            </w:pPr>
            <w:r w:rsidRPr="00DB0E53">
              <w:rPr>
                <w:rFonts w:ascii="Times New Roman" w:hAnsi="Times New Roman"/>
                <w:sz w:val="28"/>
                <w:szCs w:val="28"/>
              </w:rPr>
              <w:t xml:space="preserve">МКД - 15026,3 </w:t>
            </w:r>
          </w:p>
          <w:p w:rsidR="003E360B" w:rsidRPr="00DB0E53" w:rsidRDefault="003E360B" w:rsidP="00AD64C3">
            <w:pPr>
              <w:spacing w:after="0" w:line="240" w:lineRule="auto"/>
              <w:rPr>
                <w:rFonts w:ascii="Times New Roman" w:hAnsi="Times New Roman"/>
                <w:sz w:val="28"/>
                <w:szCs w:val="28"/>
              </w:rPr>
            </w:pPr>
            <w:r w:rsidRPr="00DB0E53">
              <w:rPr>
                <w:rFonts w:ascii="Times New Roman" w:hAnsi="Times New Roman"/>
                <w:sz w:val="28"/>
                <w:szCs w:val="28"/>
              </w:rPr>
              <w:t>(271 кв</w:t>
            </w:r>
            <w:r w:rsidR="00AD64C3" w:rsidRPr="00DB0E53">
              <w:rPr>
                <w:rFonts w:ascii="Times New Roman" w:hAnsi="Times New Roman"/>
                <w:sz w:val="28"/>
                <w:szCs w:val="28"/>
              </w:rPr>
              <w:t>артира</w:t>
            </w:r>
            <w:r w:rsidRPr="00DB0E53">
              <w:rPr>
                <w:rFonts w:ascii="Times New Roman" w:hAnsi="Times New Roman"/>
                <w:sz w:val="28"/>
                <w:szCs w:val="28"/>
              </w:rPr>
              <w:t>)</w:t>
            </w:r>
          </w:p>
        </w:tc>
        <w:tc>
          <w:tcPr>
            <w:tcW w:w="1956" w:type="dxa"/>
          </w:tcPr>
          <w:p w:rsidR="003E360B" w:rsidRPr="00DB0E53" w:rsidRDefault="003E360B" w:rsidP="00E73A6F">
            <w:pPr>
              <w:spacing w:after="0" w:line="240" w:lineRule="auto"/>
              <w:rPr>
                <w:rFonts w:ascii="Times New Roman" w:hAnsi="Times New Roman"/>
                <w:sz w:val="28"/>
                <w:szCs w:val="28"/>
                <w:vertAlign w:val="superscript"/>
              </w:rPr>
            </w:pPr>
            <w:r w:rsidRPr="00DB0E53">
              <w:rPr>
                <w:rFonts w:ascii="Times New Roman" w:hAnsi="Times New Roman"/>
                <w:sz w:val="28"/>
                <w:szCs w:val="28"/>
              </w:rPr>
              <w:t xml:space="preserve">МКД - 25170,9 </w:t>
            </w:r>
          </w:p>
          <w:p w:rsidR="003E360B" w:rsidRPr="00DB0E53" w:rsidRDefault="003E360B" w:rsidP="00E73A6F">
            <w:pPr>
              <w:spacing w:after="0" w:line="240" w:lineRule="auto"/>
              <w:rPr>
                <w:rFonts w:ascii="Times New Roman" w:hAnsi="Times New Roman"/>
                <w:sz w:val="28"/>
                <w:szCs w:val="28"/>
              </w:rPr>
            </w:pPr>
            <w:r w:rsidRPr="00DB0E53">
              <w:rPr>
                <w:rFonts w:ascii="Times New Roman" w:hAnsi="Times New Roman"/>
                <w:sz w:val="28"/>
                <w:szCs w:val="28"/>
              </w:rPr>
              <w:t>(491 кв</w:t>
            </w:r>
            <w:r w:rsidR="00AD64C3" w:rsidRPr="00DB0E53">
              <w:rPr>
                <w:rFonts w:ascii="Times New Roman" w:hAnsi="Times New Roman"/>
                <w:sz w:val="28"/>
                <w:szCs w:val="28"/>
              </w:rPr>
              <w:t>артира</w:t>
            </w:r>
            <w:r w:rsidRPr="00DB0E53">
              <w:rPr>
                <w:rFonts w:ascii="Times New Roman" w:hAnsi="Times New Roman"/>
                <w:sz w:val="28"/>
                <w:szCs w:val="28"/>
              </w:rPr>
              <w:t>)</w:t>
            </w:r>
          </w:p>
        </w:tc>
        <w:tc>
          <w:tcPr>
            <w:tcW w:w="2126" w:type="dxa"/>
          </w:tcPr>
          <w:p w:rsidR="003E360B" w:rsidRPr="00DB0E53" w:rsidRDefault="003E360B" w:rsidP="00E73A6F">
            <w:pPr>
              <w:spacing w:after="0" w:line="240" w:lineRule="auto"/>
              <w:rPr>
                <w:rFonts w:ascii="Times New Roman" w:hAnsi="Times New Roman"/>
                <w:sz w:val="28"/>
                <w:szCs w:val="28"/>
                <w:vertAlign w:val="superscript"/>
              </w:rPr>
            </w:pPr>
            <w:r w:rsidRPr="00DB0E53">
              <w:rPr>
                <w:rFonts w:ascii="Times New Roman" w:hAnsi="Times New Roman"/>
                <w:sz w:val="28"/>
                <w:szCs w:val="28"/>
              </w:rPr>
              <w:t xml:space="preserve">МКД - 27766,7 </w:t>
            </w:r>
          </w:p>
          <w:p w:rsidR="003E360B" w:rsidRPr="00DB0E53" w:rsidRDefault="003E360B" w:rsidP="00AD64C3">
            <w:pPr>
              <w:spacing w:after="0" w:line="240" w:lineRule="auto"/>
              <w:rPr>
                <w:rFonts w:ascii="Times New Roman" w:hAnsi="Times New Roman"/>
                <w:sz w:val="28"/>
                <w:szCs w:val="28"/>
              </w:rPr>
            </w:pPr>
            <w:r w:rsidRPr="00DB0E53">
              <w:rPr>
                <w:rFonts w:ascii="Times New Roman" w:hAnsi="Times New Roman"/>
                <w:sz w:val="28"/>
                <w:szCs w:val="28"/>
              </w:rPr>
              <w:t>(509 кв</w:t>
            </w:r>
            <w:r w:rsidR="00AD64C3" w:rsidRPr="00DB0E53">
              <w:rPr>
                <w:rFonts w:ascii="Times New Roman" w:hAnsi="Times New Roman"/>
                <w:sz w:val="28"/>
                <w:szCs w:val="28"/>
              </w:rPr>
              <w:t>артир</w:t>
            </w:r>
            <w:r w:rsidRPr="00DB0E53">
              <w:rPr>
                <w:rFonts w:ascii="Times New Roman" w:hAnsi="Times New Roman"/>
                <w:sz w:val="28"/>
                <w:szCs w:val="28"/>
              </w:rPr>
              <w:t>)</w:t>
            </w:r>
          </w:p>
        </w:tc>
        <w:tc>
          <w:tcPr>
            <w:tcW w:w="2128" w:type="dxa"/>
          </w:tcPr>
          <w:p w:rsidR="003E360B" w:rsidRPr="00DB0E53" w:rsidRDefault="003E360B" w:rsidP="00E73A6F">
            <w:pPr>
              <w:spacing w:after="0" w:line="240" w:lineRule="auto"/>
              <w:rPr>
                <w:rFonts w:ascii="Times New Roman" w:hAnsi="Times New Roman"/>
                <w:sz w:val="28"/>
                <w:szCs w:val="28"/>
              </w:rPr>
            </w:pPr>
            <w:r w:rsidRPr="00DB0E53">
              <w:rPr>
                <w:rFonts w:ascii="Times New Roman" w:hAnsi="Times New Roman"/>
                <w:sz w:val="28"/>
                <w:szCs w:val="28"/>
              </w:rPr>
              <w:t xml:space="preserve">МКД – 4248,8 </w:t>
            </w:r>
          </w:p>
          <w:p w:rsidR="003E360B" w:rsidRPr="00DB0E53" w:rsidRDefault="003E360B" w:rsidP="00AD64C3">
            <w:pPr>
              <w:spacing w:after="0" w:line="240" w:lineRule="auto"/>
              <w:rPr>
                <w:rFonts w:ascii="Times New Roman" w:hAnsi="Times New Roman"/>
                <w:sz w:val="28"/>
                <w:szCs w:val="28"/>
              </w:rPr>
            </w:pPr>
            <w:r w:rsidRPr="00DB0E53">
              <w:rPr>
                <w:rFonts w:ascii="Times New Roman" w:hAnsi="Times New Roman"/>
                <w:sz w:val="28"/>
                <w:szCs w:val="28"/>
              </w:rPr>
              <w:t>(80 кв</w:t>
            </w:r>
            <w:r w:rsidR="00AD64C3" w:rsidRPr="00DB0E53">
              <w:rPr>
                <w:rFonts w:ascii="Times New Roman" w:hAnsi="Times New Roman"/>
                <w:sz w:val="28"/>
                <w:szCs w:val="28"/>
              </w:rPr>
              <w:t>артир</w:t>
            </w:r>
            <w:r w:rsidRPr="00DB0E53">
              <w:rPr>
                <w:rFonts w:ascii="Times New Roman" w:hAnsi="Times New Roman"/>
                <w:sz w:val="28"/>
                <w:szCs w:val="28"/>
              </w:rPr>
              <w:t>)</w:t>
            </w:r>
          </w:p>
        </w:tc>
        <w:tc>
          <w:tcPr>
            <w:tcW w:w="1841" w:type="dxa"/>
          </w:tcPr>
          <w:p w:rsidR="003E360B" w:rsidRPr="00DB0E53" w:rsidRDefault="003E360B" w:rsidP="00E73A6F">
            <w:pPr>
              <w:spacing w:after="0" w:line="240" w:lineRule="auto"/>
              <w:rPr>
                <w:rFonts w:ascii="Times New Roman" w:hAnsi="Times New Roman"/>
                <w:sz w:val="28"/>
                <w:szCs w:val="28"/>
              </w:rPr>
            </w:pPr>
            <w:r w:rsidRPr="00DB0E53">
              <w:rPr>
                <w:rFonts w:ascii="Times New Roman" w:hAnsi="Times New Roman"/>
                <w:sz w:val="28"/>
                <w:szCs w:val="28"/>
              </w:rPr>
              <w:t xml:space="preserve">МКД – 4 049,3 </w:t>
            </w:r>
          </w:p>
          <w:p w:rsidR="003E360B" w:rsidRPr="00DB0E53" w:rsidRDefault="003E360B" w:rsidP="00AD64C3">
            <w:pPr>
              <w:spacing w:after="0" w:line="240" w:lineRule="auto"/>
              <w:rPr>
                <w:rFonts w:ascii="Times New Roman" w:hAnsi="Times New Roman"/>
                <w:sz w:val="28"/>
                <w:szCs w:val="28"/>
              </w:rPr>
            </w:pPr>
            <w:r w:rsidRPr="00DB0E53">
              <w:rPr>
                <w:rFonts w:ascii="Times New Roman" w:hAnsi="Times New Roman"/>
                <w:sz w:val="28"/>
                <w:szCs w:val="28"/>
              </w:rPr>
              <w:t>(80 кв</w:t>
            </w:r>
            <w:r w:rsidR="00AD64C3" w:rsidRPr="00DB0E53">
              <w:rPr>
                <w:rFonts w:ascii="Times New Roman" w:hAnsi="Times New Roman"/>
                <w:sz w:val="28"/>
                <w:szCs w:val="28"/>
              </w:rPr>
              <w:t>артир</w:t>
            </w:r>
            <w:r w:rsidRPr="00DB0E53">
              <w:rPr>
                <w:rFonts w:ascii="Times New Roman" w:hAnsi="Times New Roman"/>
                <w:sz w:val="28"/>
                <w:szCs w:val="28"/>
              </w:rPr>
              <w:t>)</w:t>
            </w:r>
          </w:p>
        </w:tc>
      </w:tr>
    </w:tbl>
    <w:p w:rsidR="003E360B" w:rsidRPr="001B1C38" w:rsidRDefault="003E360B" w:rsidP="000821D5">
      <w:pPr>
        <w:spacing w:after="0" w:line="276" w:lineRule="auto"/>
        <w:ind w:firstLine="851"/>
        <w:jc w:val="both"/>
        <w:rPr>
          <w:rFonts w:ascii="Times New Roman" w:hAnsi="Times New Roman"/>
          <w:sz w:val="28"/>
          <w:szCs w:val="28"/>
        </w:rPr>
      </w:pPr>
      <w:r w:rsidRPr="001B1C38">
        <w:rPr>
          <w:rFonts w:ascii="Times New Roman" w:hAnsi="Times New Roman"/>
          <w:sz w:val="28"/>
          <w:szCs w:val="28"/>
        </w:rPr>
        <w:t xml:space="preserve">Дальнейшего снижения объемов жилищного строительства </w:t>
      </w:r>
      <w:r w:rsidR="00E2427A" w:rsidRPr="001B1C38">
        <w:rPr>
          <w:rFonts w:ascii="Times New Roman" w:hAnsi="Times New Roman"/>
          <w:sz w:val="28"/>
          <w:szCs w:val="28"/>
        </w:rPr>
        <w:t>не прогнозируется</w:t>
      </w:r>
      <w:r w:rsidRPr="001B1C38">
        <w:rPr>
          <w:rFonts w:ascii="Times New Roman" w:hAnsi="Times New Roman"/>
          <w:sz w:val="28"/>
          <w:szCs w:val="28"/>
        </w:rPr>
        <w:t>.</w:t>
      </w:r>
    </w:p>
    <w:p w:rsidR="003E360B" w:rsidRPr="001B1C38" w:rsidRDefault="003E360B" w:rsidP="000821D5">
      <w:pPr>
        <w:spacing w:after="0" w:line="276" w:lineRule="auto"/>
        <w:ind w:firstLine="851"/>
        <w:jc w:val="both"/>
        <w:rPr>
          <w:rFonts w:ascii="Times New Roman" w:hAnsi="Times New Roman"/>
          <w:sz w:val="28"/>
          <w:szCs w:val="28"/>
        </w:rPr>
      </w:pPr>
      <w:r w:rsidRPr="001B1C38">
        <w:rPr>
          <w:rFonts w:ascii="Times New Roman" w:hAnsi="Times New Roman"/>
          <w:sz w:val="28"/>
          <w:szCs w:val="28"/>
        </w:rPr>
        <w:t xml:space="preserve">В 2018 году выданы разрешения на строительство 4-х многоквартирных домов для военнослужащих войск </w:t>
      </w:r>
      <w:proofErr w:type="spellStart"/>
      <w:r w:rsidRPr="001B1C38">
        <w:rPr>
          <w:rFonts w:ascii="Times New Roman" w:hAnsi="Times New Roman"/>
          <w:sz w:val="28"/>
          <w:szCs w:val="28"/>
        </w:rPr>
        <w:t>Росгвардии</w:t>
      </w:r>
      <w:proofErr w:type="spellEnd"/>
      <w:r w:rsidRPr="001B1C38">
        <w:rPr>
          <w:rFonts w:ascii="Times New Roman" w:hAnsi="Times New Roman"/>
          <w:sz w:val="28"/>
          <w:szCs w:val="28"/>
        </w:rPr>
        <w:t xml:space="preserve"> в </w:t>
      </w:r>
      <w:proofErr w:type="spellStart"/>
      <w:r w:rsidRPr="001B1C38">
        <w:rPr>
          <w:rFonts w:ascii="Times New Roman" w:hAnsi="Times New Roman"/>
          <w:sz w:val="28"/>
          <w:szCs w:val="28"/>
        </w:rPr>
        <w:t>мкр</w:t>
      </w:r>
      <w:proofErr w:type="spellEnd"/>
      <w:r w:rsidRPr="001B1C38">
        <w:rPr>
          <w:rFonts w:ascii="Times New Roman" w:hAnsi="Times New Roman"/>
          <w:sz w:val="28"/>
          <w:szCs w:val="28"/>
        </w:rPr>
        <w:t>. Заозерный, строительство которых было приостановлено несколько лет назад.</w:t>
      </w:r>
    </w:p>
    <w:p w:rsidR="003E360B" w:rsidRPr="001B1C38" w:rsidRDefault="003E360B" w:rsidP="000821D5">
      <w:pPr>
        <w:spacing w:after="0" w:line="276" w:lineRule="auto"/>
        <w:ind w:firstLine="851"/>
        <w:jc w:val="both"/>
        <w:rPr>
          <w:rFonts w:ascii="Times New Roman" w:hAnsi="Times New Roman"/>
          <w:sz w:val="28"/>
          <w:szCs w:val="28"/>
        </w:rPr>
      </w:pPr>
      <w:r w:rsidRPr="001B1C38">
        <w:rPr>
          <w:rFonts w:ascii="Times New Roman" w:hAnsi="Times New Roman"/>
          <w:sz w:val="28"/>
          <w:szCs w:val="28"/>
        </w:rPr>
        <w:t xml:space="preserve">Также в 2018 году введены в эксплуатацию социально-значимые объекты: гостиница в п. </w:t>
      </w:r>
      <w:proofErr w:type="spellStart"/>
      <w:r w:rsidRPr="001B1C38">
        <w:rPr>
          <w:rFonts w:ascii="Times New Roman" w:hAnsi="Times New Roman"/>
          <w:sz w:val="28"/>
          <w:szCs w:val="28"/>
        </w:rPr>
        <w:t>Новогорный</w:t>
      </w:r>
      <w:proofErr w:type="spellEnd"/>
      <w:r w:rsidRPr="001B1C38">
        <w:rPr>
          <w:rFonts w:ascii="Times New Roman" w:hAnsi="Times New Roman"/>
          <w:sz w:val="28"/>
          <w:szCs w:val="28"/>
        </w:rPr>
        <w:t xml:space="preserve">, объекты розничной торговли (магазины), в том числе магазин «Дом мебели» после реконструкции, а также общественно-торговый центр «Родной» в </w:t>
      </w:r>
      <w:proofErr w:type="spellStart"/>
      <w:r w:rsidRPr="001B1C38">
        <w:rPr>
          <w:rFonts w:ascii="Times New Roman" w:hAnsi="Times New Roman"/>
          <w:sz w:val="28"/>
          <w:szCs w:val="28"/>
        </w:rPr>
        <w:t>мкр</w:t>
      </w:r>
      <w:proofErr w:type="spellEnd"/>
      <w:r w:rsidRPr="001B1C38">
        <w:rPr>
          <w:rFonts w:ascii="Times New Roman" w:hAnsi="Times New Roman"/>
          <w:sz w:val="28"/>
          <w:szCs w:val="28"/>
        </w:rPr>
        <w:t xml:space="preserve">. Заозерный. </w:t>
      </w:r>
    </w:p>
    <w:p w:rsidR="003E360B" w:rsidRPr="00DB0E53" w:rsidRDefault="003E360B" w:rsidP="000821D5">
      <w:pPr>
        <w:spacing w:after="0" w:line="276" w:lineRule="auto"/>
        <w:ind w:firstLine="851"/>
        <w:contextualSpacing/>
        <w:jc w:val="both"/>
        <w:rPr>
          <w:rFonts w:ascii="Times New Roman" w:hAnsi="Times New Roman"/>
          <w:sz w:val="28"/>
          <w:szCs w:val="28"/>
        </w:rPr>
      </w:pPr>
      <w:r w:rsidRPr="001B1C38">
        <w:rPr>
          <w:rFonts w:ascii="Times New Roman" w:hAnsi="Times New Roman"/>
          <w:sz w:val="28"/>
          <w:szCs w:val="28"/>
        </w:rPr>
        <w:t xml:space="preserve">За 2018 год Управлением выдано </w:t>
      </w:r>
      <w:r w:rsidRPr="00C40E16">
        <w:rPr>
          <w:rFonts w:ascii="Times New Roman" w:hAnsi="Times New Roman"/>
          <w:sz w:val="28"/>
          <w:szCs w:val="28"/>
        </w:rPr>
        <w:t xml:space="preserve">13 </w:t>
      </w:r>
      <w:r w:rsidRPr="001B1C38">
        <w:rPr>
          <w:rFonts w:ascii="Times New Roman" w:hAnsi="Times New Roman"/>
          <w:sz w:val="28"/>
          <w:szCs w:val="28"/>
        </w:rPr>
        <w:t xml:space="preserve">разрешений на установку рекламных конструкций на </w:t>
      </w:r>
      <w:r w:rsidRPr="00DB0E53">
        <w:rPr>
          <w:rFonts w:ascii="Times New Roman" w:hAnsi="Times New Roman"/>
          <w:sz w:val="28"/>
          <w:szCs w:val="28"/>
        </w:rPr>
        <w:t xml:space="preserve">территории Озерского городского округа (в 2017 году – 25). </w:t>
      </w:r>
    </w:p>
    <w:p w:rsidR="003E360B" w:rsidRPr="00DB0E53" w:rsidRDefault="003E360B" w:rsidP="000821D5">
      <w:pPr>
        <w:spacing w:after="0" w:line="276" w:lineRule="auto"/>
        <w:ind w:firstLine="851"/>
        <w:jc w:val="both"/>
        <w:rPr>
          <w:rFonts w:ascii="Times New Roman" w:hAnsi="Times New Roman"/>
          <w:sz w:val="28"/>
          <w:szCs w:val="28"/>
        </w:rPr>
      </w:pPr>
      <w:r w:rsidRPr="00DB0E53">
        <w:rPr>
          <w:rFonts w:ascii="Times New Roman" w:hAnsi="Times New Roman"/>
          <w:sz w:val="28"/>
          <w:szCs w:val="28"/>
        </w:rPr>
        <w:t xml:space="preserve">В 2018 году специалистами Управления </w:t>
      </w:r>
      <w:r w:rsidR="00C40E16" w:rsidRPr="00DB0E53">
        <w:rPr>
          <w:rFonts w:ascii="Times New Roman" w:hAnsi="Times New Roman"/>
          <w:sz w:val="28"/>
          <w:szCs w:val="28"/>
        </w:rPr>
        <w:t xml:space="preserve">на </w:t>
      </w:r>
      <w:r w:rsidRPr="00DB0E53">
        <w:rPr>
          <w:rFonts w:ascii="Times New Roman" w:hAnsi="Times New Roman"/>
          <w:sz w:val="28"/>
          <w:szCs w:val="28"/>
        </w:rPr>
        <w:t>постоянно</w:t>
      </w:r>
      <w:r w:rsidR="00C40E16" w:rsidRPr="00DB0E53">
        <w:rPr>
          <w:rFonts w:ascii="Times New Roman" w:hAnsi="Times New Roman"/>
          <w:sz w:val="28"/>
          <w:szCs w:val="28"/>
        </w:rPr>
        <w:t xml:space="preserve">й основе </w:t>
      </w:r>
      <w:r w:rsidRPr="00DB0E53">
        <w:rPr>
          <w:rFonts w:ascii="Times New Roman" w:hAnsi="Times New Roman"/>
          <w:sz w:val="28"/>
          <w:szCs w:val="28"/>
        </w:rPr>
        <w:t xml:space="preserve">осуществлялась инвентаризация рекламных конструкций, расположенных на территории Озерского городского округа. Выдано 74 предписания о демонтаже самовольно установленных рекламных конструкций. </w:t>
      </w:r>
    </w:p>
    <w:p w:rsidR="003E360B" w:rsidRPr="00DB0E53" w:rsidRDefault="003E360B" w:rsidP="000821D5">
      <w:pPr>
        <w:spacing w:after="0" w:line="276" w:lineRule="auto"/>
        <w:ind w:firstLine="851"/>
        <w:jc w:val="both"/>
        <w:rPr>
          <w:rFonts w:ascii="Times New Roman" w:hAnsi="Times New Roman"/>
          <w:sz w:val="28"/>
          <w:szCs w:val="28"/>
        </w:rPr>
      </w:pPr>
      <w:r w:rsidRPr="00DB0E53">
        <w:rPr>
          <w:rFonts w:ascii="Times New Roman" w:hAnsi="Times New Roman"/>
          <w:sz w:val="28"/>
          <w:szCs w:val="28"/>
        </w:rPr>
        <w:t xml:space="preserve">Управлением </w:t>
      </w:r>
      <w:r w:rsidR="00565F3A" w:rsidRPr="00DB0E53">
        <w:rPr>
          <w:rFonts w:ascii="Times New Roman" w:hAnsi="Times New Roman"/>
          <w:sz w:val="28"/>
          <w:szCs w:val="28"/>
        </w:rPr>
        <w:t xml:space="preserve">систематически </w:t>
      </w:r>
      <w:r w:rsidRPr="00DB0E53">
        <w:rPr>
          <w:rFonts w:ascii="Times New Roman" w:hAnsi="Times New Roman"/>
          <w:sz w:val="28"/>
          <w:szCs w:val="28"/>
        </w:rPr>
        <w:t>осуществляется мониторинг исполнения предписаний о демонтаже самовольно установленных рекламных конструкций. В случае неисполнения предписаний о демонтаже самовольно установленных рекламных конструкций осуществляет</w:t>
      </w:r>
      <w:r w:rsidR="00565F3A" w:rsidRPr="00DB0E53">
        <w:rPr>
          <w:rFonts w:ascii="Times New Roman" w:hAnsi="Times New Roman"/>
          <w:sz w:val="28"/>
          <w:szCs w:val="28"/>
        </w:rPr>
        <w:t>ся</w:t>
      </w:r>
      <w:r w:rsidRPr="00DB0E53">
        <w:rPr>
          <w:rFonts w:ascii="Times New Roman" w:hAnsi="Times New Roman"/>
          <w:sz w:val="28"/>
          <w:szCs w:val="28"/>
        </w:rPr>
        <w:t xml:space="preserve"> принудительный демонтаж таких конструкций.</w:t>
      </w:r>
    </w:p>
    <w:p w:rsidR="003E360B" w:rsidRPr="00DB0E53" w:rsidRDefault="003E360B" w:rsidP="000821D5">
      <w:pPr>
        <w:spacing w:after="0" w:line="276" w:lineRule="auto"/>
        <w:ind w:firstLine="851"/>
        <w:jc w:val="both"/>
        <w:rPr>
          <w:rFonts w:ascii="Times New Roman" w:hAnsi="Times New Roman"/>
          <w:sz w:val="28"/>
          <w:szCs w:val="28"/>
        </w:rPr>
      </w:pPr>
      <w:r w:rsidRPr="001B1C38">
        <w:rPr>
          <w:rFonts w:ascii="Times New Roman" w:hAnsi="Times New Roman"/>
          <w:sz w:val="28"/>
          <w:szCs w:val="28"/>
        </w:rPr>
        <w:t>Управление является администратором неналоговых поступлений Озерского городского округа и осуществляет контроль за поступлением сре</w:t>
      </w:r>
      <w:proofErr w:type="gramStart"/>
      <w:r w:rsidRPr="001B1C38">
        <w:rPr>
          <w:rFonts w:ascii="Times New Roman" w:hAnsi="Times New Roman"/>
          <w:sz w:val="28"/>
          <w:szCs w:val="28"/>
        </w:rPr>
        <w:t>дств в б</w:t>
      </w:r>
      <w:proofErr w:type="gramEnd"/>
      <w:r w:rsidRPr="001B1C38">
        <w:rPr>
          <w:rFonts w:ascii="Times New Roman" w:hAnsi="Times New Roman"/>
          <w:sz w:val="28"/>
          <w:szCs w:val="28"/>
        </w:rPr>
        <w:t xml:space="preserve">юджет. В бюджет Озерского городского округа за 2018 год поступило денежных средств (государственная пошлина за выдачу разрешения на установку и эксплуатацию рекламных конструкций) – </w:t>
      </w:r>
      <w:r w:rsidRPr="00565F3A">
        <w:rPr>
          <w:rFonts w:ascii="Times New Roman" w:hAnsi="Times New Roman"/>
          <w:sz w:val="28"/>
          <w:szCs w:val="28"/>
        </w:rPr>
        <w:t>60 000,00 рублей</w:t>
      </w:r>
      <w:r w:rsidRPr="001B1C38">
        <w:rPr>
          <w:rFonts w:ascii="Times New Roman" w:hAnsi="Times New Roman"/>
          <w:b/>
          <w:sz w:val="28"/>
          <w:szCs w:val="28"/>
        </w:rPr>
        <w:t xml:space="preserve"> </w:t>
      </w:r>
      <w:r w:rsidRPr="001B1C38">
        <w:rPr>
          <w:rFonts w:ascii="Times New Roman" w:hAnsi="Times New Roman"/>
          <w:sz w:val="28"/>
          <w:szCs w:val="28"/>
        </w:rPr>
        <w:t xml:space="preserve">(в 2017 году – 150 000, 00 </w:t>
      </w:r>
      <w:r w:rsidRPr="00DB0E53">
        <w:rPr>
          <w:rFonts w:ascii="Times New Roman" w:hAnsi="Times New Roman"/>
          <w:sz w:val="28"/>
          <w:szCs w:val="28"/>
        </w:rPr>
        <w:t>руб</w:t>
      </w:r>
      <w:r w:rsidR="00565F3A" w:rsidRPr="00DB0E53">
        <w:rPr>
          <w:rFonts w:ascii="Times New Roman" w:hAnsi="Times New Roman"/>
          <w:sz w:val="28"/>
          <w:szCs w:val="28"/>
        </w:rPr>
        <w:t>лей</w:t>
      </w:r>
      <w:r w:rsidRPr="00DB0E53">
        <w:rPr>
          <w:rFonts w:ascii="Times New Roman" w:hAnsi="Times New Roman"/>
          <w:sz w:val="28"/>
          <w:szCs w:val="28"/>
        </w:rPr>
        <w:t>).</w:t>
      </w:r>
    </w:p>
    <w:p w:rsidR="003E360B" w:rsidRPr="001B1C38" w:rsidRDefault="003E360B" w:rsidP="000821D5">
      <w:pPr>
        <w:spacing w:after="0" w:line="276" w:lineRule="auto"/>
        <w:ind w:firstLine="851"/>
        <w:jc w:val="both"/>
        <w:rPr>
          <w:rFonts w:ascii="Times New Roman" w:hAnsi="Times New Roman"/>
          <w:color w:val="000000"/>
          <w:spacing w:val="-2"/>
          <w:sz w:val="28"/>
          <w:szCs w:val="28"/>
        </w:rPr>
      </w:pPr>
      <w:r w:rsidRPr="00DB0E53">
        <w:rPr>
          <w:rFonts w:ascii="Times New Roman" w:hAnsi="Times New Roman"/>
          <w:sz w:val="28"/>
          <w:szCs w:val="28"/>
        </w:rPr>
        <w:t xml:space="preserve">В рамках муниципальной </w:t>
      </w:r>
      <w:r w:rsidRPr="001B1C38">
        <w:rPr>
          <w:rFonts w:ascii="Times New Roman" w:hAnsi="Times New Roman"/>
          <w:sz w:val="28"/>
          <w:szCs w:val="28"/>
        </w:rPr>
        <w:t xml:space="preserve">программы «Формирование современной городской среды в Озерском городском округе» на 2018-2020 годы главным специалистом Управления в 2018 году осуществлена разработка </w:t>
      </w:r>
      <w:proofErr w:type="gramStart"/>
      <w:r w:rsidRPr="00565F3A">
        <w:rPr>
          <w:rFonts w:ascii="Times New Roman" w:hAnsi="Times New Roman"/>
          <w:sz w:val="28"/>
          <w:szCs w:val="28"/>
        </w:rPr>
        <w:t>дизайн-проектов</w:t>
      </w:r>
      <w:proofErr w:type="gramEnd"/>
      <w:r w:rsidRPr="00565F3A">
        <w:rPr>
          <w:rFonts w:ascii="Times New Roman" w:hAnsi="Times New Roman"/>
          <w:sz w:val="28"/>
          <w:szCs w:val="28"/>
        </w:rPr>
        <w:t xml:space="preserve"> о</w:t>
      </w:r>
      <w:r w:rsidRPr="001B1C38">
        <w:rPr>
          <w:rFonts w:ascii="Times New Roman" w:hAnsi="Times New Roman"/>
          <w:sz w:val="28"/>
          <w:szCs w:val="28"/>
        </w:rPr>
        <w:t>бщественных территорий:</w:t>
      </w:r>
      <w:r w:rsidRPr="001B1C38">
        <w:rPr>
          <w:rFonts w:ascii="Times New Roman" w:hAnsi="Times New Roman"/>
          <w:color w:val="000000"/>
          <w:spacing w:val="-2"/>
          <w:sz w:val="28"/>
          <w:szCs w:val="28"/>
        </w:rPr>
        <w:t xml:space="preserve"> </w:t>
      </w:r>
    </w:p>
    <w:p w:rsidR="003E360B" w:rsidRPr="001B1C38" w:rsidRDefault="003E360B" w:rsidP="000821D5">
      <w:pPr>
        <w:spacing w:after="0" w:line="276" w:lineRule="auto"/>
        <w:ind w:firstLine="851"/>
        <w:jc w:val="both"/>
        <w:rPr>
          <w:rFonts w:ascii="Times New Roman" w:hAnsi="Times New Roman"/>
          <w:color w:val="000000"/>
          <w:spacing w:val="-2"/>
          <w:sz w:val="28"/>
          <w:szCs w:val="28"/>
        </w:rPr>
      </w:pPr>
      <w:r w:rsidRPr="001B1C38">
        <w:rPr>
          <w:rFonts w:ascii="Times New Roman" w:hAnsi="Times New Roman"/>
          <w:color w:val="000000"/>
          <w:spacing w:val="-2"/>
          <w:sz w:val="28"/>
          <w:szCs w:val="28"/>
        </w:rPr>
        <w:t>-  Пешеходная зона пр. Карла Маркса;</w:t>
      </w:r>
    </w:p>
    <w:p w:rsidR="003E360B" w:rsidRPr="001B1C38" w:rsidRDefault="003E360B" w:rsidP="000821D5">
      <w:pPr>
        <w:spacing w:after="0" w:line="276" w:lineRule="auto"/>
        <w:ind w:firstLine="851"/>
        <w:jc w:val="both"/>
        <w:rPr>
          <w:rFonts w:ascii="Times New Roman" w:hAnsi="Times New Roman"/>
          <w:color w:val="000000"/>
          <w:spacing w:val="-2"/>
          <w:sz w:val="28"/>
          <w:szCs w:val="28"/>
        </w:rPr>
      </w:pPr>
      <w:r w:rsidRPr="001B1C38">
        <w:rPr>
          <w:rFonts w:ascii="Times New Roman" w:hAnsi="Times New Roman"/>
          <w:color w:val="000000"/>
          <w:spacing w:val="-2"/>
          <w:sz w:val="28"/>
          <w:szCs w:val="28"/>
        </w:rPr>
        <w:t xml:space="preserve">- Сквер им. Б.В. </w:t>
      </w:r>
      <w:proofErr w:type="spellStart"/>
      <w:r w:rsidRPr="001B1C38">
        <w:rPr>
          <w:rFonts w:ascii="Times New Roman" w:hAnsi="Times New Roman"/>
          <w:color w:val="000000"/>
          <w:spacing w:val="-2"/>
          <w:sz w:val="28"/>
          <w:szCs w:val="28"/>
        </w:rPr>
        <w:t>Броховича</w:t>
      </w:r>
      <w:proofErr w:type="spellEnd"/>
      <w:r w:rsidRPr="001B1C38">
        <w:rPr>
          <w:rFonts w:ascii="Times New Roman" w:hAnsi="Times New Roman"/>
          <w:color w:val="000000"/>
          <w:spacing w:val="-2"/>
          <w:sz w:val="28"/>
          <w:szCs w:val="28"/>
        </w:rPr>
        <w:t>;</w:t>
      </w:r>
    </w:p>
    <w:p w:rsidR="003E360B" w:rsidRPr="001B1C38" w:rsidRDefault="003E360B" w:rsidP="000821D5">
      <w:pPr>
        <w:spacing w:after="0" w:line="276" w:lineRule="auto"/>
        <w:ind w:firstLine="851"/>
        <w:jc w:val="both"/>
        <w:rPr>
          <w:rFonts w:ascii="Times New Roman" w:hAnsi="Times New Roman"/>
          <w:sz w:val="28"/>
          <w:szCs w:val="28"/>
        </w:rPr>
      </w:pPr>
      <w:r w:rsidRPr="001B1C38">
        <w:rPr>
          <w:rFonts w:ascii="Times New Roman" w:hAnsi="Times New Roman"/>
          <w:color w:val="000000"/>
          <w:spacing w:val="-2"/>
          <w:sz w:val="28"/>
          <w:szCs w:val="28"/>
        </w:rPr>
        <w:t xml:space="preserve">- </w:t>
      </w:r>
      <w:r w:rsidRPr="001B1C38">
        <w:rPr>
          <w:rFonts w:ascii="Times New Roman" w:hAnsi="Times New Roman"/>
          <w:sz w:val="28"/>
          <w:szCs w:val="28"/>
        </w:rPr>
        <w:t>Благоустройство сквера им. А.Б. Логинова;</w:t>
      </w:r>
    </w:p>
    <w:p w:rsidR="003E360B" w:rsidRPr="001B1C38" w:rsidRDefault="003E360B" w:rsidP="000821D5">
      <w:pPr>
        <w:spacing w:after="0" w:line="276" w:lineRule="auto"/>
        <w:ind w:firstLine="851"/>
        <w:jc w:val="both"/>
        <w:rPr>
          <w:rFonts w:ascii="Times New Roman" w:hAnsi="Times New Roman"/>
          <w:color w:val="000000"/>
          <w:spacing w:val="-2"/>
          <w:sz w:val="28"/>
          <w:szCs w:val="28"/>
        </w:rPr>
      </w:pPr>
      <w:r w:rsidRPr="001B1C38">
        <w:rPr>
          <w:rFonts w:ascii="Times New Roman" w:hAnsi="Times New Roman"/>
          <w:color w:val="000000"/>
          <w:spacing w:val="-2"/>
          <w:sz w:val="28"/>
          <w:szCs w:val="28"/>
        </w:rPr>
        <w:lastRenderedPageBreak/>
        <w:t xml:space="preserve">- Общественная территория пляжа в конце ул. </w:t>
      </w:r>
      <w:proofErr w:type="spellStart"/>
      <w:r w:rsidRPr="001B1C38">
        <w:rPr>
          <w:rFonts w:ascii="Times New Roman" w:hAnsi="Times New Roman"/>
          <w:color w:val="000000"/>
          <w:spacing w:val="-2"/>
          <w:sz w:val="28"/>
          <w:szCs w:val="28"/>
        </w:rPr>
        <w:t>Иртяшская</w:t>
      </w:r>
      <w:proofErr w:type="spellEnd"/>
      <w:r w:rsidRPr="001B1C38">
        <w:rPr>
          <w:rFonts w:ascii="Times New Roman" w:hAnsi="Times New Roman"/>
          <w:color w:val="000000"/>
          <w:spacing w:val="-2"/>
          <w:sz w:val="28"/>
          <w:szCs w:val="28"/>
        </w:rPr>
        <w:t>;</w:t>
      </w:r>
    </w:p>
    <w:p w:rsidR="003E360B" w:rsidRPr="001B1C38" w:rsidRDefault="003E360B" w:rsidP="000821D5">
      <w:pPr>
        <w:spacing w:after="0" w:line="276" w:lineRule="auto"/>
        <w:ind w:firstLine="851"/>
        <w:jc w:val="both"/>
        <w:rPr>
          <w:rFonts w:ascii="Times New Roman" w:hAnsi="Times New Roman"/>
          <w:color w:val="000000"/>
          <w:spacing w:val="-2"/>
          <w:sz w:val="28"/>
          <w:szCs w:val="28"/>
        </w:rPr>
      </w:pPr>
      <w:r w:rsidRPr="001B1C38">
        <w:rPr>
          <w:rFonts w:ascii="Times New Roman" w:hAnsi="Times New Roman"/>
          <w:color w:val="000000"/>
          <w:spacing w:val="-2"/>
          <w:sz w:val="28"/>
          <w:szCs w:val="28"/>
        </w:rPr>
        <w:t>- Благоустройство территории парка культуры и отдыха – освещенная пешеходная зона;</w:t>
      </w:r>
    </w:p>
    <w:p w:rsidR="003E360B" w:rsidRPr="001B1C38" w:rsidRDefault="003E360B" w:rsidP="000821D5">
      <w:pPr>
        <w:spacing w:after="0" w:line="276" w:lineRule="auto"/>
        <w:ind w:firstLine="851"/>
        <w:jc w:val="both"/>
        <w:rPr>
          <w:rFonts w:ascii="Times New Roman" w:hAnsi="Times New Roman"/>
          <w:sz w:val="28"/>
          <w:szCs w:val="28"/>
        </w:rPr>
      </w:pPr>
      <w:r w:rsidRPr="001B1C38">
        <w:rPr>
          <w:rFonts w:ascii="Times New Roman" w:hAnsi="Times New Roman"/>
          <w:sz w:val="28"/>
          <w:szCs w:val="28"/>
        </w:rPr>
        <w:t xml:space="preserve">- Благоустройство общественной территории в районе береговой линии озера </w:t>
      </w:r>
      <w:proofErr w:type="spellStart"/>
      <w:r w:rsidRPr="001B1C38">
        <w:rPr>
          <w:rFonts w:ascii="Times New Roman" w:hAnsi="Times New Roman"/>
          <w:sz w:val="28"/>
          <w:szCs w:val="28"/>
        </w:rPr>
        <w:t>Иртяш</w:t>
      </w:r>
      <w:proofErr w:type="spellEnd"/>
      <w:r w:rsidRPr="001B1C38">
        <w:rPr>
          <w:rFonts w:ascii="Times New Roman" w:hAnsi="Times New Roman"/>
          <w:sz w:val="28"/>
          <w:szCs w:val="28"/>
        </w:rPr>
        <w:t xml:space="preserve"> в </w:t>
      </w:r>
      <w:proofErr w:type="spellStart"/>
      <w:r w:rsidRPr="001B1C38">
        <w:rPr>
          <w:rFonts w:ascii="Times New Roman" w:hAnsi="Times New Roman"/>
          <w:sz w:val="28"/>
          <w:szCs w:val="28"/>
        </w:rPr>
        <w:t>мкр</w:t>
      </w:r>
      <w:proofErr w:type="spellEnd"/>
      <w:r w:rsidRPr="001B1C38">
        <w:rPr>
          <w:rFonts w:ascii="Times New Roman" w:hAnsi="Times New Roman"/>
          <w:sz w:val="28"/>
          <w:szCs w:val="28"/>
        </w:rPr>
        <w:t xml:space="preserve">. Заозерный;                        </w:t>
      </w:r>
    </w:p>
    <w:p w:rsidR="003E360B" w:rsidRPr="001B1C38" w:rsidRDefault="003E360B" w:rsidP="000821D5">
      <w:pPr>
        <w:spacing w:after="0" w:line="276" w:lineRule="auto"/>
        <w:ind w:firstLine="851"/>
        <w:jc w:val="both"/>
        <w:rPr>
          <w:rFonts w:ascii="Times New Roman" w:hAnsi="Times New Roman"/>
          <w:color w:val="000000"/>
          <w:spacing w:val="-2"/>
          <w:sz w:val="28"/>
          <w:szCs w:val="28"/>
        </w:rPr>
      </w:pPr>
      <w:r w:rsidRPr="001B1C38">
        <w:rPr>
          <w:rFonts w:ascii="Times New Roman" w:hAnsi="Times New Roman"/>
          <w:color w:val="000000"/>
          <w:spacing w:val="-2"/>
          <w:sz w:val="28"/>
          <w:szCs w:val="28"/>
        </w:rPr>
        <w:t xml:space="preserve">- Сквер в районе ДК «Энергетик» в п. </w:t>
      </w:r>
      <w:proofErr w:type="spellStart"/>
      <w:r w:rsidRPr="001B1C38">
        <w:rPr>
          <w:rFonts w:ascii="Times New Roman" w:hAnsi="Times New Roman"/>
          <w:color w:val="000000"/>
          <w:spacing w:val="-2"/>
          <w:sz w:val="28"/>
          <w:szCs w:val="28"/>
        </w:rPr>
        <w:t>Новогорный</w:t>
      </w:r>
      <w:proofErr w:type="spellEnd"/>
      <w:r w:rsidRPr="001B1C38">
        <w:rPr>
          <w:rFonts w:ascii="Times New Roman" w:hAnsi="Times New Roman"/>
          <w:color w:val="000000"/>
          <w:spacing w:val="-2"/>
          <w:sz w:val="28"/>
          <w:szCs w:val="28"/>
        </w:rPr>
        <w:t>;</w:t>
      </w:r>
    </w:p>
    <w:p w:rsidR="003E360B" w:rsidRPr="001B1C38" w:rsidRDefault="003E360B" w:rsidP="000821D5">
      <w:pPr>
        <w:spacing w:after="0" w:line="276" w:lineRule="auto"/>
        <w:ind w:firstLine="851"/>
        <w:jc w:val="both"/>
        <w:rPr>
          <w:rFonts w:ascii="Times New Roman" w:hAnsi="Times New Roman"/>
          <w:color w:val="000000"/>
          <w:spacing w:val="-2"/>
          <w:sz w:val="28"/>
          <w:szCs w:val="28"/>
        </w:rPr>
      </w:pPr>
      <w:r w:rsidRPr="001B1C38">
        <w:rPr>
          <w:rFonts w:ascii="Times New Roman" w:hAnsi="Times New Roman"/>
          <w:color w:val="000000"/>
          <w:spacing w:val="-2"/>
          <w:sz w:val="28"/>
          <w:szCs w:val="28"/>
        </w:rPr>
        <w:t xml:space="preserve">- Сквер в п. </w:t>
      </w:r>
      <w:proofErr w:type="spellStart"/>
      <w:r w:rsidRPr="001B1C38">
        <w:rPr>
          <w:rFonts w:ascii="Times New Roman" w:hAnsi="Times New Roman"/>
          <w:color w:val="000000"/>
          <w:spacing w:val="-2"/>
          <w:sz w:val="28"/>
          <w:szCs w:val="28"/>
        </w:rPr>
        <w:t>Метлино</w:t>
      </w:r>
      <w:proofErr w:type="spellEnd"/>
      <w:r w:rsidRPr="001B1C38">
        <w:rPr>
          <w:rFonts w:ascii="Times New Roman" w:hAnsi="Times New Roman"/>
          <w:color w:val="000000"/>
          <w:spacing w:val="-2"/>
          <w:sz w:val="28"/>
          <w:szCs w:val="28"/>
        </w:rPr>
        <w:t xml:space="preserve"> в районе улицы Мира.</w:t>
      </w:r>
    </w:p>
    <w:p w:rsidR="003E360B" w:rsidRPr="001B1C38" w:rsidRDefault="003E360B" w:rsidP="000821D5">
      <w:pPr>
        <w:spacing w:after="0" w:line="276" w:lineRule="auto"/>
        <w:ind w:firstLine="851"/>
        <w:jc w:val="both"/>
        <w:rPr>
          <w:rFonts w:ascii="Times New Roman" w:hAnsi="Times New Roman"/>
          <w:sz w:val="28"/>
          <w:szCs w:val="28"/>
        </w:rPr>
      </w:pPr>
      <w:r w:rsidRPr="001B1C38">
        <w:rPr>
          <w:rFonts w:ascii="Times New Roman" w:hAnsi="Times New Roman"/>
          <w:sz w:val="28"/>
          <w:szCs w:val="28"/>
        </w:rPr>
        <w:t xml:space="preserve">Также разработана эскизная документация «Благоустройство (реконструкция) стадиона «Пионер» в г. Озерске» для последующего включения данного объекта в муниципальную программу «Формирование современной городской среды в Озерском городском округе» на 2018 - 2022 годы. </w:t>
      </w:r>
    </w:p>
    <w:p w:rsidR="003E360B" w:rsidRPr="00565F3A" w:rsidRDefault="003E360B" w:rsidP="000821D5">
      <w:pPr>
        <w:shd w:val="clear" w:color="auto" w:fill="FFFFFF"/>
        <w:autoSpaceDE w:val="0"/>
        <w:adjustRightInd w:val="0"/>
        <w:spacing w:after="0" w:line="276" w:lineRule="auto"/>
        <w:ind w:firstLine="851"/>
        <w:jc w:val="both"/>
        <w:rPr>
          <w:rFonts w:ascii="Times New Roman" w:hAnsi="Times New Roman"/>
          <w:bCs/>
          <w:color w:val="000000"/>
          <w:sz w:val="28"/>
          <w:szCs w:val="28"/>
          <w:lang w:eastAsia="x-none"/>
        </w:rPr>
      </w:pPr>
      <w:r w:rsidRPr="00565F3A">
        <w:rPr>
          <w:rFonts w:ascii="Times New Roman" w:hAnsi="Times New Roman"/>
          <w:bCs/>
          <w:color w:val="000000"/>
          <w:sz w:val="28"/>
          <w:szCs w:val="28"/>
          <w:lang w:eastAsia="x-none"/>
        </w:rPr>
        <w:t>Приоритетными задачами Управления архитектуры и градостроительства на 2019 год являются:</w:t>
      </w:r>
    </w:p>
    <w:p w:rsidR="003E360B" w:rsidRPr="001B1C38" w:rsidRDefault="003E360B" w:rsidP="000821D5">
      <w:pPr>
        <w:spacing w:after="0" w:line="276" w:lineRule="auto"/>
        <w:ind w:firstLine="851"/>
        <w:jc w:val="both"/>
        <w:rPr>
          <w:rFonts w:ascii="Times New Roman" w:hAnsi="Times New Roman"/>
          <w:bCs/>
          <w:color w:val="000000"/>
          <w:sz w:val="28"/>
          <w:szCs w:val="28"/>
          <w:lang w:eastAsia="x-none"/>
        </w:rPr>
      </w:pPr>
      <w:r w:rsidRPr="001B1C38">
        <w:rPr>
          <w:rFonts w:ascii="Times New Roman" w:hAnsi="Times New Roman"/>
          <w:bCs/>
          <w:color w:val="000000"/>
          <w:sz w:val="28"/>
          <w:szCs w:val="28"/>
          <w:lang w:eastAsia="x-none"/>
        </w:rPr>
        <w:t xml:space="preserve">- организация работ по корректировке Генерального плана Озерского городского округа; </w:t>
      </w:r>
    </w:p>
    <w:p w:rsidR="003E360B" w:rsidRPr="001B1C38" w:rsidRDefault="003E360B" w:rsidP="000821D5">
      <w:pPr>
        <w:spacing w:after="0" w:line="276" w:lineRule="auto"/>
        <w:ind w:firstLine="851"/>
        <w:jc w:val="both"/>
        <w:rPr>
          <w:rFonts w:ascii="Times New Roman" w:hAnsi="Times New Roman"/>
          <w:bCs/>
          <w:color w:val="000000"/>
          <w:sz w:val="28"/>
          <w:szCs w:val="28"/>
          <w:lang w:eastAsia="x-none"/>
        </w:rPr>
      </w:pPr>
      <w:r w:rsidRPr="001B1C38">
        <w:rPr>
          <w:rFonts w:ascii="Times New Roman" w:hAnsi="Times New Roman"/>
          <w:bCs/>
          <w:color w:val="000000"/>
          <w:sz w:val="28"/>
          <w:szCs w:val="28"/>
          <w:lang w:eastAsia="x-none"/>
        </w:rPr>
        <w:t>- разработка и утверждение проекта Правила землепользования и застройки Озерского городского округа;</w:t>
      </w:r>
    </w:p>
    <w:p w:rsidR="003E360B" w:rsidRPr="001B1C38" w:rsidRDefault="003E360B" w:rsidP="000821D5">
      <w:pPr>
        <w:spacing w:after="0" w:line="276" w:lineRule="auto"/>
        <w:ind w:firstLine="851"/>
        <w:jc w:val="both"/>
        <w:rPr>
          <w:rFonts w:ascii="Times New Roman" w:hAnsi="Times New Roman"/>
          <w:bCs/>
          <w:color w:val="000000"/>
          <w:sz w:val="28"/>
          <w:szCs w:val="28"/>
          <w:lang w:eastAsia="x-none"/>
        </w:rPr>
      </w:pPr>
      <w:r w:rsidRPr="001B1C38">
        <w:rPr>
          <w:rFonts w:ascii="Times New Roman" w:hAnsi="Times New Roman"/>
          <w:bCs/>
          <w:color w:val="000000"/>
          <w:sz w:val="28"/>
          <w:szCs w:val="28"/>
          <w:lang w:eastAsia="x-none"/>
        </w:rPr>
        <w:t xml:space="preserve">- осуществление </w:t>
      </w:r>
      <w:proofErr w:type="gramStart"/>
      <w:r w:rsidRPr="001B1C38">
        <w:rPr>
          <w:rFonts w:ascii="Times New Roman" w:hAnsi="Times New Roman"/>
          <w:bCs/>
          <w:color w:val="000000"/>
          <w:sz w:val="28"/>
          <w:szCs w:val="28"/>
          <w:lang w:eastAsia="x-none"/>
        </w:rPr>
        <w:t>контроля за</w:t>
      </w:r>
      <w:proofErr w:type="gramEnd"/>
      <w:r w:rsidRPr="001B1C38">
        <w:rPr>
          <w:rFonts w:ascii="Times New Roman" w:hAnsi="Times New Roman"/>
          <w:bCs/>
          <w:color w:val="000000"/>
          <w:sz w:val="28"/>
          <w:szCs w:val="28"/>
          <w:lang w:eastAsia="x-none"/>
        </w:rPr>
        <w:t xml:space="preserve"> проведением земляных работ на территории Озерского городского округа; </w:t>
      </w:r>
    </w:p>
    <w:p w:rsidR="003E360B" w:rsidRPr="001B1C38" w:rsidRDefault="003E360B" w:rsidP="000821D5">
      <w:pPr>
        <w:spacing w:after="0" w:line="276" w:lineRule="auto"/>
        <w:ind w:firstLine="851"/>
        <w:jc w:val="both"/>
        <w:rPr>
          <w:rFonts w:ascii="Times New Roman" w:hAnsi="Times New Roman"/>
          <w:bCs/>
          <w:color w:val="000000"/>
          <w:sz w:val="28"/>
          <w:szCs w:val="28"/>
          <w:lang w:eastAsia="x-none"/>
        </w:rPr>
      </w:pPr>
      <w:r w:rsidRPr="001B1C38">
        <w:rPr>
          <w:rFonts w:ascii="Times New Roman" w:hAnsi="Times New Roman"/>
          <w:bCs/>
          <w:color w:val="000000"/>
          <w:sz w:val="28"/>
          <w:szCs w:val="28"/>
          <w:lang w:eastAsia="x-none"/>
        </w:rPr>
        <w:t>- повышение уровня информированности участников градостроительных отношений с использованием официального сайта органов местного самоуправления Озерского городского округа;</w:t>
      </w:r>
    </w:p>
    <w:p w:rsidR="003E360B" w:rsidRPr="001B1C38" w:rsidRDefault="003E360B" w:rsidP="000821D5">
      <w:pPr>
        <w:spacing w:after="0" w:line="276" w:lineRule="auto"/>
        <w:ind w:firstLine="851"/>
        <w:jc w:val="both"/>
        <w:rPr>
          <w:rFonts w:ascii="Times New Roman" w:hAnsi="Times New Roman"/>
          <w:sz w:val="28"/>
          <w:szCs w:val="28"/>
        </w:rPr>
      </w:pPr>
      <w:r w:rsidRPr="001B1C38">
        <w:rPr>
          <w:rFonts w:ascii="Times New Roman" w:hAnsi="Times New Roman"/>
          <w:bCs/>
          <w:color w:val="000000"/>
          <w:sz w:val="28"/>
          <w:szCs w:val="28"/>
          <w:lang w:eastAsia="x-none"/>
        </w:rPr>
        <w:t xml:space="preserve">- проведение работ по выявлению самовольно установленных рекламных конструкций и по их </w:t>
      </w:r>
      <w:r w:rsidRPr="001B1C38">
        <w:rPr>
          <w:rFonts w:ascii="Times New Roman" w:hAnsi="Times New Roman"/>
          <w:sz w:val="28"/>
          <w:szCs w:val="28"/>
        </w:rPr>
        <w:t xml:space="preserve">принудительному демонтажу. </w:t>
      </w:r>
    </w:p>
    <w:p w:rsidR="008B75AE" w:rsidRPr="008B69C5" w:rsidRDefault="008B75AE">
      <w:pPr>
        <w:pStyle w:val="Standard"/>
        <w:jc w:val="both"/>
        <w:rPr>
          <w:sz w:val="24"/>
          <w:szCs w:val="24"/>
        </w:rPr>
      </w:pPr>
    </w:p>
    <w:tbl>
      <w:tblPr>
        <w:tblW w:w="9360" w:type="dxa"/>
        <w:tblInd w:w="-108" w:type="dxa"/>
        <w:tblLayout w:type="fixed"/>
        <w:tblCellMar>
          <w:left w:w="10" w:type="dxa"/>
          <w:right w:w="10" w:type="dxa"/>
        </w:tblCellMar>
        <w:tblLook w:val="04A0" w:firstRow="1" w:lastRow="0" w:firstColumn="1" w:lastColumn="0" w:noHBand="0" w:noVBand="1"/>
      </w:tblPr>
      <w:tblGrid>
        <w:gridCol w:w="9360"/>
      </w:tblGrid>
      <w:tr w:rsidR="008B69C5" w:rsidRPr="008B69C5">
        <w:tc>
          <w:tcPr>
            <w:tcW w:w="9360"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ПРОМЫШЛЕННОСТЬ</w:t>
            </w:r>
          </w:p>
        </w:tc>
      </w:tr>
    </w:tbl>
    <w:p w:rsidR="008B75AE" w:rsidRPr="008B69C5" w:rsidRDefault="008B75AE">
      <w:pPr>
        <w:pStyle w:val="Standard"/>
        <w:ind w:firstLine="567"/>
        <w:jc w:val="both"/>
        <w:rPr>
          <w:b/>
          <w:sz w:val="24"/>
          <w:szCs w:val="24"/>
        </w:rPr>
      </w:pPr>
    </w:p>
    <w:p w:rsidR="00F22427" w:rsidRPr="00840C4E" w:rsidRDefault="00F22427" w:rsidP="00CE42B2">
      <w:pPr>
        <w:pStyle w:val="18"/>
        <w:shd w:val="clear" w:color="auto" w:fill="auto"/>
        <w:suppressAutoHyphens/>
        <w:spacing w:before="0" w:line="276" w:lineRule="auto"/>
        <w:ind w:firstLine="828"/>
        <w:contextualSpacing/>
        <w:rPr>
          <w:sz w:val="28"/>
        </w:rPr>
      </w:pPr>
      <w:r w:rsidRPr="00840C4E">
        <w:rPr>
          <w:sz w:val="28"/>
        </w:rPr>
        <w:t xml:space="preserve">Объем отгруженной промышленной продукции (без субъектов малого предпринимательства) составил в 2018 году 21 </w:t>
      </w:r>
      <w:proofErr w:type="gramStart"/>
      <w:r w:rsidRPr="00840C4E">
        <w:rPr>
          <w:sz w:val="28"/>
        </w:rPr>
        <w:t>млрд</w:t>
      </w:r>
      <w:proofErr w:type="gramEnd"/>
      <w:r w:rsidRPr="00840C4E">
        <w:rPr>
          <w:sz w:val="28"/>
        </w:rPr>
        <w:t xml:space="preserve"> 220 млн рублей (оперативные данные), это 100,8% к уровню прошлого года в действующих ценах.</w:t>
      </w:r>
    </w:p>
    <w:p w:rsidR="008B75AE" w:rsidRDefault="00F22427" w:rsidP="00CE42B2">
      <w:pPr>
        <w:pStyle w:val="18"/>
        <w:shd w:val="clear" w:color="auto" w:fill="auto"/>
        <w:suppressAutoHyphens/>
        <w:spacing w:before="0" w:line="276" w:lineRule="auto"/>
        <w:ind w:firstLine="828"/>
        <w:contextualSpacing/>
        <w:rPr>
          <w:sz w:val="28"/>
        </w:rPr>
      </w:pPr>
      <w:r w:rsidRPr="00840C4E">
        <w:rPr>
          <w:sz w:val="28"/>
        </w:rPr>
        <w:t>Экономика округа в значительной степени зависит от деятельности градообразующего предприятия ФГУП «ПО «Маяк», доля которого в общем объеме промышленной продукции предприятий округа составляет 90 %. Кроме ФГУП «ПО «Маяк» в окр</w:t>
      </w:r>
      <w:r w:rsidRPr="00DB0E53">
        <w:rPr>
          <w:color w:val="auto"/>
          <w:sz w:val="28"/>
        </w:rPr>
        <w:t xml:space="preserve">уге </w:t>
      </w:r>
      <w:r w:rsidR="00565F3A" w:rsidRPr="00DB0E53">
        <w:rPr>
          <w:color w:val="auto"/>
          <w:sz w:val="28"/>
        </w:rPr>
        <w:t xml:space="preserve">6 </w:t>
      </w:r>
      <w:r w:rsidRPr="00DB0E53">
        <w:rPr>
          <w:color w:val="auto"/>
          <w:sz w:val="28"/>
        </w:rPr>
        <w:t xml:space="preserve">предприятий имеют объем выпуска продукции более 400 </w:t>
      </w:r>
      <w:proofErr w:type="gramStart"/>
      <w:r w:rsidRPr="00DB0E53">
        <w:rPr>
          <w:color w:val="auto"/>
          <w:sz w:val="28"/>
        </w:rPr>
        <w:t>млн</w:t>
      </w:r>
      <w:proofErr w:type="gramEnd"/>
      <w:r w:rsidRPr="00DB0E53">
        <w:rPr>
          <w:color w:val="auto"/>
          <w:sz w:val="28"/>
        </w:rPr>
        <w:t xml:space="preserve"> руб</w:t>
      </w:r>
      <w:r w:rsidR="00565F3A" w:rsidRPr="00DB0E53">
        <w:rPr>
          <w:color w:val="auto"/>
          <w:sz w:val="28"/>
        </w:rPr>
        <w:t>лей</w:t>
      </w:r>
      <w:r w:rsidR="00DB0E53" w:rsidRPr="00DB0E53">
        <w:rPr>
          <w:color w:val="auto"/>
          <w:sz w:val="28"/>
        </w:rPr>
        <w:t xml:space="preserve"> в год.</w:t>
      </w:r>
    </w:p>
    <w:p w:rsidR="00CE42B2" w:rsidRPr="00F22427" w:rsidRDefault="00CE42B2" w:rsidP="00CE42B2">
      <w:pPr>
        <w:pStyle w:val="18"/>
        <w:shd w:val="clear" w:color="auto" w:fill="auto"/>
        <w:suppressAutoHyphens/>
        <w:spacing w:before="0" w:line="276" w:lineRule="auto"/>
        <w:ind w:firstLine="828"/>
        <w:contextualSpacing/>
        <w:rPr>
          <w:sz w:val="28"/>
        </w:rPr>
      </w:pPr>
    </w:p>
    <w:tbl>
      <w:tblPr>
        <w:tblW w:w="9360" w:type="dxa"/>
        <w:tblInd w:w="-108" w:type="dxa"/>
        <w:tblLayout w:type="fixed"/>
        <w:tblCellMar>
          <w:left w:w="10" w:type="dxa"/>
          <w:right w:w="10" w:type="dxa"/>
        </w:tblCellMar>
        <w:tblLook w:val="04A0" w:firstRow="1" w:lastRow="0" w:firstColumn="1" w:lastColumn="0" w:noHBand="0" w:noVBand="1"/>
      </w:tblPr>
      <w:tblGrid>
        <w:gridCol w:w="9360"/>
      </w:tblGrid>
      <w:tr w:rsidR="008B69C5" w:rsidRPr="008B69C5">
        <w:tc>
          <w:tcPr>
            <w:tcW w:w="9360"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ИНВЕСТИЦИОННАЯ ДЕЯТЕЛЬНОСТЬ</w:t>
            </w:r>
          </w:p>
        </w:tc>
      </w:tr>
    </w:tbl>
    <w:p w:rsidR="008B75AE" w:rsidRPr="008B69C5" w:rsidRDefault="008B75AE">
      <w:pPr>
        <w:pStyle w:val="Standard"/>
        <w:suppressLineNumbers/>
        <w:ind w:firstLine="426"/>
        <w:jc w:val="both"/>
        <w:rPr>
          <w:sz w:val="24"/>
          <w:szCs w:val="24"/>
        </w:rPr>
      </w:pPr>
    </w:p>
    <w:p w:rsidR="00F22427" w:rsidRPr="0065317C" w:rsidRDefault="00F22427" w:rsidP="00565F3A">
      <w:pPr>
        <w:pStyle w:val="18"/>
        <w:shd w:val="clear" w:color="auto" w:fill="auto"/>
        <w:suppressAutoHyphens/>
        <w:spacing w:before="0" w:line="276" w:lineRule="auto"/>
        <w:ind w:firstLine="851"/>
        <w:contextualSpacing/>
        <w:rPr>
          <w:sz w:val="28"/>
        </w:rPr>
      </w:pPr>
      <w:r w:rsidRPr="0065317C">
        <w:rPr>
          <w:sz w:val="28"/>
        </w:rPr>
        <w:t xml:space="preserve">По состоянию на 01.01.2019 года объем инвестиций в основной капитал составил 5,045 </w:t>
      </w:r>
      <w:proofErr w:type="gramStart"/>
      <w:r w:rsidRPr="0065317C">
        <w:rPr>
          <w:sz w:val="28"/>
        </w:rPr>
        <w:t>млн</w:t>
      </w:r>
      <w:proofErr w:type="gramEnd"/>
      <w:r w:rsidRPr="0065317C">
        <w:rPr>
          <w:sz w:val="28"/>
        </w:rPr>
        <w:t xml:space="preserve"> руб. </w:t>
      </w:r>
    </w:p>
    <w:p w:rsidR="00F22427" w:rsidRPr="0065317C" w:rsidRDefault="00F22427" w:rsidP="00565F3A">
      <w:pPr>
        <w:pStyle w:val="18"/>
        <w:shd w:val="clear" w:color="auto" w:fill="auto"/>
        <w:suppressAutoHyphens/>
        <w:spacing w:before="0" w:line="276" w:lineRule="auto"/>
        <w:ind w:firstLine="851"/>
        <w:contextualSpacing/>
        <w:rPr>
          <w:sz w:val="28"/>
        </w:rPr>
      </w:pPr>
      <w:r w:rsidRPr="0065317C">
        <w:rPr>
          <w:sz w:val="28"/>
        </w:rPr>
        <w:t xml:space="preserve">За 2018 год в Озерском городском округе создано 492 рабочих места, в </w:t>
      </w:r>
      <w:r w:rsidRPr="0065317C">
        <w:rPr>
          <w:sz w:val="28"/>
        </w:rPr>
        <w:lastRenderedPageBreak/>
        <w:t xml:space="preserve">основном в малых и средних предприятиях, в том числе в рамках реализации Комплексного инвестиционного плана развития </w:t>
      </w:r>
      <w:proofErr w:type="spellStart"/>
      <w:r w:rsidRPr="0065317C">
        <w:rPr>
          <w:sz w:val="28"/>
        </w:rPr>
        <w:t>монопрофильной</w:t>
      </w:r>
      <w:proofErr w:type="spellEnd"/>
      <w:r w:rsidRPr="0065317C">
        <w:rPr>
          <w:sz w:val="28"/>
        </w:rPr>
        <w:t xml:space="preserve"> территории - 1 рабочее место, за счет инвестиций в сферу торговли - 66 рабочих мест.</w:t>
      </w:r>
    </w:p>
    <w:p w:rsidR="00F22427" w:rsidRPr="0065317C" w:rsidRDefault="00F22427" w:rsidP="00565F3A">
      <w:pPr>
        <w:pStyle w:val="18"/>
        <w:shd w:val="clear" w:color="auto" w:fill="auto"/>
        <w:suppressAutoHyphens/>
        <w:spacing w:before="0" w:line="276" w:lineRule="auto"/>
        <w:ind w:firstLine="851"/>
        <w:contextualSpacing/>
        <w:rPr>
          <w:sz w:val="28"/>
        </w:rPr>
      </w:pPr>
      <w:r w:rsidRPr="0065317C">
        <w:rPr>
          <w:sz w:val="28"/>
        </w:rPr>
        <w:t xml:space="preserve">Осуществляется сотрудничество </w:t>
      </w:r>
      <w:proofErr w:type="gramStart"/>
      <w:r w:rsidRPr="0065317C">
        <w:rPr>
          <w:sz w:val="28"/>
        </w:rPr>
        <w:t>с аппаратом Уполномоченного по защите прав предпринимателей в Челябинской области по недопущению административных барьеров при реализации</w:t>
      </w:r>
      <w:proofErr w:type="gramEnd"/>
      <w:r w:rsidRPr="0065317C">
        <w:rPr>
          <w:sz w:val="28"/>
        </w:rPr>
        <w:t xml:space="preserve"> </w:t>
      </w:r>
      <w:proofErr w:type="spellStart"/>
      <w:r w:rsidRPr="0065317C">
        <w:rPr>
          <w:sz w:val="28"/>
        </w:rPr>
        <w:t>инвестпроектов</w:t>
      </w:r>
      <w:proofErr w:type="spellEnd"/>
      <w:r w:rsidRPr="0065317C">
        <w:rPr>
          <w:sz w:val="28"/>
        </w:rPr>
        <w:t xml:space="preserve"> на территории Озерского городского округа.</w:t>
      </w:r>
    </w:p>
    <w:p w:rsidR="00F22427" w:rsidRPr="0065317C" w:rsidRDefault="00F22427" w:rsidP="00565F3A">
      <w:pPr>
        <w:pStyle w:val="18"/>
        <w:shd w:val="clear" w:color="auto" w:fill="auto"/>
        <w:suppressAutoHyphens/>
        <w:spacing w:before="0" w:line="276" w:lineRule="auto"/>
        <w:ind w:firstLine="851"/>
        <w:contextualSpacing/>
        <w:rPr>
          <w:sz w:val="28"/>
        </w:rPr>
      </w:pPr>
      <w:r w:rsidRPr="0065317C">
        <w:rPr>
          <w:sz w:val="28"/>
        </w:rPr>
        <w:t xml:space="preserve">В части формирования благоприятного инвестиционного климата в Озерском городском округе, информирования субъектов малого и среднего предпринимательства о мерах поддержки на официальном сайте </w:t>
      </w:r>
      <w:proofErr w:type="spellStart"/>
      <w:r w:rsidR="00565F3A" w:rsidRPr="00DB0E53">
        <w:rPr>
          <w:color w:val="auto"/>
          <w:sz w:val="28"/>
          <w:lang w:val="en-US" w:eastAsia="en-US" w:bidi="en-US"/>
        </w:rPr>
        <w:t>ozerskadm</w:t>
      </w:r>
      <w:proofErr w:type="spellEnd"/>
      <w:r w:rsidR="00565F3A" w:rsidRPr="00DB0E53">
        <w:rPr>
          <w:color w:val="auto"/>
          <w:sz w:val="28"/>
          <w:lang w:eastAsia="en-US" w:bidi="en-US"/>
        </w:rPr>
        <w:t>.</w:t>
      </w:r>
      <w:proofErr w:type="spellStart"/>
      <w:r w:rsidR="00565F3A" w:rsidRPr="00DB0E53">
        <w:rPr>
          <w:color w:val="auto"/>
          <w:sz w:val="28"/>
          <w:lang w:val="en-US" w:eastAsia="en-US" w:bidi="en-US"/>
        </w:rPr>
        <w:t>ru</w:t>
      </w:r>
      <w:proofErr w:type="spellEnd"/>
      <w:r w:rsidR="00565F3A" w:rsidRPr="00DB0E53">
        <w:rPr>
          <w:color w:val="auto"/>
          <w:sz w:val="28"/>
        </w:rPr>
        <w:t xml:space="preserve"> </w:t>
      </w:r>
      <w:r w:rsidRPr="0065317C">
        <w:rPr>
          <w:sz w:val="28"/>
        </w:rPr>
        <w:t>в разделе «Предпринимателю» размещается и еженедельно обновляется необходимая и полезная информация, в том числе предоставляемая порталом «Территория бизнеса», Южно-Уральской торгово-промышленной палатой.</w:t>
      </w:r>
    </w:p>
    <w:p w:rsidR="00F22427" w:rsidRPr="0065317C" w:rsidRDefault="00F22427" w:rsidP="00565F3A">
      <w:pPr>
        <w:pStyle w:val="18"/>
        <w:shd w:val="clear" w:color="auto" w:fill="auto"/>
        <w:suppressAutoHyphens/>
        <w:spacing w:before="0" w:line="276" w:lineRule="auto"/>
        <w:ind w:firstLine="851"/>
        <w:contextualSpacing/>
        <w:rPr>
          <w:sz w:val="28"/>
        </w:rPr>
      </w:pPr>
      <w:r w:rsidRPr="0065317C">
        <w:rPr>
          <w:sz w:val="28"/>
        </w:rPr>
        <w:t xml:space="preserve">В течение года успешно выполнялись мероприятия «дорожной карты» по внедрению целевой модели «Поддержка малого и среднего предпринимательства» в Озерском городском округе, целевой модели «Эффективность обратной связи и работы каналов прямой связи инвесторов и руководства субъекта Российской Федерации». В мае 2018 года в рамках федеральной образовательной программы «Ты - предприниматель» прошли обучение молодые жители Озерска от 16 до 30 лет, в октябре-ноябре 2018 года при поддержке </w:t>
      </w:r>
      <w:proofErr w:type="spellStart"/>
      <w:r w:rsidRPr="0065317C">
        <w:rPr>
          <w:sz w:val="28"/>
        </w:rPr>
        <w:t>Госкорпорации</w:t>
      </w:r>
      <w:proofErr w:type="spellEnd"/>
      <w:r w:rsidRPr="0065317C">
        <w:rPr>
          <w:sz w:val="28"/>
        </w:rPr>
        <w:t xml:space="preserve"> «</w:t>
      </w:r>
      <w:proofErr w:type="spellStart"/>
      <w:r w:rsidRPr="0065317C">
        <w:rPr>
          <w:sz w:val="28"/>
        </w:rPr>
        <w:t>Росатом</w:t>
      </w:r>
      <w:proofErr w:type="spellEnd"/>
      <w:r w:rsidRPr="0065317C">
        <w:rPr>
          <w:sz w:val="28"/>
        </w:rPr>
        <w:t>» был реализован образовательный проект «Энергия бизнеса», участниками которого стали начинающие предприниматели округа.</w:t>
      </w:r>
    </w:p>
    <w:p w:rsidR="00F22427" w:rsidRPr="0065317C" w:rsidRDefault="00F22427" w:rsidP="00565F3A">
      <w:pPr>
        <w:pStyle w:val="18"/>
        <w:shd w:val="clear" w:color="auto" w:fill="auto"/>
        <w:suppressAutoHyphens/>
        <w:spacing w:before="0" w:line="276" w:lineRule="auto"/>
        <w:ind w:firstLine="851"/>
        <w:contextualSpacing/>
        <w:rPr>
          <w:sz w:val="28"/>
        </w:rPr>
      </w:pPr>
      <w:r w:rsidRPr="0065317C">
        <w:rPr>
          <w:sz w:val="28"/>
        </w:rPr>
        <w:t xml:space="preserve">Продолжается работа по одному из главных направлений инвестиционного плана - создание промышленной площадки </w:t>
      </w:r>
      <w:r w:rsidR="00565F3A">
        <w:rPr>
          <w:sz w:val="28"/>
        </w:rPr>
        <w:t>«</w:t>
      </w:r>
      <w:proofErr w:type="spellStart"/>
      <w:r w:rsidRPr="0065317C">
        <w:rPr>
          <w:sz w:val="28"/>
        </w:rPr>
        <w:t>Новогорный</w:t>
      </w:r>
      <w:proofErr w:type="spellEnd"/>
      <w:r w:rsidR="00565F3A">
        <w:rPr>
          <w:sz w:val="28"/>
        </w:rPr>
        <w:t>»</w:t>
      </w:r>
      <w:r w:rsidRPr="0065317C">
        <w:rPr>
          <w:sz w:val="28"/>
        </w:rPr>
        <w:t xml:space="preserve">. На главной странице официального сайта </w:t>
      </w:r>
      <w:proofErr w:type="spellStart"/>
      <w:r w:rsidRPr="0065317C">
        <w:rPr>
          <w:sz w:val="28"/>
          <w:lang w:val="en-US" w:eastAsia="en-US" w:bidi="en-US"/>
        </w:rPr>
        <w:t>ozerskadm</w:t>
      </w:r>
      <w:proofErr w:type="spellEnd"/>
      <w:r w:rsidRPr="0065317C">
        <w:rPr>
          <w:sz w:val="28"/>
          <w:lang w:eastAsia="en-US" w:bidi="en-US"/>
        </w:rPr>
        <w:t>.</w:t>
      </w:r>
      <w:proofErr w:type="spellStart"/>
      <w:r w:rsidRPr="0065317C">
        <w:rPr>
          <w:sz w:val="28"/>
          <w:lang w:val="en-US" w:eastAsia="en-US" w:bidi="en-US"/>
        </w:rPr>
        <w:t>ru</w:t>
      </w:r>
      <w:proofErr w:type="spellEnd"/>
      <w:r w:rsidRPr="0065317C">
        <w:rPr>
          <w:sz w:val="28"/>
          <w:lang w:eastAsia="en-US" w:bidi="en-US"/>
        </w:rPr>
        <w:t xml:space="preserve"> </w:t>
      </w:r>
      <w:r w:rsidRPr="0065317C">
        <w:rPr>
          <w:sz w:val="28"/>
        </w:rPr>
        <w:t>размещена вкладка «Территория опережающего социально-экономического развития», где собрана информация о нормативно-правовой базе, а также сведения, необходимые для потенциальных резидентов ТОСЭР.</w:t>
      </w:r>
    </w:p>
    <w:p w:rsidR="00DB0E53" w:rsidRPr="00DB0E53" w:rsidRDefault="00F22427" w:rsidP="00565F3A">
      <w:pPr>
        <w:pStyle w:val="18"/>
        <w:shd w:val="clear" w:color="auto" w:fill="auto"/>
        <w:suppressAutoHyphens/>
        <w:spacing w:before="0" w:line="276" w:lineRule="auto"/>
        <w:ind w:firstLine="851"/>
        <w:contextualSpacing/>
        <w:rPr>
          <w:color w:val="auto"/>
          <w:sz w:val="28"/>
        </w:rPr>
      </w:pPr>
      <w:r w:rsidRPr="0065317C">
        <w:rPr>
          <w:sz w:val="28"/>
        </w:rPr>
        <w:t>Правительством РФ подписано постановление от 06.02.2018 № 113 «О создании территории опережающего социально-экономического развития «</w:t>
      </w:r>
      <w:r w:rsidRPr="00DB0E53">
        <w:rPr>
          <w:color w:val="auto"/>
          <w:sz w:val="28"/>
        </w:rPr>
        <w:t xml:space="preserve">Озерск». </w:t>
      </w:r>
      <w:r w:rsidR="00565F3A" w:rsidRPr="00DB0E53">
        <w:rPr>
          <w:color w:val="auto"/>
          <w:sz w:val="28"/>
        </w:rPr>
        <w:t xml:space="preserve">Для резидентов ТОСЭР в Озерске </w:t>
      </w:r>
      <w:r w:rsidRPr="00DB0E53">
        <w:rPr>
          <w:color w:val="auto"/>
          <w:sz w:val="28"/>
        </w:rPr>
        <w:t>установлены льготные ставки арендной платы на землю и муниципальное имущество</w:t>
      </w:r>
      <w:r w:rsidR="00DB0E53" w:rsidRPr="00DB0E53">
        <w:rPr>
          <w:color w:val="auto"/>
          <w:sz w:val="28"/>
        </w:rPr>
        <w:t>.</w:t>
      </w:r>
      <w:r w:rsidRPr="00DB0E53">
        <w:rPr>
          <w:color w:val="auto"/>
          <w:sz w:val="28"/>
        </w:rPr>
        <w:t xml:space="preserve"> </w:t>
      </w:r>
      <w:r w:rsidR="004277FE" w:rsidRPr="00DB0E53">
        <w:rPr>
          <w:color w:val="auto"/>
          <w:sz w:val="28"/>
        </w:rPr>
        <w:t>В</w:t>
      </w:r>
      <w:r w:rsidRPr="00DB0E53">
        <w:rPr>
          <w:color w:val="auto"/>
          <w:sz w:val="28"/>
        </w:rPr>
        <w:t>заимодействие с потенциальными резидентами</w:t>
      </w:r>
      <w:r w:rsidR="004277FE" w:rsidRPr="00DB0E53">
        <w:rPr>
          <w:color w:val="auto"/>
          <w:sz w:val="28"/>
        </w:rPr>
        <w:t xml:space="preserve"> осуществляется органами местного самоуправления, специалистами градообразующего предприятия, управляющей компанией «Атом-ТОР»</w:t>
      </w:r>
      <w:r w:rsidRPr="00DB0E53">
        <w:rPr>
          <w:color w:val="auto"/>
          <w:sz w:val="28"/>
        </w:rPr>
        <w:t xml:space="preserve">. </w:t>
      </w:r>
    </w:p>
    <w:p w:rsidR="00F22427" w:rsidRPr="005A7291" w:rsidRDefault="004277FE" w:rsidP="00565F3A">
      <w:pPr>
        <w:pStyle w:val="18"/>
        <w:shd w:val="clear" w:color="auto" w:fill="auto"/>
        <w:suppressAutoHyphens/>
        <w:spacing w:before="0" w:line="276" w:lineRule="auto"/>
        <w:ind w:firstLine="851"/>
        <w:contextualSpacing/>
        <w:rPr>
          <w:sz w:val="28"/>
        </w:rPr>
      </w:pPr>
      <w:r w:rsidRPr="00DB0E53">
        <w:rPr>
          <w:color w:val="auto"/>
          <w:sz w:val="28"/>
        </w:rPr>
        <w:t>А</w:t>
      </w:r>
      <w:r w:rsidR="00F22427" w:rsidRPr="00DB0E53">
        <w:rPr>
          <w:color w:val="auto"/>
          <w:sz w:val="28"/>
        </w:rPr>
        <w:t>ктуализир</w:t>
      </w:r>
      <w:r w:rsidRPr="00DB0E53">
        <w:rPr>
          <w:color w:val="auto"/>
          <w:sz w:val="28"/>
        </w:rPr>
        <w:t xml:space="preserve">ован </w:t>
      </w:r>
      <w:r w:rsidR="00F22427" w:rsidRPr="00DB0E53">
        <w:rPr>
          <w:color w:val="auto"/>
          <w:sz w:val="28"/>
        </w:rPr>
        <w:t>и размещ</w:t>
      </w:r>
      <w:r w:rsidRPr="00DB0E53">
        <w:rPr>
          <w:color w:val="auto"/>
          <w:sz w:val="28"/>
        </w:rPr>
        <w:t xml:space="preserve">ен </w:t>
      </w:r>
      <w:r w:rsidR="00F22427" w:rsidRPr="00DB0E53">
        <w:rPr>
          <w:color w:val="auto"/>
          <w:sz w:val="28"/>
        </w:rPr>
        <w:t>на официальном сайте органов местного самоуправления</w:t>
      </w:r>
      <w:r w:rsidRPr="00DB0E53">
        <w:rPr>
          <w:color w:val="auto"/>
          <w:sz w:val="28"/>
        </w:rPr>
        <w:t xml:space="preserve"> инвестиционный паспорт Озерского городского округа</w:t>
      </w:r>
      <w:r w:rsidR="00F22427" w:rsidRPr="00DB0E53">
        <w:rPr>
          <w:color w:val="auto"/>
          <w:sz w:val="28"/>
        </w:rPr>
        <w:t>. Информация о свободных земельных участках Оз</w:t>
      </w:r>
      <w:r w:rsidRPr="00DB0E53">
        <w:rPr>
          <w:color w:val="auto"/>
          <w:sz w:val="28"/>
        </w:rPr>
        <w:t>е</w:t>
      </w:r>
      <w:r w:rsidR="00F22427" w:rsidRPr="00DB0E53">
        <w:rPr>
          <w:color w:val="auto"/>
          <w:sz w:val="28"/>
        </w:rPr>
        <w:t xml:space="preserve">рского городского </w:t>
      </w:r>
      <w:r w:rsidR="00F22427" w:rsidRPr="0065317C">
        <w:rPr>
          <w:sz w:val="28"/>
        </w:rPr>
        <w:t xml:space="preserve">округа для целей реализации инвестиционных проектов размещена на сайте </w:t>
      </w:r>
      <w:r w:rsidR="00F22427" w:rsidRPr="0065317C">
        <w:rPr>
          <w:sz w:val="28"/>
        </w:rPr>
        <w:lastRenderedPageBreak/>
        <w:t>Минэкономразвития Челябинской области и Инвестиционном портале Челябинской области. Информация соответствует текущему состоянию.</w:t>
      </w:r>
    </w:p>
    <w:p w:rsidR="008B75AE" w:rsidRPr="008B69C5" w:rsidRDefault="008B75AE">
      <w:pPr>
        <w:pStyle w:val="Standard"/>
        <w:ind w:firstLine="360"/>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E4205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rsidP="00296DBB">
            <w:pPr>
              <w:pStyle w:val="Standard"/>
              <w:jc w:val="center"/>
            </w:pPr>
            <w:r w:rsidRPr="008B69C5">
              <w:rPr>
                <w:b/>
                <w:sz w:val="24"/>
                <w:szCs w:val="24"/>
              </w:rPr>
              <w:t>ТРУД</w:t>
            </w:r>
            <w:r w:rsidR="00296DBB" w:rsidRPr="008B69C5">
              <w:rPr>
                <w:b/>
                <w:sz w:val="24"/>
                <w:szCs w:val="24"/>
              </w:rPr>
              <w:t>,</w:t>
            </w:r>
            <w:r w:rsidRPr="008B69C5">
              <w:rPr>
                <w:b/>
                <w:sz w:val="24"/>
                <w:szCs w:val="24"/>
              </w:rPr>
              <w:t xml:space="preserve"> ЗАНЯТОСТЬ</w:t>
            </w:r>
            <w:r w:rsidR="00296DBB" w:rsidRPr="008B69C5">
              <w:rPr>
                <w:b/>
                <w:sz w:val="24"/>
                <w:szCs w:val="24"/>
              </w:rPr>
              <w:t xml:space="preserve"> И ЗАРАБОТНАЯ ПЛАТА</w:t>
            </w:r>
          </w:p>
        </w:tc>
      </w:tr>
    </w:tbl>
    <w:p w:rsidR="00F22427" w:rsidRDefault="00F22427" w:rsidP="00F83F25">
      <w:pPr>
        <w:spacing w:after="0" w:line="276" w:lineRule="auto"/>
        <w:ind w:firstLine="851"/>
        <w:jc w:val="both"/>
        <w:rPr>
          <w:rFonts w:ascii="Times New Roman" w:hAnsi="Times New Roman" w:cs="Times New Roman"/>
          <w:sz w:val="28"/>
          <w:szCs w:val="28"/>
        </w:rPr>
      </w:pPr>
    </w:p>
    <w:p w:rsidR="00F22427" w:rsidRPr="00011FFB" w:rsidRDefault="00F22427" w:rsidP="00CE42B2">
      <w:pPr>
        <w:pStyle w:val="18"/>
        <w:shd w:val="clear" w:color="auto" w:fill="auto"/>
        <w:suppressAutoHyphens/>
        <w:spacing w:before="0" w:line="276" w:lineRule="auto"/>
        <w:ind w:firstLine="851"/>
        <w:rPr>
          <w:sz w:val="28"/>
          <w:szCs w:val="28"/>
        </w:rPr>
      </w:pPr>
      <w:r w:rsidRPr="00011FFB">
        <w:rPr>
          <w:sz w:val="28"/>
          <w:szCs w:val="28"/>
        </w:rPr>
        <w:t xml:space="preserve">Одним из определяющих факторов, влияющих на уровень жизни населения, является </w:t>
      </w:r>
      <w:r w:rsidR="004277FE" w:rsidRPr="00DB0E53">
        <w:rPr>
          <w:color w:val="auto"/>
          <w:sz w:val="28"/>
          <w:szCs w:val="28"/>
        </w:rPr>
        <w:t xml:space="preserve">уровень </w:t>
      </w:r>
      <w:r w:rsidRPr="00DB0E53">
        <w:rPr>
          <w:color w:val="auto"/>
          <w:sz w:val="28"/>
          <w:szCs w:val="28"/>
        </w:rPr>
        <w:t>заработной платы</w:t>
      </w:r>
      <w:r w:rsidRPr="00011FFB">
        <w:rPr>
          <w:sz w:val="28"/>
          <w:szCs w:val="28"/>
        </w:rPr>
        <w:t>.</w:t>
      </w:r>
    </w:p>
    <w:p w:rsidR="00F22427" w:rsidRPr="00011FFB" w:rsidRDefault="00F22427" w:rsidP="00CE42B2">
      <w:pPr>
        <w:pStyle w:val="18"/>
        <w:shd w:val="clear" w:color="auto" w:fill="auto"/>
        <w:suppressAutoHyphens/>
        <w:spacing w:before="0" w:line="276" w:lineRule="auto"/>
        <w:ind w:firstLine="851"/>
        <w:rPr>
          <w:sz w:val="28"/>
          <w:szCs w:val="28"/>
        </w:rPr>
      </w:pPr>
      <w:r w:rsidRPr="00011FFB">
        <w:rPr>
          <w:sz w:val="28"/>
          <w:szCs w:val="28"/>
        </w:rPr>
        <w:t>В 2018 году среднемесячная зарплата в крупных и средних организациях округа сложилась в размере 45,7 тыс. рублей (107,3% к 2017 г.), это один из самых высоких показателей в Челябинской области. Средняя заработная плата по субъекту за отчетный год составила 38,0 тыс. рублей.</w:t>
      </w:r>
    </w:p>
    <w:p w:rsidR="00F22427" w:rsidRPr="00011FFB" w:rsidRDefault="00F22427" w:rsidP="00CE42B2">
      <w:pPr>
        <w:pStyle w:val="18"/>
        <w:shd w:val="clear" w:color="auto" w:fill="auto"/>
        <w:tabs>
          <w:tab w:val="left" w:pos="9318"/>
        </w:tabs>
        <w:suppressAutoHyphens/>
        <w:spacing w:before="0" w:line="276" w:lineRule="auto"/>
        <w:ind w:firstLine="851"/>
        <w:rPr>
          <w:sz w:val="28"/>
          <w:szCs w:val="28"/>
        </w:rPr>
      </w:pPr>
      <w:r w:rsidRPr="00011FFB">
        <w:rPr>
          <w:sz w:val="28"/>
          <w:szCs w:val="28"/>
        </w:rPr>
        <w:t xml:space="preserve">Численность занятого населения Озерского городского округа к концу 2018 года составила 38,5 тыс. </w:t>
      </w:r>
      <w:r w:rsidRPr="00DB0E53">
        <w:rPr>
          <w:color w:val="auto"/>
          <w:sz w:val="28"/>
          <w:szCs w:val="28"/>
        </w:rPr>
        <w:t>чел</w:t>
      </w:r>
      <w:r w:rsidR="004277FE" w:rsidRPr="00DB0E53">
        <w:rPr>
          <w:color w:val="auto"/>
          <w:sz w:val="28"/>
          <w:szCs w:val="28"/>
        </w:rPr>
        <w:t>овек</w:t>
      </w:r>
      <w:r w:rsidRPr="00DB0E53">
        <w:rPr>
          <w:color w:val="auto"/>
          <w:sz w:val="28"/>
          <w:szCs w:val="28"/>
        </w:rPr>
        <w:t xml:space="preserve">, </w:t>
      </w:r>
      <w:r w:rsidR="004277FE" w:rsidRPr="00DB0E53">
        <w:rPr>
          <w:color w:val="auto"/>
          <w:sz w:val="28"/>
          <w:szCs w:val="28"/>
        </w:rPr>
        <w:t xml:space="preserve">из них </w:t>
      </w:r>
      <w:r w:rsidRPr="00011FFB">
        <w:rPr>
          <w:sz w:val="28"/>
          <w:szCs w:val="28"/>
        </w:rPr>
        <w:t>68,0% - работники крупных и средних организаций. Доля работников ФГУП ПО «Маяк» в общей численности занятого населения округа достигла 32%.</w:t>
      </w:r>
    </w:p>
    <w:p w:rsidR="00F22427" w:rsidRPr="00011FFB" w:rsidRDefault="00F22427" w:rsidP="00CE42B2">
      <w:pPr>
        <w:pStyle w:val="18"/>
        <w:shd w:val="clear" w:color="auto" w:fill="auto"/>
        <w:tabs>
          <w:tab w:val="left" w:pos="9318"/>
        </w:tabs>
        <w:suppressAutoHyphens/>
        <w:spacing w:before="0" w:line="276" w:lineRule="auto"/>
        <w:ind w:firstLine="851"/>
        <w:rPr>
          <w:sz w:val="28"/>
          <w:szCs w:val="28"/>
        </w:rPr>
      </w:pPr>
      <w:r w:rsidRPr="00011FFB">
        <w:rPr>
          <w:sz w:val="28"/>
          <w:szCs w:val="28"/>
        </w:rPr>
        <w:t xml:space="preserve">Количество </w:t>
      </w:r>
      <w:proofErr w:type="gramStart"/>
      <w:r w:rsidRPr="00011FFB">
        <w:rPr>
          <w:sz w:val="28"/>
          <w:szCs w:val="28"/>
        </w:rPr>
        <w:t>безработных, состоящих на регистрационном учете в Центре занятости населения на конец года составило</w:t>
      </w:r>
      <w:proofErr w:type="gramEnd"/>
      <w:r w:rsidRPr="00011FFB">
        <w:rPr>
          <w:sz w:val="28"/>
          <w:szCs w:val="28"/>
        </w:rPr>
        <w:t xml:space="preserve"> 486 человек, 79,4% к уровню 2017 года. Уровень безработицы снизился на 0,3% и достиг 1,2 %.</w:t>
      </w:r>
    </w:p>
    <w:p w:rsidR="006D2C2A" w:rsidRPr="00F22427" w:rsidRDefault="00F22427" w:rsidP="00CE42B2">
      <w:pPr>
        <w:widowControl/>
        <w:tabs>
          <w:tab w:val="left" w:pos="9318"/>
        </w:tabs>
        <w:spacing w:after="0" w:line="276" w:lineRule="auto"/>
        <w:ind w:firstLine="851"/>
        <w:jc w:val="both"/>
        <w:rPr>
          <w:rFonts w:ascii="Times New Roman" w:hAnsi="Times New Roman" w:cs="Times New Roman"/>
          <w:color w:val="000000"/>
          <w:sz w:val="28"/>
          <w:szCs w:val="28"/>
          <w:lang w:eastAsia="ru-RU" w:bidi="ru-RU"/>
        </w:rPr>
      </w:pPr>
      <w:r w:rsidRPr="00011FFB">
        <w:rPr>
          <w:rFonts w:ascii="Times New Roman" w:hAnsi="Times New Roman" w:cs="Times New Roman"/>
          <w:color w:val="000000"/>
          <w:sz w:val="28"/>
          <w:szCs w:val="28"/>
          <w:lang w:eastAsia="ru-RU" w:bidi="ru-RU"/>
        </w:rPr>
        <w:t>В отчетном году в округе было создано 1655 новых рабочих мест, не связанных с деятельностью градообразующего предприятия, в рамках приоритетной программы «Комплексное развитие моногородов».</w:t>
      </w:r>
    </w:p>
    <w:p w:rsidR="00F22427" w:rsidRDefault="00F22427" w:rsidP="00F22427">
      <w:pPr>
        <w:widowControl/>
        <w:spacing w:after="0" w:line="240" w:lineRule="auto"/>
        <w:rPr>
          <w:color w:val="000000"/>
          <w:lang w:eastAsia="ru-RU" w:bidi="ru-RU"/>
        </w:rPr>
      </w:pPr>
    </w:p>
    <w:p w:rsidR="00F22427" w:rsidRPr="008B69C5" w:rsidRDefault="00F22427" w:rsidP="00F22427">
      <w:pPr>
        <w:widowControl/>
        <w:spacing w:after="0" w:line="240" w:lineRule="auto"/>
        <w:rPr>
          <w:rFonts w:ascii="Times New Roman" w:eastAsia="Times New Roman" w:hAnsi="Times New Roman" w:cs="Times New Roman"/>
          <w:sz w:val="24"/>
          <w:szCs w:val="24"/>
          <w:lang w:eastAsia="zh-CN"/>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296DBB">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ДЕЯТЕЛЬНОСТЬ МУНИЦИПАЛЬНЫХ УНИТАРНЫХ ПРЕДПРИЯТИЙ</w:t>
            </w:r>
          </w:p>
        </w:tc>
      </w:tr>
    </w:tbl>
    <w:p w:rsidR="008B75AE" w:rsidRPr="008B69C5" w:rsidRDefault="008B75AE">
      <w:pPr>
        <w:pStyle w:val="21"/>
        <w:ind w:firstLine="567"/>
        <w:jc w:val="both"/>
        <w:rPr>
          <w:sz w:val="24"/>
          <w:szCs w:val="24"/>
        </w:rPr>
      </w:pPr>
    </w:p>
    <w:p w:rsidR="002D364C" w:rsidRPr="005C1EE6" w:rsidRDefault="002D364C" w:rsidP="00F83F25">
      <w:pPr>
        <w:widowControl/>
        <w:spacing w:after="0" w:line="276" w:lineRule="auto"/>
        <w:ind w:firstLine="851"/>
        <w:jc w:val="both"/>
        <w:rPr>
          <w:rFonts w:ascii="Times New Roman" w:hAnsi="Times New Roman" w:cs="Times New Roman"/>
          <w:sz w:val="28"/>
          <w:szCs w:val="28"/>
        </w:rPr>
      </w:pPr>
      <w:r w:rsidRPr="005C1EE6">
        <w:rPr>
          <w:rFonts w:ascii="Times New Roman" w:hAnsi="Times New Roman" w:cs="Times New Roman"/>
          <w:sz w:val="28"/>
          <w:szCs w:val="28"/>
        </w:rPr>
        <w:t xml:space="preserve">За отчетный период </w:t>
      </w:r>
      <w:r w:rsidR="00151FD3">
        <w:rPr>
          <w:rFonts w:ascii="Times New Roman" w:hAnsi="Times New Roman" w:cs="Times New Roman"/>
          <w:sz w:val="28"/>
          <w:szCs w:val="28"/>
        </w:rPr>
        <w:t>5</w:t>
      </w:r>
      <w:r w:rsidRPr="005C1EE6">
        <w:rPr>
          <w:rFonts w:ascii="Times New Roman" w:hAnsi="Times New Roman" w:cs="Times New Roman"/>
          <w:sz w:val="28"/>
          <w:szCs w:val="28"/>
        </w:rPr>
        <w:t xml:space="preserve"> </w:t>
      </w:r>
      <w:proofErr w:type="gramStart"/>
      <w:r w:rsidRPr="005C1EE6">
        <w:rPr>
          <w:rFonts w:ascii="Times New Roman" w:hAnsi="Times New Roman" w:cs="Times New Roman"/>
          <w:sz w:val="28"/>
          <w:szCs w:val="28"/>
        </w:rPr>
        <w:t>унитарных</w:t>
      </w:r>
      <w:proofErr w:type="gramEnd"/>
      <w:r w:rsidRPr="005C1EE6">
        <w:rPr>
          <w:rFonts w:ascii="Times New Roman" w:hAnsi="Times New Roman" w:cs="Times New Roman"/>
          <w:sz w:val="28"/>
          <w:szCs w:val="28"/>
        </w:rPr>
        <w:t xml:space="preserve"> предприятия получили убытки от основной деятельности.</w:t>
      </w:r>
    </w:p>
    <w:p w:rsidR="002D364C" w:rsidRPr="005C1EE6" w:rsidRDefault="002D364C" w:rsidP="00F83F25">
      <w:pPr>
        <w:widowControl/>
        <w:spacing w:after="0" w:line="276" w:lineRule="auto"/>
        <w:ind w:firstLine="851"/>
        <w:jc w:val="both"/>
        <w:rPr>
          <w:rFonts w:ascii="Times New Roman" w:hAnsi="Times New Roman" w:cs="Times New Roman"/>
          <w:sz w:val="28"/>
          <w:szCs w:val="28"/>
        </w:rPr>
      </w:pPr>
      <w:r w:rsidRPr="005C1EE6">
        <w:rPr>
          <w:rFonts w:ascii="Times New Roman" w:hAnsi="Times New Roman" w:cs="Times New Roman"/>
          <w:sz w:val="28"/>
          <w:szCs w:val="28"/>
        </w:rPr>
        <w:t xml:space="preserve">Прибыль от реализации работ (услуг) по основным видам деятельности получили </w:t>
      </w:r>
      <w:r w:rsidR="00151FD3">
        <w:rPr>
          <w:rFonts w:ascii="Times New Roman" w:hAnsi="Times New Roman" w:cs="Times New Roman"/>
          <w:sz w:val="28"/>
          <w:szCs w:val="28"/>
        </w:rPr>
        <w:t>6</w:t>
      </w:r>
      <w:r w:rsidRPr="005C1EE6">
        <w:rPr>
          <w:rFonts w:ascii="Times New Roman" w:hAnsi="Times New Roman" w:cs="Times New Roman"/>
          <w:sz w:val="28"/>
          <w:szCs w:val="28"/>
        </w:rPr>
        <w:t xml:space="preserve"> муниципальных предприятий.</w:t>
      </w:r>
    </w:p>
    <w:p w:rsidR="002D364C" w:rsidRPr="005C1EE6" w:rsidRDefault="002D364C" w:rsidP="00F83F25">
      <w:pPr>
        <w:widowControl/>
        <w:spacing w:after="0" w:line="276" w:lineRule="auto"/>
        <w:ind w:firstLine="851"/>
        <w:jc w:val="both"/>
        <w:rPr>
          <w:rFonts w:ascii="Times New Roman" w:hAnsi="Times New Roman" w:cs="Times New Roman"/>
          <w:sz w:val="28"/>
          <w:szCs w:val="28"/>
        </w:rPr>
      </w:pPr>
      <w:r w:rsidRPr="005C1EE6">
        <w:rPr>
          <w:rFonts w:ascii="Times New Roman" w:hAnsi="Times New Roman" w:cs="Times New Roman"/>
          <w:sz w:val="28"/>
          <w:szCs w:val="28"/>
        </w:rPr>
        <w:t xml:space="preserve">Среднесписочная численность работающих в муниципальных унитарных предприятиях составила 1 </w:t>
      </w:r>
      <w:r w:rsidR="005C1EE6" w:rsidRPr="005C1EE6">
        <w:rPr>
          <w:rFonts w:ascii="Times New Roman" w:hAnsi="Times New Roman" w:cs="Times New Roman"/>
          <w:sz w:val="28"/>
          <w:szCs w:val="28"/>
        </w:rPr>
        <w:t>506</w:t>
      </w:r>
      <w:r w:rsidRPr="005C1EE6">
        <w:rPr>
          <w:rFonts w:ascii="Times New Roman" w:hAnsi="Times New Roman" w:cs="Times New Roman"/>
          <w:sz w:val="28"/>
          <w:szCs w:val="28"/>
        </w:rPr>
        <w:t xml:space="preserve"> человек. </w:t>
      </w:r>
    </w:p>
    <w:p w:rsidR="002D364C" w:rsidRPr="00DB0E53" w:rsidRDefault="002D364C" w:rsidP="00F83F25">
      <w:pPr>
        <w:widowControl/>
        <w:spacing w:after="0" w:line="276" w:lineRule="auto"/>
        <w:ind w:firstLine="851"/>
        <w:jc w:val="both"/>
        <w:rPr>
          <w:rFonts w:ascii="Times New Roman" w:hAnsi="Times New Roman" w:cs="Times New Roman"/>
          <w:sz w:val="28"/>
          <w:szCs w:val="28"/>
        </w:rPr>
      </w:pPr>
      <w:r w:rsidRPr="005C1EE6">
        <w:rPr>
          <w:rFonts w:ascii="Times New Roman" w:hAnsi="Times New Roman" w:cs="Times New Roman"/>
          <w:sz w:val="28"/>
          <w:szCs w:val="28"/>
        </w:rPr>
        <w:t xml:space="preserve">Среднемесячная начисленная заработная плата за отчетный период составила </w:t>
      </w:r>
      <w:r w:rsidR="005C1EE6" w:rsidRPr="00DB0E53">
        <w:rPr>
          <w:rFonts w:ascii="Times New Roman" w:hAnsi="Times New Roman" w:cs="Times New Roman"/>
          <w:sz w:val="28"/>
          <w:szCs w:val="28"/>
        </w:rPr>
        <w:t>19683</w:t>
      </w:r>
      <w:r w:rsidRPr="00DB0E53">
        <w:rPr>
          <w:rFonts w:ascii="Times New Roman" w:hAnsi="Times New Roman" w:cs="Times New Roman"/>
          <w:sz w:val="28"/>
          <w:szCs w:val="28"/>
        </w:rPr>
        <w:t xml:space="preserve"> рубл</w:t>
      </w:r>
      <w:r w:rsidR="004277FE" w:rsidRPr="00DB0E53">
        <w:rPr>
          <w:rFonts w:ascii="Times New Roman" w:hAnsi="Times New Roman" w:cs="Times New Roman"/>
          <w:sz w:val="28"/>
          <w:szCs w:val="28"/>
        </w:rPr>
        <w:t>я</w:t>
      </w:r>
      <w:r w:rsidRPr="00DB0E53">
        <w:rPr>
          <w:rFonts w:ascii="Times New Roman" w:hAnsi="Times New Roman" w:cs="Times New Roman"/>
          <w:sz w:val="28"/>
          <w:szCs w:val="28"/>
        </w:rPr>
        <w:t xml:space="preserve">, что на </w:t>
      </w:r>
      <w:r w:rsidR="005C1EE6" w:rsidRPr="00DB0E53">
        <w:rPr>
          <w:rFonts w:ascii="Times New Roman" w:hAnsi="Times New Roman" w:cs="Times New Roman"/>
          <w:sz w:val="28"/>
          <w:szCs w:val="28"/>
        </w:rPr>
        <w:t>7</w:t>
      </w:r>
      <w:r w:rsidRPr="00DB0E53">
        <w:rPr>
          <w:rFonts w:ascii="Times New Roman" w:hAnsi="Times New Roman" w:cs="Times New Roman"/>
          <w:sz w:val="28"/>
          <w:szCs w:val="28"/>
        </w:rPr>
        <w:t xml:space="preserve">% выше </w:t>
      </w:r>
      <w:r w:rsidR="004277FE" w:rsidRPr="00DB0E53">
        <w:rPr>
          <w:rFonts w:ascii="Times New Roman" w:hAnsi="Times New Roman" w:cs="Times New Roman"/>
          <w:sz w:val="28"/>
          <w:szCs w:val="28"/>
        </w:rPr>
        <w:t xml:space="preserve">аналогичного показателя </w:t>
      </w:r>
      <w:r w:rsidRPr="00DB0E53">
        <w:rPr>
          <w:rFonts w:ascii="Times New Roman" w:hAnsi="Times New Roman" w:cs="Times New Roman"/>
          <w:sz w:val="28"/>
          <w:szCs w:val="28"/>
        </w:rPr>
        <w:t>за 201</w:t>
      </w:r>
      <w:r w:rsidR="005C1EE6" w:rsidRPr="00DB0E53">
        <w:rPr>
          <w:rFonts w:ascii="Times New Roman" w:hAnsi="Times New Roman" w:cs="Times New Roman"/>
          <w:sz w:val="28"/>
          <w:szCs w:val="28"/>
        </w:rPr>
        <w:t xml:space="preserve">7 </w:t>
      </w:r>
      <w:r w:rsidRPr="00DB0E53">
        <w:rPr>
          <w:rFonts w:ascii="Times New Roman" w:hAnsi="Times New Roman" w:cs="Times New Roman"/>
          <w:sz w:val="28"/>
          <w:szCs w:val="28"/>
        </w:rPr>
        <w:t xml:space="preserve">год. </w:t>
      </w:r>
    </w:p>
    <w:p w:rsidR="006D2C2A" w:rsidRPr="00DB0E53" w:rsidRDefault="002D364C" w:rsidP="00F83F25">
      <w:pPr>
        <w:widowControl/>
        <w:spacing w:after="0" w:line="276" w:lineRule="auto"/>
        <w:ind w:firstLine="851"/>
        <w:jc w:val="both"/>
        <w:rPr>
          <w:rFonts w:ascii="Times New Roman" w:hAnsi="Times New Roman" w:cs="Times New Roman"/>
          <w:sz w:val="28"/>
          <w:szCs w:val="28"/>
        </w:rPr>
      </w:pPr>
      <w:r w:rsidRPr="00DB0E53">
        <w:rPr>
          <w:rFonts w:ascii="Times New Roman" w:hAnsi="Times New Roman" w:cs="Times New Roman"/>
          <w:sz w:val="28"/>
          <w:szCs w:val="28"/>
        </w:rPr>
        <w:t>Тарифные ставки (оклады) в 201</w:t>
      </w:r>
      <w:r w:rsidR="005C1EE6" w:rsidRPr="00DB0E53">
        <w:rPr>
          <w:rFonts w:ascii="Times New Roman" w:hAnsi="Times New Roman" w:cs="Times New Roman"/>
          <w:sz w:val="28"/>
          <w:szCs w:val="28"/>
        </w:rPr>
        <w:t>8</w:t>
      </w:r>
      <w:r w:rsidRPr="00DB0E53">
        <w:rPr>
          <w:rFonts w:ascii="Times New Roman" w:hAnsi="Times New Roman" w:cs="Times New Roman"/>
          <w:sz w:val="28"/>
          <w:szCs w:val="28"/>
        </w:rPr>
        <w:t xml:space="preserve"> году проиндексированы </w:t>
      </w:r>
      <w:r w:rsidR="005C1EE6" w:rsidRPr="00DB0E53">
        <w:rPr>
          <w:rFonts w:ascii="Times New Roman" w:hAnsi="Times New Roman" w:cs="Times New Roman"/>
          <w:sz w:val="28"/>
          <w:szCs w:val="28"/>
        </w:rPr>
        <w:t>в</w:t>
      </w:r>
      <w:r w:rsidRPr="00DB0E53">
        <w:rPr>
          <w:rFonts w:ascii="Times New Roman" w:hAnsi="Times New Roman" w:cs="Times New Roman"/>
          <w:sz w:val="28"/>
          <w:szCs w:val="28"/>
        </w:rPr>
        <w:t xml:space="preserve"> </w:t>
      </w:r>
      <w:r w:rsidR="005C1EE6" w:rsidRPr="00DB0E53">
        <w:rPr>
          <w:rFonts w:ascii="Times New Roman" w:hAnsi="Times New Roman" w:cs="Times New Roman"/>
          <w:sz w:val="28"/>
          <w:szCs w:val="28"/>
        </w:rPr>
        <w:t>4</w:t>
      </w:r>
      <w:r w:rsidRPr="00DB0E53">
        <w:rPr>
          <w:rFonts w:ascii="Times New Roman" w:hAnsi="Times New Roman" w:cs="Times New Roman"/>
          <w:sz w:val="28"/>
          <w:szCs w:val="28"/>
        </w:rPr>
        <w:t xml:space="preserve"> муниципальных </w:t>
      </w:r>
      <w:r w:rsidR="004277FE" w:rsidRPr="00DB0E53">
        <w:rPr>
          <w:rFonts w:ascii="Times New Roman" w:hAnsi="Times New Roman" w:cs="Times New Roman"/>
          <w:sz w:val="28"/>
          <w:szCs w:val="28"/>
        </w:rPr>
        <w:t xml:space="preserve">унитарных </w:t>
      </w:r>
      <w:r w:rsidRPr="00DB0E53">
        <w:rPr>
          <w:rFonts w:ascii="Times New Roman" w:hAnsi="Times New Roman" w:cs="Times New Roman"/>
          <w:sz w:val="28"/>
          <w:szCs w:val="28"/>
        </w:rPr>
        <w:t>предприятиях в пределах средств, предусмотренных тарифными решениями.</w:t>
      </w:r>
    </w:p>
    <w:p w:rsidR="008B75AE" w:rsidRPr="008B69C5"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E4205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ПРЕДУПРЕЖДЕНИЕ И ЛИКВИДАЦИЯ ЧРЕЗВЫЧАЙНЫХ СИТУАЦИЙ. СЛУЖБА СПАСЕНИЯ</w:t>
            </w:r>
          </w:p>
        </w:tc>
      </w:tr>
    </w:tbl>
    <w:p w:rsidR="008B75AE" w:rsidRPr="008B69C5" w:rsidRDefault="008B75AE">
      <w:pPr>
        <w:pStyle w:val="Standard"/>
        <w:ind w:firstLine="360"/>
        <w:jc w:val="both"/>
        <w:rPr>
          <w:sz w:val="24"/>
          <w:szCs w:val="24"/>
        </w:rPr>
      </w:pPr>
    </w:p>
    <w:p w:rsidR="00D91B1B" w:rsidRPr="00335C25" w:rsidRDefault="00D91B1B" w:rsidP="00C611C5">
      <w:pPr>
        <w:spacing w:after="0" w:line="276" w:lineRule="auto"/>
        <w:ind w:firstLine="851"/>
        <w:contextualSpacing/>
        <w:jc w:val="both"/>
        <w:rPr>
          <w:rFonts w:ascii="Times New Roman" w:hAnsi="Times New Roman" w:cs="Times New Roman"/>
          <w:spacing w:val="-1"/>
          <w:sz w:val="28"/>
          <w:szCs w:val="28"/>
        </w:rPr>
      </w:pPr>
      <w:r w:rsidRPr="00335C25">
        <w:rPr>
          <w:rFonts w:ascii="Times New Roman" w:hAnsi="Times New Roman" w:cs="Times New Roman"/>
          <w:sz w:val="28"/>
          <w:szCs w:val="28"/>
        </w:rPr>
        <w:t xml:space="preserve">В соответствии с планом работы на 2018 год, специалистами Управления по делам ГО и ЧС администрации Озерского городского округа проведена работа по подготовке и участию в </w:t>
      </w:r>
      <w:r w:rsidRPr="00335C25">
        <w:rPr>
          <w:rFonts w:ascii="Times New Roman" w:hAnsi="Times New Roman" w:cs="Times New Roman"/>
          <w:spacing w:val="-1"/>
          <w:sz w:val="28"/>
          <w:szCs w:val="28"/>
        </w:rPr>
        <w:t>проведении:</w:t>
      </w:r>
    </w:p>
    <w:p w:rsidR="00D91B1B" w:rsidRPr="00335C25" w:rsidRDefault="00D91B1B" w:rsidP="00C611C5">
      <w:pPr>
        <w:spacing w:after="0" w:line="276" w:lineRule="auto"/>
        <w:ind w:firstLine="851"/>
        <w:contextualSpacing/>
        <w:jc w:val="both"/>
        <w:rPr>
          <w:rFonts w:ascii="Times New Roman" w:hAnsi="Times New Roman" w:cs="Times New Roman"/>
          <w:sz w:val="28"/>
          <w:szCs w:val="28"/>
        </w:rPr>
      </w:pPr>
      <w:r w:rsidRPr="00B23558">
        <w:rPr>
          <w:rFonts w:ascii="Times New Roman" w:hAnsi="Times New Roman" w:cs="Times New Roman"/>
          <w:sz w:val="28"/>
          <w:szCs w:val="28"/>
        </w:rPr>
        <w:lastRenderedPageBreak/>
        <w:t>в феврале</w:t>
      </w:r>
      <w:r w:rsidRPr="00335C25">
        <w:rPr>
          <w:rFonts w:ascii="Times New Roman" w:hAnsi="Times New Roman" w:cs="Times New Roman"/>
          <w:sz w:val="28"/>
          <w:szCs w:val="28"/>
        </w:rPr>
        <w:t xml:space="preserve"> командно-штабной тренировки с органами управления муниципального звена Челябинской областной подсистемы РСЧС и ГО, КЧС и ОПБ по теме: «Работа органов управления муниципального звена Челябинской областной подсистемы РСЧС и ГО, комиссий по чрезвычайным ситуациям и обеспечению пожарной безопасности при угрозе и возникновении ЧС природного характера (весенний паводок);</w:t>
      </w:r>
    </w:p>
    <w:p w:rsidR="00D91B1B" w:rsidRPr="00335C25" w:rsidRDefault="00D91B1B" w:rsidP="00C611C5">
      <w:pPr>
        <w:tabs>
          <w:tab w:val="center" w:pos="4153"/>
          <w:tab w:val="right" w:pos="8306"/>
        </w:tabs>
        <w:spacing w:after="0" w:line="276" w:lineRule="auto"/>
        <w:ind w:firstLine="851"/>
        <w:contextualSpacing/>
        <w:jc w:val="both"/>
        <w:rPr>
          <w:rFonts w:ascii="Times New Roman" w:hAnsi="Times New Roman" w:cs="Times New Roman"/>
          <w:sz w:val="28"/>
          <w:szCs w:val="28"/>
        </w:rPr>
      </w:pPr>
      <w:r w:rsidRPr="00B23558">
        <w:rPr>
          <w:rFonts w:ascii="Times New Roman" w:hAnsi="Times New Roman" w:cs="Times New Roman"/>
          <w:sz w:val="28"/>
          <w:szCs w:val="28"/>
        </w:rPr>
        <w:t>в апреле</w:t>
      </w:r>
      <w:r w:rsidRPr="00335C25">
        <w:rPr>
          <w:rFonts w:ascii="Times New Roman" w:hAnsi="Times New Roman" w:cs="Times New Roman"/>
          <w:b/>
          <w:sz w:val="28"/>
          <w:szCs w:val="28"/>
        </w:rPr>
        <w:t xml:space="preserve"> </w:t>
      </w:r>
      <w:r w:rsidRPr="00335C25">
        <w:rPr>
          <w:rFonts w:ascii="Times New Roman" w:hAnsi="Times New Roman" w:cs="Times New Roman"/>
          <w:sz w:val="28"/>
          <w:szCs w:val="28"/>
        </w:rPr>
        <w:t>командно-штабной тренировки с органами управления Челябинской областной подсистемы РСЧС и ГО, КЧС и ОПБ Челябинской области по теме: «Работа органов управления Челябинской областной подсистемы РСЧС и ГО, комиссий по чрезвычайным ситуациям и обеспечению пожарной безопасности при угрозе и возникновении ЧС природного характера: лесные пожары;</w:t>
      </w:r>
    </w:p>
    <w:p w:rsidR="00D91B1B" w:rsidRPr="00335C25" w:rsidRDefault="00D91B1B" w:rsidP="00C611C5">
      <w:pPr>
        <w:snapToGrid w:val="0"/>
        <w:spacing w:after="0" w:line="276" w:lineRule="auto"/>
        <w:ind w:firstLine="851"/>
        <w:contextualSpacing/>
        <w:jc w:val="both"/>
        <w:rPr>
          <w:rFonts w:ascii="Times New Roman" w:hAnsi="Times New Roman" w:cs="Times New Roman"/>
          <w:sz w:val="28"/>
          <w:szCs w:val="28"/>
        </w:rPr>
      </w:pPr>
      <w:r w:rsidRPr="00B23558">
        <w:rPr>
          <w:rFonts w:ascii="Times New Roman" w:hAnsi="Times New Roman" w:cs="Times New Roman"/>
          <w:sz w:val="28"/>
          <w:szCs w:val="28"/>
        </w:rPr>
        <w:t xml:space="preserve">в сентябре </w:t>
      </w:r>
      <w:r w:rsidRPr="00335C25">
        <w:rPr>
          <w:rFonts w:ascii="Times New Roman" w:hAnsi="Times New Roman" w:cs="Times New Roman"/>
          <w:sz w:val="28"/>
          <w:szCs w:val="28"/>
        </w:rPr>
        <w:t>командно-штабной тренировки с органами управления Челябинской областной подсистемы РСЧС и ГО, КЧС и ОПБ Челябинской области по теме: «Работа органов управления Челябинской областной подсистемы РСЧС и ГО, комиссий по чрезвычайным ситуациям и обеспечению пожарной безопасности при угрозе и возникновении ЧС природного характера: аварии на объектах ЖКХ;</w:t>
      </w:r>
    </w:p>
    <w:p w:rsidR="00D91B1B" w:rsidRPr="00335C25" w:rsidRDefault="00D91B1B" w:rsidP="00C611C5">
      <w:pPr>
        <w:snapToGrid w:val="0"/>
        <w:spacing w:after="0" w:line="276" w:lineRule="auto"/>
        <w:ind w:firstLine="851"/>
        <w:contextualSpacing/>
        <w:jc w:val="both"/>
        <w:rPr>
          <w:rFonts w:ascii="Times New Roman" w:hAnsi="Times New Roman" w:cs="Times New Roman"/>
          <w:sz w:val="28"/>
          <w:szCs w:val="28"/>
        </w:rPr>
      </w:pPr>
      <w:r w:rsidRPr="00B23558">
        <w:rPr>
          <w:rFonts w:ascii="Times New Roman" w:hAnsi="Times New Roman" w:cs="Times New Roman"/>
          <w:sz w:val="28"/>
          <w:szCs w:val="28"/>
        </w:rPr>
        <w:t xml:space="preserve">в октябре </w:t>
      </w:r>
      <w:r w:rsidRPr="00335C25">
        <w:rPr>
          <w:rFonts w:ascii="Times New Roman" w:hAnsi="Times New Roman" w:cs="Times New Roman"/>
          <w:sz w:val="28"/>
          <w:szCs w:val="28"/>
        </w:rPr>
        <w:t xml:space="preserve">командно-штабной тренировки с органами управления РСЧС и ГО по теме: «Организация мероприятий </w:t>
      </w:r>
      <w:proofErr w:type="gramStart"/>
      <w:r w:rsidRPr="00335C25">
        <w:rPr>
          <w:rFonts w:ascii="Times New Roman" w:hAnsi="Times New Roman" w:cs="Times New Roman"/>
          <w:sz w:val="28"/>
          <w:szCs w:val="28"/>
        </w:rPr>
        <w:t>по приведению в готовность гражданской обороны в Российской Федерации при введении в действие</w:t>
      </w:r>
      <w:proofErr w:type="gramEnd"/>
      <w:r w:rsidRPr="00335C25">
        <w:rPr>
          <w:rFonts w:ascii="Times New Roman" w:hAnsi="Times New Roman" w:cs="Times New Roman"/>
          <w:sz w:val="28"/>
          <w:szCs w:val="28"/>
        </w:rPr>
        <w:t xml:space="preserve"> Президентом Российской Федерации Плана гражданской обороны и защиты населения Российской Федерации на территории Российской Федерации» в ходе проведения Всероссийской тренировки по гражданской обороне.</w:t>
      </w:r>
    </w:p>
    <w:p w:rsidR="00D91B1B" w:rsidRPr="00335C25" w:rsidRDefault="00D91B1B" w:rsidP="00C611C5">
      <w:pPr>
        <w:spacing w:after="0" w:line="276" w:lineRule="auto"/>
        <w:ind w:firstLine="851"/>
        <w:contextualSpacing/>
        <w:jc w:val="both"/>
        <w:rPr>
          <w:rFonts w:ascii="Times New Roman" w:hAnsi="Times New Roman" w:cs="Times New Roman"/>
          <w:sz w:val="28"/>
          <w:szCs w:val="28"/>
        </w:rPr>
      </w:pPr>
      <w:r w:rsidRPr="00335C25">
        <w:rPr>
          <w:rFonts w:ascii="Times New Roman" w:hAnsi="Times New Roman" w:cs="Times New Roman"/>
          <w:sz w:val="28"/>
          <w:szCs w:val="28"/>
        </w:rPr>
        <w:t xml:space="preserve">В ходе командно-штабных тренировок и учений отработаны вопросы организации управления при проведении аварийно-восстановительных работ, связанных с возможными последствиями весеннего паводка, при возникновении лесных пожаров, а также при возникновении ЧС на объектах ЖКХ. </w:t>
      </w:r>
    </w:p>
    <w:p w:rsidR="00D91B1B" w:rsidRPr="00335C25" w:rsidRDefault="00D91B1B" w:rsidP="00C611C5">
      <w:pPr>
        <w:spacing w:after="0" w:line="276" w:lineRule="auto"/>
        <w:ind w:firstLine="851"/>
        <w:contextualSpacing/>
        <w:jc w:val="both"/>
        <w:rPr>
          <w:rFonts w:ascii="Times New Roman" w:hAnsi="Times New Roman" w:cs="Times New Roman"/>
          <w:sz w:val="28"/>
          <w:szCs w:val="28"/>
        </w:rPr>
      </w:pPr>
      <w:r w:rsidRPr="00335C25">
        <w:rPr>
          <w:rFonts w:ascii="Times New Roman" w:hAnsi="Times New Roman" w:cs="Times New Roman"/>
          <w:sz w:val="28"/>
          <w:szCs w:val="28"/>
        </w:rPr>
        <w:t>По результатам проведенных тренировок и учений в организации направлены запросы по уточнению сил и средств, а также даны рекомендации по корректировке имеющихся планов.</w:t>
      </w:r>
    </w:p>
    <w:p w:rsidR="00D91B1B" w:rsidRPr="00335C25" w:rsidRDefault="00D91B1B" w:rsidP="00C611C5">
      <w:pPr>
        <w:spacing w:after="0" w:line="276" w:lineRule="auto"/>
        <w:ind w:firstLine="851"/>
        <w:contextualSpacing/>
        <w:jc w:val="both"/>
        <w:rPr>
          <w:rFonts w:ascii="Times New Roman" w:hAnsi="Times New Roman" w:cs="Times New Roman"/>
          <w:b/>
          <w:sz w:val="28"/>
          <w:szCs w:val="28"/>
        </w:rPr>
      </w:pPr>
      <w:r w:rsidRPr="00335C25">
        <w:rPr>
          <w:rFonts w:ascii="Times New Roman" w:hAnsi="Times New Roman" w:cs="Times New Roman"/>
          <w:sz w:val="28"/>
          <w:szCs w:val="28"/>
        </w:rPr>
        <w:t xml:space="preserve">По отдельному плану </w:t>
      </w:r>
      <w:proofErr w:type="gramStart"/>
      <w:r w:rsidRPr="00335C25">
        <w:rPr>
          <w:rFonts w:ascii="Times New Roman" w:hAnsi="Times New Roman" w:cs="Times New Roman"/>
          <w:sz w:val="28"/>
          <w:szCs w:val="28"/>
        </w:rPr>
        <w:t>проведены</w:t>
      </w:r>
      <w:proofErr w:type="gramEnd"/>
      <w:r w:rsidRPr="00335C25">
        <w:rPr>
          <w:rFonts w:ascii="Times New Roman" w:hAnsi="Times New Roman" w:cs="Times New Roman"/>
          <w:sz w:val="28"/>
          <w:szCs w:val="28"/>
        </w:rPr>
        <w:t>:</w:t>
      </w:r>
    </w:p>
    <w:p w:rsidR="00D91B1B" w:rsidRPr="00335C25" w:rsidRDefault="00D91B1B" w:rsidP="00C611C5">
      <w:pPr>
        <w:spacing w:after="0" w:line="276" w:lineRule="auto"/>
        <w:ind w:firstLine="851"/>
        <w:contextualSpacing/>
        <w:jc w:val="both"/>
        <w:rPr>
          <w:rFonts w:ascii="Times New Roman" w:hAnsi="Times New Roman" w:cs="Times New Roman"/>
          <w:spacing w:val="-1"/>
          <w:sz w:val="28"/>
          <w:szCs w:val="28"/>
        </w:rPr>
      </w:pPr>
      <w:r w:rsidRPr="00335C25">
        <w:rPr>
          <w:rFonts w:ascii="Times New Roman" w:hAnsi="Times New Roman" w:cs="Times New Roman"/>
          <w:spacing w:val="-1"/>
          <w:sz w:val="28"/>
          <w:szCs w:val="28"/>
        </w:rPr>
        <w:t>- заседания комиссии по чрезвычайным ситуациям и обеспечению пожарной безопасности;</w:t>
      </w:r>
    </w:p>
    <w:p w:rsidR="00D91B1B" w:rsidRPr="00335C25" w:rsidRDefault="00D91B1B" w:rsidP="00C611C5">
      <w:pPr>
        <w:spacing w:after="0" w:line="276" w:lineRule="auto"/>
        <w:ind w:firstLine="851"/>
        <w:contextualSpacing/>
        <w:jc w:val="both"/>
        <w:rPr>
          <w:rFonts w:ascii="Times New Roman" w:hAnsi="Times New Roman" w:cs="Times New Roman"/>
          <w:spacing w:val="-1"/>
          <w:sz w:val="28"/>
          <w:szCs w:val="28"/>
        </w:rPr>
      </w:pPr>
      <w:r w:rsidRPr="00335C25">
        <w:rPr>
          <w:rFonts w:ascii="Times New Roman" w:hAnsi="Times New Roman" w:cs="Times New Roman"/>
          <w:spacing w:val="-1"/>
          <w:sz w:val="28"/>
          <w:szCs w:val="28"/>
        </w:rPr>
        <w:t>- заседания эвакуационной комиссии;</w:t>
      </w:r>
    </w:p>
    <w:p w:rsidR="00D91B1B" w:rsidRPr="00335C25" w:rsidRDefault="00D91B1B" w:rsidP="00C611C5">
      <w:pPr>
        <w:tabs>
          <w:tab w:val="left" w:pos="0"/>
        </w:tabs>
        <w:snapToGrid w:val="0"/>
        <w:spacing w:after="0" w:line="276" w:lineRule="auto"/>
        <w:ind w:firstLine="851"/>
        <w:contextualSpacing/>
        <w:jc w:val="both"/>
        <w:rPr>
          <w:rFonts w:ascii="Times New Roman" w:hAnsi="Times New Roman" w:cs="Times New Roman"/>
          <w:sz w:val="28"/>
          <w:szCs w:val="28"/>
        </w:rPr>
      </w:pPr>
      <w:proofErr w:type="gramStart"/>
      <w:r w:rsidRPr="00335C25">
        <w:rPr>
          <w:rFonts w:ascii="Times New Roman" w:hAnsi="Times New Roman" w:cs="Times New Roman"/>
          <w:sz w:val="28"/>
          <w:szCs w:val="28"/>
        </w:rPr>
        <w:t xml:space="preserve">На основании распоряжения ГУ МЧС России по Челябинской области, в соответствии с требованиями Приказа МЧС России от 16.02.2012г. № 70, специалистами Управления по делам ГО и ЧС администрации, в связи с изменением безопасных районов для эвакуации населения и предприятий </w:t>
      </w:r>
      <w:r w:rsidRPr="00335C25">
        <w:rPr>
          <w:rFonts w:ascii="Times New Roman" w:hAnsi="Times New Roman" w:cs="Times New Roman"/>
          <w:sz w:val="28"/>
          <w:szCs w:val="28"/>
        </w:rPr>
        <w:lastRenderedPageBreak/>
        <w:t xml:space="preserve">Озерского городского округа, осуществляется переработка, «Плана эвакуации» (приложение к плану гражданской обороны и защиты населения Озерского городского округа). </w:t>
      </w:r>
      <w:proofErr w:type="gramEnd"/>
    </w:p>
    <w:p w:rsidR="00D91B1B" w:rsidRPr="00335C25" w:rsidRDefault="00D91B1B" w:rsidP="00C611C5">
      <w:pPr>
        <w:tabs>
          <w:tab w:val="left" w:pos="0"/>
        </w:tabs>
        <w:snapToGrid w:val="0"/>
        <w:spacing w:after="0" w:line="276" w:lineRule="auto"/>
        <w:ind w:firstLine="851"/>
        <w:contextualSpacing/>
        <w:jc w:val="both"/>
        <w:rPr>
          <w:rFonts w:ascii="Times New Roman" w:hAnsi="Times New Roman" w:cs="Times New Roman"/>
          <w:sz w:val="28"/>
          <w:szCs w:val="28"/>
        </w:rPr>
      </w:pPr>
      <w:r w:rsidRPr="00335C25">
        <w:rPr>
          <w:rFonts w:ascii="Times New Roman" w:hAnsi="Times New Roman" w:cs="Times New Roman"/>
          <w:sz w:val="28"/>
          <w:szCs w:val="28"/>
        </w:rPr>
        <w:t>Проведены тренировки по развертыванию Сборных эвакуационных пунктов Озерского городского округа: - СЭП № 11; СЭП № 14.</w:t>
      </w:r>
    </w:p>
    <w:p w:rsidR="00D91B1B" w:rsidRPr="00335C25" w:rsidRDefault="00D91B1B" w:rsidP="00C611C5">
      <w:pPr>
        <w:tabs>
          <w:tab w:val="left" w:pos="0"/>
        </w:tabs>
        <w:snapToGrid w:val="0"/>
        <w:spacing w:after="0" w:line="276" w:lineRule="auto"/>
        <w:ind w:firstLine="851"/>
        <w:contextualSpacing/>
        <w:jc w:val="both"/>
        <w:rPr>
          <w:rFonts w:ascii="Times New Roman" w:hAnsi="Times New Roman" w:cs="Times New Roman"/>
          <w:sz w:val="28"/>
          <w:szCs w:val="28"/>
        </w:rPr>
      </w:pPr>
      <w:r w:rsidRPr="00335C25">
        <w:rPr>
          <w:rFonts w:ascii="Times New Roman" w:hAnsi="Times New Roman" w:cs="Times New Roman"/>
          <w:sz w:val="28"/>
          <w:szCs w:val="28"/>
        </w:rPr>
        <w:t xml:space="preserve">С администрацией этих эвакуационных пунктов проведены инструкторско-методические занятия. </w:t>
      </w:r>
    </w:p>
    <w:p w:rsidR="00D91B1B" w:rsidRPr="00335C25" w:rsidRDefault="00D91B1B" w:rsidP="00C611C5">
      <w:pPr>
        <w:tabs>
          <w:tab w:val="left" w:pos="0"/>
        </w:tabs>
        <w:snapToGrid w:val="0"/>
        <w:spacing w:after="0" w:line="276" w:lineRule="auto"/>
        <w:ind w:firstLine="851"/>
        <w:contextualSpacing/>
        <w:jc w:val="both"/>
        <w:rPr>
          <w:rFonts w:ascii="Times New Roman" w:hAnsi="Times New Roman" w:cs="Times New Roman"/>
          <w:sz w:val="28"/>
          <w:szCs w:val="28"/>
        </w:rPr>
      </w:pPr>
      <w:r w:rsidRPr="00335C25">
        <w:rPr>
          <w:rFonts w:ascii="Times New Roman" w:hAnsi="Times New Roman" w:cs="Times New Roman"/>
          <w:sz w:val="28"/>
          <w:szCs w:val="28"/>
        </w:rPr>
        <w:t>В ходе проведения в г. Озерске выездного заседания центральной эвакуационной комиссии Челябинской области на базе Муниципального бюджетного учреждения дополнительного образования "Дворец творчества детей и молодежи", проведено показное занятие по развертыванию и организации работы сборного эвакуационного пункта.</w:t>
      </w:r>
    </w:p>
    <w:p w:rsidR="00D91B1B" w:rsidRPr="00335C25" w:rsidRDefault="00D91B1B" w:rsidP="00C611C5">
      <w:pPr>
        <w:spacing w:after="0" w:line="276" w:lineRule="auto"/>
        <w:ind w:firstLine="851"/>
        <w:contextualSpacing/>
        <w:jc w:val="both"/>
        <w:rPr>
          <w:rFonts w:ascii="Times New Roman" w:hAnsi="Times New Roman" w:cs="Times New Roman"/>
          <w:sz w:val="28"/>
          <w:szCs w:val="28"/>
        </w:rPr>
      </w:pPr>
      <w:r w:rsidRPr="00335C25">
        <w:rPr>
          <w:rFonts w:ascii="Times New Roman" w:hAnsi="Times New Roman" w:cs="Times New Roman"/>
          <w:sz w:val="28"/>
          <w:szCs w:val="28"/>
        </w:rPr>
        <w:t xml:space="preserve">Организовано проведение на территории Озерского городского округа: «Месячник безопасности на водных объектах»; «Месячник безопасности детей»; «Месячник гражданской защиты». </w:t>
      </w:r>
    </w:p>
    <w:p w:rsidR="00D91B1B" w:rsidRPr="00335C25" w:rsidRDefault="00D91B1B" w:rsidP="00C611C5">
      <w:pPr>
        <w:snapToGrid w:val="0"/>
        <w:spacing w:after="0" w:line="276" w:lineRule="auto"/>
        <w:ind w:firstLine="851"/>
        <w:contextualSpacing/>
        <w:jc w:val="both"/>
        <w:rPr>
          <w:rFonts w:ascii="Times New Roman" w:hAnsi="Times New Roman" w:cs="Times New Roman"/>
          <w:sz w:val="28"/>
          <w:szCs w:val="28"/>
        </w:rPr>
      </w:pPr>
      <w:r w:rsidRPr="00335C25">
        <w:rPr>
          <w:rFonts w:ascii="Times New Roman" w:hAnsi="Times New Roman" w:cs="Times New Roman"/>
          <w:bCs/>
          <w:sz w:val="28"/>
          <w:szCs w:val="28"/>
        </w:rPr>
        <w:t>Запущена в эксплуатацию и эксплуатируется в тестовом режиме Система</w:t>
      </w:r>
      <w:r w:rsidRPr="00335C25">
        <w:rPr>
          <w:rFonts w:ascii="Times New Roman" w:hAnsi="Times New Roman" w:cs="Times New Roman"/>
          <w:sz w:val="28"/>
          <w:szCs w:val="28"/>
        </w:rPr>
        <w:t>-</w:t>
      </w:r>
      <w:r w:rsidRPr="00335C25">
        <w:rPr>
          <w:rFonts w:ascii="Times New Roman" w:hAnsi="Times New Roman" w:cs="Times New Roman"/>
          <w:bCs/>
          <w:sz w:val="28"/>
          <w:szCs w:val="28"/>
        </w:rPr>
        <w:t>112</w:t>
      </w:r>
      <w:r w:rsidRPr="00335C25">
        <w:rPr>
          <w:rFonts w:ascii="Times New Roman" w:hAnsi="Times New Roman" w:cs="Times New Roman"/>
          <w:sz w:val="28"/>
          <w:szCs w:val="28"/>
        </w:rPr>
        <w:t xml:space="preserve"> </w:t>
      </w:r>
      <w:r w:rsidR="00FD466B">
        <w:rPr>
          <w:rFonts w:ascii="Times New Roman" w:hAnsi="Times New Roman" w:cs="Times New Roman"/>
          <w:sz w:val="28"/>
          <w:szCs w:val="28"/>
        </w:rPr>
        <w:t xml:space="preserve">- </w:t>
      </w:r>
      <w:r w:rsidRPr="00335C25">
        <w:rPr>
          <w:rFonts w:ascii="Times New Roman" w:hAnsi="Times New Roman" w:cs="Times New Roman"/>
          <w:bCs/>
          <w:sz w:val="28"/>
          <w:szCs w:val="28"/>
        </w:rPr>
        <w:t>система</w:t>
      </w:r>
      <w:r w:rsidRPr="00335C25">
        <w:rPr>
          <w:rFonts w:ascii="Times New Roman" w:hAnsi="Times New Roman" w:cs="Times New Roman"/>
          <w:sz w:val="28"/>
          <w:szCs w:val="28"/>
        </w:rPr>
        <w:t xml:space="preserve"> обеспечения вызова экстренных оперативных служб по единому номеру «</w:t>
      </w:r>
      <w:r w:rsidRPr="00335C25">
        <w:rPr>
          <w:rFonts w:ascii="Times New Roman" w:hAnsi="Times New Roman" w:cs="Times New Roman"/>
          <w:bCs/>
          <w:sz w:val="28"/>
          <w:szCs w:val="28"/>
        </w:rPr>
        <w:t>112</w:t>
      </w:r>
      <w:r w:rsidRPr="00335C25">
        <w:rPr>
          <w:rFonts w:ascii="Times New Roman" w:hAnsi="Times New Roman" w:cs="Times New Roman"/>
          <w:sz w:val="28"/>
          <w:szCs w:val="28"/>
        </w:rPr>
        <w:t xml:space="preserve">» на территории Российской Федерации.  </w:t>
      </w:r>
    </w:p>
    <w:p w:rsidR="00D91B1B" w:rsidRPr="00B23558" w:rsidRDefault="00D91B1B" w:rsidP="00C611C5">
      <w:pPr>
        <w:snapToGrid w:val="0"/>
        <w:spacing w:after="0" w:line="276" w:lineRule="auto"/>
        <w:ind w:firstLine="851"/>
        <w:contextualSpacing/>
        <w:jc w:val="both"/>
        <w:rPr>
          <w:rFonts w:ascii="Times New Roman" w:hAnsi="Times New Roman" w:cs="Times New Roman"/>
          <w:sz w:val="28"/>
          <w:szCs w:val="28"/>
        </w:rPr>
      </w:pPr>
      <w:r w:rsidRPr="00B23558">
        <w:rPr>
          <w:rFonts w:ascii="Times New Roman" w:hAnsi="Times New Roman" w:cs="Times New Roman"/>
          <w:sz w:val="28"/>
          <w:szCs w:val="28"/>
        </w:rPr>
        <w:t>Основными задачами в 2019 году являются:</w:t>
      </w:r>
    </w:p>
    <w:p w:rsidR="00D91B1B" w:rsidRPr="00335C25" w:rsidRDefault="00D91B1B" w:rsidP="00C611C5">
      <w:pPr>
        <w:snapToGrid w:val="0"/>
        <w:spacing w:after="0" w:line="276" w:lineRule="auto"/>
        <w:ind w:firstLine="851"/>
        <w:contextualSpacing/>
        <w:jc w:val="both"/>
        <w:rPr>
          <w:rFonts w:ascii="Times New Roman" w:hAnsi="Times New Roman" w:cs="Times New Roman"/>
          <w:b/>
          <w:sz w:val="28"/>
          <w:szCs w:val="28"/>
        </w:rPr>
      </w:pPr>
      <w:r w:rsidRPr="00335C25">
        <w:rPr>
          <w:rFonts w:ascii="Times New Roman" w:hAnsi="Times New Roman" w:cs="Times New Roman"/>
          <w:sz w:val="28"/>
          <w:szCs w:val="28"/>
        </w:rPr>
        <w:t>- работа по совершенствованию нормативно-правовой базы Озерского городского округа по вопросам ГО и ЧС;</w:t>
      </w:r>
    </w:p>
    <w:p w:rsidR="00D91B1B" w:rsidRPr="00335C25" w:rsidRDefault="00D91B1B" w:rsidP="00C611C5">
      <w:pPr>
        <w:snapToGrid w:val="0"/>
        <w:spacing w:after="0" w:line="276" w:lineRule="auto"/>
        <w:ind w:firstLine="851"/>
        <w:contextualSpacing/>
        <w:jc w:val="both"/>
        <w:rPr>
          <w:rFonts w:ascii="Times New Roman" w:hAnsi="Times New Roman" w:cs="Times New Roman"/>
          <w:sz w:val="28"/>
          <w:szCs w:val="28"/>
        </w:rPr>
      </w:pPr>
      <w:r w:rsidRPr="00335C25">
        <w:rPr>
          <w:rFonts w:ascii="Times New Roman" w:hAnsi="Times New Roman" w:cs="Times New Roman"/>
          <w:sz w:val="28"/>
          <w:szCs w:val="28"/>
        </w:rPr>
        <w:t>- дальнейшее совершенствование обучения работающего и неработающего населения Озерского городского округа, подготовка населения к действиям при угрозе и возникновении чрезвычайных ситуаций;</w:t>
      </w:r>
    </w:p>
    <w:p w:rsidR="00D91B1B" w:rsidRPr="00335C25" w:rsidRDefault="00D91B1B" w:rsidP="00C611C5">
      <w:pPr>
        <w:snapToGrid w:val="0"/>
        <w:spacing w:after="0" w:line="276" w:lineRule="auto"/>
        <w:ind w:firstLine="851"/>
        <w:contextualSpacing/>
        <w:jc w:val="both"/>
        <w:rPr>
          <w:rFonts w:ascii="Times New Roman" w:hAnsi="Times New Roman" w:cs="Times New Roman"/>
          <w:sz w:val="28"/>
          <w:szCs w:val="28"/>
        </w:rPr>
      </w:pPr>
      <w:r w:rsidRPr="00335C25">
        <w:rPr>
          <w:rFonts w:ascii="Times New Roman" w:hAnsi="Times New Roman" w:cs="Times New Roman"/>
          <w:sz w:val="28"/>
          <w:szCs w:val="28"/>
        </w:rPr>
        <w:t>- совершенствование системы управления гражданской обороной, систем оповещения и информирования населения об опасностях, возникающих при военных конфликтах и чрезвычайных ситуациях;</w:t>
      </w:r>
    </w:p>
    <w:p w:rsidR="00D91B1B" w:rsidRPr="00C83372" w:rsidRDefault="00D91B1B" w:rsidP="00C611C5">
      <w:pPr>
        <w:snapToGrid w:val="0"/>
        <w:spacing w:after="0" w:line="276" w:lineRule="auto"/>
        <w:ind w:firstLine="851"/>
        <w:contextualSpacing/>
        <w:jc w:val="both"/>
        <w:rPr>
          <w:rFonts w:ascii="Times New Roman" w:hAnsi="Times New Roman" w:cs="Times New Roman"/>
          <w:sz w:val="28"/>
          <w:szCs w:val="28"/>
        </w:rPr>
      </w:pPr>
      <w:r w:rsidRPr="00335C25">
        <w:rPr>
          <w:rFonts w:ascii="Times New Roman" w:hAnsi="Times New Roman" w:cs="Times New Roman"/>
          <w:sz w:val="28"/>
          <w:szCs w:val="28"/>
        </w:rPr>
        <w:t>- выполнение мероприятий по повышению готовности централизованной системы оповещения населения.</w:t>
      </w:r>
    </w:p>
    <w:p w:rsidR="006E1EA0" w:rsidRPr="008B69C5" w:rsidRDefault="006E1EA0" w:rsidP="00BB6763">
      <w:pPr>
        <w:snapToGrid w:val="0"/>
        <w:spacing w:line="240" w:lineRule="auto"/>
        <w:ind w:firstLine="720"/>
        <w:contextualSpacing/>
        <w:jc w:val="both"/>
        <w:rPr>
          <w:rFonts w:ascii="Times New Roman" w:hAnsi="Times New Roman" w:cs="Times New Roman"/>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3741B0">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114EE5" w:rsidRPr="008B69C5" w:rsidRDefault="00114EE5" w:rsidP="003741B0">
            <w:pPr>
              <w:pStyle w:val="Standard"/>
              <w:jc w:val="center"/>
            </w:pPr>
            <w:r w:rsidRPr="008B69C5">
              <w:rPr>
                <w:b/>
                <w:sz w:val="24"/>
                <w:szCs w:val="24"/>
              </w:rPr>
              <w:t>ЭКОЛОГИЯ</w:t>
            </w:r>
          </w:p>
        </w:tc>
      </w:tr>
    </w:tbl>
    <w:p w:rsidR="00114EE5" w:rsidRPr="008B69C5" w:rsidRDefault="00114EE5" w:rsidP="00114EE5">
      <w:pPr>
        <w:pStyle w:val="Standard"/>
        <w:jc w:val="both"/>
        <w:rPr>
          <w:sz w:val="24"/>
          <w:szCs w:val="24"/>
        </w:rPr>
      </w:pPr>
    </w:p>
    <w:p w:rsidR="00185C8B" w:rsidRPr="0022121E" w:rsidRDefault="00185C8B" w:rsidP="00C611C5">
      <w:pPr>
        <w:spacing w:after="0" w:line="276" w:lineRule="auto"/>
        <w:ind w:firstLine="851"/>
        <w:jc w:val="both"/>
        <w:rPr>
          <w:rFonts w:ascii="Times New Roman" w:hAnsi="Times New Roman" w:cs="Times New Roman"/>
          <w:color w:val="000000"/>
          <w:sz w:val="28"/>
          <w:szCs w:val="28"/>
        </w:rPr>
      </w:pPr>
      <w:r w:rsidRPr="0022121E">
        <w:rPr>
          <w:rFonts w:ascii="Times New Roman" w:hAnsi="Times New Roman" w:cs="Times New Roman"/>
          <w:color w:val="000000"/>
          <w:sz w:val="28"/>
          <w:szCs w:val="28"/>
        </w:rPr>
        <w:t xml:space="preserve">Основными целями администрации Озерского городского округа (далее - Отдела) является улучшение качества окружающей среды и повышение уровня экологической безопасности как необходимого условия для улучшения качества жизни и здоровья населения. </w:t>
      </w:r>
      <w:r w:rsidRPr="0022121E">
        <w:rPr>
          <w:rFonts w:ascii="Times New Roman" w:hAnsi="Times New Roman" w:cs="Times New Roman"/>
          <w:color w:val="000000"/>
          <w:sz w:val="28"/>
          <w:szCs w:val="28"/>
        </w:rPr>
        <w:tab/>
      </w:r>
    </w:p>
    <w:p w:rsidR="00185C8B" w:rsidRPr="0022121E" w:rsidRDefault="00185C8B" w:rsidP="00C611C5">
      <w:pPr>
        <w:spacing w:after="0" w:line="276" w:lineRule="auto"/>
        <w:ind w:firstLine="851"/>
        <w:jc w:val="both"/>
        <w:rPr>
          <w:rFonts w:ascii="Times New Roman" w:hAnsi="Times New Roman" w:cs="Times New Roman"/>
          <w:color w:val="000000"/>
          <w:sz w:val="28"/>
          <w:szCs w:val="28"/>
        </w:rPr>
      </w:pPr>
      <w:r w:rsidRPr="0022121E">
        <w:rPr>
          <w:rFonts w:ascii="Times New Roman" w:hAnsi="Times New Roman" w:cs="Times New Roman"/>
          <w:color w:val="000000"/>
          <w:sz w:val="28"/>
          <w:szCs w:val="28"/>
        </w:rPr>
        <w:t>На выполнение мероприятий программы «Оздоровление экологической обстановки на территории Озерского городского округа» (далее – Программы), финансируемых за счет средств бюджета Озерского городского округа, в 2018 году было выделено 500 тыс. руб</w:t>
      </w:r>
      <w:r w:rsidR="00C611C5" w:rsidRPr="00DB0E53">
        <w:rPr>
          <w:rFonts w:ascii="Times New Roman" w:hAnsi="Times New Roman" w:cs="Times New Roman"/>
          <w:sz w:val="28"/>
          <w:szCs w:val="28"/>
        </w:rPr>
        <w:t>лей</w:t>
      </w:r>
      <w:r w:rsidRPr="0022121E">
        <w:rPr>
          <w:rFonts w:ascii="Times New Roman" w:hAnsi="Times New Roman" w:cs="Times New Roman"/>
          <w:color w:val="000000"/>
          <w:sz w:val="28"/>
          <w:szCs w:val="28"/>
        </w:rPr>
        <w:t xml:space="preserve">. </w:t>
      </w:r>
    </w:p>
    <w:p w:rsidR="00185C8B" w:rsidRPr="0022121E" w:rsidRDefault="00185C8B" w:rsidP="00C611C5">
      <w:pPr>
        <w:spacing w:after="0" w:line="276" w:lineRule="auto"/>
        <w:ind w:firstLine="851"/>
        <w:jc w:val="both"/>
        <w:rPr>
          <w:rFonts w:ascii="Times New Roman" w:hAnsi="Times New Roman" w:cs="Times New Roman"/>
          <w:color w:val="000000"/>
          <w:sz w:val="28"/>
          <w:szCs w:val="28"/>
        </w:rPr>
      </w:pPr>
      <w:r w:rsidRPr="0022121E">
        <w:rPr>
          <w:rFonts w:ascii="Times New Roman" w:hAnsi="Times New Roman" w:cs="Times New Roman"/>
          <w:color w:val="000000"/>
          <w:sz w:val="28"/>
          <w:szCs w:val="28"/>
        </w:rPr>
        <w:t xml:space="preserve">В рамках Программы выполнены следующие природоохранные </w:t>
      </w:r>
      <w:r w:rsidRPr="0022121E">
        <w:rPr>
          <w:rFonts w:ascii="Times New Roman" w:hAnsi="Times New Roman" w:cs="Times New Roman"/>
          <w:color w:val="000000"/>
          <w:sz w:val="28"/>
          <w:szCs w:val="28"/>
        </w:rPr>
        <w:lastRenderedPageBreak/>
        <w:t>мероприятия:</w:t>
      </w:r>
    </w:p>
    <w:p w:rsidR="00185C8B" w:rsidRPr="00C611C5" w:rsidRDefault="00185C8B" w:rsidP="00C611C5">
      <w:pPr>
        <w:spacing w:after="0" w:line="276" w:lineRule="auto"/>
        <w:ind w:firstLine="851"/>
        <w:jc w:val="both"/>
        <w:rPr>
          <w:rFonts w:ascii="Times New Roman" w:hAnsi="Times New Roman" w:cs="Times New Roman"/>
          <w:color w:val="993300"/>
          <w:sz w:val="28"/>
          <w:szCs w:val="28"/>
        </w:rPr>
      </w:pPr>
      <w:r w:rsidRPr="00C611C5">
        <w:rPr>
          <w:rFonts w:ascii="Times New Roman" w:hAnsi="Times New Roman" w:cs="Times New Roman"/>
          <w:color w:val="000000"/>
          <w:sz w:val="28"/>
          <w:szCs w:val="28"/>
        </w:rPr>
        <w:t xml:space="preserve">1. </w:t>
      </w:r>
      <w:r w:rsidRPr="00C611C5">
        <w:rPr>
          <w:rFonts w:ascii="Times New Roman" w:hAnsi="Times New Roman" w:cs="Times New Roman"/>
          <w:sz w:val="28"/>
          <w:szCs w:val="28"/>
        </w:rPr>
        <w:t>Проведение лабораторных исследований компонентов окружающей среды.</w:t>
      </w:r>
    </w:p>
    <w:p w:rsidR="00185C8B" w:rsidRPr="0022121E" w:rsidRDefault="00185C8B" w:rsidP="00C611C5">
      <w:pPr>
        <w:tabs>
          <w:tab w:val="left" w:pos="720"/>
        </w:tabs>
        <w:spacing w:after="0" w:line="276" w:lineRule="auto"/>
        <w:ind w:firstLine="851"/>
        <w:jc w:val="both"/>
        <w:rPr>
          <w:rFonts w:ascii="Times New Roman" w:hAnsi="Times New Roman" w:cs="Times New Roman"/>
          <w:sz w:val="28"/>
          <w:szCs w:val="28"/>
        </w:rPr>
      </w:pPr>
      <w:r w:rsidRPr="0022121E">
        <w:rPr>
          <w:rFonts w:ascii="Times New Roman" w:hAnsi="Times New Roman" w:cs="Times New Roman"/>
          <w:sz w:val="28"/>
          <w:szCs w:val="28"/>
        </w:rPr>
        <w:t xml:space="preserve">За 12 месяцев 2018 года отобрано 6 проб воды за период с мая по сентябрь 2018 года, проведено 120 исследований воды в соответствии с муниципальным контрактом. Для предотвращения и минимизации рисков, связанных с употреблением воды, качество которой зависит, в том числе от развития сине-зелёных водорослей, проводились исследования воды в питьевом водоеме – озере </w:t>
      </w:r>
      <w:proofErr w:type="spellStart"/>
      <w:r w:rsidRPr="0022121E">
        <w:rPr>
          <w:rFonts w:ascii="Times New Roman" w:hAnsi="Times New Roman" w:cs="Times New Roman"/>
          <w:sz w:val="28"/>
          <w:szCs w:val="28"/>
        </w:rPr>
        <w:t>Иртяш</w:t>
      </w:r>
      <w:proofErr w:type="spellEnd"/>
      <w:r w:rsidRPr="0022121E">
        <w:rPr>
          <w:rFonts w:ascii="Times New Roman" w:hAnsi="Times New Roman" w:cs="Times New Roman"/>
          <w:sz w:val="28"/>
          <w:szCs w:val="28"/>
        </w:rPr>
        <w:t xml:space="preserve">. Данные водоросли после гибели способны выделять вещества токсичные для человека.  Был организован контрольный отбор пробы из озера </w:t>
      </w:r>
      <w:proofErr w:type="gramStart"/>
      <w:r w:rsidRPr="0022121E">
        <w:rPr>
          <w:rFonts w:ascii="Times New Roman" w:hAnsi="Times New Roman" w:cs="Times New Roman"/>
          <w:sz w:val="28"/>
          <w:szCs w:val="28"/>
        </w:rPr>
        <w:t>Большая</w:t>
      </w:r>
      <w:proofErr w:type="gramEnd"/>
      <w:r w:rsidRPr="0022121E">
        <w:rPr>
          <w:rFonts w:ascii="Times New Roman" w:hAnsi="Times New Roman" w:cs="Times New Roman"/>
          <w:sz w:val="28"/>
          <w:szCs w:val="28"/>
        </w:rPr>
        <w:t xml:space="preserve"> </w:t>
      </w:r>
      <w:proofErr w:type="spellStart"/>
      <w:r w:rsidRPr="0022121E">
        <w:rPr>
          <w:rFonts w:ascii="Times New Roman" w:hAnsi="Times New Roman" w:cs="Times New Roman"/>
          <w:sz w:val="28"/>
          <w:szCs w:val="28"/>
        </w:rPr>
        <w:t>Нанога</w:t>
      </w:r>
      <w:proofErr w:type="spellEnd"/>
      <w:r w:rsidRPr="0022121E">
        <w:rPr>
          <w:rFonts w:ascii="Times New Roman" w:hAnsi="Times New Roman" w:cs="Times New Roman"/>
          <w:sz w:val="28"/>
          <w:szCs w:val="28"/>
        </w:rPr>
        <w:t xml:space="preserve">.  </w:t>
      </w:r>
    </w:p>
    <w:p w:rsidR="00185C8B" w:rsidRPr="0022121E" w:rsidRDefault="00185C8B" w:rsidP="00C611C5">
      <w:pPr>
        <w:tabs>
          <w:tab w:val="left" w:pos="720"/>
        </w:tabs>
        <w:spacing w:after="0" w:line="276" w:lineRule="auto"/>
        <w:ind w:firstLine="851"/>
        <w:jc w:val="both"/>
        <w:rPr>
          <w:rFonts w:ascii="Times New Roman" w:hAnsi="Times New Roman" w:cs="Times New Roman"/>
          <w:sz w:val="28"/>
          <w:szCs w:val="28"/>
        </w:rPr>
      </w:pPr>
      <w:r w:rsidRPr="0022121E">
        <w:rPr>
          <w:rFonts w:ascii="Times New Roman" w:hAnsi="Times New Roman" w:cs="Times New Roman"/>
          <w:sz w:val="28"/>
          <w:szCs w:val="28"/>
        </w:rPr>
        <w:t xml:space="preserve">В исследуемых пробах воды определялись клетки водорослей, </w:t>
      </w:r>
      <w:proofErr w:type="spellStart"/>
      <w:r w:rsidRPr="0022121E">
        <w:rPr>
          <w:rFonts w:ascii="Times New Roman" w:hAnsi="Times New Roman" w:cs="Times New Roman"/>
          <w:sz w:val="28"/>
          <w:szCs w:val="28"/>
        </w:rPr>
        <w:t>геосмин</w:t>
      </w:r>
      <w:proofErr w:type="spellEnd"/>
      <w:r w:rsidRPr="0022121E">
        <w:rPr>
          <w:rFonts w:ascii="Times New Roman" w:hAnsi="Times New Roman" w:cs="Times New Roman"/>
          <w:sz w:val="28"/>
          <w:szCs w:val="28"/>
        </w:rPr>
        <w:t xml:space="preserve">. Проведена оценка численности клеток водорослей и их видовой состав, в том числе видовой состав потенциально токсичных </w:t>
      </w:r>
      <w:proofErr w:type="spellStart"/>
      <w:r w:rsidRPr="0022121E">
        <w:rPr>
          <w:rFonts w:ascii="Times New Roman" w:hAnsi="Times New Roman" w:cs="Times New Roman"/>
          <w:sz w:val="28"/>
          <w:szCs w:val="28"/>
        </w:rPr>
        <w:t>цианобактерий</w:t>
      </w:r>
      <w:proofErr w:type="spellEnd"/>
      <w:r w:rsidRPr="0022121E">
        <w:rPr>
          <w:rFonts w:ascii="Times New Roman" w:hAnsi="Times New Roman" w:cs="Times New Roman"/>
          <w:sz w:val="28"/>
          <w:szCs w:val="28"/>
        </w:rPr>
        <w:t xml:space="preserve">.  </w:t>
      </w:r>
    </w:p>
    <w:p w:rsidR="00185C8B" w:rsidRPr="0022121E" w:rsidRDefault="00185C8B" w:rsidP="00C611C5">
      <w:pPr>
        <w:tabs>
          <w:tab w:val="left" w:pos="720"/>
        </w:tabs>
        <w:spacing w:after="0" w:line="276" w:lineRule="auto"/>
        <w:ind w:firstLine="851"/>
        <w:jc w:val="both"/>
        <w:rPr>
          <w:rFonts w:ascii="Times New Roman" w:hAnsi="Times New Roman" w:cs="Times New Roman"/>
          <w:color w:val="000000"/>
          <w:sz w:val="28"/>
          <w:szCs w:val="28"/>
        </w:rPr>
      </w:pPr>
      <w:r w:rsidRPr="0022121E">
        <w:rPr>
          <w:rFonts w:ascii="Times New Roman" w:hAnsi="Times New Roman" w:cs="Times New Roman"/>
          <w:color w:val="000000"/>
          <w:sz w:val="28"/>
          <w:szCs w:val="28"/>
        </w:rPr>
        <w:t>Перед подачей воды в сеть городского водоснабжения, вода проходит предварительную очистку, отклонений от нормативов качества питьевой холодной воды в сетях городского водоснабжения не отмечается.</w:t>
      </w:r>
    </w:p>
    <w:p w:rsidR="00185C8B" w:rsidRPr="0022121E" w:rsidRDefault="00185C8B" w:rsidP="00C611C5">
      <w:pPr>
        <w:tabs>
          <w:tab w:val="left" w:pos="720"/>
        </w:tabs>
        <w:spacing w:after="0" w:line="276" w:lineRule="auto"/>
        <w:ind w:firstLine="851"/>
        <w:jc w:val="both"/>
        <w:rPr>
          <w:rFonts w:ascii="Times New Roman" w:hAnsi="Times New Roman" w:cs="Times New Roman"/>
          <w:color w:val="000000"/>
          <w:sz w:val="28"/>
          <w:szCs w:val="28"/>
        </w:rPr>
      </w:pPr>
      <w:r w:rsidRPr="0022121E">
        <w:rPr>
          <w:rFonts w:ascii="Times New Roman" w:hAnsi="Times New Roman" w:cs="Times New Roman"/>
          <w:color w:val="000000"/>
          <w:sz w:val="28"/>
          <w:szCs w:val="28"/>
        </w:rPr>
        <w:t xml:space="preserve">Вышеперечисленные обстоятельства диктуют более внимательное отношение к экосистеме питьевого водоема с целью обеспечения безопасности питьевой воды, подаваемой в сети городского водоснабжения. </w:t>
      </w:r>
    </w:p>
    <w:p w:rsidR="00185C8B" w:rsidRPr="00C611C5" w:rsidRDefault="00185C8B" w:rsidP="00C611C5">
      <w:pPr>
        <w:spacing w:after="0" w:line="276" w:lineRule="auto"/>
        <w:ind w:firstLine="851"/>
        <w:jc w:val="both"/>
        <w:rPr>
          <w:rFonts w:ascii="Times New Roman" w:hAnsi="Times New Roman" w:cs="Times New Roman"/>
          <w:color w:val="000000"/>
          <w:sz w:val="28"/>
          <w:szCs w:val="28"/>
        </w:rPr>
      </w:pPr>
      <w:r w:rsidRPr="00C611C5">
        <w:rPr>
          <w:rFonts w:ascii="Times New Roman" w:hAnsi="Times New Roman" w:cs="Times New Roman"/>
          <w:color w:val="000000"/>
          <w:sz w:val="28"/>
          <w:szCs w:val="28"/>
        </w:rPr>
        <w:t xml:space="preserve">2. Организация и обеспечение ликвидации несанкционированных свалок на территории Озерского городского округа. </w:t>
      </w:r>
    </w:p>
    <w:p w:rsidR="00185C8B" w:rsidRPr="0022121E" w:rsidRDefault="00185C8B" w:rsidP="00C611C5">
      <w:pPr>
        <w:spacing w:after="0" w:line="276" w:lineRule="auto"/>
        <w:ind w:firstLine="851"/>
        <w:jc w:val="both"/>
        <w:rPr>
          <w:rFonts w:ascii="Times New Roman" w:hAnsi="Times New Roman" w:cs="Times New Roman"/>
          <w:color w:val="000000"/>
          <w:sz w:val="28"/>
          <w:szCs w:val="28"/>
        </w:rPr>
      </w:pPr>
      <w:r w:rsidRPr="0022121E">
        <w:rPr>
          <w:rFonts w:ascii="Times New Roman" w:hAnsi="Times New Roman" w:cs="Times New Roman"/>
          <w:color w:val="000000"/>
          <w:sz w:val="28"/>
          <w:szCs w:val="28"/>
        </w:rPr>
        <w:t xml:space="preserve">В 2018 году на данный пункт Программы было выделено 400 тыс. рублей, исполнение Программы составило 100 %. </w:t>
      </w:r>
    </w:p>
    <w:p w:rsidR="00185C8B" w:rsidRPr="0022121E" w:rsidRDefault="00185C8B" w:rsidP="00C611C5">
      <w:pPr>
        <w:spacing w:after="0" w:line="276" w:lineRule="auto"/>
        <w:ind w:firstLine="851"/>
        <w:jc w:val="both"/>
        <w:rPr>
          <w:rFonts w:ascii="Times New Roman" w:hAnsi="Times New Roman" w:cs="Times New Roman"/>
          <w:color w:val="000000"/>
          <w:sz w:val="28"/>
          <w:szCs w:val="28"/>
        </w:rPr>
      </w:pPr>
      <w:r w:rsidRPr="0022121E">
        <w:rPr>
          <w:rFonts w:ascii="Times New Roman" w:hAnsi="Times New Roman" w:cs="Times New Roman"/>
          <w:color w:val="000000"/>
          <w:sz w:val="28"/>
          <w:szCs w:val="28"/>
        </w:rPr>
        <w:t xml:space="preserve">Свалки являются источниками загрязнения окружающей среды, инфекционных заболеваний, а также способствуют возникновению пожаров в пожароопасный период. </w:t>
      </w:r>
      <w:proofErr w:type="gramStart"/>
      <w:r w:rsidRPr="0022121E">
        <w:rPr>
          <w:rFonts w:ascii="Times New Roman" w:hAnsi="Times New Roman" w:cs="Times New Roman"/>
          <w:color w:val="000000"/>
          <w:sz w:val="28"/>
          <w:szCs w:val="28"/>
        </w:rPr>
        <w:t xml:space="preserve">В этой связи, на заседании КЧС основное внимание было уделено свалкам, расположенным вблизи лесных массивов и представляющих опасность в пожароопасной период. </w:t>
      </w:r>
      <w:proofErr w:type="gramEnd"/>
    </w:p>
    <w:p w:rsidR="0022121E" w:rsidRDefault="00185C8B" w:rsidP="00C611C5">
      <w:pPr>
        <w:spacing w:after="0" w:line="276" w:lineRule="auto"/>
        <w:ind w:firstLine="851"/>
        <w:jc w:val="both"/>
        <w:rPr>
          <w:rFonts w:ascii="Times New Roman" w:hAnsi="Times New Roman" w:cs="Times New Roman"/>
          <w:color w:val="000000"/>
          <w:sz w:val="28"/>
          <w:szCs w:val="28"/>
        </w:rPr>
      </w:pPr>
      <w:proofErr w:type="gramStart"/>
      <w:r w:rsidRPr="00DB0E53">
        <w:rPr>
          <w:rFonts w:ascii="Times New Roman" w:hAnsi="Times New Roman" w:cs="Times New Roman"/>
          <w:sz w:val="28"/>
          <w:szCs w:val="28"/>
        </w:rPr>
        <w:t xml:space="preserve">В 2018 году выявлено и ликвидировано по Программе несанкционированных свалок объемом 750 </w:t>
      </w:r>
      <w:r w:rsidR="00C611C5" w:rsidRPr="00DB0E53">
        <w:rPr>
          <w:rFonts w:ascii="Times New Roman" w:hAnsi="Times New Roman" w:cs="Times New Roman"/>
          <w:sz w:val="28"/>
          <w:szCs w:val="28"/>
        </w:rPr>
        <w:t xml:space="preserve">куб. </w:t>
      </w:r>
      <w:r w:rsidRPr="00DB0E53">
        <w:rPr>
          <w:rFonts w:ascii="Times New Roman" w:hAnsi="Times New Roman" w:cs="Times New Roman"/>
          <w:sz w:val="28"/>
          <w:szCs w:val="28"/>
        </w:rPr>
        <w:t>м</w:t>
      </w:r>
      <w:r w:rsidR="00C611C5" w:rsidRPr="00DB0E53">
        <w:rPr>
          <w:rFonts w:ascii="Times New Roman" w:hAnsi="Times New Roman" w:cs="Times New Roman"/>
          <w:sz w:val="28"/>
          <w:szCs w:val="28"/>
        </w:rPr>
        <w:t>етров</w:t>
      </w:r>
      <w:r w:rsidRPr="00DB0E53">
        <w:rPr>
          <w:rFonts w:ascii="Times New Roman" w:hAnsi="Times New Roman" w:cs="Times New Roman"/>
          <w:sz w:val="28"/>
          <w:szCs w:val="28"/>
        </w:rPr>
        <w:t xml:space="preserve"> на общую сумму 400 тыс. рублей (в 2017 году 1360 м</w:t>
      </w:r>
      <w:r w:rsidRPr="00DB0E53">
        <w:rPr>
          <w:rFonts w:ascii="Times New Roman" w:hAnsi="Times New Roman" w:cs="Times New Roman"/>
          <w:sz w:val="28"/>
          <w:szCs w:val="28"/>
          <w:vertAlign w:val="superscript"/>
        </w:rPr>
        <w:t xml:space="preserve">3 </w:t>
      </w:r>
      <w:r w:rsidRPr="00DB0E53">
        <w:rPr>
          <w:rFonts w:ascii="Times New Roman" w:hAnsi="Times New Roman" w:cs="Times New Roman"/>
          <w:sz w:val="28"/>
          <w:szCs w:val="28"/>
        </w:rPr>
        <w:t>на общую сумму 780 тыс. рублей, в 2016 году 1136 м</w:t>
      </w:r>
      <w:r w:rsidRPr="00DB0E53">
        <w:rPr>
          <w:rFonts w:ascii="Times New Roman" w:hAnsi="Times New Roman" w:cs="Times New Roman"/>
          <w:sz w:val="28"/>
          <w:szCs w:val="28"/>
          <w:vertAlign w:val="superscript"/>
        </w:rPr>
        <w:t xml:space="preserve">3 </w:t>
      </w:r>
      <w:r w:rsidR="00DB0E53" w:rsidRPr="00DB0E53">
        <w:rPr>
          <w:rFonts w:ascii="Times New Roman" w:hAnsi="Times New Roman" w:cs="Times New Roman"/>
          <w:sz w:val="28"/>
          <w:szCs w:val="28"/>
        </w:rPr>
        <w:t>на общую сумму 400 тыс. рублей.</w:t>
      </w:r>
      <w:proofErr w:type="gramEnd"/>
      <w:r w:rsidRPr="00DB0E53">
        <w:rPr>
          <w:rFonts w:ascii="Times New Roman" w:hAnsi="Times New Roman" w:cs="Times New Roman"/>
          <w:sz w:val="28"/>
          <w:szCs w:val="28"/>
        </w:rPr>
        <w:t xml:space="preserve"> </w:t>
      </w:r>
      <w:r w:rsidR="00C611C5" w:rsidRPr="00DB0E53">
        <w:rPr>
          <w:rFonts w:ascii="Times New Roman" w:hAnsi="Times New Roman" w:cs="Times New Roman"/>
          <w:sz w:val="28"/>
          <w:szCs w:val="28"/>
        </w:rPr>
        <w:t xml:space="preserve">Снижение </w:t>
      </w:r>
      <w:r w:rsidRPr="00DB0E53">
        <w:rPr>
          <w:rFonts w:ascii="Times New Roman" w:hAnsi="Times New Roman" w:cs="Times New Roman"/>
          <w:sz w:val="28"/>
          <w:szCs w:val="28"/>
        </w:rPr>
        <w:t xml:space="preserve">объемов несанкционированных </w:t>
      </w:r>
      <w:r w:rsidRPr="0022121E">
        <w:rPr>
          <w:rFonts w:ascii="Times New Roman" w:hAnsi="Times New Roman" w:cs="Times New Roman"/>
          <w:color w:val="000000"/>
          <w:sz w:val="28"/>
          <w:szCs w:val="28"/>
        </w:rPr>
        <w:t>свалок обусловлено уменьшением финансирования программы по сравнению с 2017 г</w:t>
      </w:r>
      <w:r w:rsidR="00B61F39">
        <w:rPr>
          <w:rFonts w:ascii="Times New Roman" w:hAnsi="Times New Roman" w:cs="Times New Roman"/>
          <w:color w:val="000000"/>
          <w:sz w:val="28"/>
          <w:szCs w:val="28"/>
        </w:rPr>
        <w:t>одом</w:t>
      </w:r>
      <w:r w:rsidRPr="0022121E">
        <w:rPr>
          <w:rFonts w:ascii="Times New Roman" w:hAnsi="Times New Roman" w:cs="Times New Roman"/>
          <w:color w:val="000000"/>
          <w:sz w:val="28"/>
          <w:szCs w:val="28"/>
        </w:rPr>
        <w:t xml:space="preserve"> и отсутствием экономии денежных сре</w:t>
      </w:r>
      <w:r w:rsidR="00DB0E53">
        <w:rPr>
          <w:rFonts w:ascii="Times New Roman" w:hAnsi="Times New Roman" w:cs="Times New Roman"/>
          <w:color w:val="000000"/>
          <w:sz w:val="28"/>
          <w:szCs w:val="28"/>
        </w:rPr>
        <w:t>дств по итогам проведения торгов.</w:t>
      </w:r>
    </w:p>
    <w:p w:rsidR="00185C8B" w:rsidRPr="0022121E" w:rsidRDefault="00185C8B" w:rsidP="00C611C5">
      <w:pPr>
        <w:spacing w:after="0" w:line="276" w:lineRule="auto"/>
        <w:ind w:firstLine="851"/>
        <w:jc w:val="both"/>
        <w:rPr>
          <w:rFonts w:ascii="Times New Roman" w:hAnsi="Times New Roman" w:cs="Times New Roman"/>
          <w:sz w:val="28"/>
          <w:szCs w:val="28"/>
        </w:rPr>
      </w:pPr>
      <w:r w:rsidRPr="0022121E">
        <w:rPr>
          <w:rFonts w:ascii="Times New Roman" w:hAnsi="Times New Roman" w:cs="Times New Roman"/>
          <w:sz w:val="28"/>
          <w:szCs w:val="28"/>
        </w:rPr>
        <w:t xml:space="preserve">В связи с изменениями в законодательстве и определением полномочий органов местного самоуправления в области обращения с ТКО на территории Озерского городского округа проведена инвентаризация и разработан реестр контейнерных площадок для сбора ТКО от населения. Специалистами отдела </w:t>
      </w:r>
      <w:r w:rsidRPr="0022121E">
        <w:rPr>
          <w:rFonts w:ascii="Times New Roman" w:hAnsi="Times New Roman" w:cs="Times New Roman"/>
          <w:sz w:val="28"/>
          <w:szCs w:val="28"/>
        </w:rPr>
        <w:lastRenderedPageBreak/>
        <w:t>ведется работа по разъяснению перехода на новую систему обращения с ТКО и о необходимости заключения договора с региональным оператором по обращению с ТКО в Кыштымском кластере.</w:t>
      </w:r>
    </w:p>
    <w:p w:rsidR="00185C8B" w:rsidRPr="0022121E" w:rsidRDefault="00185C8B" w:rsidP="00C611C5">
      <w:pPr>
        <w:tabs>
          <w:tab w:val="left" w:pos="360"/>
        </w:tabs>
        <w:spacing w:after="0" w:line="276" w:lineRule="auto"/>
        <w:ind w:firstLine="851"/>
        <w:jc w:val="both"/>
        <w:rPr>
          <w:rFonts w:ascii="Times New Roman" w:hAnsi="Times New Roman" w:cs="Times New Roman"/>
          <w:sz w:val="28"/>
          <w:szCs w:val="28"/>
        </w:rPr>
      </w:pPr>
      <w:r w:rsidRPr="0022121E">
        <w:rPr>
          <w:rFonts w:ascii="Times New Roman" w:hAnsi="Times New Roman" w:cs="Times New Roman"/>
          <w:sz w:val="28"/>
          <w:szCs w:val="28"/>
        </w:rPr>
        <w:t xml:space="preserve">В 2018 году специалисты </w:t>
      </w:r>
      <w:r w:rsidR="0022121E" w:rsidRPr="0022121E">
        <w:rPr>
          <w:rFonts w:ascii="Times New Roman" w:hAnsi="Times New Roman" w:cs="Times New Roman"/>
          <w:sz w:val="28"/>
          <w:szCs w:val="28"/>
        </w:rPr>
        <w:t>администрации</w:t>
      </w:r>
      <w:r w:rsidRPr="0022121E">
        <w:rPr>
          <w:rFonts w:ascii="Times New Roman" w:hAnsi="Times New Roman" w:cs="Times New Roman"/>
          <w:sz w:val="28"/>
          <w:szCs w:val="28"/>
        </w:rPr>
        <w:t xml:space="preserve"> проводили разъяснительную работу с собственниками жилья и управляющими организациями по вопросу перехода на новую систему обращения с ТКО.</w:t>
      </w:r>
    </w:p>
    <w:p w:rsidR="008B75AE" w:rsidRPr="008B69C5"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E4205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МУНИЦИПАЛЬНАЯ СЛУЖБА</w:t>
            </w:r>
          </w:p>
        </w:tc>
      </w:tr>
    </w:tbl>
    <w:p w:rsidR="008B75AE" w:rsidRPr="008B69C5" w:rsidRDefault="008B75AE">
      <w:pPr>
        <w:pStyle w:val="Standard"/>
        <w:jc w:val="both"/>
        <w:rPr>
          <w:sz w:val="24"/>
          <w:szCs w:val="24"/>
        </w:rPr>
      </w:pPr>
    </w:p>
    <w:p w:rsidR="00D91B1B" w:rsidRPr="000316EC" w:rsidRDefault="00D91B1B" w:rsidP="00C611C5">
      <w:pPr>
        <w:spacing w:after="0" w:line="276" w:lineRule="auto"/>
        <w:ind w:firstLine="851"/>
        <w:contextualSpacing/>
        <w:jc w:val="both"/>
        <w:rPr>
          <w:rFonts w:ascii="Times New Roman" w:hAnsi="Times New Roman" w:cs="Times New Roman"/>
          <w:sz w:val="28"/>
          <w:szCs w:val="28"/>
        </w:rPr>
      </w:pPr>
      <w:r w:rsidRPr="000316EC">
        <w:rPr>
          <w:rFonts w:ascii="Times New Roman" w:hAnsi="Times New Roman" w:cs="Times New Roman"/>
          <w:sz w:val="28"/>
          <w:szCs w:val="28"/>
        </w:rPr>
        <w:t>В 2018 году штатная численность муниципальных служащих в Озерском городском округе составляла 211,5</w:t>
      </w:r>
      <w:r w:rsidRPr="000316EC">
        <w:rPr>
          <w:rFonts w:ascii="Times New Roman" w:hAnsi="Times New Roman" w:cs="Times New Roman"/>
          <w:b/>
          <w:i/>
          <w:sz w:val="28"/>
          <w:szCs w:val="28"/>
        </w:rPr>
        <w:t xml:space="preserve"> </w:t>
      </w:r>
      <w:r w:rsidRPr="000316EC">
        <w:rPr>
          <w:rFonts w:ascii="Times New Roman" w:hAnsi="Times New Roman" w:cs="Times New Roman"/>
          <w:sz w:val="28"/>
          <w:szCs w:val="28"/>
        </w:rPr>
        <w:t xml:space="preserve">единиц, на 31.12.2018 фактическая численность муниципальных служащих – 197 человек, что составляет 93%. </w:t>
      </w:r>
    </w:p>
    <w:p w:rsidR="00D91B1B" w:rsidRPr="000316EC" w:rsidRDefault="00D91B1B" w:rsidP="00C611C5">
      <w:pPr>
        <w:spacing w:after="0" w:line="276" w:lineRule="auto"/>
        <w:ind w:firstLine="851"/>
        <w:contextualSpacing/>
        <w:jc w:val="both"/>
        <w:rPr>
          <w:rFonts w:ascii="Times New Roman" w:hAnsi="Times New Roman" w:cs="Times New Roman"/>
          <w:sz w:val="28"/>
          <w:szCs w:val="28"/>
        </w:rPr>
      </w:pPr>
      <w:r w:rsidRPr="000316EC">
        <w:rPr>
          <w:rFonts w:ascii="Times New Roman" w:hAnsi="Times New Roman" w:cs="Times New Roman"/>
          <w:sz w:val="28"/>
          <w:szCs w:val="28"/>
        </w:rPr>
        <w:t>Специалистами отдела кадров и муниципальной службы администрации Озерского городского округа ежегодно проводится анализ кадрового состава муниципальных служащих Озерского городского округа.</w:t>
      </w:r>
    </w:p>
    <w:p w:rsidR="00D91B1B" w:rsidRPr="000316EC" w:rsidRDefault="00D91B1B" w:rsidP="00C611C5">
      <w:pPr>
        <w:spacing w:after="0" w:line="276" w:lineRule="auto"/>
        <w:ind w:firstLine="851"/>
        <w:contextualSpacing/>
        <w:jc w:val="both"/>
        <w:rPr>
          <w:rFonts w:ascii="Times New Roman" w:hAnsi="Times New Roman" w:cs="Times New Roman"/>
          <w:sz w:val="28"/>
          <w:szCs w:val="28"/>
        </w:rPr>
      </w:pPr>
      <w:r w:rsidRPr="000316EC">
        <w:rPr>
          <w:rFonts w:ascii="Times New Roman" w:hAnsi="Times New Roman" w:cs="Times New Roman"/>
          <w:sz w:val="28"/>
          <w:szCs w:val="28"/>
        </w:rPr>
        <w:t xml:space="preserve">По результатам анализа 2018 года характеристика кадрового состава муниципальных служащих Озерского городского округа такова: </w:t>
      </w:r>
    </w:p>
    <w:p w:rsidR="00D91B1B" w:rsidRPr="000316EC" w:rsidRDefault="00D91B1B" w:rsidP="00C611C5">
      <w:pPr>
        <w:spacing w:after="0" w:line="276" w:lineRule="auto"/>
        <w:ind w:firstLine="851"/>
        <w:contextualSpacing/>
        <w:jc w:val="both"/>
        <w:rPr>
          <w:rFonts w:ascii="Times New Roman" w:hAnsi="Times New Roman" w:cs="Times New Roman"/>
          <w:sz w:val="28"/>
          <w:szCs w:val="28"/>
        </w:rPr>
      </w:pPr>
      <w:r w:rsidRPr="000316EC">
        <w:rPr>
          <w:rFonts w:ascii="Times New Roman" w:hAnsi="Times New Roman" w:cs="Times New Roman"/>
          <w:sz w:val="28"/>
          <w:szCs w:val="28"/>
        </w:rPr>
        <w:t xml:space="preserve">должности муниципальной службы занимают 197 человек, из них: </w:t>
      </w:r>
    </w:p>
    <w:p w:rsidR="00D91B1B" w:rsidRPr="000316EC" w:rsidRDefault="00D91B1B" w:rsidP="00C611C5">
      <w:pPr>
        <w:spacing w:after="0" w:line="276" w:lineRule="auto"/>
        <w:ind w:firstLine="851"/>
        <w:contextualSpacing/>
        <w:jc w:val="both"/>
        <w:rPr>
          <w:rFonts w:ascii="Times New Roman" w:hAnsi="Times New Roman" w:cs="Times New Roman"/>
          <w:sz w:val="28"/>
          <w:szCs w:val="28"/>
        </w:rPr>
      </w:pPr>
      <w:r w:rsidRPr="000316EC">
        <w:rPr>
          <w:rFonts w:ascii="Times New Roman" w:hAnsi="Times New Roman" w:cs="Times New Roman"/>
          <w:sz w:val="28"/>
          <w:szCs w:val="28"/>
        </w:rPr>
        <w:t xml:space="preserve">- женщин – 176 (89%), мужчин – 21 (11%); </w:t>
      </w:r>
    </w:p>
    <w:p w:rsidR="00D91B1B" w:rsidRPr="000316EC" w:rsidRDefault="00D91B1B" w:rsidP="00C611C5">
      <w:pPr>
        <w:spacing w:after="0" w:line="276" w:lineRule="auto"/>
        <w:ind w:firstLine="851"/>
        <w:contextualSpacing/>
        <w:jc w:val="both"/>
        <w:rPr>
          <w:rFonts w:ascii="Times New Roman" w:hAnsi="Times New Roman" w:cs="Times New Roman"/>
          <w:sz w:val="28"/>
          <w:szCs w:val="28"/>
        </w:rPr>
      </w:pPr>
      <w:r w:rsidRPr="000316EC">
        <w:rPr>
          <w:rFonts w:ascii="Times New Roman" w:hAnsi="Times New Roman" w:cs="Times New Roman"/>
          <w:sz w:val="28"/>
          <w:szCs w:val="28"/>
        </w:rPr>
        <w:t xml:space="preserve">- по возрасту - до 50 лет - 125 человек (63%), старше 50 лет – 72 человека (37%). </w:t>
      </w:r>
    </w:p>
    <w:p w:rsidR="00D91B1B" w:rsidRPr="000316EC" w:rsidRDefault="00D91B1B" w:rsidP="00C611C5">
      <w:pPr>
        <w:spacing w:after="0" w:line="276" w:lineRule="auto"/>
        <w:ind w:firstLine="851"/>
        <w:contextualSpacing/>
        <w:jc w:val="both"/>
        <w:rPr>
          <w:rFonts w:ascii="Times New Roman" w:hAnsi="Times New Roman" w:cs="Times New Roman"/>
          <w:sz w:val="28"/>
          <w:szCs w:val="28"/>
        </w:rPr>
      </w:pPr>
      <w:r w:rsidRPr="000316EC">
        <w:rPr>
          <w:rFonts w:ascii="Times New Roman" w:hAnsi="Times New Roman" w:cs="Times New Roman"/>
          <w:sz w:val="28"/>
          <w:szCs w:val="28"/>
        </w:rPr>
        <w:t xml:space="preserve">- по образованию - высшее профессиональное образование имеют 185 человек (94%), среднее профессиональное - 12 человек (6%), два и более высших образования имеют 26 человек (13%). </w:t>
      </w:r>
    </w:p>
    <w:p w:rsidR="00D91B1B" w:rsidRPr="000316EC" w:rsidRDefault="00D91B1B" w:rsidP="00C611C5">
      <w:pPr>
        <w:spacing w:after="0" w:line="276" w:lineRule="auto"/>
        <w:ind w:firstLine="851"/>
        <w:contextualSpacing/>
        <w:jc w:val="both"/>
        <w:rPr>
          <w:rFonts w:ascii="Times New Roman" w:hAnsi="Times New Roman" w:cs="Times New Roman"/>
          <w:sz w:val="28"/>
          <w:szCs w:val="28"/>
        </w:rPr>
      </w:pPr>
      <w:r w:rsidRPr="000316EC">
        <w:rPr>
          <w:rFonts w:ascii="Times New Roman" w:hAnsi="Times New Roman" w:cs="Times New Roman"/>
          <w:sz w:val="28"/>
          <w:szCs w:val="28"/>
        </w:rPr>
        <w:t xml:space="preserve">За 2018 год в органы местного самоуправления на должности муниципальной службы принято 21 человек, из них 3 человека переведены на вышестоящие должности из кадрового резерва. </w:t>
      </w:r>
    </w:p>
    <w:p w:rsidR="00D91B1B" w:rsidRPr="000316EC" w:rsidRDefault="00D91B1B" w:rsidP="00C611C5">
      <w:pPr>
        <w:spacing w:after="0" w:line="276" w:lineRule="auto"/>
        <w:ind w:firstLine="851"/>
        <w:contextualSpacing/>
        <w:jc w:val="both"/>
        <w:rPr>
          <w:rFonts w:ascii="Times New Roman" w:hAnsi="Times New Roman" w:cs="Times New Roman"/>
          <w:sz w:val="28"/>
          <w:szCs w:val="28"/>
        </w:rPr>
      </w:pPr>
      <w:r w:rsidRPr="000316EC">
        <w:rPr>
          <w:rFonts w:ascii="Times New Roman" w:hAnsi="Times New Roman" w:cs="Times New Roman"/>
          <w:sz w:val="28"/>
          <w:szCs w:val="28"/>
        </w:rPr>
        <w:t>Уволено 20 муниципальных служащих, в том числе 5 человек уволены в связи с выходом на пенсию, 1 человек – в связи с утратой доверия.</w:t>
      </w:r>
    </w:p>
    <w:p w:rsidR="00D91B1B" w:rsidRPr="000316EC" w:rsidRDefault="00D91B1B" w:rsidP="00C611C5">
      <w:pPr>
        <w:spacing w:after="0" w:line="276" w:lineRule="auto"/>
        <w:ind w:firstLine="851"/>
        <w:contextualSpacing/>
        <w:jc w:val="both"/>
        <w:rPr>
          <w:rFonts w:ascii="Times New Roman" w:hAnsi="Times New Roman" w:cs="Times New Roman"/>
          <w:sz w:val="28"/>
          <w:szCs w:val="28"/>
        </w:rPr>
      </w:pPr>
      <w:r w:rsidRPr="000316EC">
        <w:rPr>
          <w:rFonts w:ascii="Times New Roman" w:hAnsi="Times New Roman" w:cs="Times New Roman"/>
          <w:sz w:val="28"/>
          <w:szCs w:val="28"/>
        </w:rPr>
        <w:t xml:space="preserve">Администрацией округа была продолжена практика приема на главные и ведущие должности муниципальной службы по результатам конкурсов. В течение 2018 года проведено 4 конкурса. 1 конкурс признан несостоявшимся из-за отсутствия участников. По результатам 3 конкурсов определены победители, все назначены на главную должность муниципальной службы (начальник Управления культуры, начальника отдела администрации по поселку </w:t>
      </w:r>
      <w:proofErr w:type="spellStart"/>
      <w:r w:rsidRPr="000316EC">
        <w:rPr>
          <w:rFonts w:ascii="Times New Roman" w:hAnsi="Times New Roman" w:cs="Times New Roman"/>
          <w:sz w:val="28"/>
          <w:szCs w:val="28"/>
        </w:rPr>
        <w:t>Метлино</w:t>
      </w:r>
      <w:proofErr w:type="spellEnd"/>
      <w:r w:rsidRPr="000316EC">
        <w:rPr>
          <w:rFonts w:ascii="Times New Roman" w:hAnsi="Times New Roman" w:cs="Times New Roman"/>
          <w:sz w:val="28"/>
          <w:szCs w:val="28"/>
        </w:rPr>
        <w:t>, начальник контрольно-ревизионного отдела администрации). Практика проведения конкурсов будет продолжена.</w:t>
      </w:r>
    </w:p>
    <w:p w:rsidR="00D91B1B" w:rsidRPr="000316EC" w:rsidRDefault="00D91B1B" w:rsidP="00C611C5">
      <w:pPr>
        <w:spacing w:after="0" w:line="276" w:lineRule="auto"/>
        <w:ind w:firstLine="851"/>
        <w:contextualSpacing/>
        <w:jc w:val="both"/>
        <w:rPr>
          <w:rFonts w:ascii="Times New Roman" w:hAnsi="Times New Roman" w:cs="Times New Roman"/>
          <w:sz w:val="28"/>
          <w:szCs w:val="28"/>
        </w:rPr>
      </w:pPr>
      <w:r w:rsidRPr="000316EC">
        <w:rPr>
          <w:rFonts w:ascii="Times New Roman" w:hAnsi="Times New Roman" w:cs="Times New Roman"/>
          <w:sz w:val="28"/>
          <w:szCs w:val="28"/>
        </w:rPr>
        <w:t xml:space="preserve">Особую роль в формировании аспектов муниципальной службы в Озерском городском округе в соответствии с законодательством занимает работа комиссий по соблюдению требований к служебному поведению муниципальных служащих и урегулированию конфликта интересов на </w:t>
      </w:r>
      <w:r w:rsidRPr="000316EC">
        <w:rPr>
          <w:rFonts w:ascii="Times New Roman" w:hAnsi="Times New Roman" w:cs="Times New Roman"/>
          <w:sz w:val="28"/>
          <w:szCs w:val="28"/>
        </w:rPr>
        <w:lastRenderedPageBreak/>
        <w:t>муниципальной службе. Комиссии созданы в каждом органе местного самоуправления. За год проведено 21 заседание комиссий, установлено 9 нарушений.</w:t>
      </w:r>
    </w:p>
    <w:p w:rsidR="00D91B1B" w:rsidRPr="000316EC" w:rsidRDefault="00D91B1B" w:rsidP="00C611C5">
      <w:pPr>
        <w:spacing w:after="0" w:line="276" w:lineRule="auto"/>
        <w:ind w:firstLine="851"/>
        <w:contextualSpacing/>
        <w:jc w:val="both"/>
        <w:rPr>
          <w:rFonts w:ascii="Times New Roman" w:hAnsi="Times New Roman" w:cs="Times New Roman"/>
          <w:sz w:val="28"/>
          <w:szCs w:val="28"/>
        </w:rPr>
      </w:pPr>
      <w:r w:rsidRPr="000316EC">
        <w:rPr>
          <w:rFonts w:ascii="Times New Roman" w:hAnsi="Times New Roman" w:cs="Times New Roman"/>
          <w:sz w:val="28"/>
          <w:szCs w:val="28"/>
        </w:rPr>
        <w:t>По итогам заседаний комиссий представителям нанимателя (работодателям) были даны рекомендации о привлечении муниципальных служащих к дисциплинарной ответственности. В результате 7 муниципальных служащих были привлечены к дисциплинарной ответственности.</w:t>
      </w:r>
    </w:p>
    <w:p w:rsidR="00D91B1B" w:rsidRPr="000316EC" w:rsidRDefault="00D91B1B" w:rsidP="00C611C5">
      <w:pPr>
        <w:spacing w:after="0" w:line="276" w:lineRule="auto"/>
        <w:ind w:firstLine="851"/>
        <w:contextualSpacing/>
        <w:jc w:val="both"/>
        <w:rPr>
          <w:rFonts w:ascii="Times New Roman" w:hAnsi="Times New Roman" w:cs="Times New Roman"/>
          <w:sz w:val="28"/>
          <w:szCs w:val="28"/>
        </w:rPr>
      </w:pPr>
      <w:r w:rsidRPr="000316EC">
        <w:rPr>
          <w:rFonts w:ascii="Times New Roman" w:hAnsi="Times New Roman" w:cs="Times New Roman"/>
          <w:sz w:val="28"/>
          <w:szCs w:val="28"/>
        </w:rPr>
        <w:t>В целях определения соответствия муниципальных служащих замещаемым должностям муниципальной службы и во исполнение действующего законодательства о муниципальной службе проведена аттестация 58 муниципальных служащих. По результатам аттестации все муниципальные служащие признаны соответствующими замещаемым должностям муниципальной службы, 1 муниципальный служащий был зачислен в кадровый резерв для выдвижения на вышестоящую должность.</w:t>
      </w:r>
    </w:p>
    <w:p w:rsidR="00D91B1B" w:rsidRPr="000316EC" w:rsidRDefault="00D91B1B" w:rsidP="00C611C5">
      <w:pPr>
        <w:spacing w:after="0" w:line="276" w:lineRule="auto"/>
        <w:ind w:firstLine="851"/>
        <w:contextualSpacing/>
        <w:jc w:val="both"/>
        <w:rPr>
          <w:rFonts w:ascii="Times New Roman" w:hAnsi="Times New Roman" w:cs="Times New Roman"/>
          <w:sz w:val="28"/>
          <w:szCs w:val="28"/>
        </w:rPr>
      </w:pPr>
      <w:r w:rsidRPr="000316EC">
        <w:rPr>
          <w:rFonts w:ascii="Times New Roman" w:hAnsi="Times New Roman" w:cs="Times New Roman"/>
          <w:sz w:val="28"/>
          <w:szCs w:val="28"/>
        </w:rPr>
        <w:t>3 муниципальным служащим по результатам проведения квалификационного экзамена повысили классные чины.</w:t>
      </w:r>
    </w:p>
    <w:p w:rsidR="00D91B1B" w:rsidRPr="000316EC" w:rsidRDefault="00D91B1B" w:rsidP="00C611C5">
      <w:pPr>
        <w:spacing w:after="0" w:line="276" w:lineRule="auto"/>
        <w:ind w:firstLine="851"/>
        <w:contextualSpacing/>
        <w:jc w:val="both"/>
        <w:rPr>
          <w:rFonts w:ascii="Times New Roman" w:hAnsi="Times New Roman" w:cs="Times New Roman"/>
          <w:sz w:val="28"/>
          <w:szCs w:val="28"/>
        </w:rPr>
      </w:pPr>
      <w:r w:rsidRPr="000316EC">
        <w:rPr>
          <w:rFonts w:ascii="Times New Roman" w:hAnsi="Times New Roman" w:cs="Times New Roman"/>
          <w:sz w:val="28"/>
          <w:szCs w:val="28"/>
        </w:rPr>
        <w:t xml:space="preserve">Во исполнение задач, стоящих перед отделом по вопросам награждения и поощрения граждан округа, оказана методическая помощь руководителям учреждений и организаций округа по подготовке документов на награждение Почетной грамотой и Благодарностью Губернатора Челябинской области. </w:t>
      </w:r>
    </w:p>
    <w:p w:rsidR="00C22E6A" w:rsidRPr="008B69C5" w:rsidRDefault="00C22E6A" w:rsidP="00DD6C6D">
      <w:pPr>
        <w:spacing w:line="240" w:lineRule="auto"/>
        <w:ind w:firstLine="708"/>
        <w:contextualSpacing/>
        <w:jc w:val="both"/>
        <w:rPr>
          <w:rFonts w:ascii="Times New Roman" w:hAnsi="Times New Roman" w:cs="Times New Roman"/>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10547F">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580AAD" w:rsidRPr="008B69C5" w:rsidRDefault="00580AAD" w:rsidP="0010547F">
            <w:pPr>
              <w:pStyle w:val="Standard"/>
              <w:jc w:val="center"/>
            </w:pPr>
            <w:r w:rsidRPr="008B69C5">
              <w:rPr>
                <w:b/>
                <w:sz w:val="24"/>
                <w:szCs w:val="24"/>
              </w:rPr>
              <w:t>ПОЛИТИКА В СФЕРЕ РАЗВИТИЯ ИНФОРМАТИЗАЦИОННОГО ОБЩЕСТВА</w:t>
            </w:r>
          </w:p>
        </w:tc>
      </w:tr>
    </w:tbl>
    <w:p w:rsidR="00580AAD" w:rsidRPr="008B69C5" w:rsidRDefault="00580AAD" w:rsidP="00580AAD">
      <w:pPr>
        <w:pStyle w:val="Standard"/>
        <w:ind w:firstLine="360"/>
        <w:jc w:val="both"/>
        <w:rPr>
          <w:sz w:val="24"/>
          <w:szCs w:val="24"/>
        </w:rPr>
      </w:pPr>
    </w:p>
    <w:p w:rsidR="0076095E" w:rsidRPr="006428EC" w:rsidRDefault="0076095E" w:rsidP="00C611C5">
      <w:pPr>
        <w:autoSpaceDE w:val="0"/>
        <w:adjustRightInd w:val="0"/>
        <w:spacing w:after="0" w:line="276" w:lineRule="auto"/>
        <w:ind w:firstLine="851"/>
        <w:contextualSpacing/>
        <w:jc w:val="both"/>
        <w:rPr>
          <w:rFonts w:ascii="Times New Roman" w:hAnsi="Times New Roman" w:cs="Times New Roman"/>
          <w:sz w:val="28"/>
          <w:szCs w:val="28"/>
        </w:rPr>
      </w:pPr>
      <w:r w:rsidRPr="006428EC">
        <w:rPr>
          <w:rFonts w:ascii="Times New Roman" w:hAnsi="Times New Roman" w:cs="Times New Roman"/>
          <w:sz w:val="28"/>
          <w:szCs w:val="28"/>
        </w:rPr>
        <w:t>Основными направлениями деятельности администрации Озерского городского округа по реализации государственной политики в сфере разви</w:t>
      </w:r>
      <w:r w:rsidR="006428EC" w:rsidRPr="006428EC">
        <w:rPr>
          <w:rFonts w:ascii="Times New Roman" w:hAnsi="Times New Roman" w:cs="Times New Roman"/>
          <w:sz w:val="28"/>
          <w:szCs w:val="28"/>
        </w:rPr>
        <w:t xml:space="preserve">тия информационного общества в </w:t>
      </w:r>
      <w:r w:rsidRPr="006428EC">
        <w:rPr>
          <w:rFonts w:ascii="Times New Roman" w:hAnsi="Times New Roman" w:cs="Times New Roman"/>
          <w:sz w:val="28"/>
          <w:szCs w:val="28"/>
        </w:rPr>
        <w:t>201</w:t>
      </w:r>
      <w:r w:rsidR="006428EC" w:rsidRPr="006428EC">
        <w:rPr>
          <w:rFonts w:ascii="Times New Roman" w:hAnsi="Times New Roman" w:cs="Times New Roman"/>
          <w:sz w:val="28"/>
          <w:szCs w:val="28"/>
        </w:rPr>
        <w:t>8</w:t>
      </w:r>
      <w:r w:rsidRPr="006428EC">
        <w:rPr>
          <w:rFonts w:ascii="Times New Roman" w:hAnsi="Times New Roman" w:cs="Times New Roman"/>
          <w:sz w:val="28"/>
          <w:szCs w:val="28"/>
        </w:rPr>
        <w:t xml:space="preserve"> году являлись:</w:t>
      </w:r>
    </w:p>
    <w:p w:rsidR="006428EC" w:rsidRPr="00C611C5" w:rsidRDefault="00C611C5" w:rsidP="00C611C5">
      <w:pPr>
        <w:autoSpaceDE w:val="0"/>
        <w:adjustRightInd w:val="0"/>
        <w:spacing w:after="0" w:line="276" w:lineRule="auto"/>
        <w:ind w:firstLine="851"/>
        <w:jc w:val="both"/>
        <w:rPr>
          <w:rFonts w:ascii="Times New Roman" w:hAnsi="Times New Roman" w:cs="Times New Roman"/>
          <w:sz w:val="28"/>
          <w:szCs w:val="26"/>
        </w:rPr>
      </w:pPr>
      <w:r w:rsidRPr="00DB0E53">
        <w:rPr>
          <w:rFonts w:ascii="Times New Roman" w:hAnsi="Times New Roman" w:cs="Times New Roman"/>
          <w:sz w:val="28"/>
          <w:szCs w:val="26"/>
        </w:rPr>
        <w:t xml:space="preserve">1. </w:t>
      </w:r>
      <w:r w:rsidR="006428EC" w:rsidRPr="00C611C5">
        <w:rPr>
          <w:rFonts w:ascii="Times New Roman" w:hAnsi="Times New Roman" w:cs="Times New Roman"/>
          <w:sz w:val="28"/>
          <w:szCs w:val="26"/>
        </w:rPr>
        <w:t xml:space="preserve">Формирование эффективной системы муниципального управления на основе использования информационных и телекоммуникационных технологий. Реализация концепции электронного правительства. </w:t>
      </w:r>
    </w:p>
    <w:p w:rsidR="006428EC" w:rsidRPr="006428EC" w:rsidRDefault="006428EC" w:rsidP="00C611C5">
      <w:pPr>
        <w:autoSpaceDE w:val="0"/>
        <w:adjustRightInd w:val="0"/>
        <w:spacing w:after="0" w:line="276" w:lineRule="auto"/>
        <w:ind w:firstLine="851"/>
        <w:jc w:val="both"/>
        <w:rPr>
          <w:rFonts w:ascii="Times New Roman" w:hAnsi="Times New Roman" w:cs="Times New Roman"/>
          <w:sz w:val="28"/>
          <w:szCs w:val="26"/>
        </w:rPr>
      </w:pPr>
      <w:r w:rsidRPr="006428EC">
        <w:rPr>
          <w:rFonts w:ascii="Times New Roman" w:hAnsi="Times New Roman" w:cs="Times New Roman"/>
          <w:sz w:val="28"/>
          <w:szCs w:val="26"/>
        </w:rPr>
        <w:t xml:space="preserve">Администрация Озерского городского округа </w:t>
      </w:r>
      <w:r w:rsidRPr="006428EC">
        <w:rPr>
          <w:rFonts w:ascii="Times New Roman" w:hAnsi="Times New Roman" w:cs="Times New Roman"/>
          <w:color w:val="000000" w:themeColor="text1"/>
          <w:sz w:val="28"/>
          <w:szCs w:val="26"/>
        </w:rPr>
        <w:t>стабильно показывает высокие показатели по количеству и качеству</w:t>
      </w:r>
      <w:r w:rsidRPr="006428EC">
        <w:rPr>
          <w:rFonts w:ascii="Times New Roman" w:hAnsi="Times New Roman" w:cs="Times New Roman"/>
          <w:sz w:val="28"/>
          <w:szCs w:val="26"/>
        </w:rPr>
        <w:t xml:space="preserve"> предоставления сведений в электронном виде, запрошенных федеральными структурами – 100% (доля отвеченных запросов).</w:t>
      </w:r>
    </w:p>
    <w:p w:rsidR="006428EC" w:rsidRPr="006428EC" w:rsidRDefault="006428EC" w:rsidP="00C611C5">
      <w:pPr>
        <w:autoSpaceDE w:val="0"/>
        <w:adjustRightInd w:val="0"/>
        <w:spacing w:after="0" w:line="276" w:lineRule="auto"/>
        <w:ind w:firstLine="851"/>
        <w:jc w:val="both"/>
        <w:rPr>
          <w:rFonts w:ascii="Times New Roman" w:hAnsi="Times New Roman" w:cs="Times New Roman"/>
          <w:sz w:val="28"/>
          <w:szCs w:val="26"/>
        </w:rPr>
      </w:pPr>
      <w:r w:rsidRPr="006428EC">
        <w:rPr>
          <w:rFonts w:ascii="Times New Roman" w:hAnsi="Times New Roman" w:cs="Times New Roman"/>
          <w:sz w:val="28"/>
          <w:szCs w:val="26"/>
        </w:rPr>
        <w:t>Показатель по предоставлению комплексных сведений о муниципальных услугах Озерского городского округа – 100%.</w:t>
      </w:r>
    </w:p>
    <w:p w:rsidR="006428EC" w:rsidRPr="006428EC" w:rsidRDefault="006428EC" w:rsidP="00C611C5">
      <w:pPr>
        <w:autoSpaceDE w:val="0"/>
        <w:adjustRightInd w:val="0"/>
        <w:spacing w:after="0" w:line="276" w:lineRule="auto"/>
        <w:ind w:firstLine="851"/>
        <w:jc w:val="both"/>
        <w:rPr>
          <w:rFonts w:ascii="Times New Roman" w:hAnsi="Times New Roman" w:cs="Times New Roman"/>
          <w:sz w:val="28"/>
          <w:szCs w:val="26"/>
        </w:rPr>
      </w:pPr>
      <w:r w:rsidRPr="006428EC">
        <w:rPr>
          <w:rFonts w:ascii="Times New Roman" w:hAnsi="Times New Roman" w:cs="Times New Roman"/>
          <w:sz w:val="28"/>
          <w:szCs w:val="26"/>
        </w:rPr>
        <w:t xml:space="preserve">Важнейшим показателем, характеризующим информационный уровень органа – является доля запросов, направленных в электронном виде (соотношение бумажных запросов </w:t>
      </w:r>
      <w:proofErr w:type="gramStart"/>
      <w:r w:rsidRPr="006428EC">
        <w:rPr>
          <w:rFonts w:ascii="Times New Roman" w:hAnsi="Times New Roman" w:cs="Times New Roman"/>
          <w:sz w:val="28"/>
          <w:szCs w:val="26"/>
        </w:rPr>
        <w:t>к</w:t>
      </w:r>
      <w:proofErr w:type="gramEnd"/>
      <w:r w:rsidRPr="006428EC">
        <w:rPr>
          <w:rFonts w:ascii="Times New Roman" w:hAnsi="Times New Roman" w:cs="Times New Roman"/>
          <w:sz w:val="28"/>
          <w:szCs w:val="26"/>
        </w:rPr>
        <w:t xml:space="preserve"> электронным) - </w:t>
      </w:r>
      <w:r w:rsidR="00C611C5" w:rsidRPr="00DB0E53">
        <w:rPr>
          <w:rFonts w:ascii="Times New Roman" w:hAnsi="Times New Roman" w:cs="Times New Roman"/>
          <w:sz w:val="28"/>
          <w:szCs w:val="26"/>
        </w:rPr>
        <w:t>Озерск</w:t>
      </w:r>
      <w:r w:rsidR="00C611C5">
        <w:rPr>
          <w:rFonts w:ascii="Times New Roman" w:hAnsi="Times New Roman" w:cs="Times New Roman"/>
          <w:color w:val="FF0000"/>
          <w:sz w:val="28"/>
          <w:szCs w:val="26"/>
        </w:rPr>
        <w:t xml:space="preserve"> </w:t>
      </w:r>
      <w:r w:rsidRPr="006428EC">
        <w:rPr>
          <w:rFonts w:ascii="Times New Roman" w:hAnsi="Times New Roman" w:cs="Times New Roman"/>
          <w:sz w:val="28"/>
          <w:szCs w:val="26"/>
        </w:rPr>
        <w:t>входит в число лидеров по данному показателю.</w:t>
      </w:r>
    </w:p>
    <w:p w:rsidR="006428EC" w:rsidRPr="006428EC" w:rsidRDefault="006428EC" w:rsidP="00C611C5">
      <w:pPr>
        <w:autoSpaceDE w:val="0"/>
        <w:adjustRightInd w:val="0"/>
        <w:spacing w:after="0" w:line="276" w:lineRule="auto"/>
        <w:ind w:firstLine="851"/>
        <w:jc w:val="both"/>
        <w:rPr>
          <w:rFonts w:ascii="Times New Roman" w:hAnsi="Times New Roman" w:cs="Times New Roman"/>
          <w:color w:val="000000" w:themeColor="text1"/>
          <w:sz w:val="28"/>
          <w:szCs w:val="26"/>
        </w:rPr>
      </w:pPr>
      <w:r w:rsidRPr="006428EC">
        <w:rPr>
          <w:rFonts w:ascii="Times New Roman" w:hAnsi="Times New Roman" w:cs="Times New Roman"/>
          <w:color w:val="000000" w:themeColor="text1"/>
          <w:sz w:val="28"/>
          <w:szCs w:val="26"/>
        </w:rPr>
        <w:t>В 2018 г</w:t>
      </w:r>
      <w:r w:rsidR="00B61F39">
        <w:rPr>
          <w:rFonts w:ascii="Times New Roman" w:hAnsi="Times New Roman" w:cs="Times New Roman"/>
          <w:color w:val="000000" w:themeColor="text1"/>
          <w:sz w:val="28"/>
          <w:szCs w:val="26"/>
        </w:rPr>
        <w:t>оду</w:t>
      </w:r>
      <w:r w:rsidRPr="006428EC">
        <w:rPr>
          <w:rFonts w:ascii="Times New Roman" w:hAnsi="Times New Roman" w:cs="Times New Roman"/>
          <w:color w:val="000000" w:themeColor="text1"/>
          <w:sz w:val="28"/>
          <w:szCs w:val="26"/>
        </w:rPr>
        <w:t xml:space="preserve"> </w:t>
      </w:r>
      <w:proofErr w:type="gramStart"/>
      <w:r w:rsidRPr="006428EC">
        <w:rPr>
          <w:rFonts w:ascii="Times New Roman" w:hAnsi="Times New Roman" w:cs="Times New Roman"/>
          <w:color w:val="000000" w:themeColor="text1"/>
          <w:sz w:val="28"/>
          <w:szCs w:val="26"/>
        </w:rPr>
        <w:t>внедрены</w:t>
      </w:r>
      <w:proofErr w:type="gramEnd"/>
      <w:r w:rsidRPr="006428EC">
        <w:rPr>
          <w:rFonts w:ascii="Times New Roman" w:hAnsi="Times New Roman" w:cs="Times New Roman"/>
          <w:color w:val="000000" w:themeColor="text1"/>
          <w:sz w:val="28"/>
          <w:szCs w:val="26"/>
        </w:rPr>
        <w:t xml:space="preserve"> в эксплуатацию: </w:t>
      </w:r>
      <w:proofErr w:type="gramStart"/>
      <w:r w:rsidRPr="006428EC">
        <w:rPr>
          <w:rFonts w:ascii="Times New Roman" w:hAnsi="Times New Roman" w:cs="Times New Roman"/>
          <w:color w:val="000000" w:themeColor="text1"/>
          <w:sz w:val="28"/>
          <w:szCs w:val="26"/>
        </w:rPr>
        <w:t xml:space="preserve">ГАС «Электронный бюджет», ГАС «Единая государственная информационная система социального </w:t>
      </w:r>
      <w:r w:rsidRPr="006428EC">
        <w:rPr>
          <w:rFonts w:ascii="Times New Roman" w:hAnsi="Times New Roman" w:cs="Times New Roman"/>
          <w:color w:val="000000" w:themeColor="text1"/>
          <w:sz w:val="28"/>
          <w:szCs w:val="26"/>
        </w:rPr>
        <w:lastRenderedPageBreak/>
        <w:t>обеспечения» (ЕГИССО), АС «Межведомственного информационного обмена» (АС МИО), ИС «ФРМ – реестр моногородов», ИС «</w:t>
      </w:r>
      <w:proofErr w:type="spellStart"/>
      <w:r w:rsidRPr="006428EC">
        <w:rPr>
          <w:rFonts w:ascii="Times New Roman" w:hAnsi="Times New Roman" w:cs="Times New Roman"/>
          <w:color w:val="000000" w:themeColor="text1"/>
          <w:sz w:val="28"/>
          <w:szCs w:val="26"/>
        </w:rPr>
        <w:t>Партионная</w:t>
      </w:r>
      <w:proofErr w:type="spellEnd"/>
      <w:r w:rsidRPr="006428EC">
        <w:rPr>
          <w:rFonts w:ascii="Times New Roman" w:hAnsi="Times New Roman" w:cs="Times New Roman"/>
          <w:color w:val="000000" w:themeColor="text1"/>
          <w:sz w:val="28"/>
          <w:szCs w:val="26"/>
        </w:rPr>
        <w:t xml:space="preserve"> почта».</w:t>
      </w:r>
      <w:proofErr w:type="gramEnd"/>
    </w:p>
    <w:p w:rsidR="006428EC" w:rsidRPr="00DB0E53" w:rsidRDefault="00C611C5" w:rsidP="00C611C5">
      <w:pPr>
        <w:autoSpaceDE w:val="0"/>
        <w:adjustRightInd w:val="0"/>
        <w:spacing w:after="0" w:line="276" w:lineRule="auto"/>
        <w:ind w:firstLine="851"/>
        <w:jc w:val="both"/>
        <w:rPr>
          <w:rFonts w:ascii="Times New Roman" w:hAnsi="Times New Roman" w:cs="Times New Roman"/>
          <w:sz w:val="28"/>
          <w:szCs w:val="26"/>
        </w:rPr>
      </w:pPr>
      <w:r w:rsidRPr="00DB0E53">
        <w:rPr>
          <w:rFonts w:ascii="Times New Roman" w:hAnsi="Times New Roman" w:cs="Times New Roman"/>
          <w:sz w:val="28"/>
          <w:szCs w:val="26"/>
        </w:rPr>
        <w:t xml:space="preserve">2. </w:t>
      </w:r>
      <w:r w:rsidR="006428EC" w:rsidRPr="00DB0E53">
        <w:rPr>
          <w:rFonts w:ascii="Times New Roman" w:hAnsi="Times New Roman" w:cs="Times New Roman"/>
          <w:sz w:val="28"/>
          <w:szCs w:val="26"/>
        </w:rPr>
        <w:t>Повышение качества жизни граждан за счет использования информационн</w:t>
      </w:r>
      <w:proofErr w:type="gramStart"/>
      <w:r w:rsidR="006428EC" w:rsidRPr="00DB0E53">
        <w:rPr>
          <w:rFonts w:ascii="Times New Roman" w:hAnsi="Times New Roman" w:cs="Times New Roman"/>
          <w:sz w:val="28"/>
          <w:szCs w:val="26"/>
        </w:rPr>
        <w:t>о-</w:t>
      </w:r>
      <w:proofErr w:type="gramEnd"/>
      <w:r w:rsidR="006428EC" w:rsidRPr="00DB0E53">
        <w:rPr>
          <w:rFonts w:ascii="Times New Roman" w:hAnsi="Times New Roman" w:cs="Times New Roman"/>
          <w:sz w:val="28"/>
          <w:szCs w:val="26"/>
        </w:rPr>
        <w:t xml:space="preserve"> коммуникационных технологий</w:t>
      </w:r>
      <w:r w:rsidRPr="00DB0E53">
        <w:rPr>
          <w:rFonts w:ascii="Times New Roman" w:hAnsi="Times New Roman" w:cs="Times New Roman"/>
          <w:sz w:val="28"/>
          <w:szCs w:val="26"/>
        </w:rPr>
        <w:t>.</w:t>
      </w:r>
    </w:p>
    <w:p w:rsidR="006428EC" w:rsidRPr="00DB0E53" w:rsidRDefault="006428EC" w:rsidP="00C611C5">
      <w:pPr>
        <w:autoSpaceDE w:val="0"/>
        <w:adjustRightInd w:val="0"/>
        <w:spacing w:after="0" w:line="276" w:lineRule="auto"/>
        <w:ind w:firstLine="851"/>
        <w:jc w:val="both"/>
        <w:rPr>
          <w:rFonts w:ascii="Times New Roman" w:hAnsi="Times New Roman" w:cs="Times New Roman"/>
          <w:sz w:val="28"/>
          <w:szCs w:val="26"/>
        </w:rPr>
      </w:pPr>
      <w:r w:rsidRPr="00DB0E53">
        <w:rPr>
          <w:rFonts w:ascii="Times New Roman" w:eastAsia="Calibri" w:hAnsi="Times New Roman" w:cs="Times New Roman"/>
          <w:sz w:val="28"/>
          <w:szCs w:val="26"/>
        </w:rPr>
        <w:t>На постоянной основе проводится актуализация административных регламентов предоставления услуг в целях повышения удобства использования электронных услуг.</w:t>
      </w:r>
      <w:r w:rsidRPr="00DB0E53">
        <w:rPr>
          <w:rFonts w:ascii="Times New Roman" w:hAnsi="Times New Roman" w:cs="Times New Roman"/>
          <w:sz w:val="28"/>
          <w:szCs w:val="26"/>
        </w:rPr>
        <w:t xml:space="preserve"> </w:t>
      </w:r>
    </w:p>
    <w:p w:rsidR="006428EC" w:rsidRPr="00DB0E53" w:rsidRDefault="006428EC" w:rsidP="00C611C5">
      <w:pPr>
        <w:pStyle w:val="afc"/>
        <w:suppressAutoHyphens/>
        <w:spacing w:after="0" w:line="276" w:lineRule="auto"/>
        <w:ind w:left="0" w:firstLine="851"/>
        <w:jc w:val="both"/>
        <w:rPr>
          <w:rFonts w:ascii="Times New Roman" w:hAnsi="Times New Roman" w:cs="Times New Roman"/>
          <w:szCs w:val="26"/>
        </w:rPr>
      </w:pPr>
      <w:r w:rsidRPr="00DB0E53">
        <w:rPr>
          <w:rFonts w:ascii="Times New Roman" w:hAnsi="Times New Roman" w:cs="Times New Roman"/>
          <w:szCs w:val="26"/>
        </w:rPr>
        <w:t>Проведен анализ наиболее востребованных муниципальных услуг с целью оптимизации и перевода в электронный вид. Проведен анализ услуг, у которых возможно автоматизировать принятие решения о предоставлении услуги</w:t>
      </w:r>
      <w:r w:rsidR="00E0797B">
        <w:rPr>
          <w:rFonts w:ascii="Times New Roman" w:hAnsi="Times New Roman" w:cs="Times New Roman"/>
          <w:szCs w:val="26"/>
        </w:rPr>
        <w:t xml:space="preserve"> </w:t>
      </w:r>
      <w:r w:rsidRPr="00DB0E53">
        <w:rPr>
          <w:rFonts w:ascii="Times New Roman" w:hAnsi="Times New Roman" w:cs="Times New Roman"/>
          <w:szCs w:val="26"/>
        </w:rPr>
        <w:t xml:space="preserve"> на основе машиночитаемых регламентов.</w:t>
      </w:r>
    </w:p>
    <w:p w:rsidR="006428EC" w:rsidRPr="00C611C5" w:rsidRDefault="00C611C5" w:rsidP="00C611C5">
      <w:pPr>
        <w:autoSpaceDE w:val="0"/>
        <w:adjustRightInd w:val="0"/>
        <w:spacing w:after="0" w:line="276" w:lineRule="auto"/>
        <w:ind w:firstLine="851"/>
        <w:jc w:val="both"/>
        <w:rPr>
          <w:rFonts w:ascii="Times New Roman" w:hAnsi="Times New Roman" w:cs="Times New Roman"/>
          <w:sz w:val="28"/>
          <w:szCs w:val="26"/>
        </w:rPr>
      </w:pPr>
      <w:r w:rsidRPr="00DB0E53">
        <w:rPr>
          <w:rFonts w:ascii="Times New Roman" w:hAnsi="Times New Roman" w:cs="Times New Roman"/>
          <w:sz w:val="28"/>
          <w:szCs w:val="26"/>
        </w:rPr>
        <w:t>3</w:t>
      </w:r>
      <w:r>
        <w:rPr>
          <w:rFonts w:ascii="Times New Roman" w:hAnsi="Times New Roman" w:cs="Times New Roman"/>
          <w:color w:val="FF0000"/>
          <w:sz w:val="28"/>
          <w:szCs w:val="26"/>
        </w:rPr>
        <w:t xml:space="preserve">. </w:t>
      </w:r>
      <w:r w:rsidR="006428EC" w:rsidRPr="00C611C5">
        <w:rPr>
          <w:rFonts w:ascii="Times New Roman" w:hAnsi="Times New Roman" w:cs="Times New Roman"/>
          <w:sz w:val="28"/>
          <w:szCs w:val="26"/>
        </w:rPr>
        <w:t xml:space="preserve">Повышение эффективности взаимодействия граждан с органами местного самоуправления Озерского городского округа и государственными органами власти за счет использования информационно-коммуникационных технологий. </w:t>
      </w:r>
    </w:p>
    <w:p w:rsidR="006428EC" w:rsidRPr="006428EC" w:rsidRDefault="006428EC" w:rsidP="00C611C5">
      <w:pPr>
        <w:autoSpaceDE w:val="0"/>
        <w:adjustRightInd w:val="0"/>
        <w:spacing w:after="0" w:line="276" w:lineRule="auto"/>
        <w:ind w:firstLine="851"/>
        <w:jc w:val="both"/>
        <w:rPr>
          <w:rFonts w:ascii="Times New Roman" w:hAnsi="Times New Roman" w:cs="Times New Roman"/>
          <w:sz w:val="28"/>
          <w:szCs w:val="26"/>
        </w:rPr>
      </w:pPr>
      <w:r w:rsidRPr="006428EC">
        <w:rPr>
          <w:rFonts w:ascii="Times New Roman" w:hAnsi="Times New Roman" w:cs="Times New Roman"/>
          <w:sz w:val="28"/>
          <w:szCs w:val="26"/>
        </w:rPr>
        <w:t>С целью снижения барьеров коммуникации между муниципальной властью и обществом, оперативному реагированию на запросы граждан округа в эксплуатацию внедрен обновленный программно-аппаратный комплекс «Электронная приемная Президента РФ», модернизирована электронная приемная главы округа, модернизирована региональная ИС «Обращение граждан»</w:t>
      </w:r>
      <w:r w:rsidRPr="006428EC">
        <w:rPr>
          <w:rFonts w:ascii="Times New Roman" w:hAnsi="Times New Roman" w:cs="Times New Roman"/>
          <w:color w:val="000000" w:themeColor="text1"/>
          <w:sz w:val="28"/>
          <w:szCs w:val="26"/>
        </w:rPr>
        <w:t>.</w:t>
      </w:r>
    </w:p>
    <w:p w:rsidR="006428EC" w:rsidRPr="00C004C9" w:rsidRDefault="00C004C9" w:rsidP="00C611C5">
      <w:pPr>
        <w:autoSpaceDE w:val="0"/>
        <w:adjustRightInd w:val="0"/>
        <w:spacing w:after="0" w:line="276" w:lineRule="auto"/>
        <w:ind w:firstLine="851"/>
        <w:jc w:val="both"/>
        <w:rPr>
          <w:rFonts w:ascii="Times New Roman" w:hAnsi="Times New Roman" w:cs="Times New Roman"/>
          <w:color w:val="FF0000"/>
          <w:sz w:val="28"/>
          <w:szCs w:val="26"/>
        </w:rPr>
      </w:pPr>
      <w:r w:rsidRPr="00DB0E53">
        <w:rPr>
          <w:rFonts w:ascii="Times New Roman" w:hAnsi="Times New Roman" w:cs="Times New Roman"/>
          <w:sz w:val="28"/>
          <w:szCs w:val="26"/>
        </w:rPr>
        <w:t>4.</w:t>
      </w:r>
      <w:r>
        <w:rPr>
          <w:rFonts w:ascii="Times New Roman" w:hAnsi="Times New Roman" w:cs="Times New Roman"/>
          <w:color w:val="FF0000"/>
          <w:sz w:val="28"/>
          <w:szCs w:val="26"/>
        </w:rPr>
        <w:t xml:space="preserve"> </w:t>
      </w:r>
      <w:r w:rsidR="006428EC" w:rsidRPr="00C004C9">
        <w:rPr>
          <w:rFonts w:ascii="Times New Roman" w:hAnsi="Times New Roman" w:cs="Times New Roman"/>
          <w:sz w:val="28"/>
          <w:szCs w:val="26"/>
        </w:rPr>
        <w:t>Повышение качества и доступности для граждан информации о предоставлении государственных и муниципальных услуг, о деятельности органов государственной власти и местного самоуправления с помощью информационных технологий</w:t>
      </w:r>
      <w:r w:rsidRPr="00DB0E53">
        <w:rPr>
          <w:rFonts w:ascii="Times New Roman" w:hAnsi="Times New Roman" w:cs="Times New Roman"/>
          <w:sz w:val="28"/>
          <w:szCs w:val="26"/>
        </w:rPr>
        <w:t>.</w:t>
      </w:r>
    </w:p>
    <w:p w:rsidR="006428EC" w:rsidRPr="006428EC" w:rsidRDefault="006428EC" w:rsidP="00C611C5">
      <w:pPr>
        <w:autoSpaceDE w:val="0"/>
        <w:adjustRightInd w:val="0"/>
        <w:spacing w:after="0" w:line="276" w:lineRule="auto"/>
        <w:ind w:firstLine="851"/>
        <w:jc w:val="both"/>
        <w:rPr>
          <w:rFonts w:ascii="Times New Roman" w:hAnsi="Times New Roman" w:cs="Times New Roman"/>
          <w:sz w:val="28"/>
          <w:szCs w:val="26"/>
          <w:highlight w:val="yellow"/>
        </w:rPr>
      </w:pPr>
      <w:r w:rsidRPr="006428EC">
        <w:rPr>
          <w:rFonts w:ascii="Times New Roman" w:hAnsi="Times New Roman" w:cs="Times New Roman"/>
          <w:sz w:val="28"/>
          <w:szCs w:val="26"/>
        </w:rPr>
        <w:t>Проведены мероприятий по популяризации получения услуг в электронном виде, позволяющие существенно сэкономить время, упростить и сделать максимально прозрачной для граждан задачу по получению гражданином государственной или муниципальной услуги. На постоянной основе проводится информирование населения о возможностях «Единого портала государственных и муниципальных услуг» (</w:t>
      </w:r>
      <w:proofErr w:type="spellStart"/>
      <w:r w:rsidRPr="006428EC">
        <w:rPr>
          <w:rFonts w:ascii="Times New Roman" w:hAnsi="Times New Roman" w:cs="Times New Roman"/>
          <w:sz w:val="28"/>
          <w:szCs w:val="26"/>
          <w:lang w:val="en-US"/>
        </w:rPr>
        <w:t>gosuslugi</w:t>
      </w:r>
      <w:proofErr w:type="spellEnd"/>
      <w:r w:rsidRPr="006428EC">
        <w:rPr>
          <w:rFonts w:ascii="Times New Roman" w:hAnsi="Times New Roman" w:cs="Times New Roman"/>
          <w:sz w:val="28"/>
          <w:szCs w:val="26"/>
        </w:rPr>
        <w:t>.</w:t>
      </w:r>
      <w:proofErr w:type="spellStart"/>
      <w:r w:rsidRPr="006428EC">
        <w:rPr>
          <w:rFonts w:ascii="Times New Roman" w:hAnsi="Times New Roman" w:cs="Times New Roman"/>
          <w:sz w:val="28"/>
          <w:szCs w:val="26"/>
          <w:lang w:val="en-US"/>
        </w:rPr>
        <w:t>ru</w:t>
      </w:r>
      <w:proofErr w:type="spellEnd"/>
      <w:r w:rsidRPr="006428EC">
        <w:rPr>
          <w:rFonts w:ascii="Times New Roman" w:hAnsi="Times New Roman" w:cs="Times New Roman"/>
          <w:sz w:val="28"/>
          <w:szCs w:val="26"/>
        </w:rPr>
        <w:t xml:space="preserve">). Информация размещена на стендах в местах оказания услуг, в СМИ, на сайте органов местного самоуправления и сайтах подведомственных организаций. </w:t>
      </w:r>
    </w:p>
    <w:p w:rsidR="006428EC" w:rsidRPr="006428EC" w:rsidRDefault="006428EC" w:rsidP="00C611C5">
      <w:pPr>
        <w:pStyle w:val="afc"/>
        <w:spacing w:after="0" w:line="276" w:lineRule="auto"/>
        <w:ind w:left="0" w:firstLine="851"/>
        <w:jc w:val="both"/>
        <w:rPr>
          <w:rFonts w:ascii="Times New Roman" w:hAnsi="Times New Roman" w:cs="Times New Roman"/>
          <w:color w:val="000000"/>
          <w:szCs w:val="26"/>
        </w:rPr>
      </w:pPr>
      <w:r w:rsidRPr="006428EC">
        <w:rPr>
          <w:rFonts w:ascii="Times New Roman" w:hAnsi="Times New Roman" w:cs="Times New Roman"/>
          <w:szCs w:val="26"/>
        </w:rPr>
        <w:t xml:space="preserve">Открыты центры подтверждения личности на базе </w:t>
      </w:r>
      <w:r w:rsidRPr="006428EC">
        <w:rPr>
          <w:rFonts w:ascii="Times New Roman" w:hAnsi="Times New Roman" w:cs="Times New Roman"/>
          <w:color w:val="000000"/>
          <w:szCs w:val="26"/>
        </w:rPr>
        <w:t>МФЦ, Управлени</w:t>
      </w:r>
      <w:r w:rsidR="00E0797B">
        <w:rPr>
          <w:rFonts w:ascii="Times New Roman" w:hAnsi="Times New Roman" w:cs="Times New Roman"/>
          <w:color w:val="000000"/>
          <w:szCs w:val="26"/>
        </w:rPr>
        <w:t>я</w:t>
      </w:r>
      <w:r w:rsidRPr="006428EC">
        <w:rPr>
          <w:rFonts w:ascii="Times New Roman" w:hAnsi="Times New Roman" w:cs="Times New Roman"/>
          <w:color w:val="000000"/>
          <w:szCs w:val="26"/>
        </w:rPr>
        <w:t xml:space="preserve"> социальной защиты населения, отдела ЗАГС, администрации Озерского горо</w:t>
      </w:r>
      <w:r w:rsidRPr="006428EC">
        <w:rPr>
          <w:rFonts w:ascii="Times New Roman" w:hAnsi="Times New Roman" w:cs="Times New Roman"/>
          <w:color w:val="000000"/>
          <w:szCs w:val="26"/>
        </w:rPr>
        <w:t>д</w:t>
      </w:r>
      <w:r w:rsidRPr="006428EC">
        <w:rPr>
          <w:rFonts w:ascii="Times New Roman" w:hAnsi="Times New Roman" w:cs="Times New Roman"/>
          <w:color w:val="000000"/>
          <w:szCs w:val="26"/>
        </w:rPr>
        <w:t>ского округа.</w:t>
      </w:r>
    </w:p>
    <w:p w:rsidR="006428EC" w:rsidRPr="006428EC" w:rsidRDefault="006428EC" w:rsidP="00C611C5">
      <w:pPr>
        <w:pStyle w:val="afc"/>
        <w:spacing w:after="0" w:line="276" w:lineRule="auto"/>
        <w:ind w:left="0" w:firstLine="851"/>
        <w:jc w:val="both"/>
        <w:rPr>
          <w:rFonts w:ascii="Times New Roman" w:hAnsi="Times New Roman" w:cs="Times New Roman"/>
          <w:szCs w:val="26"/>
        </w:rPr>
      </w:pPr>
      <w:proofErr w:type="gramStart"/>
      <w:r w:rsidRPr="006428EC">
        <w:rPr>
          <w:rFonts w:ascii="Times New Roman" w:hAnsi="Times New Roman" w:cs="Times New Roman"/>
          <w:szCs w:val="26"/>
        </w:rPr>
        <w:t>В учебные программы общеобразовательных учреждений Озерского г</w:t>
      </w:r>
      <w:r w:rsidRPr="006428EC">
        <w:rPr>
          <w:rFonts w:ascii="Times New Roman" w:hAnsi="Times New Roman" w:cs="Times New Roman"/>
          <w:szCs w:val="26"/>
        </w:rPr>
        <w:t>о</w:t>
      </w:r>
      <w:r w:rsidRPr="006428EC">
        <w:rPr>
          <w:rFonts w:ascii="Times New Roman" w:hAnsi="Times New Roman" w:cs="Times New Roman"/>
          <w:szCs w:val="26"/>
        </w:rPr>
        <w:t xml:space="preserve">родского округа подведомственных Управлению образования, а также высших учебных заведениях (ОТИ НИЯУ МИФИ) включена тематическая лабораторная </w:t>
      </w:r>
      <w:r w:rsidRPr="006428EC">
        <w:rPr>
          <w:rFonts w:ascii="Times New Roman" w:hAnsi="Times New Roman" w:cs="Times New Roman"/>
          <w:szCs w:val="26"/>
        </w:rPr>
        <w:lastRenderedPageBreak/>
        <w:t xml:space="preserve">работа «Единый портал государственных и муниципальных услуг </w:t>
      </w:r>
      <w:hyperlink r:id="rId11" w:history="1">
        <w:r w:rsidRPr="006428EC">
          <w:rPr>
            <w:rStyle w:val="afe"/>
            <w:rFonts w:ascii="Times New Roman" w:hAnsi="Times New Roman" w:cs="Times New Roman"/>
            <w:color w:val="auto"/>
            <w:szCs w:val="26"/>
            <w:u w:val="none"/>
          </w:rPr>
          <w:t>www.gosuslugi.ru»</w:t>
        </w:r>
      </w:hyperlink>
      <w:r w:rsidRPr="006428EC">
        <w:rPr>
          <w:rFonts w:ascii="Times New Roman" w:hAnsi="Times New Roman" w:cs="Times New Roman"/>
          <w:szCs w:val="26"/>
        </w:rPr>
        <w:t xml:space="preserve">. </w:t>
      </w:r>
      <w:proofErr w:type="gramEnd"/>
    </w:p>
    <w:p w:rsidR="008B75AE" w:rsidRPr="008B69C5"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FA102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8B69C5" w:rsidRDefault="00EE7D92" w:rsidP="00FA1023">
            <w:pPr>
              <w:pStyle w:val="Standard"/>
              <w:jc w:val="center"/>
            </w:pPr>
            <w:r w:rsidRPr="008B69C5">
              <w:rPr>
                <w:b/>
                <w:sz w:val="24"/>
                <w:szCs w:val="24"/>
              </w:rPr>
              <w:t>МУНИЦИПАЛЬНЫЙ АРХИВ</w:t>
            </w:r>
          </w:p>
        </w:tc>
      </w:tr>
    </w:tbl>
    <w:p w:rsidR="00EE7D92" w:rsidRPr="008B69C5" w:rsidRDefault="00EE7D92" w:rsidP="00EE7D92">
      <w:pPr>
        <w:pStyle w:val="Standard"/>
        <w:ind w:firstLine="360"/>
        <w:jc w:val="both"/>
        <w:rPr>
          <w:sz w:val="24"/>
          <w:szCs w:val="24"/>
        </w:rPr>
      </w:pPr>
    </w:p>
    <w:p w:rsidR="00C750CD" w:rsidRPr="00C750CD" w:rsidRDefault="00C750CD" w:rsidP="00C004C9">
      <w:pPr>
        <w:spacing w:after="0" w:line="276" w:lineRule="auto"/>
        <w:ind w:firstLine="851"/>
        <w:contextualSpacing/>
        <w:jc w:val="both"/>
        <w:rPr>
          <w:rFonts w:ascii="Times New Roman" w:hAnsi="Times New Roman" w:cs="Times New Roman"/>
          <w:sz w:val="28"/>
          <w:szCs w:val="25"/>
        </w:rPr>
      </w:pPr>
      <w:r w:rsidRPr="00C750CD">
        <w:rPr>
          <w:rFonts w:ascii="Times New Roman" w:hAnsi="Times New Roman" w:cs="Times New Roman"/>
          <w:sz w:val="28"/>
          <w:szCs w:val="25"/>
        </w:rPr>
        <w:t>Муниципальное казенное учреждение «Муниципальный архив Озерского городского округа» в 2018 году осуществля</w:t>
      </w:r>
      <w:r w:rsidR="00060944">
        <w:rPr>
          <w:rFonts w:ascii="Times New Roman" w:hAnsi="Times New Roman" w:cs="Times New Roman"/>
          <w:sz w:val="28"/>
          <w:szCs w:val="25"/>
        </w:rPr>
        <w:t>ло свою деятельность в рамках</w:t>
      </w:r>
      <w:r w:rsidRPr="00C750CD">
        <w:rPr>
          <w:rFonts w:ascii="Times New Roman" w:hAnsi="Times New Roman" w:cs="Times New Roman"/>
          <w:sz w:val="28"/>
          <w:szCs w:val="25"/>
        </w:rPr>
        <w:t xml:space="preserve"> уставных задач: комплектование, хранение, учет и использование архивных документов, созданных на территории Озерского городского округа.</w:t>
      </w:r>
    </w:p>
    <w:p w:rsidR="00C750CD" w:rsidRPr="00C750CD" w:rsidRDefault="00C750CD" w:rsidP="00C004C9">
      <w:pPr>
        <w:spacing w:after="0" w:line="276" w:lineRule="auto"/>
        <w:ind w:firstLine="851"/>
        <w:contextualSpacing/>
        <w:jc w:val="both"/>
        <w:rPr>
          <w:rFonts w:ascii="Times New Roman" w:hAnsi="Times New Roman" w:cs="Times New Roman"/>
          <w:sz w:val="28"/>
          <w:szCs w:val="25"/>
        </w:rPr>
      </w:pPr>
      <w:r w:rsidRPr="00C750CD">
        <w:rPr>
          <w:rFonts w:ascii="Times New Roman" w:hAnsi="Times New Roman" w:cs="Times New Roman"/>
          <w:sz w:val="28"/>
          <w:szCs w:val="25"/>
        </w:rPr>
        <w:t xml:space="preserve">Муниципальный архив оказал полновесную методическую и практическую помощь 19-ти организациям – источникам комплектования Архивного фонда Российской Федерации (органы местного самоуправления, МКУ «Лесничество», ОКУ Центр занятости населения </w:t>
      </w:r>
      <w:proofErr w:type="spellStart"/>
      <w:r w:rsidRPr="00C750CD">
        <w:rPr>
          <w:rFonts w:ascii="Times New Roman" w:hAnsi="Times New Roman" w:cs="Times New Roman"/>
          <w:sz w:val="28"/>
          <w:szCs w:val="25"/>
        </w:rPr>
        <w:t>г</w:t>
      </w:r>
      <w:proofErr w:type="gramStart"/>
      <w:r w:rsidRPr="00C750CD">
        <w:rPr>
          <w:rFonts w:ascii="Times New Roman" w:hAnsi="Times New Roman" w:cs="Times New Roman"/>
          <w:sz w:val="28"/>
          <w:szCs w:val="25"/>
        </w:rPr>
        <w:t>.О</w:t>
      </w:r>
      <w:proofErr w:type="gramEnd"/>
      <w:r w:rsidRPr="00C750CD">
        <w:rPr>
          <w:rFonts w:ascii="Times New Roman" w:hAnsi="Times New Roman" w:cs="Times New Roman"/>
          <w:sz w:val="28"/>
          <w:szCs w:val="25"/>
        </w:rPr>
        <w:t>зерска</w:t>
      </w:r>
      <w:proofErr w:type="spellEnd"/>
      <w:r w:rsidRPr="00C750CD">
        <w:rPr>
          <w:rFonts w:ascii="Times New Roman" w:hAnsi="Times New Roman" w:cs="Times New Roman"/>
          <w:sz w:val="28"/>
          <w:szCs w:val="25"/>
        </w:rPr>
        <w:t>, ГБПОУ «Озерский технический колледж» и др.). Как результат, все 19 организаций полностью подготовили документы к передаче на постоянное хранение: процент упорядочения документов постоянного хранения и по личному составу составил 100%. Специалистами муниципального архива</w:t>
      </w:r>
      <w:r w:rsidR="00060944">
        <w:rPr>
          <w:rFonts w:ascii="Times New Roman" w:hAnsi="Times New Roman" w:cs="Times New Roman"/>
          <w:sz w:val="28"/>
          <w:szCs w:val="25"/>
        </w:rPr>
        <w:t xml:space="preserve"> оказана помощь в упорядочении </w:t>
      </w:r>
      <w:r w:rsidRPr="00C750CD">
        <w:rPr>
          <w:rFonts w:ascii="Times New Roman" w:hAnsi="Times New Roman" w:cs="Times New Roman"/>
          <w:sz w:val="28"/>
          <w:szCs w:val="25"/>
        </w:rPr>
        <w:t xml:space="preserve">1653-х дел. Все разделы описей утверждены (или согласованы) </w:t>
      </w:r>
      <w:r w:rsidR="00060944">
        <w:rPr>
          <w:rFonts w:ascii="Times New Roman" w:hAnsi="Times New Roman" w:cs="Times New Roman"/>
          <w:sz w:val="28"/>
          <w:szCs w:val="25"/>
        </w:rPr>
        <w:t>экспертно-проверочной комиссией</w:t>
      </w:r>
      <w:r w:rsidRPr="00C750CD">
        <w:rPr>
          <w:rFonts w:ascii="Times New Roman" w:hAnsi="Times New Roman" w:cs="Times New Roman"/>
          <w:sz w:val="28"/>
          <w:szCs w:val="25"/>
        </w:rPr>
        <w:t xml:space="preserve"> Государственного комитета по делам архивов Челябинской области с первого предъявления, что говорит о качестве работы архивистов.</w:t>
      </w:r>
    </w:p>
    <w:p w:rsidR="00C750CD" w:rsidRPr="00C750CD" w:rsidRDefault="00C750CD" w:rsidP="00C004C9">
      <w:pPr>
        <w:spacing w:after="0" w:line="276" w:lineRule="auto"/>
        <w:ind w:firstLine="851"/>
        <w:contextualSpacing/>
        <w:jc w:val="both"/>
        <w:rPr>
          <w:rFonts w:ascii="Times New Roman" w:hAnsi="Times New Roman" w:cs="Times New Roman"/>
          <w:sz w:val="28"/>
          <w:szCs w:val="25"/>
        </w:rPr>
      </w:pPr>
      <w:r w:rsidRPr="00C750CD">
        <w:rPr>
          <w:rFonts w:ascii="Times New Roman" w:hAnsi="Times New Roman" w:cs="Times New Roman"/>
          <w:sz w:val="28"/>
          <w:szCs w:val="25"/>
        </w:rPr>
        <w:t>С целью обеспечения сохранности в соответствии с действующим законодательством в 2018 г</w:t>
      </w:r>
      <w:r w:rsidR="00144B6E">
        <w:rPr>
          <w:rFonts w:ascii="Times New Roman" w:hAnsi="Times New Roman" w:cs="Times New Roman"/>
          <w:sz w:val="28"/>
          <w:szCs w:val="25"/>
        </w:rPr>
        <w:t>оду</w:t>
      </w:r>
      <w:r w:rsidRPr="00C750CD">
        <w:rPr>
          <w:rFonts w:ascii="Times New Roman" w:hAnsi="Times New Roman" w:cs="Times New Roman"/>
          <w:sz w:val="28"/>
          <w:szCs w:val="25"/>
        </w:rPr>
        <w:t xml:space="preserve"> в муниципальный архив принято 1375 дел постоянного (вечного) хранения и по личному составу. Самое большое пополнение в этом году представляют 586 дел документального фонда ЗАО «</w:t>
      </w:r>
      <w:proofErr w:type="spellStart"/>
      <w:r w:rsidRPr="00C750CD">
        <w:rPr>
          <w:rFonts w:ascii="Times New Roman" w:hAnsi="Times New Roman" w:cs="Times New Roman"/>
          <w:sz w:val="28"/>
          <w:szCs w:val="25"/>
        </w:rPr>
        <w:t>Уралгидромонтаж</w:t>
      </w:r>
      <w:proofErr w:type="spellEnd"/>
      <w:r w:rsidRPr="00C750CD">
        <w:rPr>
          <w:rFonts w:ascii="Times New Roman" w:hAnsi="Times New Roman" w:cs="Times New Roman"/>
          <w:sz w:val="28"/>
          <w:szCs w:val="25"/>
        </w:rPr>
        <w:t>», в состав</w:t>
      </w:r>
      <w:r w:rsidR="00060944">
        <w:rPr>
          <w:rFonts w:ascii="Times New Roman" w:hAnsi="Times New Roman" w:cs="Times New Roman"/>
          <w:sz w:val="28"/>
          <w:szCs w:val="25"/>
        </w:rPr>
        <w:t>е которого передан целый массив</w:t>
      </w:r>
      <w:r w:rsidRPr="00C750CD">
        <w:rPr>
          <w:rFonts w:ascii="Times New Roman" w:hAnsi="Times New Roman" w:cs="Times New Roman"/>
          <w:sz w:val="28"/>
          <w:szCs w:val="25"/>
        </w:rPr>
        <w:t xml:space="preserve"> документов о подтверждении работы во вредных условиях. </w:t>
      </w:r>
    </w:p>
    <w:p w:rsidR="00C750CD" w:rsidRPr="00C750CD" w:rsidRDefault="00C750CD" w:rsidP="00C004C9">
      <w:pPr>
        <w:spacing w:after="0" w:line="276" w:lineRule="auto"/>
        <w:ind w:firstLine="851"/>
        <w:contextualSpacing/>
        <w:jc w:val="both"/>
        <w:rPr>
          <w:rFonts w:ascii="Times New Roman" w:hAnsi="Times New Roman" w:cs="Times New Roman"/>
          <w:color w:val="FF0000"/>
          <w:sz w:val="28"/>
          <w:szCs w:val="25"/>
        </w:rPr>
      </w:pPr>
      <w:r w:rsidRPr="00C750CD">
        <w:rPr>
          <w:rFonts w:ascii="Times New Roman" w:hAnsi="Times New Roman" w:cs="Times New Roman"/>
          <w:sz w:val="28"/>
          <w:szCs w:val="25"/>
        </w:rPr>
        <w:t>На запросы граждан и организаций подготовлен 1861 ответ в виде архивных справок, архивных выписок, тематических подборок архивных копий, информационных писем. 100% запросов в архив исполнено в установленные законодательством сроки или досрочно. Общее количество пользователей архивной информацией составило 2411.</w:t>
      </w:r>
    </w:p>
    <w:p w:rsidR="00C750CD" w:rsidRPr="00C750CD" w:rsidRDefault="00C750CD" w:rsidP="00C004C9">
      <w:pPr>
        <w:spacing w:after="0" w:line="276" w:lineRule="auto"/>
        <w:ind w:firstLine="851"/>
        <w:contextualSpacing/>
        <w:jc w:val="both"/>
        <w:rPr>
          <w:rFonts w:ascii="Times New Roman" w:hAnsi="Times New Roman" w:cs="Times New Roman"/>
          <w:sz w:val="28"/>
          <w:szCs w:val="25"/>
        </w:rPr>
      </w:pPr>
      <w:r w:rsidRPr="00C750CD">
        <w:rPr>
          <w:rFonts w:ascii="Times New Roman" w:hAnsi="Times New Roman" w:cs="Times New Roman"/>
          <w:sz w:val="28"/>
          <w:szCs w:val="25"/>
        </w:rPr>
        <w:t>Специалисты муниципального архива продолжают работу по сохранению исторического и культурного наследия Озерска. В 2018 году упорядочены с последующим созданием отдельных архивных фондов документы личного происхожд</w:t>
      </w:r>
      <w:r w:rsidR="00060944">
        <w:rPr>
          <w:rFonts w:ascii="Times New Roman" w:hAnsi="Times New Roman" w:cs="Times New Roman"/>
          <w:sz w:val="28"/>
          <w:szCs w:val="25"/>
        </w:rPr>
        <w:t>ения – фотодокументы по истории</w:t>
      </w:r>
      <w:r w:rsidRPr="00C750CD">
        <w:rPr>
          <w:rFonts w:ascii="Times New Roman" w:hAnsi="Times New Roman" w:cs="Times New Roman"/>
          <w:sz w:val="28"/>
          <w:szCs w:val="25"/>
        </w:rPr>
        <w:t xml:space="preserve"> </w:t>
      </w:r>
      <w:proofErr w:type="spellStart"/>
      <w:r w:rsidRPr="00C750CD">
        <w:rPr>
          <w:rFonts w:ascii="Times New Roman" w:hAnsi="Times New Roman" w:cs="Times New Roman"/>
          <w:sz w:val="28"/>
          <w:szCs w:val="25"/>
        </w:rPr>
        <w:t>Южноуральского</w:t>
      </w:r>
      <w:proofErr w:type="spellEnd"/>
      <w:r w:rsidRPr="00C750CD">
        <w:rPr>
          <w:rFonts w:ascii="Times New Roman" w:hAnsi="Times New Roman" w:cs="Times New Roman"/>
          <w:sz w:val="28"/>
          <w:szCs w:val="25"/>
        </w:rPr>
        <w:t xml:space="preserve"> управления строительства. 11 уникальных фотоальбомов передали в дар Озерскому </w:t>
      </w:r>
      <w:r w:rsidR="00060944">
        <w:rPr>
          <w:rFonts w:ascii="Times New Roman" w:hAnsi="Times New Roman" w:cs="Times New Roman"/>
          <w:sz w:val="28"/>
          <w:szCs w:val="25"/>
        </w:rPr>
        <w:t>городскому округу ветераны ЮУС:</w:t>
      </w:r>
      <w:r w:rsidRPr="00C750CD">
        <w:rPr>
          <w:rFonts w:ascii="Times New Roman" w:hAnsi="Times New Roman" w:cs="Times New Roman"/>
          <w:sz w:val="28"/>
          <w:szCs w:val="25"/>
        </w:rPr>
        <w:t xml:space="preserve"> Л.И. Титоренко, директор завода № 2 УПП</w:t>
      </w:r>
      <w:r w:rsidR="00060944">
        <w:rPr>
          <w:rFonts w:ascii="Times New Roman" w:hAnsi="Times New Roman" w:cs="Times New Roman"/>
          <w:sz w:val="28"/>
          <w:szCs w:val="25"/>
        </w:rPr>
        <w:t xml:space="preserve">, заслуженный строитель РСФСР, </w:t>
      </w:r>
      <w:r w:rsidRPr="00C750CD">
        <w:rPr>
          <w:rFonts w:ascii="Times New Roman" w:hAnsi="Times New Roman" w:cs="Times New Roman"/>
          <w:sz w:val="28"/>
          <w:szCs w:val="25"/>
        </w:rPr>
        <w:t>и Р.Г. Кукушкина, начальник отдела обработки информации информационно-вычислительного центра. Составлен научно-справочный аппарат и приня</w:t>
      </w:r>
      <w:r w:rsidR="00060944">
        <w:rPr>
          <w:rFonts w:ascii="Times New Roman" w:hAnsi="Times New Roman" w:cs="Times New Roman"/>
          <w:sz w:val="28"/>
          <w:szCs w:val="25"/>
        </w:rPr>
        <w:t xml:space="preserve">ты на хранение 2 </w:t>
      </w:r>
      <w:r w:rsidR="00060944">
        <w:rPr>
          <w:rFonts w:ascii="Times New Roman" w:hAnsi="Times New Roman" w:cs="Times New Roman"/>
          <w:sz w:val="28"/>
          <w:szCs w:val="25"/>
        </w:rPr>
        <w:lastRenderedPageBreak/>
        <w:t xml:space="preserve">видеофильма: о почетном </w:t>
      </w:r>
      <w:r w:rsidRPr="00C750CD">
        <w:rPr>
          <w:rFonts w:ascii="Times New Roman" w:hAnsi="Times New Roman" w:cs="Times New Roman"/>
          <w:sz w:val="28"/>
          <w:szCs w:val="25"/>
        </w:rPr>
        <w:t xml:space="preserve">гражданине города, ветеране ФГУП «ПО «Маяк» В.И. Шевченко и о памятном мероприятии «Живой журнал «Звенящая память», проведенном муниципальным архивом и Центральной городской библиотекой к 60-летию аварии 1957 года на х/к «Маяк». </w:t>
      </w:r>
    </w:p>
    <w:p w:rsidR="008B75AE" w:rsidRPr="008B69C5" w:rsidRDefault="008B75AE">
      <w:pPr>
        <w:pStyle w:val="Standard"/>
        <w:widowControl w:val="0"/>
        <w:ind w:firstLine="426"/>
        <w:jc w:val="both"/>
        <w:rPr>
          <w:spacing w:val="8"/>
          <w:sz w:val="24"/>
          <w:szCs w:val="24"/>
        </w:rPr>
      </w:pPr>
    </w:p>
    <w:p w:rsidR="00EE7D92" w:rsidRPr="008B69C5" w:rsidRDefault="00EE7D92" w:rsidP="00EE7D92">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FA102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8B69C5" w:rsidRDefault="00EE7D92" w:rsidP="00EE7D92">
            <w:pPr>
              <w:pStyle w:val="Standard"/>
              <w:jc w:val="center"/>
            </w:pPr>
            <w:r w:rsidRPr="008B69C5">
              <w:rPr>
                <w:b/>
                <w:sz w:val="24"/>
                <w:szCs w:val="24"/>
              </w:rPr>
              <w:t>АДМИНИСТРАТИВНАЯ КОМИССИЯ</w:t>
            </w:r>
          </w:p>
        </w:tc>
      </w:tr>
    </w:tbl>
    <w:p w:rsidR="00EE7D92" w:rsidRPr="008B69C5" w:rsidRDefault="00EE7D92" w:rsidP="00EE7D92">
      <w:pPr>
        <w:pStyle w:val="Standard"/>
        <w:ind w:firstLine="360"/>
        <w:jc w:val="both"/>
        <w:rPr>
          <w:sz w:val="24"/>
          <w:szCs w:val="24"/>
        </w:rPr>
      </w:pPr>
    </w:p>
    <w:p w:rsidR="0014616F" w:rsidRPr="00B84617" w:rsidRDefault="0014616F" w:rsidP="00C004C9">
      <w:pPr>
        <w:spacing w:after="0" w:line="276" w:lineRule="auto"/>
        <w:ind w:firstLine="851"/>
        <w:jc w:val="both"/>
        <w:rPr>
          <w:rFonts w:ascii="Times New Roman" w:eastAsia="Calibri" w:hAnsi="Times New Roman" w:cs="Times New Roman"/>
          <w:sz w:val="28"/>
          <w:szCs w:val="28"/>
        </w:rPr>
      </w:pPr>
      <w:r w:rsidRPr="00B84617">
        <w:rPr>
          <w:rFonts w:ascii="Times New Roman" w:eastAsia="Calibri" w:hAnsi="Times New Roman" w:cs="Times New Roman"/>
          <w:sz w:val="28"/>
          <w:szCs w:val="28"/>
        </w:rPr>
        <w:t xml:space="preserve">В 2018 году административной комиссией в Озерском городском округе было рассмотрено 82 протокола об административных правонарушениях. Протоколы составлены за нарушение правил благоустройства муниципального образования, утвержденных муниципальными нормативными правовыми актами (статья 3 Закона Челябинской области от 27.05.2010 № 584-ЗО «Об административных правонарушениях в Челябинской области»). </w:t>
      </w:r>
    </w:p>
    <w:p w:rsidR="0014616F" w:rsidRPr="00B84617" w:rsidRDefault="0014616F" w:rsidP="00C004C9">
      <w:pPr>
        <w:spacing w:after="0" w:line="276" w:lineRule="auto"/>
        <w:ind w:firstLine="851"/>
        <w:jc w:val="both"/>
        <w:rPr>
          <w:rFonts w:ascii="Times New Roman" w:eastAsia="Calibri" w:hAnsi="Times New Roman" w:cs="Times New Roman"/>
          <w:sz w:val="28"/>
          <w:szCs w:val="28"/>
        </w:rPr>
      </w:pPr>
      <w:r w:rsidRPr="00B84617">
        <w:rPr>
          <w:rFonts w:ascii="Times New Roman" w:eastAsia="Calibri" w:hAnsi="Times New Roman" w:cs="Times New Roman"/>
          <w:sz w:val="28"/>
          <w:szCs w:val="28"/>
        </w:rPr>
        <w:t xml:space="preserve">По статье 3 указанного Закона Челябинской области: </w:t>
      </w:r>
    </w:p>
    <w:p w:rsidR="0014616F" w:rsidRPr="00B84617" w:rsidRDefault="0014616F" w:rsidP="00C004C9">
      <w:pPr>
        <w:spacing w:after="0" w:line="276" w:lineRule="auto"/>
        <w:ind w:firstLine="851"/>
        <w:jc w:val="both"/>
        <w:rPr>
          <w:rFonts w:ascii="Times New Roman" w:eastAsia="Calibri" w:hAnsi="Times New Roman" w:cs="Times New Roman"/>
          <w:sz w:val="28"/>
          <w:szCs w:val="28"/>
        </w:rPr>
      </w:pPr>
      <w:r w:rsidRPr="00B84617">
        <w:rPr>
          <w:rFonts w:ascii="Times New Roman" w:eastAsia="Calibri" w:hAnsi="Times New Roman" w:cs="Times New Roman"/>
          <w:sz w:val="28"/>
          <w:szCs w:val="28"/>
        </w:rPr>
        <w:t xml:space="preserve">- по части 2 за нарушение установленных муниципальными нормативными правовыми актами требований по содержанию и ремонту фасадов, </w:t>
      </w:r>
      <w:proofErr w:type="spellStart"/>
      <w:r w:rsidRPr="00B84617">
        <w:rPr>
          <w:rFonts w:ascii="Times New Roman" w:eastAsia="Calibri" w:hAnsi="Times New Roman" w:cs="Times New Roman"/>
          <w:sz w:val="28"/>
          <w:szCs w:val="28"/>
        </w:rPr>
        <w:t>отмосток</w:t>
      </w:r>
      <w:proofErr w:type="spellEnd"/>
      <w:r w:rsidRPr="00B84617">
        <w:rPr>
          <w:rFonts w:ascii="Times New Roman" w:eastAsia="Calibri" w:hAnsi="Times New Roman" w:cs="Times New Roman"/>
          <w:sz w:val="28"/>
          <w:szCs w:val="28"/>
        </w:rPr>
        <w:t>, водостоков, навесных металлических конструкций, окон и витрин, вывесок, входных групп (узлов), иных архитектурных элементов нежилых зданий, строений и сооружений, административной комиссией рассмотрен 1 протокол об административных правонарушениях;</w:t>
      </w:r>
    </w:p>
    <w:p w:rsidR="0014616F" w:rsidRPr="00B84617" w:rsidRDefault="0014616F" w:rsidP="00C004C9">
      <w:pPr>
        <w:spacing w:after="0" w:line="276" w:lineRule="auto"/>
        <w:ind w:firstLine="851"/>
        <w:jc w:val="both"/>
        <w:rPr>
          <w:rFonts w:ascii="Times New Roman" w:eastAsia="Calibri" w:hAnsi="Times New Roman" w:cs="Times New Roman"/>
          <w:sz w:val="28"/>
          <w:szCs w:val="28"/>
        </w:rPr>
      </w:pPr>
      <w:r w:rsidRPr="00B84617">
        <w:rPr>
          <w:rFonts w:ascii="Times New Roman" w:eastAsia="Calibri" w:hAnsi="Times New Roman" w:cs="Times New Roman"/>
          <w:sz w:val="28"/>
          <w:szCs w:val="28"/>
        </w:rPr>
        <w:t>- по части 8 за 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Челябинской области, рассмотрено 4 протокола об административных правонарушениях;</w:t>
      </w:r>
    </w:p>
    <w:p w:rsidR="0014616F" w:rsidRPr="00B84617" w:rsidRDefault="0014616F" w:rsidP="00C004C9">
      <w:pPr>
        <w:spacing w:after="0" w:line="276" w:lineRule="auto"/>
        <w:ind w:firstLine="851"/>
        <w:jc w:val="both"/>
        <w:rPr>
          <w:rFonts w:ascii="Times New Roman" w:eastAsia="Calibri" w:hAnsi="Times New Roman" w:cs="Times New Roman"/>
          <w:sz w:val="28"/>
          <w:szCs w:val="28"/>
        </w:rPr>
      </w:pPr>
      <w:r w:rsidRPr="00B84617">
        <w:rPr>
          <w:rFonts w:ascii="Times New Roman" w:eastAsia="Calibri" w:hAnsi="Times New Roman" w:cs="Times New Roman"/>
          <w:sz w:val="28"/>
          <w:szCs w:val="28"/>
        </w:rPr>
        <w:t>- по части 9 статьи 3 за организацию несанкционированной свалки отходов рассмотрено 2 протокола об административных правонарушениях;</w:t>
      </w:r>
    </w:p>
    <w:p w:rsidR="0014616F" w:rsidRPr="00B84617" w:rsidRDefault="0014616F" w:rsidP="00C004C9">
      <w:pPr>
        <w:spacing w:after="0" w:line="276" w:lineRule="auto"/>
        <w:ind w:firstLine="851"/>
        <w:jc w:val="both"/>
        <w:rPr>
          <w:rFonts w:ascii="Times New Roman" w:eastAsia="Calibri" w:hAnsi="Times New Roman" w:cs="Times New Roman"/>
          <w:sz w:val="28"/>
          <w:szCs w:val="28"/>
        </w:rPr>
      </w:pPr>
      <w:r w:rsidRPr="00B84617">
        <w:rPr>
          <w:rFonts w:ascii="Times New Roman" w:eastAsia="Calibri" w:hAnsi="Times New Roman" w:cs="Times New Roman"/>
          <w:sz w:val="28"/>
          <w:szCs w:val="28"/>
        </w:rPr>
        <w:t>- по части 10 за оставление без цели выполнения аварийных или ремонтных работ механических транспортных средств на газонах, озелененных территориях, детских и спортивных площадках, рассмотрен 71 протокол об административных правонарушениях;</w:t>
      </w:r>
    </w:p>
    <w:p w:rsidR="0014616F" w:rsidRPr="00B84617" w:rsidRDefault="0014616F" w:rsidP="00C004C9">
      <w:pPr>
        <w:spacing w:after="0" w:line="276" w:lineRule="auto"/>
        <w:ind w:firstLine="851"/>
        <w:jc w:val="both"/>
        <w:rPr>
          <w:rFonts w:ascii="Times New Roman" w:eastAsia="Calibri" w:hAnsi="Times New Roman" w:cs="Times New Roman"/>
          <w:sz w:val="28"/>
          <w:szCs w:val="28"/>
        </w:rPr>
      </w:pPr>
      <w:r w:rsidRPr="00B84617">
        <w:rPr>
          <w:rFonts w:ascii="Times New Roman" w:eastAsia="Calibri" w:hAnsi="Times New Roman" w:cs="Times New Roman"/>
          <w:sz w:val="28"/>
          <w:szCs w:val="28"/>
        </w:rPr>
        <w:t>- по части 16 за производства земляных работ, влекущих повреждение или уничтожение зеленых насаждений, нарушение конструкций дорог, тротуаров, других объектов и элементов благоустройства, без письменного разрешения (ордера на производство земляных работ) в случаях, если такое письменное разрешение (ордер на производство земляных работ) обязательно,</w:t>
      </w:r>
      <w:r w:rsidRPr="00B84617">
        <w:rPr>
          <w:rFonts w:ascii="Times New Roman" w:hAnsi="Times New Roman" w:cs="Times New Roman"/>
        </w:rPr>
        <w:t xml:space="preserve"> </w:t>
      </w:r>
      <w:r w:rsidRPr="00B84617">
        <w:rPr>
          <w:rFonts w:ascii="Times New Roman" w:eastAsia="Calibri" w:hAnsi="Times New Roman" w:cs="Times New Roman"/>
          <w:sz w:val="28"/>
          <w:szCs w:val="28"/>
        </w:rPr>
        <w:t>рассмотрено 4 протокола об административных правонарушениях.</w:t>
      </w:r>
    </w:p>
    <w:p w:rsidR="0014616F" w:rsidRPr="0014616F" w:rsidRDefault="0014616F" w:rsidP="00C004C9">
      <w:pPr>
        <w:spacing w:after="0" w:line="276" w:lineRule="auto"/>
        <w:ind w:firstLine="851"/>
        <w:jc w:val="both"/>
        <w:rPr>
          <w:rFonts w:ascii="Times New Roman" w:eastAsia="Calibri" w:hAnsi="Times New Roman" w:cs="Times New Roman"/>
          <w:sz w:val="28"/>
          <w:szCs w:val="28"/>
          <w:highlight w:val="yellow"/>
        </w:rPr>
      </w:pPr>
      <w:r w:rsidRPr="00B84617">
        <w:rPr>
          <w:rFonts w:ascii="Times New Roman" w:eastAsia="Calibri" w:hAnsi="Times New Roman" w:cs="Times New Roman"/>
          <w:sz w:val="28"/>
          <w:szCs w:val="28"/>
        </w:rPr>
        <w:t>По результатам рассмотрения указанных протоколов административной комиссией наложены штрафы в сумме 109 тыс. рублей</w:t>
      </w:r>
      <w:r w:rsidR="00DB0E53">
        <w:rPr>
          <w:rFonts w:ascii="Times New Roman" w:eastAsia="Calibri" w:hAnsi="Times New Roman" w:cs="Times New Roman"/>
          <w:sz w:val="28"/>
          <w:szCs w:val="28"/>
        </w:rPr>
        <w:t>.</w:t>
      </w:r>
      <w:r w:rsidRPr="00B84617">
        <w:rPr>
          <w:rFonts w:ascii="Times New Roman" w:eastAsia="Calibri" w:hAnsi="Times New Roman" w:cs="Times New Roman"/>
          <w:sz w:val="28"/>
          <w:szCs w:val="28"/>
        </w:rPr>
        <w:t xml:space="preserve"> </w:t>
      </w:r>
    </w:p>
    <w:p w:rsidR="00EE7D92" w:rsidRPr="008B69C5" w:rsidRDefault="00EE7D92" w:rsidP="00EE7D92">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FA102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8B69C5" w:rsidRDefault="00EE7D92" w:rsidP="00FA1023">
            <w:pPr>
              <w:pStyle w:val="Standard"/>
              <w:jc w:val="center"/>
            </w:pPr>
            <w:r w:rsidRPr="008B69C5">
              <w:rPr>
                <w:b/>
                <w:sz w:val="24"/>
                <w:szCs w:val="24"/>
              </w:rPr>
              <w:t>ОХРАНА ТРУДА</w:t>
            </w:r>
          </w:p>
        </w:tc>
      </w:tr>
    </w:tbl>
    <w:p w:rsidR="00EE7D92" w:rsidRPr="008B69C5" w:rsidRDefault="00EE7D92" w:rsidP="00EE7D92">
      <w:pPr>
        <w:pStyle w:val="Standard"/>
        <w:ind w:firstLine="360"/>
        <w:jc w:val="both"/>
        <w:rPr>
          <w:sz w:val="24"/>
          <w:szCs w:val="24"/>
        </w:rPr>
      </w:pPr>
    </w:p>
    <w:p w:rsidR="00630098" w:rsidRPr="0020644E" w:rsidRDefault="00630098" w:rsidP="00AD4856">
      <w:pPr>
        <w:autoSpaceDE w:val="0"/>
        <w:adjustRightInd w:val="0"/>
        <w:spacing w:after="0" w:line="276" w:lineRule="auto"/>
        <w:ind w:firstLine="851"/>
        <w:contextualSpacing/>
        <w:jc w:val="both"/>
        <w:rPr>
          <w:rFonts w:ascii="Times New Roman" w:hAnsi="Times New Roman" w:cs="Times New Roman"/>
          <w:sz w:val="28"/>
          <w:szCs w:val="28"/>
        </w:rPr>
      </w:pPr>
      <w:r w:rsidRPr="0020644E">
        <w:rPr>
          <w:rFonts w:ascii="Times New Roman" w:hAnsi="Times New Roman" w:cs="Times New Roman"/>
          <w:sz w:val="28"/>
          <w:szCs w:val="28"/>
        </w:rPr>
        <w:lastRenderedPageBreak/>
        <w:t xml:space="preserve">Политика в области охраны труда </w:t>
      </w:r>
      <w:r w:rsidR="007B427B" w:rsidRPr="0020644E">
        <w:rPr>
          <w:rFonts w:ascii="Times New Roman" w:hAnsi="Times New Roman" w:cs="Times New Roman"/>
          <w:sz w:val="28"/>
          <w:szCs w:val="28"/>
        </w:rPr>
        <w:t>направлена на обеспечение</w:t>
      </w:r>
      <w:r w:rsidRPr="0020644E">
        <w:rPr>
          <w:rFonts w:ascii="Times New Roman" w:hAnsi="Times New Roman" w:cs="Times New Roman"/>
          <w:sz w:val="28"/>
          <w:szCs w:val="28"/>
        </w:rPr>
        <w:t xml:space="preserve"> приоритета сохранения жизни и здоровья работников в процессе трудовой деятельности в организациях Озерского городского округа Челябинской области обеспечивается путем реализации комплекса нормативных и организационных мероприятий.</w:t>
      </w:r>
    </w:p>
    <w:p w:rsidR="00346AB6" w:rsidRPr="0020644E" w:rsidRDefault="00AD4856" w:rsidP="00AD4856">
      <w:pPr>
        <w:spacing w:after="0" w:line="276" w:lineRule="auto"/>
        <w:ind w:firstLine="851"/>
        <w:contextualSpacing/>
        <w:jc w:val="both"/>
        <w:rPr>
          <w:rFonts w:ascii="Times New Roman" w:hAnsi="Times New Roman" w:cs="Times New Roman"/>
          <w:sz w:val="28"/>
          <w:szCs w:val="28"/>
        </w:rPr>
      </w:pPr>
      <w:r w:rsidRPr="0020644E">
        <w:rPr>
          <w:rFonts w:ascii="Times New Roman" w:hAnsi="Times New Roman" w:cs="Times New Roman"/>
          <w:sz w:val="28"/>
          <w:szCs w:val="28"/>
        </w:rPr>
        <w:t>Постановлением администрац</w:t>
      </w:r>
      <w:r w:rsidR="00C716FB" w:rsidRPr="0020644E">
        <w:rPr>
          <w:rFonts w:ascii="Times New Roman" w:hAnsi="Times New Roman" w:cs="Times New Roman"/>
          <w:sz w:val="28"/>
          <w:szCs w:val="28"/>
        </w:rPr>
        <w:t>и</w:t>
      </w:r>
      <w:r w:rsidRPr="0020644E">
        <w:rPr>
          <w:rFonts w:ascii="Times New Roman" w:hAnsi="Times New Roman" w:cs="Times New Roman"/>
          <w:sz w:val="28"/>
          <w:szCs w:val="28"/>
        </w:rPr>
        <w:t xml:space="preserve">и </w:t>
      </w:r>
      <w:r w:rsidR="00346AB6" w:rsidRPr="0020644E">
        <w:rPr>
          <w:rFonts w:ascii="Times New Roman" w:hAnsi="Times New Roman" w:cs="Times New Roman"/>
          <w:sz w:val="28"/>
          <w:szCs w:val="28"/>
        </w:rPr>
        <w:t>Озерс</w:t>
      </w:r>
      <w:r w:rsidRPr="0020644E">
        <w:rPr>
          <w:rFonts w:ascii="Times New Roman" w:hAnsi="Times New Roman" w:cs="Times New Roman"/>
          <w:sz w:val="28"/>
          <w:szCs w:val="28"/>
        </w:rPr>
        <w:t xml:space="preserve">кого городского округа </w:t>
      </w:r>
      <w:r w:rsidR="00346AB6" w:rsidRPr="0020644E">
        <w:rPr>
          <w:rFonts w:ascii="Times New Roman" w:hAnsi="Times New Roman" w:cs="Times New Roman"/>
          <w:sz w:val="28"/>
          <w:szCs w:val="28"/>
        </w:rPr>
        <w:t xml:space="preserve">от 30.11.2016 № 3171 </w:t>
      </w:r>
      <w:r w:rsidRPr="0020644E">
        <w:rPr>
          <w:rFonts w:ascii="Times New Roman" w:hAnsi="Times New Roman" w:cs="Times New Roman"/>
          <w:sz w:val="28"/>
          <w:szCs w:val="28"/>
        </w:rPr>
        <w:t xml:space="preserve">утверждена муниципальная программа </w:t>
      </w:r>
      <w:r w:rsidR="00346AB6" w:rsidRPr="0020644E">
        <w:rPr>
          <w:rFonts w:ascii="Times New Roman" w:hAnsi="Times New Roman" w:cs="Times New Roman"/>
          <w:sz w:val="28"/>
          <w:szCs w:val="28"/>
        </w:rPr>
        <w:t>«Улучшение условий и охраны труда на территории (в организациях) Озерского городского округа на 2017 год и на плановый период 2018 и 2019 годы»</w:t>
      </w:r>
      <w:r w:rsidR="000B6156" w:rsidRPr="0020644E">
        <w:rPr>
          <w:rFonts w:ascii="Times New Roman" w:hAnsi="Times New Roman" w:cs="Times New Roman"/>
          <w:sz w:val="28"/>
          <w:szCs w:val="28"/>
        </w:rPr>
        <w:t xml:space="preserve">. </w:t>
      </w:r>
      <w:proofErr w:type="gramStart"/>
      <w:r w:rsidR="000B6156" w:rsidRPr="0020644E">
        <w:rPr>
          <w:rFonts w:ascii="Times New Roman" w:hAnsi="Times New Roman" w:cs="Times New Roman"/>
          <w:sz w:val="28"/>
          <w:szCs w:val="28"/>
        </w:rPr>
        <w:t>Мероприятия, предусмотренные на</w:t>
      </w:r>
      <w:r w:rsidR="00346AB6" w:rsidRPr="0020644E">
        <w:rPr>
          <w:rFonts w:ascii="Times New Roman" w:hAnsi="Times New Roman" w:cs="Times New Roman"/>
          <w:sz w:val="28"/>
          <w:szCs w:val="28"/>
        </w:rPr>
        <w:t xml:space="preserve"> 201</w:t>
      </w:r>
      <w:r w:rsidR="00B15648" w:rsidRPr="0020644E">
        <w:rPr>
          <w:rFonts w:ascii="Times New Roman" w:hAnsi="Times New Roman" w:cs="Times New Roman"/>
          <w:sz w:val="28"/>
          <w:szCs w:val="28"/>
        </w:rPr>
        <w:t>8</w:t>
      </w:r>
      <w:r w:rsidR="00346AB6" w:rsidRPr="0020644E">
        <w:rPr>
          <w:rFonts w:ascii="Times New Roman" w:hAnsi="Times New Roman" w:cs="Times New Roman"/>
          <w:sz w:val="28"/>
          <w:szCs w:val="28"/>
        </w:rPr>
        <w:t xml:space="preserve"> году выполнены</w:t>
      </w:r>
      <w:proofErr w:type="gramEnd"/>
      <w:r w:rsidRPr="0020644E">
        <w:rPr>
          <w:rFonts w:ascii="Times New Roman" w:hAnsi="Times New Roman" w:cs="Times New Roman"/>
          <w:sz w:val="28"/>
          <w:szCs w:val="28"/>
        </w:rPr>
        <w:t>.</w:t>
      </w:r>
    </w:p>
    <w:p w:rsidR="00117924" w:rsidRPr="0020644E" w:rsidRDefault="00117924" w:rsidP="00AD4856">
      <w:pPr>
        <w:spacing w:after="0" w:line="276" w:lineRule="auto"/>
        <w:ind w:firstLine="851"/>
        <w:contextualSpacing/>
        <w:jc w:val="both"/>
        <w:rPr>
          <w:rFonts w:ascii="Times New Roman" w:hAnsi="Times New Roman" w:cs="Times New Roman"/>
          <w:sz w:val="28"/>
          <w:szCs w:val="28"/>
        </w:rPr>
      </w:pPr>
      <w:r w:rsidRPr="0020644E">
        <w:rPr>
          <w:rFonts w:ascii="Times New Roman" w:hAnsi="Times New Roman" w:cs="Times New Roman"/>
          <w:sz w:val="28"/>
          <w:szCs w:val="28"/>
        </w:rPr>
        <w:t xml:space="preserve">Идет активная работа по рассмотрению обращений и консультаций по телефону «горячей линии» по вопросам охраны труда – </w:t>
      </w:r>
      <w:r w:rsidR="00346AB6" w:rsidRPr="0020644E">
        <w:rPr>
          <w:rFonts w:ascii="Times New Roman" w:hAnsi="Times New Roman" w:cs="Times New Roman"/>
          <w:sz w:val="28"/>
          <w:szCs w:val="28"/>
        </w:rPr>
        <w:t>6</w:t>
      </w:r>
      <w:r w:rsidR="00B15648" w:rsidRPr="0020644E">
        <w:rPr>
          <w:rFonts w:ascii="Times New Roman" w:hAnsi="Times New Roman" w:cs="Times New Roman"/>
          <w:sz w:val="28"/>
          <w:szCs w:val="28"/>
        </w:rPr>
        <w:t>4</w:t>
      </w:r>
      <w:r w:rsidRPr="0020644E">
        <w:rPr>
          <w:rFonts w:ascii="Times New Roman" w:hAnsi="Times New Roman" w:cs="Times New Roman"/>
          <w:sz w:val="28"/>
          <w:szCs w:val="28"/>
        </w:rPr>
        <w:t xml:space="preserve"> обращени</w:t>
      </w:r>
      <w:r w:rsidR="00B15648" w:rsidRPr="0020644E">
        <w:rPr>
          <w:rFonts w:ascii="Times New Roman" w:hAnsi="Times New Roman" w:cs="Times New Roman"/>
          <w:sz w:val="28"/>
          <w:szCs w:val="28"/>
        </w:rPr>
        <w:t>я</w:t>
      </w:r>
      <w:r w:rsidRPr="0020644E">
        <w:rPr>
          <w:rFonts w:ascii="Times New Roman" w:hAnsi="Times New Roman" w:cs="Times New Roman"/>
          <w:sz w:val="28"/>
          <w:szCs w:val="28"/>
        </w:rPr>
        <w:t xml:space="preserve"> за 201</w:t>
      </w:r>
      <w:r w:rsidR="00B15648" w:rsidRPr="0020644E">
        <w:rPr>
          <w:rFonts w:ascii="Times New Roman" w:hAnsi="Times New Roman" w:cs="Times New Roman"/>
          <w:sz w:val="28"/>
          <w:szCs w:val="28"/>
        </w:rPr>
        <w:t>8</w:t>
      </w:r>
      <w:r w:rsidRPr="0020644E">
        <w:rPr>
          <w:rFonts w:ascii="Times New Roman" w:hAnsi="Times New Roman" w:cs="Times New Roman"/>
          <w:sz w:val="28"/>
          <w:szCs w:val="28"/>
        </w:rPr>
        <w:t xml:space="preserve"> год.</w:t>
      </w:r>
    </w:p>
    <w:p w:rsidR="00293C6E" w:rsidRPr="0020644E" w:rsidRDefault="00293C6E" w:rsidP="00AD4856">
      <w:pPr>
        <w:spacing w:after="0" w:line="276" w:lineRule="auto"/>
        <w:ind w:firstLine="851"/>
        <w:contextualSpacing/>
        <w:jc w:val="both"/>
        <w:rPr>
          <w:rFonts w:ascii="Times New Roman" w:hAnsi="Times New Roman" w:cs="Times New Roman"/>
          <w:sz w:val="28"/>
          <w:szCs w:val="28"/>
        </w:rPr>
      </w:pPr>
      <w:r w:rsidRPr="0020644E">
        <w:rPr>
          <w:rFonts w:ascii="Times New Roman" w:hAnsi="Times New Roman" w:cs="Times New Roman"/>
          <w:sz w:val="28"/>
          <w:szCs w:val="28"/>
        </w:rPr>
        <w:t>В соответстви</w:t>
      </w:r>
      <w:r w:rsidR="00144B6E">
        <w:rPr>
          <w:rFonts w:ascii="Times New Roman" w:hAnsi="Times New Roman" w:cs="Times New Roman"/>
          <w:sz w:val="28"/>
          <w:szCs w:val="28"/>
        </w:rPr>
        <w:t>и</w:t>
      </w:r>
      <w:r w:rsidRPr="0020644E">
        <w:rPr>
          <w:rFonts w:ascii="Times New Roman" w:hAnsi="Times New Roman" w:cs="Times New Roman"/>
          <w:sz w:val="28"/>
          <w:szCs w:val="28"/>
        </w:rPr>
        <w:t xml:space="preserve"> с Постановлением администрации </w:t>
      </w:r>
      <w:r w:rsidR="00346AB6" w:rsidRPr="0020644E">
        <w:rPr>
          <w:rFonts w:ascii="Times New Roman" w:hAnsi="Times New Roman" w:cs="Times New Roman"/>
          <w:sz w:val="28"/>
          <w:szCs w:val="28"/>
        </w:rPr>
        <w:t>20.03.2017 № 633</w:t>
      </w:r>
      <w:r w:rsidR="00346AB6" w:rsidRPr="0020644E">
        <w:rPr>
          <w:sz w:val="28"/>
          <w:szCs w:val="28"/>
        </w:rPr>
        <w:t xml:space="preserve"> </w:t>
      </w:r>
      <w:r w:rsidRPr="0020644E">
        <w:rPr>
          <w:rFonts w:ascii="Times New Roman" w:hAnsi="Times New Roman" w:cs="Times New Roman"/>
          <w:sz w:val="28"/>
          <w:szCs w:val="28"/>
        </w:rPr>
        <w:t>проведены мероприятия, посвященные Всемирному дню охраны труда на территории Озерского городского округа в 201</w:t>
      </w:r>
      <w:r w:rsidR="00B15648" w:rsidRPr="0020644E">
        <w:rPr>
          <w:rFonts w:ascii="Times New Roman" w:hAnsi="Times New Roman" w:cs="Times New Roman"/>
          <w:sz w:val="28"/>
          <w:szCs w:val="28"/>
        </w:rPr>
        <w:t>8</w:t>
      </w:r>
      <w:r w:rsidRPr="0020644E">
        <w:rPr>
          <w:rFonts w:ascii="Times New Roman" w:hAnsi="Times New Roman" w:cs="Times New Roman"/>
          <w:sz w:val="28"/>
          <w:szCs w:val="28"/>
        </w:rPr>
        <w:t xml:space="preserve"> году.</w:t>
      </w:r>
    </w:p>
    <w:p w:rsidR="00630098" w:rsidRPr="008B69C5" w:rsidRDefault="00293C6E" w:rsidP="00AD4856">
      <w:pPr>
        <w:spacing w:after="0" w:line="276" w:lineRule="auto"/>
        <w:ind w:firstLine="851"/>
        <w:contextualSpacing/>
        <w:jc w:val="both"/>
        <w:rPr>
          <w:rFonts w:ascii="Times New Roman" w:hAnsi="Times New Roman" w:cs="Times New Roman"/>
          <w:sz w:val="28"/>
          <w:szCs w:val="28"/>
        </w:rPr>
      </w:pPr>
      <w:r w:rsidRPr="0020644E">
        <w:rPr>
          <w:rFonts w:ascii="Times New Roman" w:hAnsi="Times New Roman" w:cs="Times New Roman"/>
          <w:sz w:val="28"/>
          <w:szCs w:val="28"/>
        </w:rPr>
        <w:t>В 201</w:t>
      </w:r>
      <w:r w:rsidR="00B15648" w:rsidRPr="0020644E">
        <w:rPr>
          <w:rFonts w:ascii="Times New Roman" w:hAnsi="Times New Roman" w:cs="Times New Roman"/>
          <w:sz w:val="28"/>
          <w:szCs w:val="28"/>
        </w:rPr>
        <w:t>8</w:t>
      </w:r>
      <w:r w:rsidRPr="0020644E">
        <w:rPr>
          <w:rFonts w:ascii="Times New Roman" w:hAnsi="Times New Roman" w:cs="Times New Roman"/>
          <w:sz w:val="28"/>
          <w:szCs w:val="28"/>
        </w:rPr>
        <w:t xml:space="preserve"> году было продолжено</w:t>
      </w:r>
      <w:r w:rsidR="00630098" w:rsidRPr="0020644E">
        <w:rPr>
          <w:rFonts w:ascii="Times New Roman" w:hAnsi="Times New Roman" w:cs="Times New Roman"/>
          <w:sz w:val="28"/>
          <w:szCs w:val="28"/>
        </w:rPr>
        <w:t xml:space="preserve"> информационно</w:t>
      </w:r>
      <w:r w:rsidRPr="0020644E">
        <w:rPr>
          <w:rFonts w:ascii="Times New Roman" w:hAnsi="Times New Roman" w:cs="Times New Roman"/>
          <w:sz w:val="28"/>
          <w:szCs w:val="28"/>
        </w:rPr>
        <w:t>е</w:t>
      </w:r>
      <w:r w:rsidR="00630098" w:rsidRPr="0020644E">
        <w:rPr>
          <w:rFonts w:ascii="Times New Roman" w:hAnsi="Times New Roman" w:cs="Times New Roman"/>
          <w:sz w:val="28"/>
          <w:szCs w:val="28"/>
        </w:rPr>
        <w:t xml:space="preserve"> обеспечени</w:t>
      </w:r>
      <w:r w:rsidRPr="0020644E">
        <w:rPr>
          <w:rFonts w:ascii="Times New Roman" w:hAnsi="Times New Roman" w:cs="Times New Roman"/>
          <w:sz w:val="28"/>
          <w:szCs w:val="28"/>
        </w:rPr>
        <w:t>е</w:t>
      </w:r>
      <w:r w:rsidR="00630098" w:rsidRPr="0020644E">
        <w:rPr>
          <w:rFonts w:ascii="Times New Roman" w:hAnsi="Times New Roman" w:cs="Times New Roman"/>
          <w:sz w:val="28"/>
          <w:szCs w:val="28"/>
        </w:rPr>
        <w:t xml:space="preserve"> и пропаганд</w:t>
      </w:r>
      <w:r w:rsidRPr="0020644E">
        <w:rPr>
          <w:rFonts w:ascii="Times New Roman" w:hAnsi="Times New Roman" w:cs="Times New Roman"/>
          <w:sz w:val="28"/>
          <w:szCs w:val="28"/>
        </w:rPr>
        <w:t>а</w:t>
      </w:r>
      <w:r w:rsidR="00630098" w:rsidRPr="0020644E">
        <w:rPr>
          <w:rFonts w:ascii="Times New Roman" w:hAnsi="Times New Roman" w:cs="Times New Roman"/>
          <w:sz w:val="28"/>
          <w:szCs w:val="28"/>
        </w:rPr>
        <w:t xml:space="preserve"> охраны труда, </w:t>
      </w:r>
      <w:r w:rsidRPr="0020644E">
        <w:rPr>
          <w:rFonts w:ascii="Times New Roman" w:hAnsi="Times New Roman" w:cs="Times New Roman"/>
          <w:sz w:val="28"/>
          <w:szCs w:val="28"/>
        </w:rPr>
        <w:t>в Озерско</w:t>
      </w:r>
      <w:r w:rsidR="00144B6E">
        <w:rPr>
          <w:rFonts w:ascii="Times New Roman" w:hAnsi="Times New Roman" w:cs="Times New Roman"/>
          <w:sz w:val="28"/>
          <w:szCs w:val="28"/>
        </w:rPr>
        <w:t>м</w:t>
      </w:r>
      <w:r w:rsidRPr="0020644E">
        <w:rPr>
          <w:rFonts w:ascii="Times New Roman" w:hAnsi="Times New Roman" w:cs="Times New Roman"/>
          <w:sz w:val="28"/>
          <w:szCs w:val="28"/>
        </w:rPr>
        <w:t xml:space="preserve"> городско</w:t>
      </w:r>
      <w:r w:rsidR="00144B6E">
        <w:rPr>
          <w:rFonts w:ascii="Times New Roman" w:hAnsi="Times New Roman" w:cs="Times New Roman"/>
          <w:sz w:val="28"/>
          <w:szCs w:val="28"/>
        </w:rPr>
        <w:t>м</w:t>
      </w:r>
      <w:r w:rsidRPr="0020644E">
        <w:rPr>
          <w:rFonts w:ascii="Times New Roman" w:hAnsi="Times New Roman" w:cs="Times New Roman"/>
          <w:sz w:val="28"/>
          <w:szCs w:val="28"/>
        </w:rPr>
        <w:t xml:space="preserve"> округ</w:t>
      </w:r>
      <w:r w:rsidR="00144B6E">
        <w:rPr>
          <w:rFonts w:ascii="Times New Roman" w:hAnsi="Times New Roman" w:cs="Times New Roman"/>
          <w:sz w:val="28"/>
          <w:szCs w:val="28"/>
        </w:rPr>
        <w:t>е.</w:t>
      </w:r>
    </w:p>
    <w:p w:rsidR="00630098" w:rsidRPr="008B69C5" w:rsidRDefault="00630098">
      <w:pPr>
        <w:pStyle w:val="Standard"/>
        <w:widowControl w:val="0"/>
        <w:ind w:firstLine="426"/>
        <w:jc w:val="both"/>
        <w:rPr>
          <w:b/>
          <w:sz w:val="24"/>
        </w:rPr>
      </w:pPr>
    </w:p>
    <w:p w:rsidR="00EE7D92" w:rsidRPr="008B69C5" w:rsidRDefault="00EE7D92" w:rsidP="00EE7D92">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FA102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8B69C5" w:rsidRDefault="00EE7D92" w:rsidP="00FA1023">
            <w:pPr>
              <w:pStyle w:val="Standard"/>
              <w:jc w:val="center"/>
            </w:pPr>
            <w:r w:rsidRPr="008B69C5">
              <w:rPr>
                <w:b/>
                <w:sz w:val="24"/>
                <w:szCs w:val="24"/>
              </w:rPr>
              <w:t>ЗАГС</w:t>
            </w:r>
          </w:p>
        </w:tc>
      </w:tr>
    </w:tbl>
    <w:p w:rsidR="00EE7D92" w:rsidRPr="008B69C5" w:rsidRDefault="00EE7D92" w:rsidP="00EE7D92">
      <w:pPr>
        <w:pStyle w:val="Standard"/>
        <w:ind w:firstLine="360"/>
        <w:jc w:val="both"/>
        <w:rPr>
          <w:sz w:val="24"/>
          <w:szCs w:val="24"/>
        </w:rPr>
      </w:pPr>
    </w:p>
    <w:p w:rsidR="006E57EC" w:rsidRPr="00240DF6" w:rsidRDefault="006E57EC" w:rsidP="00C716FB">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В 201</w:t>
      </w:r>
      <w:r w:rsidR="006E16CB" w:rsidRPr="00240DF6">
        <w:rPr>
          <w:rFonts w:ascii="Times New Roman" w:hAnsi="Times New Roman" w:cs="Times New Roman"/>
          <w:sz w:val="28"/>
          <w:szCs w:val="28"/>
        </w:rPr>
        <w:t>8</w:t>
      </w:r>
      <w:r w:rsidRPr="00240DF6">
        <w:rPr>
          <w:rFonts w:ascii="Times New Roman" w:hAnsi="Times New Roman" w:cs="Times New Roman"/>
          <w:sz w:val="28"/>
          <w:szCs w:val="28"/>
        </w:rPr>
        <w:t xml:space="preserve"> году зарегистрировано </w:t>
      </w:r>
      <w:r w:rsidR="006E16CB" w:rsidRPr="00240DF6">
        <w:rPr>
          <w:rFonts w:ascii="Times New Roman" w:hAnsi="Times New Roman" w:cs="Times New Roman"/>
          <w:sz w:val="28"/>
          <w:szCs w:val="28"/>
        </w:rPr>
        <w:t>2942</w:t>
      </w:r>
      <w:r w:rsidRPr="00240DF6">
        <w:rPr>
          <w:rFonts w:ascii="Times New Roman" w:hAnsi="Times New Roman" w:cs="Times New Roman"/>
          <w:sz w:val="28"/>
          <w:szCs w:val="28"/>
        </w:rPr>
        <w:t xml:space="preserve"> акт</w:t>
      </w:r>
      <w:r w:rsidR="006E16CB" w:rsidRPr="00240DF6">
        <w:rPr>
          <w:rFonts w:ascii="Times New Roman" w:hAnsi="Times New Roman" w:cs="Times New Roman"/>
          <w:sz w:val="28"/>
          <w:szCs w:val="28"/>
        </w:rPr>
        <w:t>а</w:t>
      </w:r>
      <w:r w:rsidRPr="00240DF6">
        <w:rPr>
          <w:rFonts w:ascii="Times New Roman" w:hAnsi="Times New Roman" w:cs="Times New Roman"/>
          <w:sz w:val="28"/>
          <w:szCs w:val="28"/>
        </w:rPr>
        <w:t xml:space="preserve"> гражданского состояния, из них:</w:t>
      </w:r>
    </w:p>
    <w:p w:rsidR="006E57EC" w:rsidRPr="00240DF6" w:rsidRDefault="006E57EC" w:rsidP="00C716FB">
      <w:pPr>
        <w:widowControl/>
        <w:numPr>
          <w:ilvl w:val="0"/>
          <w:numId w:val="31"/>
        </w:numPr>
        <w:tabs>
          <w:tab w:val="clear" w:pos="1429"/>
          <w:tab w:val="num" w:pos="900"/>
        </w:tabs>
        <w:autoSpaceDN/>
        <w:spacing w:after="0" w:line="276" w:lineRule="auto"/>
        <w:ind w:left="0" w:firstLine="851"/>
        <w:contextualSpacing/>
        <w:jc w:val="both"/>
        <w:textAlignment w:val="auto"/>
        <w:rPr>
          <w:rFonts w:ascii="Times New Roman" w:hAnsi="Times New Roman" w:cs="Times New Roman"/>
          <w:sz w:val="28"/>
          <w:szCs w:val="28"/>
        </w:rPr>
      </w:pPr>
      <w:r w:rsidRPr="00240DF6">
        <w:rPr>
          <w:rFonts w:ascii="Times New Roman" w:hAnsi="Times New Roman" w:cs="Times New Roman"/>
          <w:sz w:val="28"/>
          <w:szCs w:val="28"/>
        </w:rPr>
        <w:t xml:space="preserve">о рождении - </w:t>
      </w:r>
      <w:r w:rsidR="00C51F80" w:rsidRPr="00240DF6">
        <w:rPr>
          <w:rFonts w:ascii="Times New Roman" w:hAnsi="Times New Roman" w:cs="Times New Roman"/>
          <w:sz w:val="28"/>
          <w:szCs w:val="28"/>
          <w:lang w:val="en-US"/>
        </w:rPr>
        <w:t>7</w:t>
      </w:r>
      <w:r w:rsidR="006E16CB" w:rsidRPr="00240DF6">
        <w:rPr>
          <w:rFonts w:ascii="Times New Roman" w:hAnsi="Times New Roman" w:cs="Times New Roman"/>
          <w:sz w:val="28"/>
          <w:szCs w:val="28"/>
        </w:rPr>
        <w:t>12</w:t>
      </w:r>
    </w:p>
    <w:p w:rsidR="006E57EC" w:rsidRPr="00240DF6" w:rsidRDefault="006E57EC" w:rsidP="00C716FB">
      <w:pPr>
        <w:widowControl/>
        <w:numPr>
          <w:ilvl w:val="0"/>
          <w:numId w:val="31"/>
        </w:numPr>
        <w:tabs>
          <w:tab w:val="clear" w:pos="1429"/>
          <w:tab w:val="num" w:pos="900"/>
        </w:tabs>
        <w:autoSpaceDN/>
        <w:spacing w:after="0" w:line="276" w:lineRule="auto"/>
        <w:ind w:left="0" w:firstLine="851"/>
        <w:contextualSpacing/>
        <w:jc w:val="both"/>
        <w:textAlignment w:val="auto"/>
        <w:rPr>
          <w:rFonts w:ascii="Times New Roman" w:hAnsi="Times New Roman" w:cs="Times New Roman"/>
          <w:sz w:val="28"/>
          <w:szCs w:val="28"/>
        </w:rPr>
      </w:pPr>
      <w:r w:rsidRPr="00240DF6">
        <w:rPr>
          <w:rFonts w:ascii="Times New Roman" w:hAnsi="Times New Roman" w:cs="Times New Roman"/>
          <w:sz w:val="28"/>
          <w:szCs w:val="28"/>
        </w:rPr>
        <w:t xml:space="preserve">о смерти </w:t>
      </w:r>
      <w:r w:rsidR="00231E5B" w:rsidRPr="00240DF6">
        <w:rPr>
          <w:rFonts w:ascii="Times New Roman" w:hAnsi="Times New Roman" w:cs="Times New Roman"/>
          <w:sz w:val="28"/>
          <w:szCs w:val="28"/>
        </w:rPr>
        <w:t>–</w:t>
      </w:r>
      <w:r w:rsidRPr="00240DF6">
        <w:rPr>
          <w:rFonts w:ascii="Times New Roman" w:hAnsi="Times New Roman" w:cs="Times New Roman"/>
          <w:sz w:val="28"/>
          <w:szCs w:val="28"/>
        </w:rPr>
        <w:t xml:space="preserve"> 1</w:t>
      </w:r>
      <w:r w:rsidR="00231E5B" w:rsidRPr="00240DF6">
        <w:rPr>
          <w:rFonts w:ascii="Times New Roman" w:hAnsi="Times New Roman" w:cs="Times New Roman"/>
          <w:sz w:val="28"/>
          <w:szCs w:val="28"/>
        </w:rPr>
        <w:t xml:space="preserve"> </w:t>
      </w:r>
      <w:r w:rsidRPr="00240DF6">
        <w:rPr>
          <w:rFonts w:ascii="Times New Roman" w:hAnsi="Times New Roman" w:cs="Times New Roman"/>
          <w:sz w:val="28"/>
          <w:szCs w:val="28"/>
        </w:rPr>
        <w:t>2</w:t>
      </w:r>
      <w:r w:rsidR="006E16CB" w:rsidRPr="00240DF6">
        <w:rPr>
          <w:rFonts w:ascii="Times New Roman" w:hAnsi="Times New Roman" w:cs="Times New Roman"/>
          <w:sz w:val="28"/>
          <w:szCs w:val="28"/>
        </w:rPr>
        <w:t>35</w:t>
      </w:r>
      <w:r w:rsidRPr="00240DF6">
        <w:rPr>
          <w:rFonts w:ascii="Times New Roman" w:hAnsi="Times New Roman" w:cs="Times New Roman"/>
          <w:sz w:val="28"/>
          <w:szCs w:val="28"/>
        </w:rPr>
        <w:t xml:space="preserve"> </w:t>
      </w:r>
    </w:p>
    <w:p w:rsidR="006E57EC" w:rsidRPr="00240DF6" w:rsidRDefault="006E57EC" w:rsidP="00C716FB">
      <w:pPr>
        <w:widowControl/>
        <w:numPr>
          <w:ilvl w:val="0"/>
          <w:numId w:val="31"/>
        </w:numPr>
        <w:tabs>
          <w:tab w:val="clear" w:pos="1429"/>
          <w:tab w:val="num" w:pos="900"/>
        </w:tabs>
        <w:autoSpaceDN/>
        <w:spacing w:after="0" w:line="276" w:lineRule="auto"/>
        <w:ind w:left="0" w:firstLine="851"/>
        <w:contextualSpacing/>
        <w:jc w:val="both"/>
        <w:textAlignment w:val="auto"/>
        <w:rPr>
          <w:rFonts w:ascii="Times New Roman" w:hAnsi="Times New Roman" w:cs="Times New Roman"/>
          <w:sz w:val="28"/>
          <w:szCs w:val="28"/>
        </w:rPr>
      </w:pPr>
      <w:r w:rsidRPr="00240DF6">
        <w:rPr>
          <w:rFonts w:ascii="Times New Roman" w:hAnsi="Times New Roman" w:cs="Times New Roman"/>
          <w:sz w:val="28"/>
          <w:szCs w:val="28"/>
        </w:rPr>
        <w:t xml:space="preserve">о заключении брака - </w:t>
      </w:r>
      <w:r w:rsidR="006E16CB" w:rsidRPr="00240DF6">
        <w:rPr>
          <w:rFonts w:ascii="Times New Roman" w:hAnsi="Times New Roman" w:cs="Times New Roman"/>
          <w:sz w:val="28"/>
          <w:szCs w:val="28"/>
        </w:rPr>
        <w:t>383</w:t>
      </w:r>
    </w:p>
    <w:p w:rsidR="006E57EC" w:rsidRPr="00240DF6" w:rsidRDefault="006E57EC" w:rsidP="00C716FB">
      <w:pPr>
        <w:widowControl/>
        <w:numPr>
          <w:ilvl w:val="0"/>
          <w:numId w:val="31"/>
        </w:numPr>
        <w:tabs>
          <w:tab w:val="clear" w:pos="1429"/>
          <w:tab w:val="num" w:pos="900"/>
        </w:tabs>
        <w:autoSpaceDN/>
        <w:spacing w:after="0" w:line="276" w:lineRule="auto"/>
        <w:ind w:left="0" w:firstLine="851"/>
        <w:contextualSpacing/>
        <w:jc w:val="both"/>
        <w:textAlignment w:val="auto"/>
        <w:rPr>
          <w:rFonts w:ascii="Times New Roman" w:hAnsi="Times New Roman" w:cs="Times New Roman"/>
          <w:sz w:val="28"/>
          <w:szCs w:val="28"/>
        </w:rPr>
      </w:pPr>
      <w:r w:rsidRPr="00240DF6">
        <w:rPr>
          <w:rFonts w:ascii="Times New Roman" w:hAnsi="Times New Roman" w:cs="Times New Roman"/>
          <w:sz w:val="28"/>
          <w:szCs w:val="28"/>
        </w:rPr>
        <w:t xml:space="preserve">о расторжении брака - </w:t>
      </w:r>
      <w:r w:rsidR="00C51F80" w:rsidRPr="00240DF6">
        <w:rPr>
          <w:rFonts w:ascii="Times New Roman" w:hAnsi="Times New Roman" w:cs="Times New Roman"/>
          <w:sz w:val="28"/>
          <w:szCs w:val="28"/>
          <w:lang w:val="en-US"/>
        </w:rPr>
        <w:t>43</w:t>
      </w:r>
      <w:r w:rsidR="006E16CB" w:rsidRPr="00240DF6">
        <w:rPr>
          <w:rFonts w:ascii="Times New Roman" w:hAnsi="Times New Roman" w:cs="Times New Roman"/>
          <w:sz w:val="28"/>
          <w:szCs w:val="28"/>
        </w:rPr>
        <w:t>0</w:t>
      </w:r>
    </w:p>
    <w:p w:rsidR="006E57EC" w:rsidRPr="00240DF6" w:rsidRDefault="006E57EC" w:rsidP="00C716FB">
      <w:pPr>
        <w:widowControl/>
        <w:numPr>
          <w:ilvl w:val="0"/>
          <w:numId w:val="31"/>
        </w:numPr>
        <w:tabs>
          <w:tab w:val="clear" w:pos="1429"/>
          <w:tab w:val="num" w:pos="900"/>
        </w:tabs>
        <w:autoSpaceDN/>
        <w:spacing w:after="0" w:line="276" w:lineRule="auto"/>
        <w:ind w:left="0" w:firstLine="851"/>
        <w:contextualSpacing/>
        <w:jc w:val="both"/>
        <w:textAlignment w:val="auto"/>
        <w:rPr>
          <w:rFonts w:ascii="Times New Roman" w:hAnsi="Times New Roman" w:cs="Times New Roman"/>
          <w:sz w:val="28"/>
          <w:szCs w:val="28"/>
        </w:rPr>
      </w:pPr>
      <w:r w:rsidRPr="00240DF6">
        <w:rPr>
          <w:rFonts w:ascii="Times New Roman" w:hAnsi="Times New Roman" w:cs="Times New Roman"/>
          <w:sz w:val="28"/>
          <w:szCs w:val="28"/>
        </w:rPr>
        <w:t>об установлении отцовства - 1</w:t>
      </w:r>
      <w:r w:rsidR="006E16CB" w:rsidRPr="00240DF6">
        <w:rPr>
          <w:rFonts w:ascii="Times New Roman" w:hAnsi="Times New Roman" w:cs="Times New Roman"/>
          <w:sz w:val="28"/>
          <w:szCs w:val="28"/>
        </w:rPr>
        <w:t>13</w:t>
      </w:r>
    </w:p>
    <w:p w:rsidR="006E57EC" w:rsidRPr="00240DF6" w:rsidRDefault="006E57EC" w:rsidP="00C716FB">
      <w:pPr>
        <w:widowControl/>
        <w:numPr>
          <w:ilvl w:val="0"/>
          <w:numId w:val="31"/>
        </w:numPr>
        <w:tabs>
          <w:tab w:val="clear" w:pos="1429"/>
          <w:tab w:val="num" w:pos="900"/>
        </w:tabs>
        <w:autoSpaceDN/>
        <w:spacing w:after="0" w:line="276" w:lineRule="auto"/>
        <w:ind w:left="0" w:firstLine="851"/>
        <w:contextualSpacing/>
        <w:jc w:val="both"/>
        <w:textAlignment w:val="auto"/>
        <w:rPr>
          <w:rFonts w:ascii="Times New Roman" w:hAnsi="Times New Roman" w:cs="Times New Roman"/>
          <w:sz w:val="28"/>
          <w:szCs w:val="28"/>
        </w:rPr>
      </w:pPr>
      <w:r w:rsidRPr="00240DF6">
        <w:rPr>
          <w:rFonts w:ascii="Times New Roman" w:hAnsi="Times New Roman" w:cs="Times New Roman"/>
          <w:sz w:val="28"/>
          <w:szCs w:val="28"/>
        </w:rPr>
        <w:t xml:space="preserve">об усыновлении (удочерении) - </w:t>
      </w:r>
      <w:r w:rsidR="006E16CB" w:rsidRPr="00240DF6">
        <w:rPr>
          <w:rFonts w:ascii="Times New Roman" w:hAnsi="Times New Roman" w:cs="Times New Roman"/>
          <w:sz w:val="28"/>
          <w:szCs w:val="28"/>
        </w:rPr>
        <w:t>9</w:t>
      </w:r>
    </w:p>
    <w:p w:rsidR="006E57EC" w:rsidRPr="00240DF6" w:rsidRDefault="006E57EC" w:rsidP="00C716FB">
      <w:pPr>
        <w:widowControl/>
        <w:numPr>
          <w:ilvl w:val="0"/>
          <w:numId w:val="31"/>
        </w:numPr>
        <w:tabs>
          <w:tab w:val="clear" w:pos="1429"/>
          <w:tab w:val="num" w:pos="900"/>
        </w:tabs>
        <w:autoSpaceDN/>
        <w:spacing w:after="0" w:line="276" w:lineRule="auto"/>
        <w:ind w:left="0" w:firstLine="851"/>
        <w:contextualSpacing/>
        <w:jc w:val="both"/>
        <w:textAlignment w:val="auto"/>
        <w:rPr>
          <w:rFonts w:ascii="Times New Roman" w:hAnsi="Times New Roman" w:cs="Times New Roman"/>
          <w:sz w:val="28"/>
          <w:szCs w:val="28"/>
        </w:rPr>
      </w:pPr>
      <w:r w:rsidRPr="00240DF6">
        <w:rPr>
          <w:rFonts w:ascii="Times New Roman" w:hAnsi="Times New Roman" w:cs="Times New Roman"/>
          <w:sz w:val="28"/>
          <w:szCs w:val="28"/>
        </w:rPr>
        <w:t xml:space="preserve">о перемене имени - </w:t>
      </w:r>
      <w:r w:rsidR="006E16CB" w:rsidRPr="00240DF6">
        <w:rPr>
          <w:rFonts w:ascii="Times New Roman" w:hAnsi="Times New Roman" w:cs="Times New Roman"/>
          <w:sz w:val="28"/>
          <w:szCs w:val="28"/>
        </w:rPr>
        <w:t>60</w:t>
      </w:r>
    </w:p>
    <w:p w:rsidR="006E57EC" w:rsidRDefault="006E57EC" w:rsidP="00C716FB">
      <w:pPr>
        <w:spacing w:after="0" w:line="276" w:lineRule="auto"/>
        <w:ind w:firstLine="851"/>
        <w:contextualSpacing/>
        <w:jc w:val="both"/>
        <w:rPr>
          <w:rFonts w:ascii="Times New Roman" w:hAnsi="Times New Roman" w:cs="Times New Roman"/>
          <w:sz w:val="28"/>
          <w:szCs w:val="28"/>
        </w:rPr>
      </w:pPr>
      <w:r w:rsidRPr="00240DF6">
        <w:rPr>
          <w:rFonts w:ascii="Times New Roman" w:hAnsi="Times New Roman" w:cs="Times New Roman"/>
          <w:sz w:val="28"/>
          <w:szCs w:val="28"/>
        </w:rPr>
        <w:t>В 201</w:t>
      </w:r>
      <w:r w:rsidR="006E16CB" w:rsidRPr="00240DF6">
        <w:rPr>
          <w:rFonts w:ascii="Times New Roman" w:hAnsi="Times New Roman" w:cs="Times New Roman"/>
          <w:sz w:val="28"/>
          <w:szCs w:val="28"/>
        </w:rPr>
        <w:t>8</w:t>
      </w:r>
      <w:r w:rsidR="00C716FB" w:rsidRPr="00240DF6">
        <w:rPr>
          <w:rFonts w:ascii="Times New Roman" w:hAnsi="Times New Roman" w:cs="Times New Roman"/>
          <w:sz w:val="28"/>
          <w:szCs w:val="28"/>
        </w:rPr>
        <w:t xml:space="preserve"> </w:t>
      </w:r>
      <w:r w:rsidRPr="00240DF6">
        <w:rPr>
          <w:rFonts w:ascii="Times New Roman" w:hAnsi="Times New Roman" w:cs="Times New Roman"/>
          <w:sz w:val="28"/>
          <w:szCs w:val="28"/>
        </w:rPr>
        <w:t>году отделом ЗАГС совершено 4</w:t>
      </w:r>
      <w:r w:rsidR="006E16CB" w:rsidRPr="00240DF6">
        <w:rPr>
          <w:rFonts w:ascii="Times New Roman" w:hAnsi="Times New Roman" w:cs="Times New Roman"/>
          <w:sz w:val="28"/>
          <w:szCs w:val="28"/>
        </w:rPr>
        <w:t>177</w:t>
      </w:r>
      <w:r w:rsidRPr="00240DF6">
        <w:rPr>
          <w:rFonts w:ascii="Times New Roman" w:hAnsi="Times New Roman" w:cs="Times New Roman"/>
          <w:sz w:val="28"/>
          <w:szCs w:val="28"/>
        </w:rPr>
        <w:t xml:space="preserve"> юридически </w:t>
      </w:r>
      <w:proofErr w:type="gramStart"/>
      <w:r w:rsidRPr="00240DF6">
        <w:rPr>
          <w:rFonts w:ascii="Times New Roman" w:hAnsi="Times New Roman" w:cs="Times New Roman"/>
          <w:sz w:val="28"/>
          <w:szCs w:val="28"/>
        </w:rPr>
        <w:t>значимых</w:t>
      </w:r>
      <w:proofErr w:type="gramEnd"/>
      <w:r w:rsidRPr="00240DF6">
        <w:rPr>
          <w:rFonts w:ascii="Times New Roman" w:hAnsi="Times New Roman" w:cs="Times New Roman"/>
          <w:sz w:val="28"/>
          <w:szCs w:val="28"/>
        </w:rPr>
        <w:t xml:space="preserve"> действи</w:t>
      </w:r>
      <w:r w:rsidR="006914E7" w:rsidRPr="00240DF6">
        <w:rPr>
          <w:rFonts w:ascii="Times New Roman" w:hAnsi="Times New Roman" w:cs="Times New Roman"/>
          <w:sz w:val="28"/>
          <w:szCs w:val="28"/>
        </w:rPr>
        <w:t>я</w:t>
      </w:r>
      <w:r w:rsidRPr="00240DF6">
        <w:rPr>
          <w:rFonts w:ascii="Times New Roman" w:hAnsi="Times New Roman" w:cs="Times New Roman"/>
          <w:sz w:val="28"/>
          <w:szCs w:val="28"/>
        </w:rPr>
        <w:t>.</w:t>
      </w:r>
    </w:p>
    <w:p w:rsidR="000C2E1B" w:rsidRDefault="000C2E1B" w:rsidP="000C2E1B">
      <w:pPr>
        <w:spacing w:after="0" w:line="276" w:lineRule="auto"/>
        <w:contextualSpacing/>
        <w:jc w:val="both"/>
        <w:rPr>
          <w:rFonts w:ascii="Times New Roman" w:hAnsi="Times New Roman" w:cs="Times New Roman"/>
          <w:sz w:val="28"/>
          <w:szCs w:val="28"/>
        </w:rPr>
      </w:pPr>
    </w:p>
    <w:p w:rsidR="000C2E1B" w:rsidRPr="008B69C5" w:rsidRDefault="000C2E1B" w:rsidP="000C2E1B">
      <w:pPr>
        <w:pStyle w:val="Standard"/>
        <w:widowControl w:val="0"/>
        <w:ind w:firstLine="426"/>
        <w:jc w:val="both"/>
        <w:rPr>
          <w:b/>
          <w:sz w:val="24"/>
        </w:rPr>
      </w:pPr>
    </w:p>
    <w:p w:rsidR="000C2E1B" w:rsidRPr="008B69C5" w:rsidRDefault="000C2E1B" w:rsidP="000C2E1B">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0C2E1B" w:rsidRPr="008B69C5" w:rsidTr="000C2E1B">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0C2E1B" w:rsidRPr="008B69C5" w:rsidRDefault="000C2E1B" w:rsidP="000C2E1B">
            <w:pPr>
              <w:pStyle w:val="Standard"/>
              <w:jc w:val="center"/>
            </w:pPr>
            <w:r>
              <w:rPr>
                <w:b/>
                <w:sz w:val="24"/>
                <w:szCs w:val="24"/>
              </w:rPr>
              <w:t>ЗАДАЧИ НА 2019 ГОД</w:t>
            </w:r>
          </w:p>
        </w:tc>
      </w:tr>
    </w:tbl>
    <w:p w:rsidR="000C2E1B" w:rsidRPr="008B69C5" w:rsidRDefault="000C2E1B" w:rsidP="000C2E1B">
      <w:pPr>
        <w:pStyle w:val="Standard"/>
        <w:ind w:firstLine="360"/>
        <w:jc w:val="both"/>
        <w:rPr>
          <w:sz w:val="24"/>
          <w:szCs w:val="24"/>
        </w:rPr>
      </w:pPr>
    </w:p>
    <w:p w:rsidR="000C2E1B" w:rsidRDefault="000C2E1B" w:rsidP="000C2E1B">
      <w:pPr>
        <w:spacing w:line="240" w:lineRule="auto"/>
        <w:contextualSpacing/>
        <w:jc w:val="both"/>
        <w:rPr>
          <w:rFonts w:ascii="Times New Roman" w:hAnsi="Times New Roman" w:cs="Times New Roman"/>
          <w:sz w:val="24"/>
          <w:szCs w:val="24"/>
        </w:rPr>
      </w:pPr>
    </w:p>
    <w:p w:rsidR="000C2E1B" w:rsidRPr="009A3C10" w:rsidRDefault="000C2E1B" w:rsidP="000C2E1B">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Наиболее важные приоритеты в работе 2019 года</w:t>
      </w:r>
      <w:r w:rsidRPr="009A3C10">
        <w:rPr>
          <w:rFonts w:ascii="Times New Roman" w:hAnsi="Times New Roman" w:cs="Times New Roman"/>
          <w:sz w:val="28"/>
          <w:szCs w:val="28"/>
        </w:rPr>
        <w:t>:</w:t>
      </w:r>
    </w:p>
    <w:p w:rsidR="000C2E1B" w:rsidRPr="009A3C10" w:rsidRDefault="000C2E1B" w:rsidP="000C2E1B">
      <w:pPr>
        <w:pStyle w:val="ae"/>
        <w:numPr>
          <w:ilvl w:val="0"/>
          <w:numId w:val="44"/>
        </w:numPr>
        <w:spacing w:line="276" w:lineRule="auto"/>
        <w:ind w:left="0" w:firstLine="851"/>
        <w:jc w:val="both"/>
        <w:rPr>
          <w:sz w:val="28"/>
          <w:szCs w:val="28"/>
        </w:rPr>
      </w:pPr>
      <w:r w:rsidRPr="009A3C10">
        <w:rPr>
          <w:sz w:val="28"/>
          <w:szCs w:val="28"/>
        </w:rPr>
        <w:t xml:space="preserve">В рамках Специальной экологической программы будет осуществлен ремонт </w:t>
      </w:r>
      <w:proofErr w:type="spellStart"/>
      <w:r w:rsidRPr="009A3C10">
        <w:rPr>
          <w:sz w:val="28"/>
          <w:szCs w:val="28"/>
        </w:rPr>
        <w:t>Каслинской</w:t>
      </w:r>
      <w:proofErr w:type="spellEnd"/>
      <w:r w:rsidRPr="009A3C10">
        <w:rPr>
          <w:sz w:val="28"/>
          <w:szCs w:val="28"/>
        </w:rPr>
        <w:t xml:space="preserve"> дороги. Ремонт будет реализован в два этапа: от </w:t>
      </w:r>
      <w:proofErr w:type="spellStart"/>
      <w:r w:rsidRPr="009A3C10">
        <w:rPr>
          <w:sz w:val="28"/>
          <w:szCs w:val="28"/>
        </w:rPr>
        <w:t>Каслей</w:t>
      </w:r>
      <w:proofErr w:type="spellEnd"/>
      <w:r w:rsidRPr="009A3C10">
        <w:rPr>
          <w:sz w:val="28"/>
          <w:szCs w:val="28"/>
        </w:rPr>
        <w:t xml:space="preserve"> до канала, затем от канала до КПП-2.</w:t>
      </w:r>
    </w:p>
    <w:p w:rsidR="000C2E1B" w:rsidRPr="009A3C10" w:rsidRDefault="000C2E1B" w:rsidP="000C2E1B">
      <w:pPr>
        <w:pStyle w:val="ae"/>
        <w:numPr>
          <w:ilvl w:val="0"/>
          <w:numId w:val="44"/>
        </w:numPr>
        <w:spacing w:line="276" w:lineRule="auto"/>
        <w:ind w:left="0" w:firstLine="851"/>
        <w:jc w:val="both"/>
        <w:rPr>
          <w:sz w:val="28"/>
          <w:szCs w:val="28"/>
        </w:rPr>
      </w:pPr>
      <w:r>
        <w:rPr>
          <w:sz w:val="28"/>
          <w:szCs w:val="28"/>
        </w:rPr>
        <w:lastRenderedPageBreak/>
        <w:t xml:space="preserve">Значительные средства специальной экологической программы будут направлены на долгожданную </w:t>
      </w:r>
      <w:r w:rsidRPr="009A3C10">
        <w:rPr>
          <w:sz w:val="28"/>
          <w:szCs w:val="28"/>
        </w:rPr>
        <w:t>реконструкцию насосно-фильтровальной станции.</w:t>
      </w:r>
      <w:r>
        <w:rPr>
          <w:sz w:val="28"/>
          <w:szCs w:val="28"/>
        </w:rPr>
        <w:t xml:space="preserve"> Модернизация системы позволит значительно улучшить качество холодного водоснабжения в муниципалитете.</w:t>
      </w:r>
    </w:p>
    <w:p w:rsidR="000C2E1B" w:rsidRDefault="000C2E1B" w:rsidP="000C2E1B">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Будет продолжен </w:t>
      </w:r>
      <w:r w:rsidRPr="009A3C10">
        <w:rPr>
          <w:rFonts w:ascii="Times New Roman" w:hAnsi="Times New Roman" w:cs="Times New Roman"/>
          <w:sz w:val="28"/>
          <w:szCs w:val="28"/>
        </w:rPr>
        <w:t>ремонт городских дорог картами.</w:t>
      </w:r>
      <w:r>
        <w:rPr>
          <w:rFonts w:ascii="Times New Roman" w:hAnsi="Times New Roman" w:cs="Times New Roman"/>
          <w:sz w:val="28"/>
          <w:szCs w:val="28"/>
        </w:rPr>
        <w:t xml:space="preserve"> Планируем отремонтировать 44 тыс. кв. метров дорожного полотна. </w:t>
      </w:r>
    </w:p>
    <w:p w:rsidR="000C2E1B" w:rsidRDefault="000C2E1B" w:rsidP="00144B6E">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Предстоит серьезно поработать в </w:t>
      </w:r>
      <w:r w:rsidRPr="009A3C10">
        <w:rPr>
          <w:rFonts w:ascii="Times New Roman" w:hAnsi="Times New Roman" w:cs="Times New Roman"/>
          <w:sz w:val="28"/>
          <w:szCs w:val="28"/>
        </w:rPr>
        <w:t>сфере уличного освещения.</w:t>
      </w:r>
      <w:r>
        <w:rPr>
          <w:rFonts w:ascii="Times New Roman" w:hAnsi="Times New Roman" w:cs="Times New Roman"/>
          <w:sz w:val="28"/>
          <w:szCs w:val="28"/>
        </w:rPr>
        <w:t xml:space="preserve"> Продолжим установку светодиодных светильников на улицах </w:t>
      </w:r>
      <w:proofErr w:type="spellStart"/>
      <w:r>
        <w:rPr>
          <w:rFonts w:ascii="Times New Roman" w:hAnsi="Times New Roman" w:cs="Times New Roman"/>
          <w:sz w:val="28"/>
          <w:szCs w:val="28"/>
        </w:rPr>
        <w:t>Музрукова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Иртяшская</w:t>
      </w:r>
      <w:proofErr w:type="spellEnd"/>
      <w:r>
        <w:rPr>
          <w:rFonts w:ascii="Times New Roman" w:hAnsi="Times New Roman" w:cs="Times New Roman"/>
          <w:sz w:val="28"/>
          <w:szCs w:val="28"/>
        </w:rPr>
        <w:t>, Ермолаева, Октябрьск</w:t>
      </w:r>
      <w:r w:rsidR="00144B6E">
        <w:rPr>
          <w:rFonts w:ascii="Times New Roman" w:hAnsi="Times New Roman" w:cs="Times New Roman"/>
          <w:sz w:val="28"/>
          <w:szCs w:val="28"/>
        </w:rPr>
        <w:t>ая</w:t>
      </w:r>
      <w:bookmarkStart w:id="2" w:name="_GoBack"/>
      <w:bookmarkEnd w:id="2"/>
      <w:r>
        <w:rPr>
          <w:rFonts w:ascii="Times New Roman" w:hAnsi="Times New Roman" w:cs="Times New Roman"/>
          <w:sz w:val="28"/>
          <w:szCs w:val="28"/>
        </w:rPr>
        <w:t>.</w:t>
      </w:r>
      <w:r w:rsidR="00144B6E">
        <w:rPr>
          <w:rFonts w:ascii="Times New Roman" w:hAnsi="Times New Roman" w:cs="Times New Roman"/>
          <w:sz w:val="28"/>
          <w:szCs w:val="28"/>
        </w:rPr>
        <w:t xml:space="preserve"> </w:t>
      </w:r>
      <w:r>
        <w:rPr>
          <w:rFonts w:ascii="Times New Roman" w:hAnsi="Times New Roman" w:cs="Times New Roman"/>
          <w:sz w:val="28"/>
          <w:szCs w:val="28"/>
        </w:rPr>
        <w:t>Планируем разработать проекты реконструкции освещения проезжей части и тротуара по проспекту К. Маркса, строительства освещения улицы Кыштымской от перекрестка ул. Дзержинского до воинской части.</w:t>
      </w:r>
    </w:p>
    <w:p w:rsidR="000C2E1B" w:rsidRPr="000A5AA0" w:rsidRDefault="000C2E1B" w:rsidP="000C2E1B">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5. В рамках программы «Формирование комфортной городской среды»</w:t>
      </w:r>
      <w:r w:rsidRPr="000A5AA0">
        <w:rPr>
          <w:rFonts w:ascii="Times New Roman" w:hAnsi="Times New Roman" w:cs="Times New Roman"/>
          <w:sz w:val="28"/>
          <w:szCs w:val="28"/>
        </w:rPr>
        <w:t xml:space="preserve"> </w:t>
      </w:r>
      <w:r>
        <w:rPr>
          <w:rFonts w:ascii="Times New Roman" w:hAnsi="Times New Roman" w:cs="Times New Roman"/>
          <w:sz w:val="28"/>
          <w:szCs w:val="28"/>
        </w:rPr>
        <w:t>будут профинансированы</w:t>
      </w:r>
      <w:r w:rsidRPr="000A5AA0">
        <w:rPr>
          <w:rFonts w:ascii="Times New Roman" w:hAnsi="Times New Roman" w:cs="Times New Roman"/>
          <w:sz w:val="28"/>
          <w:szCs w:val="28"/>
        </w:rPr>
        <w:t>:</w:t>
      </w:r>
    </w:p>
    <w:p w:rsidR="000C2E1B" w:rsidRDefault="000C2E1B" w:rsidP="000C2E1B">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первая очередь </w:t>
      </w:r>
      <w:proofErr w:type="gramStart"/>
      <w:r w:rsidRPr="009A3C10">
        <w:rPr>
          <w:rFonts w:ascii="Times New Roman" w:hAnsi="Times New Roman" w:cs="Times New Roman"/>
          <w:sz w:val="28"/>
          <w:szCs w:val="28"/>
        </w:rPr>
        <w:t>реконструкции пешеходной зоны проспекта Карла Маркса</w:t>
      </w:r>
      <w:proofErr w:type="gramEnd"/>
      <w:r w:rsidRPr="009A3C10">
        <w:rPr>
          <w:rFonts w:ascii="Times New Roman" w:hAnsi="Times New Roman" w:cs="Times New Roman"/>
          <w:sz w:val="28"/>
          <w:szCs w:val="28"/>
        </w:rPr>
        <w:t xml:space="preserve">. </w:t>
      </w:r>
      <w:r>
        <w:rPr>
          <w:rFonts w:ascii="Times New Roman" w:hAnsi="Times New Roman" w:cs="Times New Roman"/>
          <w:sz w:val="28"/>
          <w:szCs w:val="28"/>
        </w:rPr>
        <w:t xml:space="preserve">Именно эта территория победила в </w:t>
      </w:r>
      <w:proofErr w:type="gramStart"/>
      <w:r>
        <w:rPr>
          <w:rFonts w:ascii="Times New Roman" w:hAnsi="Times New Roman" w:cs="Times New Roman"/>
          <w:sz w:val="28"/>
          <w:szCs w:val="28"/>
        </w:rPr>
        <w:t>интернет-голосовании</w:t>
      </w:r>
      <w:proofErr w:type="gramEnd"/>
      <w:r>
        <w:rPr>
          <w:rFonts w:ascii="Times New Roman" w:hAnsi="Times New Roman" w:cs="Times New Roman"/>
          <w:sz w:val="28"/>
          <w:szCs w:val="28"/>
        </w:rPr>
        <w:t xml:space="preserve"> жителей Озерска.</w:t>
      </w:r>
    </w:p>
    <w:p w:rsidR="000C2E1B" w:rsidRDefault="000C2E1B" w:rsidP="000C2E1B">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пешеходной </w:t>
      </w:r>
      <w:r w:rsidRPr="009A3C10">
        <w:rPr>
          <w:rFonts w:ascii="Times New Roman" w:hAnsi="Times New Roman" w:cs="Times New Roman"/>
          <w:sz w:val="28"/>
          <w:szCs w:val="28"/>
        </w:rPr>
        <w:t>набережной по бульвару Гайдара</w:t>
      </w:r>
      <w:r>
        <w:rPr>
          <w:rFonts w:ascii="Times New Roman" w:hAnsi="Times New Roman" w:cs="Times New Roman"/>
          <w:sz w:val="28"/>
          <w:szCs w:val="28"/>
        </w:rPr>
        <w:t>. Предполагается асфальтирование, ограждение смотровых площадок, установка малых архитектурных форм.</w:t>
      </w:r>
    </w:p>
    <w:p w:rsidR="000C2E1B" w:rsidRDefault="000C2E1B" w:rsidP="000C2E1B">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В 2019 планируем закончить </w:t>
      </w:r>
      <w:r w:rsidRPr="009A3C10">
        <w:rPr>
          <w:rFonts w:ascii="Times New Roman" w:hAnsi="Times New Roman" w:cs="Times New Roman"/>
          <w:sz w:val="28"/>
          <w:szCs w:val="28"/>
        </w:rPr>
        <w:t>строительство газопровода</w:t>
      </w:r>
      <w:r>
        <w:rPr>
          <w:rFonts w:ascii="Times New Roman" w:hAnsi="Times New Roman" w:cs="Times New Roman"/>
          <w:sz w:val="28"/>
          <w:szCs w:val="28"/>
        </w:rPr>
        <w:t xml:space="preserve"> в деревню </w:t>
      </w:r>
      <w:proofErr w:type="gramStart"/>
      <w:r>
        <w:rPr>
          <w:rFonts w:ascii="Times New Roman" w:hAnsi="Times New Roman" w:cs="Times New Roman"/>
          <w:sz w:val="28"/>
          <w:szCs w:val="28"/>
        </w:rPr>
        <w:t>Новая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Теча</w:t>
      </w:r>
      <w:proofErr w:type="spellEnd"/>
      <w:r>
        <w:rPr>
          <w:rFonts w:ascii="Times New Roman" w:hAnsi="Times New Roman" w:cs="Times New Roman"/>
          <w:sz w:val="28"/>
          <w:szCs w:val="28"/>
        </w:rPr>
        <w:t>.</w:t>
      </w:r>
    </w:p>
    <w:p w:rsidR="000C2E1B" w:rsidRDefault="000C2E1B" w:rsidP="006515CD">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Не останутся без внимания </w:t>
      </w:r>
      <w:r w:rsidRPr="009A3C10">
        <w:rPr>
          <w:rFonts w:ascii="Times New Roman" w:hAnsi="Times New Roman" w:cs="Times New Roman"/>
          <w:sz w:val="28"/>
          <w:szCs w:val="28"/>
        </w:rPr>
        <w:t xml:space="preserve">образовательные учреждения </w:t>
      </w:r>
      <w:r>
        <w:rPr>
          <w:rFonts w:ascii="Times New Roman" w:hAnsi="Times New Roman" w:cs="Times New Roman"/>
          <w:sz w:val="28"/>
          <w:szCs w:val="28"/>
        </w:rPr>
        <w:t>Озерска. В рамках программы «Реальные дела» планируется</w:t>
      </w:r>
      <w:r w:rsidRPr="00A71C1B">
        <w:rPr>
          <w:rFonts w:ascii="Times New Roman" w:hAnsi="Times New Roman" w:cs="Times New Roman"/>
          <w:sz w:val="28"/>
          <w:szCs w:val="28"/>
        </w:rPr>
        <w:t xml:space="preserve"> заменить 136 старых оконных блоков</w:t>
      </w:r>
      <w:r>
        <w:rPr>
          <w:rFonts w:ascii="Times New Roman" w:hAnsi="Times New Roman" w:cs="Times New Roman"/>
          <w:sz w:val="28"/>
          <w:szCs w:val="28"/>
        </w:rPr>
        <w:t xml:space="preserve"> и сделать к</w:t>
      </w:r>
      <w:r w:rsidRPr="00A71C1B">
        <w:rPr>
          <w:rFonts w:ascii="Times New Roman" w:hAnsi="Times New Roman" w:cs="Times New Roman"/>
          <w:sz w:val="28"/>
          <w:szCs w:val="28"/>
        </w:rPr>
        <w:t xml:space="preserve">осметический ремонт учебных классов в школе № 25, ремонт фасадов в детских </w:t>
      </w:r>
      <w:r>
        <w:rPr>
          <w:rFonts w:ascii="Times New Roman" w:hAnsi="Times New Roman" w:cs="Times New Roman"/>
          <w:sz w:val="28"/>
          <w:szCs w:val="28"/>
        </w:rPr>
        <w:t>садах №54, №27, №10, № 26</w:t>
      </w:r>
      <w:r w:rsidRPr="00A71C1B">
        <w:rPr>
          <w:rFonts w:ascii="Times New Roman" w:hAnsi="Times New Roman" w:cs="Times New Roman"/>
          <w:sz w:val="28"/>
          <w:szCs w:val="28"/>
        </w:rPr>
        <w:t>.</w:t>
      </w:r>
      <w:r>
        <w:rPr>
          <w:rFonts w:ascii="Times New Roman" w:hAnsi="Times New Roman" w:cs="Times New Roman"/>
          <w:sz w:val="28"/>
          <w:szCs w:val="28"/>
        </w:rPr>
        <w:t xml:space="preserve"> Ремонтные работы запланированы также в детском саду «Родничок» поселка </w:t>
      </w:r>
      <w:proofErr w:type="spellStart"/>
      <w:r>
        <w:rPr>
          <w:rFonts w:ascii="Times New Roman" w:hAnsi="Times New Roman" w:cs="Times New Roman"/>
          <w:sz w:val="28"/>
          <w:szCs w:val="28"/>
        </w:rPr>
        <w:t>Новогорный</w:t>
      </w:r>
      <w:proofErr w:type="spellEnd"/>
      <w:r>
        <w:rPr>
          <w:rFonts w:ascii="Times New Roman" w:hAnsi="Times New Roman" w:cs="Times New Roman"/>
          <w:sz w:val="28"/>
          <w:szCs w:val="28"/>
        </w:rPr>
        <w:t xml:space="preserve">. </w:t>
      </w:r>
      <w:r w:rsidRPr="00A71C1B">
        <w:rPr>
          <w:rFonts w:ascii="Times New Roman" w:hAnsi="Times New Roman" w:cs="Times New Roman"/>
          <w:sz w:val="28"/>
          <w:szCs w:val="28"/>
        </w:rPr>
        <w:t>В детском</w:t>
      </w:r>
      <w:r>
        <w:rPr>
          <w:rFonts w:ascii="Times New Roman" w:hAnsi="Times New Roman" w:cs="Times New Roman"/>
          <w:sz w:val="28"/>
          <w:szCs w:val="28"/>
        </w:rPr>
        <w:t xml:space="preserve"> саду поселка №2 будет</w:t>
      </w:r>
      <w:r w:rsidRPr="00A71C1B">
        <w:rPr>
          <w:rFonts w:ascii="Times New Roman" w:hAnsi="Times New Roman" w:cs="Times New Roman"/>
          <w:sz w:val="28"/>
          <w:szCs w:val="28"/>
        </w:rPr>
        <w:t xml:space="preserve"> ремонт кровли. В дошкольном</w:t>
      </w:r>
      <w:r>
        <w:rPr>
          <w:rFonts w:ascii="Times New Roman" w:hAnsi="Times New Roman" w:cs="Times New Roman"/>
          <w:sz w:val="28"/>
          <w:szCs w:val="28"/>
        </w:rPr>
        <w:t xml:space="preserve"> учреждении посе</w:t>
      </w:r>
      <w:r w:rsidRPr="00A71C1B">
        <w:rPr>
          <w:rFonts w:ascii="Times New Roman" w:hAnsi="Times New Roman" w:cs="Times New Roman"/>
          <w:sz w:val="28"/>
          <w:szCs w:val="28"/>
        </w:rPr>
        <w:t xml:space="preserve">лка </w:t>
      </w:r>
      <w:proofErr w:type="spellStart"/>
      <w:r w:rsidRPr="00A71C1B">
        <w:rPr>
          <w:rFonts w:ascii="Times New Roman" w:hAnsi="Times New Roman" w:cs="Times New Roman"/>
          <w:sz w:val="28"/>
          <w:szCs w:val="28"/>
        </w:rPr>
        <w:t>Метлино</w:t>
      </w:r>
      <w:proofErr w:type="spellEnd"/>
      <w:r w:rsidRPr="00A71C1B">
        <w:rPr>
          <w:rFonts w:ascii="Times New Roman" w:hAnsi="Times New Roman" w:cs="Times New Roman"/>
          <w:sz w:val="28"/>
          <w:szCs w:val="28"/>
        </w:rPr>
        <w:t xml:space="preserve"> </w:t>
      </w:r>
      <w:r>
        <w:rPr>
          <w:rFonts w:ascii="Times New Roman" w:hAnsi="Times New Roman" w:cs="Times New Roman"/>
          <w:sz w:val="28"/>
          <w:szCs w:val="28"/>
        </w:rPr>
        <w:t>–</w:t>
      </w:r>
      <w:r w:rsidRPr="00A71C1B">
        <w:rPr>
          <w:rFonts w:ascii="Times New Roman" w:hAnsi="Times New Roman" w:cs="Times New Roman"/>
          <w:sz w:val="28"/>
          <w:szCs w:val="28"/>
        </w:rPr>
        <w:t xml:space="preserve"> ремонт басс</w:t>
      </w:r>
      <w:r>
        <w:rPr>
          <w:rFonts w:ascii="Times New Roman" w:hAnsi="Times New Roman" w:cs="Times New Roman"/>
          <w:sz w:val="28"/>
          <w:szCs w:val="28"/>
        </w:rPr>
        <w:t>ейна, который не работал долгие годы</w:t>
      </w:r>
      <w:r w:rsidRPr="00A71C1B">
        <w:rPr>
          <w:rFonts w:ascii="Times New Roman" w:hAnsi="Times New Roman" w:cs="Times New Roman"/>
          <w:sz w:val="28"/>
          <w:szCs w:val="28"/>
        </w:rPr>
        <w:t>.</w:t>
      </w:r>
    </w:p>
    <w:p w:rsidR="000C2E1B" w:rsidRDefault="000C2E1B" w:rsidP="006515CD">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В </w:t>
      </w:r>
      <w:r w:rsidRPr="009A3C10">
        <w:rPr>
          <w:rFonts w:ascii="Times New Roman" w:hAnsi="Times New Roman" w:cs="Times New Roman"/>
          <w:sz w:val="28"/>
          <w:szCs w:val="28"/>
        </w:rPr>
        <w:t>учреждениях социальной защиты</w:t>
      </w:r>
      <w:r>
        <w:rPr>
          <w:rFonts w:ascii="Times New Roman" w:hAnsi="Times New Roman" w:cs="Times New Roman"/>
          <w:sz w:val="28"/>
          <w:szCs w:val="28"/>
        </w:rPr>
        <w:t xml:space="preserve"> запланированы ремонтные работы</w:t>
      </w:r>
      <w:r w:rsidRPr="005C18A2">
        <w:rPr>
          <w:rFonts w:ascii="Times New Roman" w:hAnsi="Times New Roman" w:cs="Times New Roman"/>
          <w:sz w:val="28"/>
          <w:szCs w:val="28"/>
        </w:rPr>
        <w:t>:</w:t>
      </w:r>
      <w:r>
        <w:rPr>
          <w:rFonts w:ascii="Times New Roman" w:hAnsi="Times New Roman" w:cs="Times New Roman"/>
          <w:sz w:val="28"/>
          <w:szCs w:val="28"/>
        </w:rPr>
        <w:t xml:space="preserve"> в детском доме - работы по благоустройству, в доме-интернате -</w:t>
      </w:r>
      <w:r w:rsidRPr="005C7DAC">
        <w:rPr>
          <w:rFonts w:ascii="Times New Roman" w:hAnsi="Times New Roman" w:cs="Times New Roman"/>
          <w:sz w:val="28"/>
          <w:szCs w:val="28"/>
        </w:rPr>
        <w:t xml:space="preserve"> замена системы электроснабжения здания</w:t>
      </w:r>
      <w:r>
        <w:rPr>
          <w:rFonts w:ascii="Times New Roman" w:hAnsi="Times New Roman" w:cs="Times New Roman"/>
          <w:sz w:val="28"/>
          <w:szCs w:val="28"/>
        </w:rPr>
        <w:t>.</w:t>
      </w:r>
    </w:p>
    <w:p w:rsidR="000C2E1B" w:rsidRDefault="000C2E1B" w:rsidP="006515CD">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Пополним материально-техническую базу </w:t>
      </w:r>
      <w:r w:rsidRPr="005C18A2">
        <w:rPr>
          <w:rFonts w:ascii="Times New Roman" w:hAnsi="Times New Roman" w:cs="Times New Roman"/>
          <w:sz w:val="28"/>
          <w:szCs w:val="28"/>
        </w:rPr>
        <w:t>сферы культуры:</w:t>
      </w:r>
      <w:r>
        <w:rPr>
          <w:rFonts w:ascii="Times New Roman" w:hAnsi="Times New Roman" w:cs="Times New Roman"/>
          <w:sz w:val="28"/>
          <w:szCs w:val="28"/>
        </w:rPr>
        <w:t xml:space="preserve"> два фортепьяно будут переданы в музыкальные школы Озерска и поселка </w:t>
      </w:r>
      <w:proofErr w:type="spellStart"/>
      <w:r>
        <w:rPr>
          <w:rFonts w:ascii="Times New Roman" w:hAnsi="Times New Roman" w:cs="Times New Roman"/>
          <w:sz w:val="28"/>
          <w:szCs w:val="28"/>
        </w:rPr>
        <w:t>Метлино</w:t>
      </w:r>
      <w:proofErr w:type="spellEnd"/>
      <w:r>
        <w:rPr>
          <w:rFonts w:ascii="Times New Roman" w:hAnsi="Times New Roman" w:cs="Times New Roman"/>
          <w:sz w:val="28"/>
          <w:szCs w:val="28"/>
        </w:rPr>
        <w:t>.</w:t>
      </w:r>
    </w:p>
    <w:p w:rsidR="006515CD" w:rsidRPr="00FC1FFA" w:rsidRDefault="006515CD" w:rsidP="006515CD">
      <w:pPr>
        <w:spacing w:after="0" w:line="276" w:lineRule="auto"/>
        <w:ind w:firstLine="851"/>
        <w:jc w:val="both"/>
        <w:rPr>
          <w:rFonts w:ascii="Times New Roman" w:eastAsia="Times New Roman" w:hAnsi="Times New Roman"/>
          <w:sz w:val="28"/>
          <w:szCs w:val="28"/>
          <w:lang w:eastAsia="ru-RU"/>
        </w:rPr>
      </w:pPr>
      <w:r w:rsidRPr="006515CD">
        <w:rPr>
          <w:rFonts w:ascii="Times New Roman" w:hAnsi="Times New Roman" w:cs="Times New Roman"/>
          <w:sz w:val="28"/>
          <w:szCs w:val="28"/>
        </w:rPr>
        <w:t xml:space="preserve">10. </w:t>
      </w:r>
      <w:r>
        <w:rPr>
          <w:rFonts w:ascii="Times New Roman" w:eastAsia="Times New Roman" w:hAnsi="Times New Roman"/>
          <w:sz w:val="28"/>
          <w:szCs w:val="28"/>
          <w:lang w:eastAsia="ru-RU"/>
        </w:rPr>
        <w:t xml:space="preserve">Вхождение в государственные </w:t>
      </w:r>
      <w:r w:rsidRPr="00FC1FFA">
        <w:rPr>
          <w:rFonts w:ascii="Times New Roman" w:eastAsia="Times New Roman" w:hAnsi="Times New Roman"/>
          <w:sz w:val="28"/>
          <w:szCs w:val="28"/>
          <w:lang w:eastAsia="ru-RU"/>
        </w:rPr>
        <w:t>программ</w:t>
      </w:r>
      <w:r>
        <w:rPr>
          <w:rFonts w:ascii="Times New Roman" w:eastAsia="Times New Roman" w:hAnsi="Times New Roman"/>
          <w:sz w:val="28"/>
          <w:szCs w:val="28"/>
          <w:lang w:eastAsia="ru-RU"/>
        </w:rPr>
        <w:t>ы</w:t>
      </w:r>
      <w:r w:rsidRPr="00FC1FFA">
        <w:rPr>
          <w:rFonts w:ascii="Times New Roman" w:eastAsia="Times New Roman" w:hAnsi="Times New Roman"/>
          <w:sz w:val="28"/>
          <w:szCs w:val="28"/>
          <w:lang w:eastAsia="ru-RU"/>
        </w:rPr>
        <w:t xml:space="preserve"> для привлечения дополнительного финансирования</w:t>
      </w:r>
      <w:r>
        <w:rPr>
          <w:rFonts w:ascii="Times New Roman" w:eastAsia="Times New Roman" w:hAnsi="Times New Roman"/>
          <w:sz w:val="28"/>
          <w:szCs w:val="28"/>
          <w:lang w:eastAsia="ru-RU"/>
        </w:rPr>
        <w:t>.</w:t>
      </w:r>
    </w:p>
    <w:p w:rsidR="006515CD" w:rsidRDefault="006515CD" w:rsidP="000C2E1B">
      <w:pPr>
        <w:spacing w:after="0" w:line="276" w:lineRule="auto"/>
        <w:ind w:firstLine="851"/>
        <w:jc w:val="both"/>
        <w:rPr>
          <w:rFonts w:ascii="Times New Roman" w:hAnsi="Times New Roman" w:cs="Times New Roman"/>
          <w:sz w:val="28"/>
          <w:szCs w:val="28"/>
        </w:rPr>
      </w:pPr>
    </w:p>
    <w:p w:rsidR="000C2E1B" w:rsidRDefault="000C2E1B" w:rsidP="000C2E1B">
      <w:pPr>
        <w:spacing w:after="0" w:line="276" w:lineRule="auto"/>
        <w:contextualSpacing/>
        <w:jc w:val="both"/>
        <w:rPr>
          <w:rFonts w:ascii="Times New Roman" w:hAnsi="Times New Roman" w:cs="Times New Roman"/>
          <w:sz w:val="28"/>
          <w:szCs w:val="28"/>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8B69C5" w:rsidRPr="008B69C5" w:rsidTr="005E7586">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8B69C5" w:rsidRDefault="005F36D9">
            <w:pPr>
              <w:pStyle w:val="Standard"/>
              <w:jc w:val="center"/>
            </w:pPr>
            <w:r w:rsidRPr="008B69C5">
              <w:rPr>
                <w:b/>
                <w:sz w:val="24"/>
                <w:szCs w:val="24"/>
              </w:rPr>
              <w:t>ЗАКЛЮЧЕНИЕ</w:t>
            </w:r>
          </w:p>
        </w:tc>
      </w:tr>
    </w:tbl>
    <w:p w:rsidR="008B75AE" w:rsidRPr="008B69C5" w:rsidRDefault="008B75AE">
      <w:pPr>
        <w:pStyle w:val="Standard"/>
        <w:jc w:val="both"/>
        <w:rPr>
          <w:sz w:val="24"/>
          <w:szCs w:val="24"/>
        </w:rPr>
      </w:pPr>
    </w:p>
    <w:p w:rsidR="00E437F6" w:rsidRDefault="00E437F6" w:rsidP="00C004C9">
      <w:pPr>
        <w:pStyle w:val="a8"/>
        <w:spacing w:before="0" w:after="0" w:line="276" w:lineRule="auto"/>
        <w:ind w:firstLine="851"/>
        <w:contextualSpacing/>
        <w:jc w:val="both"/>
        <w:rPr>
          <w:sz w:val="28"/>
          <w:szCs w:val="28"/>
        </w:rPr>
      </w:pPr>
      <w:r w:rsidRPr="00AA2BF9">
        <w:rPr>
          <w:sz w:val="28"/>
          <w:szCs w:val="28"/>
        </w:rPr>
        <w:lastRenderedPageBreak/>
        <w:t xml:space="preserve">В условиях жестких финансовых ограничений основные задачи по сохранению стабильности в экономике, устойчивому функционированию ее инфраструктуры и жизнеобеспечивающих отраслей, исполнению всех базовых социальных обязательств перед населением </w:t>
      </w:r>
      <w:r w:rsidR="00831818" w:rsidRPr="00AA2BF9">
        <w:rPr>
          <w:sz w:val="28"/>
          <w:szCs w:val="28"/>
        </w:rPr>
        <w:t xml:space="preserve">администрацией Озерского городского округа </w:t>
      </w:r>
      <w:r w:rsidRPr="00AA2BF9">
        <w:rPr>
          <w:sz w:val="28"/>
          <w:szCs w:val="28"/>
        </w:rPr>
        <w:t>в 201</w:t>
      </w:r>
      <w:r w:rsidR="00AA2BF9" w:rsidRPr="00AA2BF9">
        <w:rPr>
          <w:sz w:val="28"/>
          <w:szCs w:val="28"/>
        </w:rPr>
        <w:t>8</w:t>
      </w:r>
      <w:r w:rsidRPr="00AA2BF9">
        <w:rPr>
          <w:sz w:val="28"/>
          <w:szCs w:val="28"/>
        </w:rPr>
        <w:t xml:space="preserve"> году выполнены.</w:t>
      </w:r>
    </w:p>
    <w:p w:rsidR="00995949" w:rsidRDefault="00995949" w:rsidP="00995949">
      <w:pPr>
        <w:pStyle w:val="ae"/>
        <w:spacing w:line="276" w:lineRule="auto"/>
        <w:ind w:left="0" w:firstLine="851"/>
        <w:jc w:val="both"/>
        <w:rPr>
          <w:sz w:val="28"/>
          <w:szCs w:val="28"/>
        </w:rPr>
      </w:pPr>
      <w:r w:rsidRPr="00742608">
        <w:rPr>
          <w:rFonts w:eastAsia="Times New Roman"/>
          <w:kern w:val="0"/>
          <w:sz w:val="28"/>
          <w:szCs w:val="28"/>
        </w:rPr>
        <w:t>Активную позицию в решении вопросов</w:t>
      </w:r>
      <w:r>
        <w:rPr>
          <w:rFonts w:eastAsia="Times New Roman"/>
          <w:kern w:val="0"/>
          <w:sz w:val="28"/>
          <w:szCs w:val="28"/>
        </w:rPr>
        <w:t xml:space="preserve"> местного значения</w:t>
      </w:r>
      <w:r w:rsidRPr="00742608">
        <w:rPr>
          <w:rFonts w:eastAsia="Times New Roman"/>
          <w:kern w:val="0"/>
          <w:sz w:val="28"/>
          <w:szCs w:val="28"/>
        </w:rPr>
        <w:t xml:space="preserve"> занимал</w:t>
      </w:r>
      <w:r w:rsidR="000201C8">
        <w:rPr>
          <w:rFonts w:eastAsia="Times New Roman"/>
          <w:kern w:val="0"/>
          <w:sz w:val="28"/>
          <w:szCs w:val="28"/>
        </w:rPr>
        <w:t>и</w:t>
      </w:r>
      <w:r w:rsidRPr="00742608">
        <w:rPr>
          <w:rFonts w:eastAsia="Times New Roman"/>
          <w:kern w:val="0"/>
          <w:sz w:val="28"/>
          <w:szCs w:val="28"/>
        </w:rPr>
        <w:t xml:space="preserve"> депутат</w:t>
      </w:r>
      <w:r>
        <w:rPr>
          <w:rFonts w:eastAsia="Times New Roman"/>
          <w:kern w:val="0"/>
          <w:sz w:val="28"/>
          <w:szCs w:val="28"/>
        </w:rPr>
        <w:t>ский корпус</w:t>
      </w:r>
      <w:r w:rsidRPr="00742608">
        <w:rPr>
          <w:rFonts w:eastAsia="Times New Roman"/>
          <w:kern w:val="0"/>
          <w:sz w:val="28"/>
          <w:szCs w:val="28"/>
        </w:rPr>
        <w:t>, представители общественных организаций</w:t>
      </w:r>
      <w:r w:rsidR="002E1E4C">
        <w:rPr>
          <w:rFonts w:eastAsia="Times New Roman"/>
          <w:kern w:val="0"/>
          <w:sz w:val="28"/>
          <w:szCs w:val="28"/>
        </w:rPr>
        <w:t xml:space="preserve">, </w:t>
      </w:r>
      <w:proofErr w:type="spellStart"/>
      <w:r w:rsidR="002E1E4C">
        <w:rPr>
          <w:rFonts w:eastAsia="Times New Roman"/>
          <w:kern w:val="0"/>
          <w:sz w:val="28"/>
          <w:szCs w:val="28"/>
        </w:rPr>
        <w:t>озерчане</w:t>
      </w:r>
      <w:proofErr w:type="spellEnd"/>
      <w:r w:rsidR="000201C8">
        <w:rPr>
          <w:rFonts w:eastAsia="Times New Roman"/>
          <w:kern w:val="0"/>
          <w:sz w:val="28"/>
          <w:szCs w:val="28"/>
        </w:rPr>
        <w:t>, биз</w:t>
      </w:r>
      <w:r w:rsidR="002F113C">
        <w:rPr>
          <w:rFonts w:eastAsia="Times New Roman"/>
          <w:kern w:val="0"/>
          <w:sz w:val="28"/>
          <w:szCs w:val="28"/>
        </w:rPr>
        <w:t>н</w:t>
      </w:r>
      <w:r w:rsidR="000201C8">
        <w:rPr>
          <w:rFonts w:eastAsia="Times New Roman"/>
          <w:kern w:val="0"/>
          <w:sz w:val="28"/>
          <w:szCs w:val="28"/>
        </w:rPr>
        <w:t>ес-сообщество</w:t>
      </w:r>
      <w:r w:rsidRPr="00742608">
        <w:rPr>
          <w:rFonts w:eastAsia="Times New Roman"/>
          <w:kern w:val="0"/>
          <w:sz w:val="28"/>
          <w:szCs w:val="28"/>
        </w:rPr>
        <w:t xml:space="preserve">. Эта совместная работа носила конструктивный характер, что позволило создать благоприятные условия для развития </w:t>
      </w:r>
      <w:r>
        <w:rPr>
          <w:rFonts w:eastAsia="Times New Roman"/>
          <w:kern w:val="0"/>
          <w:sz w:val="28"/>
          <w:szCs w:val="28"/>
        </w:rPr>
        <w:t>округа</w:t>
      </w:r>
      <w:r w:rsidRPr="00742608">
        <w:rPr>
          <w:rFonts w:eastAsia="Times New Roman"/>
          <w:kern w:val="0"/>
          <w:sz w:val="28"/>
          <w:szCs w:val="28"/>
        </w:rPr>
        <w:t>.</w:t>
      </w:r>
      <w:r w:rsidRPr="007829FF">
        <w:rPr>
          <w:sz w:val="28"/>
          <w:szCs w:val="28"/>
        </w:rPr>
        <w:t xml:space="preserve"> </w:t>
      </w:r>
    </w:p>
    <w:p w:rsidR="00995949" w:rsidRDefault="006515CD" w:rsidP="006515CD">
      <w:pPr>
        <w:pStyle w:val="ae"/>
        <w:spacing w:line="276" w:lineRule="auto"/>
        <w:ind w:left="0" w:firstLine="851"/>
        <w:jc w:val="both"/>
        <w:rPr>
          <w:sz w:val="28"/>
          <w:szCs w:val="28"/>
        </w:rPr>
      </w:pPr>
      <w:r>
        <w:rPr>
          <w:sz w:val="28"/>
          <w:szCs w:val="28"/>
        </w:rPr>
        <w:t>Необходимый</w:t>
      </w:r>
      <w:r w:rsidRPr="007829FF">
        <w:rPr>
          <w:sz w:val="28"/>
          <w:szCs w:val="28"/>
        </w:rPr>
        <w:t xml:space="preserve"> темп</w:t>
      </w:r>
      <w:r>
        <w:rPr>
          <w:sz w:val="28"/>
          <w:szCs w:val="28"/>
        </w:rPr>
        <w:t xml:space="preserve"> для поступательного развития Озерского городского округа задан</w:t>
      </w:r>
      <w:r w:rsidRPr="007829FF">
        <w:rPr>
          <w:sz w:val="28"/>
          <w:szCs w:val="28"/>
        </w:rPr>
        <w:t xml:space="preserve">, </w:t>
      </w:r>
      <w:r w:rsidR="00716B0B">
        <w:rPr>
          <w:sz w:val="28"/>
          <w:szCs w:val="28"/>
        </w:rPr>
        <w:t>наблюдается</w:t>
      </w:r>
      <w:r w:rsidRPr="007829FF">
        <w:rPr>
          <w:sz w:val="28"/>
          <w:szCs w:val="28"/>
        </w:rPr>
        <w:t xml:space="preserve"> </w:t>
      </w:r>
      <w:r>
        <w:rPr>
          <w:sz w:val="28"/>
          <w:szCs w:val="28"/>
        </w:rPr>
        <w:t xml:space="preserve">положительная </w:t>
      </w:r>
      <w:r w:rsidRPr="007829FF">
        <w:rPr>
          <w:sz w:val="28"/>
          <w:szCs w:val="28"/>
        </w:rPr>
        <w:t>динамика.</w:t>
      </w:r>
    </w:p>
    <w:p w:rsidR="006515CD" w:rsidRPr="007829FF" w:rsidRDefault="007F1F26" w:rsidP="006515CD">
      <w:pPr>
        <w:pStyle w:val="ae"/>
        <w:spacing w:line="276" w:lineRule="auto"/>
        <w:ind w:left="0" w:firstLine="851"/>
        <w:jc w:val="both"/>
        <w:rPr>
          <w:sz w:val="28"/>
          <w:szCs w:val="28"/>
        </w:rPr>
      </w:pPr>
      <w:r>
        <w:rPr>
          <w:sz w:val="28"/>
          <w:szCs w:val="28"/>
        </w:rPr>
        <w:t>Вместе с тем, основываясь на</w:t>
      </w:r>
      <w:r w:rsidR="006515CD" w:rsidRPr="00AA2BF9">
        <w:rPr>
          <w:sz w:val="28"/>
          <w:szCs w:val="28"/>
        </w:rPr>
        <w:t xml:space="preserve"> мнени</w:t>
      </w:r>
      <w:r>
        <w:rPr>
          <w:sz w:val="28"/>
          <w:szCs w:val="28"/>
        </w:rPr>
        <w:t>и</w:t>
      </w:r>
      <w:r w:rsidR="006515CD" w:rsidRPr="00AA2BF9">
        <w:rPr>
          <w:sz w:val="28"/>
          <w:szCs w:val="28"/>
        </w:rPr>
        <w:t xml:space="preserve"> </w:t>
      </w:r>
      <w:proofErr w:type="spellStart"/>
      <w:r>
        <w:rPr>
          <w:sz w:val="28"/>
          <w:szCs w:val="28"/>
        </w:rPr>
        <w:t>озерчан</w:t>
      </w:r>
      <w:proofErr w:type="spellEnd"/>
      <w:r>
        <w:rPr>
          <w:sz w:val="28"/>
          <w:szCs w:val="28"/>
        </w:rPr>
        <w:t>, мы понимаем, что существует ряд вопросов</w:t>
      </w:r>
      <w:r w:rsidRPr="00AA2BF9">
        <w:rPr>
          <w:sz w:val="28"/>
          <w:szCs w:val="28"/>
        </w:rPr>
        <w:t>, которы</w:t>
      </w:r>
      <w:r>
        <w:rPr>
          <w:sz w:val="28"/>
          <w:szCs w:val="28"/>
        </w:rPr>
        <w:t xml:space="preserve">е нам предстоит </w:t>
      </w:r>
      <w:r w:rsidR="00716B0B">
        <w:rPr>
          <w:sz w:val="28"/>
          <w:szCs w:val="28"/>
        </w:rPr>
        <w:t>решить</w:t>
      </w:r>
      <w:r w:rsidR="006515CD" w:rsidRPr="007829FF">
        <w:rPr>
          <w:sz w:val="28"/>
          <w:szCs w:val="28"/>
        </w:rPr>
        <w:t xml:space="preserve">, над чем </w:t>
      </w:r>
      <w:r w:rsidR="002F113C">
        <w:rPr>
          <w:sz w:val="28"/>
          <w:szCs w:val="28"/>
        </w:rPr>
        <w:t>нужн</w:t>
      </w:r>
      <w:r w:rsidR="006515CD" w:rsidRPr="007829FF">
        <w:rPr>
          <w:sz w:val="28"/>
          <w:szCs w:val="28"/>
        </w:rPr>
        <w:t xml:space="preserve">о работать. </w:t>
      </w:r>
    </w:p>
    <w:p w:rsidR="00822790" w:rsidRPr="00AA2BF9" w:rsidRDefault="00E264EF" w:rsidP="00C004C9">
      <w:pPr>
        <w:spacing w:after="0" w:line="276" w:lineRule="auto"/>
        <w:ind w:firstLine="851"/>
        <w:contextualSpacing/>
        <w:jc w:val="both"/>
        <w:rPr>
          <w:rFonts w:ascii="Times New Roman" w:hAnsi="Times New Roman" w:cs="Times New Roman"/>
          <w:strike/>
          <w:sz w:val="28"/>
          <w:szCs w:val="28"/>
        </w:rPr>
      </w:pPr>
      <w:r w:rsidRPr="00AA2BF9">
        <w:rPr>
          <w:rFonts w:ascii="Times New Roman" w:eastAsia="Times New Roman" w:hAnsi="Times New Roman" w:cs="Times New Roman"/>
          <w:sz w:val="28"/>
          <w:szCs w:val="28"/>
          <w:lang w:eastAsia="ru-RU"/>
        </w:rPr>
        <w:t>Слова</w:t>
      </w:r>
      <w:r w:rsidR="00822790" w:rsidRPr="00AA2BF9">
        <w:rPr>
          <w:rFonts w:ascii="Times New Roman" w:eastAsia="Times New Roman" w:hAnsi="Times New Roman" w:cs="Times New Roman"/>
          <w:sz w:val="28"/>
          <w:szCs w:val="28"/>
          <w:lang w:eastAsia="ru-RU"/>
        </w:rPr>
        <w:t xml:space="preserve"> признател</w:t>
      </w:r>
      <w:r w:rsidRPr="00AA2BF9">
        <w:rPr>
          <w:rFonts w:ascii="Times New Roman" w:eastAsia="Times New Roman" w:hAnsi="Times New Roman" w:cs="Times New Roman"/>
          <w:sz w:val="28"/>
          <w:szCs w:val="28"/>
          <w:lang w:eastAsia="ru-RU"/>
        </w:rPr>
        <w:t>ьности адресую</w:t>
      </w:r>
      <w:r w:rsidR="00822790" w:rsidRPr="00AA2BF9">
        <w:rPr>
          <w:rFonts w:ascii="Times New Roman" w:eastAsia="Times New Roman" w:hAnsi="Times New Roman" w:cs="Times New Roman"/>
          <w:sz w:val="28"/>
          <w:szCs w:val="28"/>
          <w:lang w:eastAsia="ru-RU"/>
        </w:rPr>
        <w:t xml:space="preserve"> Правительству Челябинской области за всестороннюю помощь и поддержку.</w:t>
      </w:r>
    </w:p>
    <w:p w:rsidR="00E565CC" w:rsidRPr="008B69C5" w:rsidRDefault="00E565CC" w:rsidP="00C004C9">
      <w:pPr>
        <w:spacing w:after="0" w:line="276" w:lineRule="auto"/>
        <w:ind w:firstLine="851"/>
        <w:jc w:val="both"/>
        <w:rPr>
          <w:rFonts w:ascii="Times New Roman" w:eastAsia="Times New Roman" w:hAnsi="Times New Roman"/>
          <w:sz w:val="28"/>
          <w:szCs w:val="28"/>
          <w:lang w:eastAsia="ru-RU"/>
        </w:rPr>
      </w:pPr>
      <w:r w:rsidRPr="00AA2BF9">
        <w:rPr>
          <w:rFonts w:ascii="Times New Roman" w:eastAsia="Times New Roman" w:hAnsi="Times New Roman"/>
          <w:sz w:val="28"/>
          <w:szCs w:val="28"/>
          <w:lang w:eastAsia="ru-RU"/>
        </w:rPr>
        <w:t xml:space="preserve">Выражаю </w:t>
      </w:r>
      <w:r w:rsidR="00822790" w:rsidRPr="00AA2BF9">
        <w:rPr>
          <w:rFonts w:ascii="Times New Roman" w:eastAsia="Times New Roman" w:hAnsi="Times New Roman"/>
          <w:sz w:val="28"/>
          <w:szCs w:val="28"/>
          <w:lang w:eastAsia="ru-RU"/>
        </w:rPr>
        <w:t xml:space="preserve">благодарность </w:t>
      </w:r>
      <w:r w:rsidRPr="00AA2BF9">
        <w:rPr>
          <w:rFonts w:ascii="Times New Roman" w:eastAsia="Times New Roman" w:hAnsi="Times New Roman"/>
          <w:sz w:val="28"/>
          <w:szCs w:val="28"/>
          <w:lang w:eastAsia="ru-RU"/>
        </w:rPr>
        <w:t xml:space="preserve">руководству </w:t>
      </w:r>
      <w:r w:rsidRPr="00AA2BF9">
        <w:rPr>
          <w:rFonts w:ascii="Times New Roman" w:hAnsi="Times New Roman" w:cs="Times New Roman"/>
          <w:sz w:val="28"/>
          <w:szCs w:val="28"/>
        </w:rPr>
        <w:t>ФГУП «ПО «Маяк»</w:t>
      </w:r>
      <w:r w:rsidR="00D94A55" w:rsidRPr="00AA2BF9">
        <w:rPr>
          <w:rFonts w:ascii="Times New Roman" w:hAnsi="Times New Roman" w:cs="Times New Roman"/>
          <w:sz w:val="28"/>
          <w:szCs w:val="28"/>
        </w:rPr>
        <w:t xml:space="preserve"> и лично Михаилу Ивановичу </w:t>
      </w:r>
      <w:proofErr w:type="spellStart"/>
      <w:r w:rsidR="00D94A55" w:rsidRPr="00AA2BF9">
        <w:rPr>
          <w:rFonts w:ascii="Times New Roman" w:hAnsi="Times New Roman" w:cs="Times New Roman"/>
          <w:sz w:val="28"/>
          <w:szCs w:val="28"/>
        </w:rPr>
        <w:t>Похлебаеву</w:t>
      </w:r>
      <w:proofErr w:type="spellEnd"/>
      <w:r w:rsidRPr="00AA2BF9">
        <w:rPr>
          <w:rFonts w:ascii="Times New Roman" w:hAnsi="Times New Roman" w:cs="Times New Roman"/>
          <w:sz w:val="28"/>
          <w:szCs w:val="28"/>
        </w:rPr>
        <w:t xml:space="preserve">, </w:t>
      </w:r>
      <w:r w:rsidRPr="00AA2BF9">
        <w:rPr>
          <w:rFonts w:ascii="Times New Roman" w:eastAsia="Times New Roman" w:hAnsi="Times New Roman"/>
          <w:sz w:val="28"/>
          <w:szCs w:val="28"/>
          <w:lang w:eastAsia="ru-RU"/>
        </w:rPr>
        <w:t xml:space="preserve">депутатскому корпусу, </w:t>
      </w:r>
      <w:r w:rsidR="00AB7BEC" w:rsidRPr="00AA2BF9">
        <w:rPr>
          <w:rFonts w:ascii="Times New Roman" w:eastAsia="Times New Roman" w:hAnsi="Times New Roman"/>
          <w:sz w:val="28"/>
          <w:szCs w:val="28"/>
          <w:lang w:eastAsia="ru-RU"/>
        </w:rPr>
        <w:t xml:space="preserve">жителям, </w:t>
      </w:r>
      <w:r w:rsidR="00E264EF" w:rsidRPr="00AA2BF9">
        <w:rPr>
          <w:rFonts w:ascii="Times New Roman" w:eastAsia="Times New Roman" w:hAnsi="Times New Roman"/>
          <w:sz w:val="28"/>
          <w:szCs w:val="28"/>
          <w:lang w:eastAsia="ru-RU"/>
        </w:rPr>
        <w:t xml:space="preserve">общественным организациям, </w:t>
      </w:r>
      <w:r w:rsidRPr="00AA2BF9">
        <w:rPr>
          <w:rFonts w:ascii="Times New Roman" w:hAnsi="Times New Roman" w:cs="Times New Roman"/>
          <w:sz w:val="28"/>
          <w:szCs w:val="28"/>
        </w:rPr>
        <w:t>коллективу администрации,</w:t>
      </w:r>
      <w:r w:rsidRPr="00AA2BF9">
        <w:rPr>
          <w:rFonts w:ascii="Times New Roman" w:eastAsia="Times New Roman" w:hAnsi="Times New Roman"/>
          <w:sz w:val="28"/>
          <w:szCs w:val="28"/>
          <w:lang w:eastAsia="ru-RU"/>
        </w:rPr>
        <w:t xml:space="preserve"> </w:t>
      </w:r>
      <w:r w:rsidRPr="00AA2BF9">
        <w:rPr>
          <w:rFonts w:ascii="Times New Roman" w:hAnsi="Times New Roman" w:cs="Times New Roman"/>
          <w:sz w:val="28"/>
          <w:szCs w:val="28"/>
        </w:rPr>
        <w:t xml:space="preserve">руководителям предприятий и учреждений, </w:t>
      </w:r>
      <w:r w:rsidR="00822790" w:rsidRPr="00AA2BF9">
        <w:rPr>
          <w:rFonts w:ascii="Times New Roman" w:eastAsia="Times New Roman" w:hAnsi="Times New Roman"/>
          <w:sz w:val="28"/>
          <w:szCs w:val="28"/>
          <w:lang w:eastAsia="ru-RU"/>
        </w:rPr>
        <w:t xml:space="preserve">нашим социальным партнерам </w:t>
      </w:r>
      <w:r w:rsidR="00E264EF" w:rsidRPr="00AA2BF9">
        <w:rPr>
          <w:rFonts w:ascii="Times New Roman" w:eastAsia="Times New Roman" w:hAnsi="Times New Roman"/>
          <w:sz w:val="28"/>
          <w:szCs w:val="28"/>
          <w:lang w:eastAsia="ru-RU"/>
        </w:rPr>
        <w:t xml:space="preserve">за </w:t>
      </w:r>
      <w:r w:rsidR="00E46E8B" w:rsidRPr="00AA2BF9">
        <w:rPr>
          <w:rFonts w:ascii="Times New Roman" w:eastAsia="Times New Roman" w:hAnsi="Times New Roman"/>
          <w:sz w:val="28"/>
          <w:szCs w:val="28"/>
          <w:lang w:eastAsia="ru-RU"/>
        </w:rPr>
        <w:t>конструктивное взаимодействие</w:t>
      </w:r>
      <w:r w:rsidR="004F13A3" w:rsidRPr="00AA2BF9">
        <w:rPr>
          <w:rFonts w:ascii="Times New Roman" w:eastAsia="Times New Roman" w:hAnsi="Times New Roman"/>
          <w:sz w:val="28"/>
          <w:szCs w:val="28"/>
          <w:lang w:eastAsia="ru-RU"/>
        </w:rPr>
        <w:t>.</w:t>
      </w:r>
    </w:p>
    <w:p w:rsidR="005E4F32" w:rsidRPr="00995949" w:rsidRDefault="00995949" w:rsidP="00995949">
      <w:pPr>
        <w:spacing w:line="257" w:lineRule="auto"/>
        <w:ind w:firstLine="851"/>
        <w:contextualSpacing/>
        <w:jc w:val="both"/>
        <w:rPr>
          <w:rFonts w:ascii="Times New Roman" w:hAnsi="Times New Roman" w:cs="Times New Roman"/>
          <w:sz w:val="24"/>
          <w:szCs w:val="24"/>
        </w:rPr>
      </w:pPr>
      <w:r w:rsidRPr="00995949">
        <w:rPr>
          <w:rFonts w:ascii="Times New Roman" w:hAnsi="Times New Roman" w:cs="Times New Roman"/>
          <w:sz w:val="28"/>
          <w:szCs w:val="28"/>
        </w:rPr>
        <w:t>Для движения вперед у нас есть все: команда, потенциал, инициатива, знания и опыт.</w:t>
      </w:r>
    </w:p>
    <w:sectPr w:rsidR="005E4F32" w:rsidRPr="00995949">
      <w:footerReference w:type="default" r:id="rId12"/>
      <w:pgSz w:w="11906" w:h="16838"/>
      <w:pgMar w:top="567" w:right="567" w:bottom="72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A3C" w:rsidRDefault="00A15A3C">
      <w:pPr>
        <w:spacing w:after="0" w:line="240" w:lineRule="auto"/>
      </w:pPr>
      <w:r>
        <w:separator/>
      </w:r>
    </w:p>
  </w:endnote>
  <w:endnote w:type="continuationSeparator" w:id="0">
    <w:p w:rsidR="00A15A3C" w:rsidRDefault="00A15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F">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023840"/>
      <w:docPartObj>
        <w:docPartGallery w:val="Page Numbers (Bottom of Page)"/>
        <w:docPartUnique/>
      </w:docPartObj>
    </w:sdtPr>
    <w:sdtContent>
      <w:p w:rsidR="00A15A3C" w:rsidRDefault="00A15A3C">
        <w:pPr>
          <w:pStyle w:val="a6"/>
          <w:jc w:val="right"/>
        </w:pPr>
        <w:r>
          <w:fldChar w:fldCharType="begin"/>
        </w:r>
        <w:r>
          <w:instrText>PAGE   \* MERGEFORMAT</w:instrText>
        </w:r>
        <w:r>
          <w:fldChar w:fldCharType="separate"/>
        </w:r>
        <w:r w:rsidR="00144B6E">
          <w:rPr>
            <w:noProof/>
          </w:rPr>
          <w:t>50</w:t>
        </w:r>
        <w:r>
          <w:fldChar w:fldCharType="end"/>
        </w:r>
      </w:p>
    </w:sdtContent>
  </w:sdt>
  <w:p w:rsidR="00A15A3C" w:rsidRDefault="00A15A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A3C" w:rsidRDefault="00A15A3C">
      <w:pPr>
        <w:spacing w:after="0" w:line="240" w:lineRule="auto"/>
      </w:pPr>
      <w:r>
        <w:rPr>
          <w:color w:val="000000"/>
        </w:rPr>
        <w:separator/>
      </w:r>
    </w:p>
  </w:footnote>
  <w:footnote w:type="continuationSeparator" w:id="0">
    <w:p w:rsidR="00A15A3C" w:rsidRDefault="00A15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6D8"/>
    <w:multiLevelType w:val="hybridMultilevel"/>
    <w:tmpl w:val="6B340FF6"/>
    <w:lvl w:ilvl="0" w:tplc="93F0066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761AC6"/>
    <w:multiLevelType w:val="multilevel"/>
    <w:tmpl w:val="919EE50A"/>
    <w:styleLink w:val="WWNum9"/>
    <w:lvl w:ilvl="0">
      <w:start w:val="1"/>
      <w:numFmt w:val="decimal"/>
      <w:lvlText w:val="%1)"/>
      <w:lvlJc w:val="left"/>
      <w:pPr>
        <w:ind w:left="862"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033117E3"/>
    <w:multiLevelType w:val="multilevel"/>
    <w:tmpl w:val="3DFA29FA"/>
    <w:styleLink w:val="WWNum28"/>
    <w:lvl w:ilvl="0">
      <w:numFmt w:val="bullet"/>
      <w:lvlText w:val="-"/>
      <w:lvlJc w:val="left"/>
      <w:pPr>
        <w:ind w:left="445" w:hanging="360"/>
      </w:pPr>
    </w:lvl>
    <w:lvl w:ilvl="1">
      <w:numFmt w:val="bullet"/>
      <w:lvlText w:val="o"/>
      <w:lvlJc w:val="left"/>
      <w:pPr>
        <w:ind w:left="1525" w:hanging="360"/>
      </w:pPr>
      <w:rPr>
        <w:rFonts w:ascii="Courier New" w:hAnsi="Courier New" w:cs="Courier New"/>
      </w:rPr>
    </w:lvl>
    <w:lvl w:ilvl="2">
      <w:numFmt w:val="bullet"/>
      <w:lvlText w:val=""/>
      <w:lvlJc w:val="left"/>
      <w:pPr>
        <w:ind w:left="2245" w:hanging="360"/>
      </w:pPr>
      <w:rPr>
        <w:rFonts w:ascii="Wingdings" w:hAnsi="Wingdings"/>
      </w:rPr>
    </w:lvl>
    <w:lvl w:ilvl="3">
      <w:numFmt w:val="bullet"/>
      <w:lvlText w:val=""/>
      <w:lvlJc w:val="left"/>
      <w:pPr>
        <w:ind w:left="2965" w:hanging="360"/>
      </w:pPr>
      <w:rPr>
        <w:rFonts w:ascii="Symbol" w:hAnsi="Symbol"/>
      </w:rPr>
    </w:lvl>
    <w:lvl w:ilvl="4">
      <w:numFmt w:val="bullet"/>
      <w:lvlText w:val="o"/>
      <w:lvlJc w:val="left"/>
      <w:pPr>
        <w:ind w:left="3685" w:hanging="360"/>
      </w:pPr>
      <w:rPr>
        <w:rFonts w:ascii="Courier New" w:hAnsi="Courier New" w:cs="Courier New"/>
      </w:rPr>
    </w:lvl>
    <w:lvl w:ilvl="5">
      <w:numFmt w:val="bullet"/>
      <w:lvlText w:val=""/>
      <w:lvlJc w:val="left"/>
      <w:pPr>
        <w:ind w:left="4405" w:hanging="360"/>
      </w:pPr>
      <w:rPr>
        <w:rFonts w:ascii="Wingdings" w:hAnsi="Wingdings"/>
      </w:rPr>
    </w:lvl>
    <w:lvl w:ilvl="6">
      <w:numFmt w:val="bullet"/>
      <w:lvlText w:val=""/>
      <w:lvlJc w:val="left"/>
      <w:pPr>
        <w:ind w:left="5125" w:hanging="360"/>
      </w:pPr>
      <w:rPr>
        <w:rFonts w:ascii="Symbol" w:hAnsi="Symbol"/>
      </w:rPr>
    </w:lvl>
    <w:lvl w:ilvl="7">
      <w:numFmt w:val="bullet"/>
      <w:lvlText w:val="o"/>
      <w:lvlJc w:val="left"/>
      <w:pPr>
        <w:ind w:left="5845" w:hanging="360"/>
      </w:pPr>
      <w:rPr>
        <w:rFonts w:ascii="Courier New" w:hAnsi="Courier New" w:cs="Courier New"/>
      </w:rPr>
    </w:lvl>
    <w:lvl w:ilvl="8">
      <w:numFmt w:val="bullet"/>
      <w:lvlText w:val=""/>
      <w:lvlJc w:val="left"/>
      <w:pPr>
        <w:ind w:left="6565" w:hanging="360"/>
      </w:pPr>
      <w:rPr>
        <w:rFonts w:ascii="Wingdings" w:hAnsi="Wingdings"/>
      </w:rPr>
    </w:lvl>
  </w:abstractNum>
  <w:abstractNum w:abstractNumId="3">
    <w:nsid w:val="067F7554"/>
    <w:multiLevelType w:val="multilevel"/>
    <w:tmpl w:val="CD76D942"/>
    <w:styleLink w:val="WWNum2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9BE71B4"/>
    <w:multiLevelType w:val="multilevel"/>
    <w:tmpl w:val="AD0AE124"/>
    <w:styleLink w:val="WWNum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
    <w:nsid w:val="100C50C9"/>
    <w:multiLevelType w:val="multilevel"/>
    <w:tmpl w:val="FFC27B84"/>
    <w:styleLink w:val="WWNum27"/>
    <w:lvl w:ilvl="0">
      <w:numFmt w:val="bullet"/>
      <w:lvlText w:val="-"/>
      <w:lvlJc w:val="left"/>
      <w:pPr>
        <w:ind w:left="445" w:hanging="360"/>
      </w:pPr>
    </w:lvl>
    <w:lvl w:ilvl="1">
      <w:numFmt w:val="bullet"/>
      <w:lvlText w:val="o"/>
      <w:lvlJc w:val="left"/>
      <w:pPr>
        <w:ind w:left="1525" w:hanging="360"/>
      </w:pPr>
      <w:rPr>
        <w:rFonts w:ascii="Courier New" w:hAnsi="Courier New" w:cs="Courier New"/>
      </w:rPr>
    </w:lvl>
    <w:lvl w:ilvl="2">
      <w:numFmt w:val="bullet"/>
      <w:lvlText w:val=""/>
      <w:lvlJc w:val="left"/>
      <w:pPr>
        <w:ind w:left="2245" w:hanging="360"/>
      </w:pPr>
      <w:rPr>
        <w:rFonts w:ascii="Wingdings" w:hAnsi="Wingdings"/>
      </w:rPr>
    </w:lvl>
    <w:lvl w:ilvl="3">
      <w:numFmt w:val="bullet"/>
      <w:lvlText w:val=""/>
      <w:lvlJc w:val="left"/>
      <w:pPr>
        <w:ind w:left="2965" w:hanging="360"/>
      </w:pPr>
      <w:rPr>
        <w:rFonts w:ascii="Symbol" w:hAnsi="Symbol"/>
      </w:rPr>
    </w:lvl>
    <w:lvl w:ilvl="4">
      <w:numFmt w:val="bullet"/>
      <w:lvlText w:val="o"/>
      <w:lvlJc w:val="left"/>
      <w:pPr>
        <w:ind w:left="3685" w:hanging="360"/>
      </w:pPr>
      <w:rPr>
        <w:rFonts w:ascii="Courier New" w:hAnsi="Courier New" w:cs="Courier New"/>
      </w:rPr>
    </w:lvl>
    <w:lvl w:ilvl="5">
      <w:numFmt w:val="bullet"/>
      <w:lvlText w:val=""/>
      <w:lvlJc w:val="left"/>
      <w:pPr>
        <w:ind w:left="4405" w:hanging="360"/>
      </w:pPr>
      <w:rPr>
        <w:rFonts w:ascii="Wingdings" w:hAnsi="Wingdings"/>
      </w:rPr>
    </w:lvl>
    <w:lvl w:ilvl="6">
      <w:numFmt w:val="bullet"/>
      <w:lvlText w:val=""/>
      <w:lvlJc w:val="left"/>
      <w:pPr>
        <w:ind w:left="5125" w:hanging="360"/>
      </w:pPr>
      <w:rPr>
        <w:rFonts w:ascii="Symbol" w:hAnsi="Symbol"/>
      </w:rPr>
    </w:lvl>
    <w:lvl w:ilvl="7">
      <w:numFmt w:val="bullet"/>
      <w:lvlText w:val="o"/>
      <w:lvlJc w:val="left"/>
      <w:pPr>
        <w:ind w:left="5845" w:hanging="360"/>
      </w:pPr>
      <w:rPr>
        <w:rFonts w:ascii="Courier New" w:hAnsi="Courier New" w:cs="Courier New"/>
      </w:rPr>
    </w:lvl>
    <w:lvl w:ilvl="8">
      <w:numFmt w:val="bullet"/>
      <w:lvlText w:val=""/>
      <w:lvlJc w:val="left"/>
      <w:pPr>
        <w:ind w:left="6565" w:hanging="360"/>
      </w:pPr>
      <w:rPr>
        <w:rFonts w:ascii="Wingdings" w:hAnsi="Wingdings"/>
      </w:rPr>
    </w:lvl>
  </w:abstractNum>
  <w:abstractNum w:abstractNumId="6">
    <w:nsid w:val="13A255DE"/>
    <w:multiLevelType w:val="multilevel"/>
    <w:tmpl w:val="F8FEEBD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13B12B4D"/>
    <w:multiLevelType w:val="multilevel"/>
    <w:tmpl w:val="D2C8DE84"/>
    <w:styleLink w:val="WWNum6"/>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7752328"/>
    <w:multiLevelType w:val="hybridMultilevel"/>
    <w:tmpl w:val="D0FE255E"/>
    <w:lvl w:ilvl="0" w:tplc="4B5A4C6A">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8801C26"/>
    <w:multiLevelType w:val="multilevel"/>
    <w:tmpl w:val="4AF87FC8"/>
    <w:styleLink w:val="WWNum1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18C26EED"/>
    <w:multiLevelType w:val="multilevel"/>
    <w:tmpl w:val="8BF0F2FC"/>
    <w:styleLink w:val="WWNum23"/>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1">
    <w:nsid w:val="1A4E6088"/>
    <w:multiLevelType w:val="multilevel"/>
    <w:tmpl w:val="1F30C9C8"/>
    <w:styleLink w:val="WWNum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1D395659"/>
    <w:multiLevelType w:val="hybridMultilevel"/>
    <w:tmpl w:val="CDE41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987014"/>
    <w:multiLevelType w:val="multilevel"/>
    <w:tmpl w:val="0018F438"/>
    <w:styleLink w:val="WWNum21"/>
    <w:lvl w:ilvl="0">
      <w:start w:val="3"/>
      <w:numFmt w:val="decimal"/>
      <w:lvlText w:val="%1."/>
      <w:lvlJc w:val="left"/>
      <w:pPr>
        <w:ind w:left="420" w:hanging="420"/>
      </w:pPr>
      <w:rPr>
        <w:rFonts w:eastAsia="Times New Roman" w:cs="Times New Roman"/>
      </w:rPr>
    </w:lvl>
    <w:lvl w:ilvl="1">
      <w:start w:val="5"/>
      <w:numFmt w:val="decimal"/>
      <w:lvlText w:val="%1.%2."/>
      <w:lvlJc w:val="left"/>
      <w:pPr>
        <w:ind w:left="720" w:hanging="72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1080" w:hanging="108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440" w:hanging="144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800" w:hanging="180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14">
    <w:nsid w:val="23355CC7"/>
    <w:multiLevelType w:val="multilevel"/>
    <w:tmpl w:val="0734D868"/>
    <w:styleLink w:val="WWNum2"/>
    <w:lvl w:ilvl="0">
      <w:start w:val="1"/>
      <w:numFmt w:val="decimal"/>
      <w:lvlText w:val="%1."/>
      <w:lvlJc w:val="left"/>
      <w:pPr>
        <w:ind w:left="990" w:hanging="990"/>
      </w:pPr>
      <w:rPr>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nsid w:val="26251291"/>
    <w:multiLevelType w:val="multilevel"/>
    <w:tmpl w:val="E968CF52"/>
    <w:styleLink w:val="WWNum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7D54A69"/>
    <w:multiLevelType w:val="multilevel"/>
    <w:tmpl w:val="E5B4E8F2"/>
    <w:styleLink w:val="WWNum2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7F21DBD"/>
    <w:multiLevelType w:val="hybridMultilevel"/>
    <w:tmpl w:val="EEDAC5FC"/>
    <w:lvl w:ilvl="0" w:tplc="868659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D042CE7"/>
    <w:multiLevelType w:val="multilevel"/>
    <w:tmpl w:val="A8ECF3B6"/>
    <w:styleLink w:val="WWNum4"/>
    <w:lvl w:ilvl="0">
      <w:start w:val="1"/>
      <w:numFmt w:val="decimal"/>
      <w:lvlText w:val="%1."/>
      <w:lvlJc w:val="left"/>
      <w:pPr>
        <w:ind w:left="1110" w:hanging="390"/>
      </w:pPr>
      <w:rPr>
        <w:color w:val="00000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nsid w:val="32B577FC"/>
    <w:multiLevelType w:val="hybridMultilevel"/>
    <w:tmpl w:val="BB24D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4D321B"/>
    <w:multiLevelType w:val="multilevel"/>
    <w:tmpl w:val="F1DAE2B4"/>
    <w:styleLink w:val="WWNum10"/>
    <w:lvl w:ilvl="0">
      <w:start w:val="1"/>
      <w:numFmt w:val="decimal"/>
      <w:lvlText w:val="%1)"/>
      <w:lvlJc w:val="left"/>
      <w:pPr>
        <w:ind w:left="862"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nsid w:val="3B8B765F"/>
    <w:multiLevelType w:val="multilevel"/>
    <w:tmpl w:val="CFEE6042"/>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3C9A317A"/>
    <w:multiLevelType w:val="multilevel"/>
    <w:tmpl w:val="8A1E0510"/>
    <w:styleLink w:val="WWNum1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nsid w:val="3E562763"/>
    <w:multiLevelType w:val="multilevel"/>
    <w:tmpl w:val="8104DA1E"/>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nsid w:val="434D1FDD"/>
    <w:multiLevelType w:val="hybridMultilevel"/>
    <w:tmpl w:val="4B126A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4D14C80"/>
    <w:multiLevelType w:val="hybridMultilevel"/>
    <w:tmpl w:val="CD9439C2"/>
    <w:lvl w:ilvl="0" w:tplc="A0FC6032">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49AC0338"/>
    <w:multiLevelType w:val="hybridMultilevel"/>
    <w:tmpl w:val="4B9AB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B57426"/>
    <w:multiLevelType w:val="multilevel"/>
    <w:tmpl w:val="710679F6"/>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E5F5A0F"/>
    <w:multiLevelType w:val="multilevel"/>
    <w:tmpl w:val="97F8706E"/>
    <w:styleLink w:val="WWNum11"/>
    <w:lvl w:ilvl="0">
      <w:numFmt w:val="bullet"/>
      <w:lvlText w:val=""/>
      <w:lvlJc w:val="left"/>
      <w:pPr>
        <w:ind w:left="1080" w:hanging="360"/>
      </w:pPr>
      <w:rPr>
        <w:rFonts w:ascii="Symbol" w:hAnsi="Symbol"/>
        <w:color w:val="00000A"/>
        <w:sz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9">
    <w:nsid w:val="50075766"/>
    <w:multiLevelType w:val="multilevel"/>
    <w:tmpl w:val="38D6B244"/>
    <w:styleLink w:val="WWNum3"/>
    <w:lvl w:ilvl="0">
      <w:start w:val="1"/>
      <w:numFmt w:val="decimal"/>
      <w:lvlText w:val="%1."/>
      <w:lvlJc w:val="left"/>
      <w:pPr>
        <w:ind w:left="1110" w:hanging="390"/>
      </w:pPr>
      <w:rPr>
        <w:color w:val="00000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nsid w:val="51E21384"/>
    <w:multiLevelType w:val="hybridMultilevel"/>
    <w:tmpl w:val="A644FA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41A41FA"/>
    <w:multiLevelType w:val="multilevel"/>
    <w:tmpl w:val="A95EE894"/>
    <w:styleLink w:val="WWNum12"/>
    <w:lvl w:ilvl="0">
      <w:numFmt w:val="bullet"/>
      <w:lvlText w:val=""/>
      <w:lvlJc w:val="left"/>
      <w:pPr>
        <w:ind w:left="1080" w:hanging="360"/>
      </w:pPr>
      <w:rPr>
        <w:rFonts w:ascii="Symbol" w:hAnsi="Symbol"/>
        <w:color w:val="00000A"/>
        <w:sz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nsid w:val="544A71A3"/>
    <w:multiLevelType w:val="hybridMultilevel"/>
    <w:tmpl w:val="673A8686"/>
    <w:lvl w:ilvl="0" w:tplc="4468A78A">
      <w:start w:val="1"/>
      <w:numFmt w:val="bullet"/>
      <w:lvlText w:val=""/>
      <w:lvlJc w:val="left"/>
      <w:pPr>
        <w:ind w:left="1429" w:hanging="360"/>
      </w:pPr>
      <w:rPr>
        <w:rFonts w:ascii="Wingdings" w:hAnsi="Wingdings" w:hint="default"/>
        <w:strik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DC5D3D"/>
    <w:multiLevelType w:val="multilevel"/>
    <w:tmpl w:val="5D22579A"/>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5EB92DD1"/>
    <w:multiLevelType w:val="hybridMultilevel"/>
    <w:tmpl w:val="541C11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1E317C"/>
    <w:multiLevelType w:val="multilevel"/>
    <w:tmpl w:val="444A2516"/>
    <w:styleLink w:val="WWNum1"/>
    <w:lvl w:ilvl="0">
      <w:start w:val="1"/>
      <w:numFmt w:val="decimal"/>
      <w:lvlText w:val="%1."/>
      <w:lvlJc w:val="left"/>
      <w:pPr>
        <w:ind w:left="990" w:hanging="990"/>
      </w:pPr>
      <w:rPr>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nsid w:val="67777D65"/>
    <w:multiLevelType w:val="hybridMultilevel"/>
    <w:tmpl w:val="E3141646"/>
    <w:lvl w:ilvl="0" w:tplc="305A71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5A4D02"/>
    <w:multiLevelType w:val="hybridMultilevel"/>
    <w:tmpl w:val="226E40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180176D"/>
    <w:multiLevelType w:val="multilevel"/>
    <w:tmpl w:val="EC5AFE36"/>
    <w:styleLink w:val="WWNum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9">
    <w:nsid w:val="725C0F53"/>
    <w:multiLevelType w:val="multilevel"/>
    <w:tmpl w:val="217E529A"/>
    <w:styleLink w:val="WWNum15"/>
    <w:lvl w:ilvl="0">
      <w:numFmt w:val="bullet"/>
      <w:lvlText w:val=""/>
      <w:lvlJc w:val="left"/>
      <w:pPr>
        <w:ind w:left="348" w:hanging="360"/>
      </w:pPr>
      <w:rPr>
        <w:rFonts w:ascii="Symbol" w:hAnsi="Symbol"/>
      </w:rPr>
    </w:lvl>
    <w:lvl w:ilvl="1">
      <w:numFmt w:val="bullet"/>
      <w:lvlText w:val="o"/>
      <w:lvlJc w:val="left"/>
      <w:pPr>
        <w:ind w:left="1068" w:hanging="360"/>
      </w:pPr>
      <w:rPr>
        <w:rFonts w:ascii="Courier New" w:hAnsi="Courier New" w:cs="Courier New"/>
      </w:rPr>
    </w:lvl>
    <w:lvl w:ilvl="2">
      <w:numFmt w:val="bullet"/>
      <w:lvlText w:val=""/>
      <w:lvlJc w:val="left"/>
      <w:pPr>
        <w:ind w:left="1788" w:hanging="360"/>
      </w:pPr>
      <w:rPr>
        <w:rFonts w:ascii="Wingdings" w:hAnsi="Wingdings"/>
      </w:rPr>
    </w:lvl>
    <w:lvl w:ilvl="3">
      <w:numFmt w:val="bullet"/>
      <w:lvlText w:val=""/>
      <w:lvlJc w:val="left"/>
      <w:pPr>
        <w:ind w:left="2508" w:hanging="360"/>
      </w:pPr>
      <w:rPr>
        <w:rFonts w:ascii="Symbol" w:hAnsi="Symbol"/>
      </w:rPr>
    </w:lvl>
    <w:lvl w:ilvl="4">
      <w:numFmt w:val="bullet"/>
      <w:lvlText w:val="o"/>
      <w:lvlJc w:val="left"/>
      <w:pPr>
        <w:ind w:left="3228" w:hanging="360"/>
      </w:pPr>
      <w:rPr>
        <w:rFonts w:ascii="Courier New" w:hAnsi="Courier New" w:cs="Courier New"/>
      </w:rPr>
    </w:lvl>
    <w:lvl w:ilvl="5">
      <w:numFmt w:val="bullet"/>
      <w:lvlText w:val=""/>
      <w:lvlJc w:val="left"/>
      <w:pPr>
        <w:ind w:left="3948" w:hanging="360"/>
      </w:pPr>
      <w:rPr>
        <w:rFonts w:ascii="Wingdings" w:hAnsi="Wingdings"/>
      </w:rPr>
    </w:lvl>
    <w:lvl w:ilvl="6">
      <w:numFmt w:val="bullet"/>
      <w:lvlText w:val=""/>
      <w:lvlJc w:val="left"/>
      <w:pPr>
        <w:ind w:left="4668" w:hanging="360"/>
      </w:pPr>
      <w:rPr>
        <w:rFonts w:ascii="Symbol" w:hAnsi="Symbol"/>
      </w:rPr>
    </w:lvl>
    <w:lvl w:ilvl="7">
      <w:numFmt w:val="bullet"/>
      <w:lvlText w:val="o"/>
      <w:lvlJc w:val="left"/>
      <w:pPr>
        <w:ind w:left="5388" w:hanging="360"/>
      </w:pPr>
      <w:rPr>
        <w:rFonts w:ascii="Courier New" w:hAnsi="Courier New" w:cs="Courier New"/>
      </w:rPr>
    </w:lvl>
    <w:lvl w:ilvl="8">
      <w:numFmt w:val="bullet"/>
      <w:lvlText w:val=""/>
      <w:lvlJc w:val="left"/>
      <w:pPr>
        <w:ind w:left="6108" w:hanging="360"/>
      </w:pPr>
      <w:rPr>
        <w:rFonts w:ascii="Wingdings" w:hAnsi="Wingdings"/>
      </w:rPr>
    </w:lvl>
  </w:abstractNum>
  <w:abstractNum w:abstractNumId="40">
    <w:nsid w:val="76457DD0"/>
    <w:multiLevelType w:val="multilevel"/>
    <w:tmpl w:val="EC38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D33D24"/>
    <w:multiLevelType w:val="multilevel"/>
    <w:tmpl w:val="AB3E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846ECF"/>
    <w:multiLevelType w:val="multilevel"/>
    <w:tmpl w:val="795069DE"/>
    <w:styleLink w:val="WWNum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nsid w:val="7D1C5EEA"/>
    <w:multiLevelType w:val="hybridMultilevel"/>
    <w:tmpl w:val="40906080"/>
    <w:lvl w:ilvl="0" w:tplc="04190001">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num w:numId="1">
    <w:abstractNumId w:val="35"/>
  </w:num>
  <w:num w:numId="2">
    <w:abstractNumId w:val="14"/>
  </w:num>
  <w:num w:numId="3">
    <w:abstractNumId w:val="29"/>
  </w:num>
  <w:num w:numId="4">
    <w:abstractNumId w:val="18"/>
  </w:num>
  <w:num w:numId="5">
    <w:abstractNumId w:val="15"/>
  </w:num>
  <w:num w:numId="6">
    <w:abstractNumId w:val="7"/>
  </w:num>
  <w:num w:numId="7">
    <w:abstractNumId w:val="4"/>
  </w:num>
  <w:num w:numId="8">
    <w:abstractNumId w:val="38"/>
  </w:num>
  <w:num w:numId="9">
    <w:abstractNumId w:val="1"/>
  </w:num>
  <w:num w:numId="10">
    <w:abstractNumId w:val="20"/>
  </w:num>
  <w:num w:numId="11">
    <w:abstractNumId w:val="28"/>
  </w:num>
  <w:num w:numId="12">
    <w:abstractNumId w:val="31"/>
  </w:num>
  <w:num w:numId="13">
    <w:abstractNumId w:val="6"/>
  </w:num>
  <w:num w:numId="14">
    <w:abstractNumId w:val="42"/>
  </w:num>
  <w:num w:numId="15">
    <w:abstractNumId w:val="39"/>
  </w:num>
  <w:num w:numId="16">
    <w:abstractNumId w:val="11"/>
  </w:num>
  <w:num w:numId="17">
    <w:abstractNumId w:val="22"/>
  </w:num>
  <w:num w:numId="18">
    <w:abstractNumId w:val="23"/>
  </w:num>
  <w:num w:numId="19">
    <w:abstractNumId w:val="9"/>
  </w:num>
  <w:num w:numId="20">
    <w:abstractNumId w:val="27"/>
  </w:num>
  <w:num w:numId="21">
    <w:abstractNumId w:val="13"/>
  </w:num>
  <w:num w:numId="22">
    <w:abstractNumId w:val="33"/>
  </w:num>
  <w:num w:numId="23">
    <w:abstractNumId w:val="10"/>
  </w:num>
  <w:num w:numId="24">
    <w:abstractNumId w:val="16"/>
  </w:num>
  <w:num w:numId="25">
    <w:abstractNumId w:val="3"/>
  </w:num>
  <w:num w:numId="26">
    <w:abstractNumId w:val="21"/>
  </w:num>
  <w:num w:numId="27">
    <w:abstractNumId w:val="5"/>
  </w:num>
  <w:num w:numId="28">
    <w:abstractNumId w:val="2"/>
  </w:num>
  <w:num w:numId="29">
    <w:abstractNumId w:val="30"/>
  </w:num>
  <w:num w:numId="30">
    <w:abstractNumId w:val="0"/>
  </w:num>
  <w:num w:numId="31">
    <w:abstractNumId w:val="24"/>
  </w:num>
  <w:num w:numId="32">
    <w:abstractNumId w:val="25"/>
  </w:num>
  <w:num w:numId="33">
    <w:abstractNumId w:val="8"/>
  </w:num>
  <w:num w:numId="34">
    <w:abstractNumId w:val="43"/>
  </w:num>
  <w:num w:numId="35">
    <w:abstractNumId w:val="34"/>
  </w:num>
  <w:num w:numId="36">
    <w:abstractNumId w:val="40"/>
  </w:num>
  <w:num w:numId="37">
    <w:abstractNumId w:val="41"/>
  </w:num>
  <w:num w:numId="38">
    <w:abstractNumId w:val="37"/>
  </w:num>
  <w:num w:numId="39">
    <w:abstractNumId w:val="32"/>
  </w:num>
  <w:num w:numId="40">
    <w:abstractNumId w:val="26"/>
  </w:num>
  <w:num w:numId="41">
    <w:abstractNumId w:val="19"/>
  </w:num>
  <w:num w:numId="42">
    <w:abstractNumId w:val="36"/>
  </w:num>
  <w:num w:numId="43">
    <w:abstractNumId w:val="12"/>
  </w:num>
  <w:num w:numId="44">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AE"/>
    <w:rsid w:val="00001F0F"/>
    <w:rsid w:val="000047E7"/>
    <w:rsid w:val="00011775"/>
    <w:rsid w:val="00011A5F"/>
    <w:rsid w:val="00011FFB"/>
    <w:rsid w:val="0001605B"/>
    <w:rsid w:val="000201C8"/>
    <w:rsid w:val="00020896"/>
    <w:rsid w:val="000212EC"/>
    <w:rsid w:val="00025160"/>
    <w:rsid w:val="00031115"/>
    <w:rsid w:val="000316EC"/>
    <w:rsid w:val="0003174B"/>
    <w:rsid w:val="00033B74"/>
    <w:rsid w:val="00042A5B"/>
    <w:rsid w:val="00045429"/>
    <w:rsid w:val="00051579"/>
    <w:rsid w:val="00054EDD"/>
    <w:rsid w:val="0005530B"/>
    <w:rsid w:val="00055BE5"/>
    <w:rsid w:val="00056EF4"/>
    <w:rsid w:val="00057732"/>
    <w:rsid w:val="00057AD5"/>
    <w:rsid w:val="00060000"/>
    <w:rsid w:val="00060944"/>
    <w:rsid w:val="0006296F"/>
    <w:rsid w:val="00074224"/>
    <w:rsid w:val="00077F83"/>
    <w:rsid w:val="00080E4B"/>
    <w:rsid w:val="000821D5"/>
    <w:rsid w:val="00083528"/>
    <w:rsid w:val="00083AFB"/>
    <w:rsid w:val="00094C49"/>
    <w:rsid w:val="00096848"/>
    <w:rsid w:val="000A0139"/>
    <w:rsid w:val="000A268F"/>
    <w:rsid w:val="000A728D"/>
    <w:rsid w:val="000B1E5B"/>
    <w:rsid w:val="000B25CA"/>
    <w:rsid w:val="000B320F"/>
    <w:rsid w:val="000B532F"/>
    <w:rsid w:val="000B6156"/>
    <w:rsid w:val="000B70F2"/>
    <w:rsid w:val="000B7D82"/>
    <w:rsid w:val="000C2E1B"/>
    <w:rsid w:val="000C483A"/>
    <w:rsid w:val="000E45AC"/>
    <w:rsid w:val="000F4223"/>
    <w:rsid w:val="000F4816"/>
    <w:rsid w:val="000F53E8"/>
    <w:rsid w:val="00101E7C"/>
    <w:rsid w:val="0010547F"/>
    <w:rsid w:val="00106ECD"/>
    <w:rsid w:val="00107F16"/>
    <w:rsid w:val="00114EE5"/>
    <w:rsid w:val="00115639"/>
    <w:rsid w:val="00117924"/>
    <w:rsid w:val="0012451E"/>
    <w:rsid w:val="00134E06"/>
    <w:rsid w:val="001406BC"/>
    <w:rsid w:val="00143305"/>
    <w:rsid w:val="00144B6E"/>
    <w:rsid w:val="0014616F"/>
    <w:rsid w:val="00150974"/>
    <w:rsid w:val="001509EA"/>
    <w:rsid w:val="00151FD3"/>
    <w:rsid w:val="00153C00"/>
    <w:rsid w:val="001544B0"/>
    <w:rsid w:val="00155F2D"/>
    <w:rsid w:val="00156F0F"/>
    <w:rsid w:val="0016105C"/>
    <w:rsid w:val="00162E3E"/>
    <w:rsid w:val="00163927"/>
    <w:rsid w:val="00166F91"/>
    <w:rsid w:val="001708BC"/>
    <w:rsid w:val="00172932"/>
    <w:rsid w:val="001778F7"/>
    <w:rsid w:val="00185C8B"/>
    <w:rsid w:val="0019281C"/>
    <w:rsid w:val="001946D7"/>
    <w:rsid w:val="001A2E79"/>
    <w:rsid w:val="001A6D06"/>
    <w:rsid w:val="001B1BD2"/>
    <w:rsid w:val="001B1C38"/>
    <w:rsid w:val="001B6326"/>
    <w:rsid w:val="001C24C0"/>
    <w:rsid w:val="001D4052"/>
    <w:rsid w:val="001D4A1E"/>
    <w:rsid w:val="001E60BD"/>
    <w:rsid w:val="001E7E54"/>
    <w:rsid w:val="001F042A"/>
    <w:rsid w:val="001F32D9"/>
    <w:rsid w:val="001F4E9D"/>
    <w:rsid w:val="00202A4D"/>
    <w:rsid w:val="00205201"/>
    <w:rsid w:val="0020644E"/>
    <w:rsid w:val="002071E3"/>
    <w:rsid w:val="0021069D"/>
    <w:rsid w:val="00217AE3"/>
    <w:rsid w:val="00220889"/>
    <w:rsid w:val="00220D48"/>
    <w:rsid w:val="0022121E"/>
    <w:rsid w:val="002260A5"/>
    <w:rsid w:val="00227605"/>
    <w:rsid w:val="00231E5B"/>
    <w:rsid w:val="00232517"/>
    <w:rsid w:val="00235718"/>
    <w:rsid w:val="002400EB"/>
    <w:rsid w:val="00240DF6"/>
    <w:rsid w:val="0024252C"/>
    <w:rsid w:val="00245523"/>
    <w:rsid w:val="002479FB"/>
    <w:rsid w:val="00250451"/>
    <w:rsid w:val="0025076C"/>
    <w:rsid w:val="0025113A"/>
    <w:rsid w:val="00252004"/>
    <w:rsid w:val="00255171"/>
    <w:rsid w:val="00265A48"/>
    <w:rsid w:val="00265E6D"/>
    <w:rsid w:val="0027062F"/>
    <w:rsid w:val="00271C44"/>
    <w:rsid w:val="00272776"/>
    <w:rsid w:val="00273C26"/>
    <w:rsid w:val="002770A6"/>
    <w:rsid w:val="00277982"/>
    <w:rsid w:val="00283539"/>
    <w:rsid w:val="00285B1D"/>
    <w:rsid w:val="00285DAF"/>
    <w:rsid w:val="00286D37"/>
    <w:rsid w:val="002913F7"/>
    <w:rsid w:val="00292945"/>
    <w:rsid w:val="00292C12"/>
    <w:rsid w:val="00293C6E"/>
    <w:rsid w:val="002947C0"/>
    <w:rsid w:val="00296DBB"/>
    <w:rsid w:val="002A4EEB"/>
    <w:rsid w:val="002B0920"/>
    <w:rsid w:val="002B5419"/>
    <w:rsid w:val="002C0C30"/>
    <w:rsid w:val="002C45F8"/>
    <w:rsid w:val="002C4CA0"/>
    <w:rsid w:val="002C5B13"/>
    <w:rsid w:val="002D364C"/>
    <w:rsid w:val="002D75EB"/>
    <w:rsid w:val="002E0C35"/>
    <w:rsid w:val="002E1E4C"/>
    <w:rsid w:val="002F0F65"/>
    <w:rsid w:val="002F113C"/>
    <w:rsid w:val="002F3913"/>
    <w:rsid w:val="0031007D"/>
    <w:rsid w:val="00310201"/>
    <w:rsid w:val="003112B9"/>
    <w:rsid w:val="00311786"/>
    <w:rsid w:val="003140FA"/>
    <w:rsid w:val="00316793"/>
    <w:rsid w:val="003215A9"/>
    <w:rsid w:val="00322845"/>
    <w:rsid w:val="003228F8"/>
    <w:rsid w:val="00323B3D"/>
    <w:rsid w:val="003261F2"/>
    <w:rsid w:val="00326F46"/>
    <w:rsid w:val="003303B4"/>
    <w:rsid w:val="00331297"/>
    <w:rsid w:val="003317F6"/>
    <w:rsid w:val="00334360"/>
    <w:rsid w:val="00335C25"/>
    <w:rsid w:val="0034040B"/>
    <w:rsid w:val="00343804"/>
    <w:rsid w:val="00346AB6"/>
    <w:rsid w:val="003524F9"/>
    <w:rsid w:val="00361986"/>
    <w:rsid w:val="00366C68"/>
    <w:rsid w:val="00367CF1"/>
    <w:rsid w:val="003719BD"/>
    <w:rsid w:val="003721A3"/>
    <w:rsid w:val="003731B4"/>
    <w:rsid w:val="00373557"/>
    <w:rsid w:val="00373BD0"/>
    <w:rsid w:val="003741B0"/>
    <w:rsid w:val="003755FB"/>
    <w:rsid w:val="00384ACC"/>
    <w:rsid w:val="00394D22"/>
    <w:rsid w:val="003958D0"/>
    <w:rsid w:val="00397C55"/>
    <w:rsid w:val="00397D23"/>
    <w:rsid w:val="003A7C85"/>
    <w:rsid w:val="003C2943"/>
    <w:rsid w:val="003C2C34"/>
    <w:rsid w:val="003C3F5A"/>
    <w:rsid w:val="003D3B3D"/>
    <w:rsid w:val="003E0EE8"/>
    <w:rsid w:val="003E333F"/>
    <w:rsid w:val="003E360B"/>
    <w:rsid w:val="003E4028"/>
    <w:rsid w:val="003E57EB"/>
    <w:rsid w:val="003E74DD"/>
    <w:rsid w:val="003F145D"/>
    <w:rsid w:val="003F5301"/>
    <w:rsid w:val="004038FE"/>
    <w:rsid w:val="00403B76"/>
    <w:rsid w:val="00410AD6"/>
    <w:rsid w:val="00411580"/>
    <w:rsid w:val="00416B11"/>
    <w:rsid w:val="004204B0"/>
    <w:rsid w:val="004245FE"/>
    <w:rsid w:val="004258D9"/>
    <w:rsid w:val="004277FE"/>
    <w:rsid w:val="004358A6"/>
    <w:rsid w:val="0043640E"/>
    <w:rsid w:val="004414DE"/>
    <w:rsid w:val="004432E6"/>
    <w:rsid w:val="00447103"/>
    <w:rsid w:val="00451F65"/>
    <w:rsid w:val="00455314"/>
    <w:rsid w:val="00457D0B"/>
    <w:rsid w:val="0046051E"/>
    <w:rsid w:val="004709D0"/>
    <w:rsid w:val="00470F9B"/>
    <w:rsid w:val="00474176"/>
    <w:rsid w:val="0047536F"/>
    <w:rsid w:val="00482B14"/>
    <w:rsid w:val="00483F41"/>
    <w:rsid w:val="00487516"/>
    <w:rsid w:val="004960ED"/>
    <w:rsid w:val="00497B0F"/>
    <w:rsid w:val="004A3CAD"/>
    <w:rsid w:val="004B1E0B"/>
    <w:rsid w:val="004B49C9"/>
    <w:rsid w:val="004B5AF7"/>
    <w:rsid w:val="004C1FDE"/>
    <w:rsid w:val="004C292A"/>
    <w:rsid w:val="004C327B"/>
    <w:rsid w:val="004C7E78"/>
    <w:rsid w:val="004D7854"/>
    <w:rsid w:val="004E1774"/>
    <w:rsid w:val="004E6D5E"/>
    <w:rsid w:val="004E7E19"/>
    <w:rsid w:val="004F13A3"/>
    <w:rsid w:val="004F4D84"/>
    <w:rsid w:val="0050181C"/>
    <w:rsid w:val="005038C1"/>
    <w:rsid w:val="00503D6B"/>
    <w:rsid w:val="00510C7A"/>
    <w:rsid w:val="00510DC6"/>
    <w:rsid w:val="00512B82"/>
    <w:rsid w:val="005134A8"/>
    <w:rsid w:val="0051418E"/>
    <w:rsid w:val="00514A67"/>
    <w:rsid w:val="00516112"/>
    <w:rsid w:val="005178F6"/>
    <w:rsid w:val="005307B1"/>
    <w:rsid w:val="00534BD1"/>
    <w:rsid w:val="00536001"/>
    <w:rsid w:val="005379DF"/>
    <w:rsid w:val="00540392"/>
    <w:rsid w:val="00542A1E"/>
    <w:rsid w:val="00551104"/>
    <w:rsid w:val="0055140D"/>
    <w:rsid w:val="00551DFD"/>
    <w:rsid w:val="00552E49"/>
    <w:rsid w:val="00552EB1"/>
    <w:rsid w:val="0055393C"/>
    <w:rsid w:val="00555D32"/>
    <w:rsid w:val="00560E31"/>
    <w:rsid w:val="00560F83"/>
    <w:rsid w:val="00563293"/>
    <w:rsid w:val="0056380E"/>
    <w:rsid w:val="00564BA2"/>
    <w:rsid w:val="00565F3A"/>
    <w:rsid w:val="005749FB"/>
    <w:rsid w:val="00576CCC"/>
    <w:rsid w:val="00580AAD"/>
    <w:rsid w:val="00590F6E"/>
    <w:rsid w:val="00593337"/>
    <w:rsid w:val="0059639B"/>
    <w:rsid w:val="005A001E"/>
    <w:rsid w:val="005A657D"/>
    <w:rsid w:val="005B28B9"/>
    <w:rsid w:val="005B2AD5"/>
    <w:rsid w:val="005B6AF4"/>
    <w:rsid w:val="005C1C87"/>
    <w:rsid w:val="005C1EE6"/>
    <w:rsid w:val="005C50AF"/>
    <w:rsid w:val="005C668A"/>
    <w:rsid w:val="005C7F1C"/>
    <w:rsid w:val="005D0240"/>
    <w:rsid w:val="005D1FDD"/>
    <w:rsid w:val="005D2194"/>
    <w:rsid w:val="005D3F8A"/>
    <w:rsid w:val="005D47B6"/>
    <w:rsid w:val="005D53ED"/>
    <w:rsid w:val="005D6954"/>
    <w:rsid w:val="005E0363"/>
    <w:rsid w:val="005E3F61"/>
    <w:rsid w:val="005E4F32"/>
    <w:rsid w:val="005E7586"/>
    <w:rsid w:val="005F0769"/>
    <w:rsid w:val="005F1F9C"/>
    <w:rsid w:val="005F36D9"/>
    <w:rsid w:val="005F706E"/>
    <w:rsid w:val="005F74AD"/>
    <w:rsid w:val="00611906"/>
    <w:rsid w:val="0061345F"/>
    <w:rsid w:val="00613BF3"/>
    <w:rsid w:val="0061417F"/>
    <w:rsid w:val="006167F5"/>
    <w:rsid w:val="00621769"/>
    <w:rsid w:val="00630098"/>
    <w:rsid w:val="0063086D"/>
    <w:rsid w:val="00631152"/>
    <w:rsid w:val="006428EC"/>
    <w:rsid w:val="006442B7"/>
    <w:rsid w:val="00645A75"/>
    <w:rsid w:val="0065022B"/>
    <w:rsid w:val="006515CD"/>
    <w:rsid w:val="006528C6"/>
    <w:rsid w:val="0065317C"/>
    <w:rsid w:val="006560ED"/>
    <w:rsid w:val="00656B83"/>
    <w:rsid w:val="00657E82"/>
    <w:rsid w:val="00663631"/>
    <w:rsid w:val="006668B4"/>
    <w:rsid w:val="00683684"/>
    <w:rsid w:val="0068475B"/>
    <w:rsid w:val="006914E7"/>
    <w:rsid w:val="00694706"/>
    <w:rsid w:val="006A00E6"/>
    <w:rsid w:val="006A36A0"/>
    <w:rsid w:val="006B3C36"/>
    <w:rsid w:val="006B6296"/>
    <w:rsid w:val="006C27B3"/>
    <w:rsid w:val="006C39F5"/>
    <w:rsid w:val="006D2C2A"/>
    <w:rsid w:val="006D7684"/>
    <w:rsid w:val="006E0A64"/>
    <w:rsid w:val="006E16CB"/>
    <w:rsid w:val="006E1EA0"/>
    <w:rsid w:val="006E57EC"/>
    <w:rsid w:val="006E67BD"/>
    <w:rsid w:val="006F2208"/>
    <w:rsid w:val="006F54AA"/>
    <w:rsid w:val="006F5795"/>
    <w:rsid w:val="00700C6F"/>
    <w:rsid w:val="007111EF"/>
    <w:rsid w:val="00716B0B"/>
    <w:rsid w:val="0072542D"/>
    <w:rsid w:val="00732B23"/>
    <w:rsid w:val="0073514B"/>
    <w:rsid w:val="00735B9C"/>
    <w:rsid w:val="007418EF"/>
    <w:rsid w:val="0074235E"/>
    <w:rsid w:val="00746C08"/>
    <w:rsid w:val="00753380"/>
    <w:rsid w:val="007561F9"/>
    <w:rsid w:val="00757DE6"/>
    <w:rsid w:val="0076095E"/>
    <w:rsid w:val="00763F26"/>
    <w:rsid w:val="00764592"/>
    <w:rsid w:val="00772111"/>
    <w:rsid w:val="0077322A"/>
    <w:rsid w:val="007772D9"/>
    <w:rsid w:val="00777AF3"/>
    <w:rsid w:val="0078680B"/>
    <w:rsid w:val="00794F0B"/>
    <w:rsid w:val="00796740"/>
    <w:rsid w:val="007B364A"/>
    <w:rsid w:val="007B427B"/>
    <w:rsid w:val="007B7B36"/>
    <w:rsid w:val="007C1BFD"/>
    <w:rsid w:val="007C1D2C"/>
    <w:rsid w:val="007C67D3"/>
    <w:rsid w:val="007D2C07"/>
    <w:rsid w:val="007D4847"/>
    <w:rsid w:val="007D6297"/>
    <w:rsid w:val="007D799A"/>
    <w:rsid w:val="007E495E"/>
    <w:rsid w:val="007E7E34"/>
    <w:rsid w:val="007F1022"/>
    <w:rsid w:val="007F1F26"/>
    <w:rsid w:val="007F300D"/>
    <w:rsid w:val="00802F57"/>
    <w:rsid w:val="00803590"/>
    <w:rsid w:val="00803974"/>
    <w:rsid w:val="00806631"/>
    <w:rsid w:val="00816E20"/>
    <w:rsid w:val="00822790"/>
    <w:rsid w:val="00826023"/>
    <w:rsid w:val="00830858"/>
    <w:rsid w:val="00831818"/>
    <w:rsid w:val="008356F1"/>
    <w:rsid w:val="00840C4E"/>
    <w:rsid w:val="00846A2E"/>
    <w:rsid w:val="008470C9"/>
    <w:rsid w:val="00852CA8"/>
    <w:rsid w:val="008539E8"/>
    <w:rsid w:val="00855749"/>
    <w:rsid w:val="008561E0"/>
    <w:rsid w:val="00857CF2"/>
    <w:rsid w:val="0086142D"/>
    <w:rsid w:val="00862D22"/>
    <w:rsid w:val="008636A2"/>
    <w:rsid w:val="00866CFB"/>
    <w:rsid w:val="00871564"/>
    <w:rsid w:val="008728AA"/>
    <w:rsid w:val="00876A5D"/>
    <w:rsid w:val="00880335"/>
    <w:rsid w:val="00880FDE"/>
    <w:rsid w:val="008835CA"/>
    <w:rsid w:val="00885B04"/>
    <w:rsid w:val="00891D0A"/>
    <w:rsid w:val="008946EF"/>
    <w:rsid w:val="00894F60"/>
    <w:rsid w:val="00895915"/>
    <w:rsid w:val="008A0EEA"/>
    <w:rsid w:val="008A2B2D"/>
    <w:rsid w:val="008A3AAB"/>
    <w:rsid w:val="008A486B"/>
    <w:rsid w:val="008A56CE"/>
    <w:rsid w:val="008A63EE"/>
    <w:rsid w:val="008B37B3"/>
    <w:rsid w:val="008B4E03"/>
    <w:rsid w:val="008B69C5"/>
    <w:rsid w:val="008B75AE"/>
    <w:rsid w:val="008B7F28"/>
    <w:rsid w:val="008C24F7"/>
    <w:rsid w:val="008C4C5C"/>
    <w:rsid w:val="008C6F8B"/>
    <w:rsid w:val="008C74A5"/>
    <w:rsid w:val="008C79FF"/>
    <w:rsid w:val="008D223C"/>
    <w:rsid w:val="008D705A"/>
    <w:rsid w:val="008E7329"/>
    <w:rsid w:val="008F142D"/>
    <w:rsid w:val="008F3204"/>
    <w:rsid w:val="008F51F0"/>
    <w:rsid w:val="008F6FC0"/>
    <w:rsid w:val="008F741F"/>
    <w:rsid w:val="00901DDC"/>
    <w:rsid w:val="00903A83"/>
    <w:rsid w:val="009131AB"/>
    <w:rsid w:val="00914552"/>
    <w:rsid w:val="00931081"/>
    <w:rsid w:val="0093384E"/>
    <w:rsid w:val="009402FB"/>
    <w:rsid w:val="00942C64"/>
    <w:rsid w:val="00944FA4"/>
    <w:rsid w:val="009541E1"/>
    <w:rsid w:val="00955A9B"/>
    <w:rsid w:val="0095745B"/>
    <w:rsid w:val="0096506E"/>
    <w:rsid w:val="009660F7"/>
    <w:rsid w:val="0097082D"/>
    <w:rsid w:val="009803D5"/>
    <w:rsid w:val="00980F35"/>
    <w:rsid w:val="00984E92"/>
    <w:rsid w:val="00995949"/>
    <w:rsid w:val="00995970"/>
    <w:rsid w:val="00997C25"/>
    <w:rsid w:val="00997D18"/>
    <w:rsid w:val="009A13E5"/>
    <w:rsid w:val="009A194F"/>
    <w:rsid w:val="009A49BB"/>
    <w:rsid w:val="009B1557"/>
    <w:rsid w:val="009B3A0B"/>
    <w:rsid w:val="009B7C7D"/>
    <w:rsid w:val="009C5CB5"/>
    <w:rsid w:val="009C7867"/>
    <w:rsid w:val="009D39E0"/>
    <w:rsid w:val="009D7856"/>
    <w:rsid w:val="009D7F84"/>
    <w:rsid w:val="009E2197"/>
    <w:rsid w:val="009E539F"/>
    <w:rsid w:val="009F1258"/>
    <w:rsid w:val="009F6FCC"/>
    <w:rsid w:val="00A05A7D"/>
    <w:rsid w:val="00A05F73"/>
    <w:rsid w:val="00A1132A"/>
    <w:rsid w:val="00A15A3C"/>
    <w:rsid w:val="00A15B12"/>
    <w:rsid w:val="00A17E8B"/>
    <w:rsid w:val="00A3289D"/>
    <w:rsid w:val="00A410F1"/>
    <w:rsid w:val="00A42D1E"/>
    <w:rsid w:val="00A45922"/>
    <w:rsid w:val="00A537E5"/>
    <w:rsid w:val="00A6407A"/>
    <w:rsid w:val="00A640B8"/>
    <w:rsid w:val="00A64EE7"/>
    <w:rsid w:val="00A67BEB"/>
    <w:rsid w:val="00A71A23"/>
    <w:rsid w:val="00A82CE9"/>
    <w:rsid w:val="00A83948"/>
    <w:rsid w:val="00A8571D"/>
    <w:rsid w:val="00A8778A"/>
    <w:rsid w:val="00A87FFE"/>
    <w:rsid w:val="00A90AE9"/>
    <w:rsid w:val="00A91D8C"/>
    <w:rsid w:val="00A9276C"/>
    <w:rsid w:val="00A93C03"/>
    <w:rsid w:val="00A94382"/>
    <w:rsid w:val="00A943F2"/>
    <w:rsid w:val="00A97162"/>
    <w:rsid w:val="00A97ABC"/>
    <w:rsid w:val="00AA2BF9"/>
    <w:rsid w:val="00AA42AA"/>
    <w:rsid w:val="00AA4A88"/>
    <w:rsid w:val="00AB1A1B"/>
    <w:rsid w:val="00AB1FDC"/>
    <w:rsid w:val="00AB39A5"/>
    <w:rsid w:val="00AB4DF2"/>
    <w:rsid w:val="00AB7BEC"/>
    <w:rsid w:val="00AC19CF"/>
    <w:rsid w:val="00AC6787"/>
    <w:rsid w:val="00AC67E8"/>
    <w:rsid w:val="00AC6D8D"/>
    <w:rsid w:val="00AD4856"/>
    <w:rsid w:val="00AD5DA2"/>
    <w:rsid w:val="00AD64C3"/>
    <w:rsid w:val="00AD687A"/>
    <w:rsid w:val="00AE26EE"/>
    <w:rsid w:val="00AE328E"/>
    <w:rsid w:val="00AE351F"/>
    <w:rsid w:val="00AE68FE"/>
    <w:rsid w:val="00AF5374"/>
    <w:rsid w:val="00B00BEC"/>
    <w:rsid w:val="00B038BA"/>
    <w:rsid w:val="00B04AF7"/>
    <w:rsid w:val="00B07FB6"/>
    <w:rsid w:val="00B15648"/>
    <w:rsid w:val="00B23558"/>
    <w:rsid w:val="00B241FD"/>
    <w:rsid w:val="00B323EE"/>
    <w:rsid w:val="00B33067"/>
    <w:rsid w:val="00B460E5"/>
    <w:rsid w:val="00B46752"/>
    <w:rsid w:val="00B47D64"/>
    <w:rsid w:val="00B54D50"/>
    <w:rsid w:val="00B61F39"/>
    <w:rsid w:val="00B624E1"/>
    <w:rsid w:val="00B64545"/>
    <w:rsid w:val="00B71724"/>
    <w:rsid w:val="00B71874"/>
    <w:rsid w:val="00B71B69"/>
    <w:rsid w:val="00B71DE5"/>
    <w:rsid w:val="00B76297"/>
    <w:rsid w:val="00B80DEA"/>
    <w:rsid w:val="00B81B3A"/>
    <w:rsid w:val="00B84617"/>
    <w:rsid w:val="00B90969"/>
    <w:rsid w:val="00B928B6"/>
    <w:rsid w:val="00B92AD6"/>
    <w:rsid w:val="00B935E4"/>
    <w:rsid w:val="00B9500D"/>
    <w:rsid w:val="00B978FA"/>
    <w:rsid w:val="00B97E61"/>
    <w:rsid w:val="00BA3F97"/>
    <w:rsid w:val="00BA486F"/>
    <w:rsid w:val="00BB3A98"/>
    <w:rsid w:val="00BB59E4"/>
    <w:rsid w:val="00BB6763"/>
    <w:rsid w:val="00BC6D64"/>
    <w:rsid w:val="00BD0F54"/>
    <w:rsid w:val="00BD14C7"/>
    <w:rsid w:val="00BD2252"/>
    <w:rsid w:val="00BD3738"/>
    <w:rsid w:val="00BD4E56"/>
    <w:rsid w:val="00BD5233"/>
    <w:rsid w:val="00BD6269"/>
    <w:rsid w:val="00BD7CEB"/>
    <w:rsid w:val="00BE03F6"/>
    <w:rsid w:val="00BE186F"/>
    <w:rsid w:val="00BE518C"/>
    <w:rsid w:val="00BF0F2A"/>
    <w:rsid w:val="00BF1ED1"/>
    <w:rsid w:val="00BF303D"/>
    <w:rsid w:val="00C004C9"/>
    <w:rsid w:val="00C01798"/>
    <w:rsid w:val="00C075F7"/>
    <w:rsid w:val="00C115CA"/>
    <w:rsid w:val="00C11BE5"/>
    <w:rsid w:val="00C13A69"/>
    <w:rsid w:val="00C13E51"/>
    <w:rsid w:val="00C22E6A"/>
    <w:rsid w:val="00C2371D"/>
    <w:rsid w:val="00C31780"/>
    <w:rsid w:val="00C40E16"/>
    <w:rsid w:val="00C41CA9"/>
    <w:rsid w:val="00C42535"/>
    <w:rsid w:val="00C426F6"/>
    <w:rsid w:val="00C44B53"/>
    <w:rsid w:val="00C478E6"/>
    <w:rsid w:val="00C51F80"/>
    <w:rsid w:val="00C611C5"/>
    <w:rsid w:val="00C61F16"/>
    <w:rsid w:val="00C636C9"/>
    <w:rsid w:val="00C643EE"/>
    <w:rsid w:val="00C6530B"/>
    <w:rsid w:val="00C716FB"/>
    <w:rsid w:val="00C72C8F"/>
    <w:rsid w:val="00C750CD"/>
    <w:rsid w:val="00C77404"/>
    <w:rsid w:val="00C85947"/>
    <w:rsid w:val="00C86BDA"/>
    <w:rsid w:val="00C92882"/>
    <w:rsid w:val="00C96083"/>
    <w:rsid w:val="00CA0D39"/>
    <w:rsid w:val="00CA1D91"/>
    <w:rsid w:val="00CA2D0F"/>
    <w:rsid w:val="00CA4786"/>
    <w:rsid w:val="00CA70AB"/>
    <w:rsid w:val="00CA783A"/>
    <w:rsid w:val="00CB162D"/>
    <w:rsid w:val="00CB178D"/>
    <w:rsid w:val="00CB380C"/>
    <w:rsid w:val="00CC096D"/>
    <w:rsid w:val="00CC2064"/>
    <w:rsid w:val="00CC2133"/>
    <w:rsid w:val="00CC4849"/>
    <w:rsid w:val="00CC6C02"/>
    <w:rsid w:val="00CD0265"/>
    <w:rsid w:val="00CD098B"/>
    <w:rsid w:val="00CD325C"/>
    <w:rsid w:val="00CE42B2"/>
    <w:rsid w:val="00CE4ECB"/>
    <w:rsid w:val="00CF1FAB"/>
    <w:rsid w:val="00CF56C2"/>
    <w:rsid w:val="00CF5CEB"/>
    <w:rsid w:val="00D01474"/>
    <w:rsid w:val="00D02745"/>
    <w:rsid w:val="00D0306D"/>
    <w:rsid w:val="00D03BF2"/>
    <w:rsid w:val="00D162B9"/>
    <w:rsid w:val="00D2434A"/>
    <w:rsid w:val="00D25073"/>
    <w:rsid w:val="00D26D29"/>
    <w:rsid w:val="00D34433"/>
    <w:rsid w:val="00D34691"/>
    <w:rsid w:val="00D43066"/>
    <w:rsid w:val="00D44B24"/>
    <w:rsid w:val="00D542D8"/>
    <w:rsid w:val="00D740A6"/>
    <w:rsid w:val="00D74AB7"/>
    <w:rsid w:val="00D74CF8"/>
    <w:rsid w:val="00D862A8"/>
    <w:rsid w:val="00D91B1B"/>
    <w:rsid w:val="00D93D8C"/>
    <w:rsid w:val="00D93FF4"/>
    <w:rsid w:val="00D94A55"/>
    <w:rsid w:val="00D953A7"/>
    <w:rsid w:val="00DA3044"/>
    <w:rsid w:val="00DA4D15"/>
    <w:rsid w:val="00DA65D5"/>
    <w:rsid w:val="00DB0E53"/>
    <w:rsid w:val="00DB4FA2"/>
    <w:rsid w:val="00DB5673"/>
    <w:rsid w:val="00DC0DC7"/>
    <w:rsid w:val="00DC2585"/>
    <w:rsid w:val="00DC6386"/>
    <w:rsid w:val="00DC68F2"/>
    <w:rsid w:val="00DD2D54"/>
    <w:rsid w:val="00DD3D45"/>
    <w:rsid w:val="00DD4EA7"/>
    <w:rsid w:val="00DD658C"/>
    <w:rsid w:val="00DD6C6D"/>
    <w:rsid w:val="00DD7C45"/>
    <w:rsid w:val="00DE4E75"/>
    <w:rsid w:val="00DE7B52"/>
    <w:rsid w:val="00DF2911"/>
    <w:rsid w:val="00DF5253"/>
    <w:rsid w:val="00DF629B"/>
    <w:rsid w:val="00E038B4"/>
    <w:rsid w:val="00E0521F"/>
    <w:rsid w:val="00E07399"/>
    <w:rsid w:val="00E0797B"/>
    <w:rsid w:val="00E11294"/>
    <w:rsid w:val="00E1273C"/>
    <w:rsid w:val="00E178FA"/>
    <w:rsid w:val="00E21DB5"/>
    <w:rsid w:val="00E2427A"/>
    <w:rsid w:val="00E264EF"/>
    <w:rsid w:val="00E33978"/>
    <w:rsid w:val="00E41111"/>
    <w:rsid w:val="00E42053"/>
    <w:rsid w:val="00E437F6"/>
    <w:rsid w:val="00E45BAF"/>
    <w:rsid w:val="00E46036"/>
    <w:rsid w:val="00E46E8B"/>
    <w:rsid w:val="00E54B8D"/>
    <w:rsid w:val="00E565CC"/>
    <w:rsid w:val="00E57F9F"/>
    <w:rsid w:val="00E642A4"/>
    <w:rsid w:val="00E66CD8"/>
    <w:rsid w:val="00E67B18"/>
    <w:rsid w:val="00E73A6F"/>
    <w:rsid w:val="00E7601D"/>
    <w:rsid w:val="00E76712"/>
    <w:rsid w:val="00E76A52"/>
    <w:rsid w:val="00E77129"/>
    <w:rsid w:val="00E82858"/>
    <w:rsid w:val="00E84A6F"/>
    <w:rsid w:val="00E87F24"/>
    <w:rsid w:val="00E90376"/>
    <w:rsid w:val="00E94E4D"/>
    <w:rsid w:val="00E95E90"/>
    <w:rsid w:val="00EA215E"/>
    <w:rsid w:val="00EA6E3F"/>
    <w:rsid w:val="00EA73ED"/>
    <w:rsid w:val="00EB1800"/>
    <w:rsid w:val="00EB73B7"/>
    <w:rsid w:val="00ED3AB2"/>
    <w:rsid w:val="00ED4422"/>
    <w:rsid w:val="00ED65EB"/>
    <w:rsid w:val="00ED7D0A"/>
    <w:rsid w:val="00EE5144"/>
    <w:rsid w:val="00EE64A2"/>
    <w:rsid w:val="00EE6E03"/>
    <w:rsid w:val="00EE7D92"/>
    <w:rsid w:val="00EF27F3"/>
    <w:rsid w:val="00EF39E0"/>
    <w:rsid w:val="00EF523D"/>
    <w:rsid w:val="00F06A7B"/>
    <w:rsid w:val="00F06CD9"/>
    <w:rsid w:val="00F072EF"/>
    <w:rsid w:val="00F1538A"/>
    <w:rsid w:val="00F21804"/>
    <w:rsid w:val="00F22427"/>
    <w:rsid w:val="00F245C0"/>
    <w:rsid w:val="00F30868"/>
    <w:rsid w:val="00F30A1C"/>
    <w:rsid w:val="00F330EA"/>
    <w:rsid w:val="00F36AEC"/>
    <w:rsid w:val="00F37E1A"/>
    <w:rsid w:val="00F37F33"/>
    <w:rsid w:val="00F46C8E"/>
    <w:rsid w:val="00F5715C"/>
    <w:rsid w:val="00F6065B"/>
    <w:rsid w:val="00F60A8B"/>
    <w:rsid w:val="00F64130"/>
    <w:rsid w:val="00F778BC"/>
    <w:rsid w:val="00F820F8"/>
    <w:rsid w:val="00F83F25"/>
    <w:rsid w:val="00F95C39"/>
    <w:rsid w:val="00F962F8"/>
    <w:rsid w:val="00FA03D3"/>
    <w:rsid w:val="00FA1023"/>
    <w:rsid w:val="00FA4DC2"/>
    <w:rsid w:val="00FB3D2B"/>
    <w:rsid w:val="00FC1B83"/>
    <w:rsid w:val="00FC2738"/>
    <w:rsid w:val="00FC3324"/>
    <w:rsid w:val="00FC38C9"/>
    <w:rsid w:val="00FD0D14"/>
    <w:rsid w:val="00FD21FC"/>
    <w:rsid w:val="00FD466B"/>
    <w:rsid w:val="00FD59AB"/>
    <w:rsid w:val="00FE1D7B"/>
    <w:rsid w:val="00FE2462"/>
    <w:rsid w:val="00FE2A7C"/>
    <w:rsid w:val="00FF1476"/>
    <w:rsid w:val="00FF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ru-RU"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link w:val="11"/>
    <w:pPr>
      <w:keepNext/>
      <w:ind w:right="-285"/>
      <w:outlineLvl w:val="0"/>
    </w:pPr>
    <w:rPr>
      <w:sz w:val="32"/>
      <w:lang w:eastAsia="ru-RU"/>
    </w:rPr>
  </w:style>
  <w:style w:type="paragraph" w:styleId="2">
    <w:name w:val="heading 2"/>
    <w:basedOn w:val="Standard"/>
    <w:next w:val="Textbody"/>
    <w:pPr>
      <w:keepNext/>
      <w:suppressLineNumbers/>
      <w:outlineLvl w:val="1"/>
    </w:pPr>
    <w:rPr>
      <w:b/>
      <w:sz w:val="28"/>
      <w:lang w:eastAsia="ru-RU"/>
    </w:rPr>
  </w:style>
  <w:style w:type="paragraph" w:styleId="4">
    <w:name w:val="heading 4"/>
    <w:basedOn w:val="Standard"/>
    <w:next w:val="Textbody"/>
    <w:pPr>
      <w:keepNext/>
      <w:suppressLineNumbers/>
      <w:ind w:right="-141"/>
      <w:jc w:val="center"/>
      <w:outlineLvl w:val="3"/>
    </w:pPr>
    <w:rPr>
      <w:b/>
      <w:sz w:val="40"/>
    </w:rPr>
  </w:style>
  <w:style w:type="paragraph" w:styleId="6">
    <w:name w:val="heading 6"/>
    <w:basedOn w:val="Standard"/>
    <w:next w:val="Textbody"/>
    <w:pPr>
      <w:keepNext/>
      <w:jc w:val="center"/>
      <w:outlineLvl w:val="5"/>
    </w:pPr>
    <w:rPr>
      <w:sz w:val="24"/>
      <w:lang w:eastAsia="ru-RU"/>
    </w:rPr>
  </w:style>
  <w:style w:type="paragraph" w:styleId="9">
    <w:name w:val="heading 9"/>
    <w:basedOn w:val="Standard"/>
    <w:next w:val="Textbody"/>
    <w:pPr>
      <w:spacing w:before="240" w:after="60"/>
      <w:outlineLvl w:val="8"/>
    </w:pPr>
    <w:rPr>
      <w:rFonts w:ascii="Cambria"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0"/>
      <w:szCs w:val="20"/>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ascii="Calibri" w:hAnsi="Calibri" w:cs="Calibri"/>
      <w:sz w:val="28"/>
      <w:szCs w:val="28"/>
      <w:lang w:eastAsia="ru-RU"/>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153"/>
        <w:tab w:val="right" w:pos="8306"/>
      </w:tabs>
    </w:pPr>
    <w:rPr>
      <w:lang w:eastAsia="ru-RU"/>
    </w:rPr>
  </w:style>
  <w:style w:type="paragraph" w:styleId="a6">
    <w:name w:val="footer"/>
    <w:basedOn w:val="Standard"/>
    <w:uiPriority w:val="99"/>
    <w:pPr>
      <w:suppressLineNumbers/>
      <w:tabs>
        <w:tab w:val="center" w:pos="4677"/>
        <w:tab w:val="right" w:pos="9355"/>
      </w:tabs>
    </w:pPr>
  </w:style>
  <w:style w:type="paragraph" w:styleId="a7">
    <w:name w:val="Balloon Text"/>
    <w:basedOn w:val="Standard"/>
    <w:rPr>
      <w:rFonts w:ascii="Tahoma" w:hAnsi="Tahoma" w:cs="Tahoma"/>
      <w:sz w:val="16"/>
      <w:szCs w:val="16"/>
    </w:rPr>
  </w:style>
  <w:style w:type="paragraph" w:styleId="a8">
    <w:name w:val="Normal (Web)"/>
    <w:basedOn w:val="Standard"/>
    <w:uiPriority w:val="99"/>
    <w:pPr>
      <w:spacing w:before="72" w:after="144"/>
    </w:pPr>
    <w:rPr>
      <w:sz w:val="24"/>
      <w:szCs w:val="24"/>
      <w:lang w:eastAsia="ru-RU"/>
    </w:rPr>
  </w:style>
  <w:style w:type="paragraph" w:styleId="a9">
    <w:name w:val="Title"/>
    <w:basedOn w:val="Standard"/>
    <w:next w:val="aa"/>
    <w:pPr>
      <w:jc w:val="center"/>
    </w:pPr>
    <w:rPr>
      <w:rFonts w:ascii="Calibri" w:hAnsi="Calibri" w:cs="Calibri"/>
      <w:b/>
      <w:bCs/>
      <w:sz w:val="28"/>
      <w:szCs w:val="28"/>
      <w:lang w:eastAsia="ru-RU"/>
    </w:rPr>
  </w:style>
  <w:style w:type="paragraph" w:styleId="aa">
    <w:name w:val="Subtitle"/>
    <w:basedOn w:val="Heading"/>
    <w:next w:val="Textbody"/>
    <w:link w:val="ab"/>
    <w:uiPriority w:val="99"/>
    <w:qFormat/>
    <w:pPr>
      <w:jc w:val="center"/>
    </w:pPr>
    <w:rPr>
      <w:i/>
      <w:iCs/>
    </w:rPr>
  </w:style>
  <w:style w:type="paragraph" w:customStyle="1" w:styleId="Textbodyindent">
    <w:name w:val="Text body indent"/>
    <w:basedOn w:val="Standard"/>
    <w:pPr>
      <w:tabs>
        <w:tab w:val="left" w:pos="992"/>
      </w:tabs>
      <w:ind w:left="283" w:firstLine="720"/>
      <w:jc w:val="both"/>
    </w:pPr>
    <w:rPr>
      <w:rFonts w:ascii="Calibri" w:hAnsi="Calibri" w:cs="Calibri"/>
      <w:sz w:val="28"/>
      <w:szCs w:val="28"/>
      <w:lang w:eastAsia="ru-RU"/>
    </w:rPr>
  </w:style>
  <w:style w:type="paragraph" w:styleId="20">
    <w:name w:val="Body Text 2"/>
    <w:basedOn w:val="Standard"/>
    <w:pPr>
      <w:tabs>
        <w:tab w:val="left" w:pos="709"/>
      </w:tabs>
      <w:jc w:val="both"/>
    </w:pPr>
    <w:rPr>
      <w:rFonts w:ascii="Calibri" w:hAnsi="Calibri" w:cs="Calibri"/>
      <w:sz w:val="24"/>
      <w:szCs w:val="24"/>
      <w:lang w:eastAsia="ru-RU"/>
    </w:rPr>
  </w:style>
  <w:style w:type="paragraph" w:styleId="3">
    <w:name w:val="Body Text 3"/>
    <w:basedOn w:val="Standard"/>
    <w:pPr>
      <w:tabs>
        <w:tab w:val="left" w:pos="709"/>
      </w:tabs>
      <w:jc w:val="both"/>
    </w:pPr>
    <w:rPr>
      <w:rFonts w:ascii="Calibri" w:hAnsi="Calibri" w:cs="Calibri"/>
      <w:sz w:val="26"/>
      <w:szCs w:val="26"/>
      <w:lang w:eastAsia="ru-RU"/>
    </w:rPr>
  </w:style>
  <w:style w:type="paragraph" w:styleId="21">
    <w:name w:val="Body Text Indent 2"/>
    <w:basedOn w:val="Standard"/>
    <w:pPr>
      <w:tabs>
        <w:tab w:val="left" w:pos="709"/>
      </w:tabs>
      <w:ind w:firstLine="720"/>
    </w:pPr>
    <w:rPr>
      <w:rFonts w:ascii="Calibri" w:hAnsi="Calibri" w:cs="Calibri"/>
      <w:sz w:val="28"/>
      <w:szCs w:val="28"/>
      <w:lang w:eastAsia="ru-RU"/>
    </w:rPr>
  </w:style>
  <w:style w:type="paragraph" w:styleId="30">
    <w:name w:val="Body Text Indent 3"/>
    <w:basedOn w:val="Standard"/>
    <w:pPr>
      <w:tabs>
        <w:tab w:val="left" w:pos="709"/>
      </w:tabs>
      <w:ind w:firstLine="600"/>
      <w:jc w:val="both"/>
    </w:pPr>
    <w:rPr>
      <w:rFonts w:ascii="Calibri" w:hAnsi="Calibri" w:cs="Calibri"/>
      <w:sz w:val="28"/>
      <w:szCs w:val="28"/>
      <w:lang w:eastAsia="ru-RU"/>
    </w:rPr>
  </w:style>
  <w:style w:type="paragraph" w:customStyle="1" w:styleId="ac">
    <w:name w:val="Ком."/>
    <w:basedOn w:val="Standard"/>
    <w:pPr>
      <w:spacing w:line="360" w:lineRule="auto"/>
      <w:ind w:firstLine="709"/>
      <w:jc w:val="both"/>
    </w:pPr>
    <w:rPr>
      <w:sz w:val="28"/>
      <w:lang w:eastAsia="ru-RU"/>
    </w:rPr>
  </w:style>
  <w:style w:type="paragraph" w:customStyle="1" w:styleId="ad">
    <w:name w:val="Знак Знак Знак Знак"/>
    <w:basedOn w:val="Standard"/>
    <w:rPr>
      <w:sz w:val="24"/>
      <w:szCs w:val="24"/>
      <w:lang w:val="pl-PL" w:eastAsia="pl-PL"/>
    </w:rPr>
  </w:style>
  <w:style w:type="paragraph" w:styleId="ae">
    <w:name w:val="List Paragraph"/>
    <w:basedOn w:val="Standard"/>
    <w:link w:val="af"/>
    <w:uiPriority w:val="99"/>
    <w:qFormat/>
    <w:pPr>
      <w:ind w:left="720"/>
    </w:pPr>
    <w:rPr>
      <w:rFonts w:eastAsia="Calibri"/>
      <w:sz w:val="24"/>
      <w:szCs w:val="24"/>
      <w:lang w:eastAsia="ru-RU"/>
    </w:rPr>
  </w:style>
  <w:style w:type="paragraph" w:customStyle="1" w:styleId="af0">
    <w:name w:val="Знак"/>
    <w:basedOn w:val="Standard"/>
    <w:rPr>
      <w:rFonts w:ascii="Verdana" w:hAnsi="Verdana" w:cs="Verdana"/>
      <w:lang w:val="en-US" w:eastAsia="en-US"/>
    </w:rPr>
  </w:style>
  <w:style w:type="paragraph" w:styleId="af1">
    <w:name w:val="No Spacing"/>
    <w:uiPriority w:val="1"/>
    <w:qFormat/>
    <w:pPr>
      <w:widowControl/>
      <w:suppressAutoHyphens/>
      <w:spacing w:after="0" w:line="240" w:lineRule="auto"/>
    </w:pPr>
    <w:rPr>
      <w:rFonts w:eastAsia="Calibri" w:cs="Times New Roman"/>
    </w:rPr>
  </w:style>
  <w:style w:type="paragraph" w:customStyle="1" w:styleId="10">
    <w:name w:val="Без интервала1"/>
    <w:pPr>
      <w:widowControl/>
      <w:suppressAutoHyphens/>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pPr>
      <w:suppressAutoHyphens/>
      <w:spacing w:after="0" w:line="240" w:lineRule="auto"/>
      <w:ind w:firstLine="720"/>
    </w:pPr>
    <w:rPr>
      <w:rFonts w:ascii="Arial" w:eastAsia="Times New Roman" w:hAnsi="Arial" w:cs="Arial"/>
      <w:sz w:val="20"/>
      <w:szCs w:val="20"/>
      <w:lang w:eastAsia="ru-RU"/>
    </w:rPr>
  </w:style>
  <w:style w:type="paragraph" w:customStyle="1" w:styleId="12">
    <w:name w:val="Обычный1"/>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Standard"/>
    <w:pPr>
      <w:spacing w:before="72" w:after="144"/>
    </w:pPr>
    <w:rPr>
      <w:sz w:val="24"/>
      <w:szCs w:val="24"/>
      <w:lang w:eastAsia="ru-RU"/>
    </w:rPr>
  </w:style>
  <w:style w:type="paragraph" w:customStyle="1" w:styleId="ConsPlusCell">
    <w:name w:val="ConsPlusCell"/>
    <w:uiPriority w:val="99"/>
    <w:pPr>
      <w:suppressAutoHyphens/>
      <w:spacing w:after="0" w:line="240" w:lineRule="auto"/>
    </w:pPr>
    <w:rPr>
      <w:rFonts w:eastAsia="Times New Roman"/>
      <w:lang w:eastAsia="ru-RU"/>
    </w:rPr>
  </w:style>
  <w:style w:type="paragraph" w:customStyle="1" w:styleId="Default">
    <w:name w:val="Default"/>
    <w:pPr>
      <w:widowControl/>
      <w:suppressAutoHyphens/>
      <w:spacing w:after="0" w:line="240" w:lineRule="auto"/>
    </w:pPr>
    <w:rPr>
      <w:rFonts w:eastAsia="Times New Roman" w:cs="Times New Roman"/>
      <w:color w:val="000000"/>
      <w:sz w:val="24"/>
      <w:szCs w:val="24"/>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paragraph" w:customStyle="1" w:styleId="af2">
    <w:name w:val="Прижатый влево"/>
    <w:basedOn w:val="Standard"/>
    <w:uiPriority w:val="99"/>
    <w:rPr>
      <w:rFonts w:ascii="Arial" w:hAnsi="Arial" w:cs="Calibri"/>
      <w:sz w:val="24"/>
      <w:szCs w:val="24"/>
      <w:lang w:eastAsia="en-US"/>
    </w:rPr>
  </w:style>
  <w:style w:type="paragraph" w:customStyle="1" w:styleId="af3">
    <w:name w:val="Нормальный (таблица)"/>
    <w:basedOn w:val="Standard"/>
    <w:pPr>
      <w:jc w:val="both"/>
    </w:pPr>
    <w:rPr>
      <w:rFonts w:ascii="Arial" w:hAnsi="Arial" w:cs="Arial"/>
      <w:sz w:val="24"/>
      <w:szCs w:val="24"/>
      <w:lang w:eastAsia="ru-RU"/>
    </w:rPr>
  </w:style>
  <w:style w:type="paragraph" w:customStyle="1" w:styleId="ConsPlusNonformat">
    <w:name w:val="ConsPlusNonformat"/>
    <w:pPr>
      <w:suppressAutoHyphens/>
      <w:spacing w:after="0" w:line="240" w:lineRule="auto"/>
    </w:pPr>
    <w:rPr>
      <w:rFonts w:ascii="Courier New" w:eastAsia="Times New Roman" w:hAnsi="Courier New" w:cs="Courier New"/>
      <w:sz w:val="20"/>
      <w:szCs w:val="20"/>
      <w:lang w:eastAsia="ru-RU"/>
    </w:rPr>
  </w:style>
  <w:style w:type="paragraph" w:customStyle="1" w:styleId="Framecontents">
    <w:name w:val="Frame contents"/>
    <w:basedOn w:val="Textbody"/>
  </w:style>
  <w:style w:type="character" w:customStyle="1" w:styleId="13">
    <w:name w:val="Заголовок 1 Знак"/>
    <w:basedOn w:val="a0"/>
    <w:rPr>
      <w:rFonts w:ascii="Times New Roman" w:eastAsia="Times New Roman" w:hAnsi="Times New Roman" w:cs="Times New Roman"/>
      <w:sz w:val="32"/>
      <w:szCs w:val="20"/>
      <w:lang w:eastAsia="ru-RU"/>
    </w:rPr>
  </w:style>
  <w:style w:type="character" w:customStyle="1" w:styleId="22">
    <w:name w:val="Заголовок 2 Знак"/>
    <w:basedOn w:val="a0"/>
    <w:rPr>
      <w:rFonts w:ascii="Times New Roman" w:eastAsia="Times New Roman" w:hAnsi="Times New Roman" w:cs="Times New Roman"/>
      <w:b/>
      <w:sz w:val="28"/>
      <w:szCs w:val="20"/>
      <w:lang w:eastAsia="ru-RU"/>
    </w:rPr>
  </w:style>
  <w:style w:type="character" w:customStyle="1" w:styleId="40">
    <w:name w:val="Заголовок 4 Знак"/>
    <w:basedOn w:val="a0"/>
    <w:rPr>
      <w:rFonts w:ascii="Times New Roman" w:eastAsia="Times New Roman" w:hAnsi="Times New Roman" w:cs="Times New Roman"/>
      <w:b/>
      <w:sz w:val="40"/>
      <w:szCs w:val="20"/>
      <w:lang w:eastAsia="zh-CN"/>
    </w:rPr>
  </w:style>
  <w:style w:type="character" w:customStyle="1" w:styleId="60">
    <w:name w:val="Заголовок 6 Знак"/>
    <w:basedOn w:val="a0"/>
    <w:rPr>
      <w:rFonts w:ascii="Times New Roman" w:eastAsia="Times New Roman" w:hAnsi="Times New Roman" w:cs="Times New Roman"/>
      <w:sz w:val="24"/>
      <w:szCs w:val="20"/>
      <w:lang w:eastAsia="ru-RU"/>
    </w:rPr>
  </w:style>
  <w:style w:type="character" w:customStyle="1" w:styleId="90">
    <w:name w:val="Заголовок 9 Знак"/>
    <w:basedOn w:val="a0"/>
    <w:rPr>
      <w:rFonts w:ascii="Cambria" w:eastAsia="Times New Roman" w:hAnsi="Cambria" w:cs="Times New Roman"/>
      <w:lang w:eastAsia="ru-RU"/>
    </w:rPr>
  </w:style>
  <w:style w:type="character" w:customStyle="1" w:styleId="af4">
    <w:name w:val="Верхний колонтитул Знак"/>
    <w:basedOn w:val="a0"/>
    <w:rPr>
      <w:rFonts w:ascii="Times New Roman" w:eastAsia="Times New Roman" w:hAnsi="Times New Roman" w:cs="Times New Roman"/>
      <w:sz w:val="20"/>
      <w:szCs w:val="20"/>
      <w:lang w:eastAsia="ru-RU"/>
    </w:rPr>
  </w:style>
  <w:style w:type="character" w:styleId="af5">
    <w:name w:val="page number"/>
    <w:basedOn w:val="a0"/>
    <w:uiPriority w:val="99"/>
  </w:style>
  <w:style w:type="character" w:customStyle="1" w:styleId="af6">
    <w:name w:val="Нижний колонтитул Знак"/>
    <w:basedOn w:val="a0"/>
    <w:uiPriority w:val="99"/>
    <w:rPr>
      <w:rFonts w:ascii="Times New Roman" w:eastAsia="Times New Roman" w:hAnsi="Times New Roman" w:cs="Times New Roman"/>
      <w:sz w:val="20"/>
      <w:szCs w:val="20"/>
      <w:lang w:eastAsia="zh-CN"/>
    </w:rPr>
  </w:style>
  <w:style w:type="character" w:customStyle="1" w:styleId="af7">
    <w:name w:val="Текст выноски Знак"/>
    <w:basedOn w:val="a0"/>
    <w:rPr>
      <w:rFonts w:ascii="Tahoma" w:eastAsia="Times New Roman" w:hAnsi="Tahoma" w:cs="Tahoma"/>
      <w:sz w:val="16"/>
      <w:szCs w:val="16"/>
      <w:lang w:eastAsia="zh-CN"/>
    </w:rPr>
  </w:style>
  <w:style w:type="character" w:customStyle="1" w:styleId="Internetlink">
    <w:name w:val="Internet link"/>
    <w:rPr>
      <w:color w:val="0000FF"/>
      <w:u w:val="single"/>
    </w:rPr>
  </w:style>
  <w:style w:type="character" w:styleId="af8">
    <w:name w:val="FollowedHyperlink"/>
    <w:rPr>
      <w:color w:val="800080"/>
      <w:u w:val="single"/>
    </w:rPr>
  </w:style>
  <w:style w:type="character" w:customStyle="1" w:styleId="af9">
    <w:name w:val="Название Знак"/>
    <w:rPr>
      <w:sz w:val="28"/>
      <w:szCs w:val="28"/>
      <w:lang w:eastAsia="ru-RU"/>
    </w:rPr>
  </w:style>
  <w:style w:type="character" w:customStyle="1" w:styleId="14">
    <w:name w:val="Название Знак1"/>
    <w:basedOn w:val="a0"/>
    <w:rPr>
      <w:rFonts w:ascii="Calibri Light" w:hAnsi="Calibri Light" w:cs="F"/>
      <w:spacing w:val="-10"/>
      <w:kern w:val="3"/>
      <w:sz w:val="56"/>
      <w:szCs w:val="56"/>
      <w:lang w:eastAsia="zh-CN"/>
    </w:rPr>
  </w:style>
  <w:style w:type="character" w:customStyle="1" w:styleId="afa">
    <w:name w:val="Основной текст Знак"/>
    <w:rPr>
      <w:sz w:val="28"/>
      <w:szCs w:val="28"/>
      <w:lang w:eastAsia="ru-RU"/>
    </w:rPr>
  </w:style>
  <w:style w:type="character" w:customStyle="1" w:styleId="15">
    <w:name w:val="Основной текст Знак1"/>
    <w:basedOn w:val="a0"/>
    <w:rPr>
      <w:rFonts w:ascii="Times New Roman" w:eastAsia="Times New Roman" w:hAnsi="Times New Roman" w:cs="Times New Roman"/>
      <w:sz w:val="20"/>
      <w:szCs w:val="20"/>
      <w:lang w:eastAsia="zh-CN"/>
    </w:rPr>
  </w:style>
  <w:style w:type="character" w:customStyle="1" w:styleId="afb">
    <w:name w:val="Основной текст с отступом Знак"/>
    <w:link w:val="afc"/>
    <w:rPr>
      <w:sz w:val="28"/>
      <w:szCs w:val="28"/>
      <w:lang w:eastAsia="ru-RU"/>
    </w:rPr>
  </w:style>
  <w:style w:type="character" w:customStyle="1" w:styleId="16">
    <w:name w:val="Основной текст с отступом Знак1"/>
    <w:basedOn w:val="a0"/>
    <w:rPr>
      <w:rFonts w:ascii="Times New Roman" w:eastAsia="Times New Roman" w:hAnsi="Times New Roman" w:cs="Times New Roman"/>
      <w:sz w:val="20"/>
      <w:szCs w:val="20"/>
      <w:lang w:eastAsia="zh-CN"/>
    </w:rPr>
  </w:style>
  <w:style w:type="character" w:customStyle="1" w:styleId="23">
    <w:name w:val="Основной текст 2 Знак"/>
    <w:rPr>
      <w:sz w:val="24"/>
      <w:szCs w:val="24"/>
      <w:lang w:eastAsia="ru-RU"/>
    </w:rPr>
  </w:style>
  <w:style w:type="character" w:customStyle="1" w:styleId="210">
    <w:name w:val="Основной текст 2 Знак1"/>
    <w:basedOn w:val="a0"/>
    <w:rPr>
      <w:rFonts w:ascii="Times New Roman" w:eastAsia="Times New Roman" w:hAnsi="Times New Roman" w:cs="Times New Roman"/>
      <w:sz w:val="20"/>
      <w:szCs w:val="20"/>
      <w:lang w:eastAsia="zh-CN"/>
    </w:rPr>
  </w:style>
  <w:style w:type="character" w:customStyle="1" w:styleId="31">
    <w:name w:val="Основной текст 3 Знак"/>
    <w:rPr>
      <w:sz w:val="26"/>
      <w:szCs w:val="26"/>
      <w:lang w:eastAsia="ru-RU"/>
    </w:rPr>
  </w:style>
  <w:style w:type="character" w:customStyle="1" w:styleId="310">
    <w:name w:val="Основной текст 3 Знак1"/>
    <w:basedOn w:val="a0"/>
    <w:rPr>
      <w:rFonts w:ascii="Times New Roman" w:eastAsia="Times New Roman" w:hAnsi="Times New Roman" w:cs="Times New Roman"/>
      <w:sz w:val="16"/>
      <w:szCs w:val="16"/>
      <w:lang w:eastAsia="zh-CN"/>
    </w:rPr>
  </w:style>
  <w:style w:type="character" w:customStyle="1" w:styleId="24">
    <w:name w:val="Основной текст с отступом 2 Знак"/>
    <w:rPr>
      <w:sz w:val="28"/>
      <w:szCs w:val="28"/>
      <w:lang w:eastAsia="ru-RU"/>
    </w:rPr>
  </w:style>
  <w:style w:type="character" w:customStyle="1" w:styleId="211">
    <w:name w:val="Основной текст с отступом 2 Знак1"/>
    <w:basedOn w:val="a0"/>
    <w:rPr>
      <w:rFonts w:ascii="Times New Roman" w:eastAsia="Times New Roman" w:hAnsi="Times New Roman" w:cs="Times New Roman"/>
      <w:sz w:val="20"/>
      <w:szCs w:val="20"/>
      <w:lang w:eastAsia="zh-CN"/>
    </w:rPr>
  </w:style>
  <w:style w:type="character" w:customStyle="1" w:styleId="32">
    <w:name w:val="Основной текст с отступом 3 Знак"/>
    <w:rPr>
      <w:sz w:val="28"/>
      <w:szCs w:val="28"/>
      <w:lang w:eastAsia="ru-RU"/>
    </w:rPr>
  </w:style>
  <w:style w:type="character" w:customStyle="1" w:styleId="311">
    <w:name w:val="Основной текст с отступом 3 Знак1"/>
    <w:basedOn w:val="a0"/>
    <w:rPr>
      <w:rFonts w:ascii="Times New Roman" w:eastAsia="Times New Roman" w:hAnsi="Times New Roman" w:cs="Times New Roman"/>
      <w:sz w:val="16"/>
      <w:szCs w:val="16"/>
      <w:lang w:eastAsia="zh-CN"/>
    </w:rPr>
  </w:style>
  <w:style w:type="character" w:customStyle="1" w:styleId="FontStyle72">
    <w:name w:val="Font Style72"/>
    <w:rPr>
      <w:rFonts w:ascii="Times New Roman" w:hAnsi="Times New Roman" w:cs="Times New Roman"/>
      <w:sz w:val="28"/>
      <w:szCs w:val="28"/>
    </w:rPr>
  </w:style>
  <w:style w:type="character" w:customStyle="1" w:styleId="FontStyle37">
    <w:name w:val="Font Style37"/>
    <w:rPr>
      <w:rFonts w:ascii="Times New Roman" w:hAnsi="Times New Roman" w:cs="Times New Roman"/>
      <w:sz w:val="26"/>
      <w:szCs w:val="26"/>
    </w:rPr>
  </w:style>
  <w:style w:type="character" w:customStyle="1" w:styleId="StrongEmphasis">
    <w:name w:val="Strong Emphasis"/>
    <w:basedOn w:val="a0"/>
    <w:rPr>
      <w:b/>
      <w:bCs/>
    </w:rPr>
  </w:style>
  <w:style w:type="character" w:customStyle="1" w:styleId="apple-converted-space">
    <w:name w:val="apple-converted-space"/>
    <w:basedOn w:val="a0"/>
  </w:style>
  <w:style w:type="character" w:customStyle="1" w:styleId="HTML0">
    <w:name w:val="Стандартный HTML Знак"/>
    <w:basedOn w:val="a0"/>
    <w:rPr>
      <w:rFonts w:ascii="Courier New" w:eastAsia="Times New Roman" w:hAnsi="Courier New" w:cs="Courier New"/>
      <w:sz w:val="20"/>
      <w:szCs w:val="20"/>
      <w:lang w:eastAsia="ru-RU"/>
    </w:rPr>
  </w:style>
  <w:style w:type="character" w:customStyle="1" w:styleId="FontStyle13">
    <w:name w:val="Font Style13"/>
    <w:rPr>
      <w:rFonts w:ascii="Times New Roman" w:hAnsi="Times New Roman" w:cs="Times New Roman"/>
      <w:sz w:val="18"/>
      <w:szCs w:val="18"/>
    </w:rPr>
  </w:style>
  <w:style w:type="character" w:customStyle="1" w:styleId="ListLabel1">
    <w:name w:val="ListLabel 1"/>
    <w:rPr>
      <w:i w:val="0"/>
    </w:rPr>
  </w:style>
  <w:style w:type="character" w:customStyle="1" w:styleId="ListLabel2">
    <w:name w:val="ListLabel 2"/>
    <w:rPr>
      <w:color w:val="000000"/>
    </w:rPr>
  </w:style>
  <w:style w:type="character" w:customStyle="1" w:styleId="ListLabel3">
    <w:name w:val="ListLabel 3"/>
    <w:rPr>
      <w:rFonts w:eastAsia="Times New Roman" w:cs="Times New Roman"/>
    </w:rPr>
  </w:style>
  <w:style w:type="character" w:customStyle="1" w:styleId="ListLabel4">
    <w:name w:val="ListLabel 4"/>
    <w:rPr>
      <w:color w:val="00000A"/>
      <w:sz w:val="16"/>
    </w:rPr>
  </w:style>
  <w:style w:type="character" w:customStyle="1" w:styleId="ListLabel5">
    <w:name w:val="ListLabel 5"/>
    <w:rPr>
      <w:rFonts w:cs="Courier New"/>
    </w:rPr>
  </w:style>
  <w:style w:type="character" w:customStyle="1" w:styleId="ListLabel6">
    <w:name w:val="ListLabel 6"/>
    <w:rPr>
      <w:rFonts w:cs="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table" w:styleId="afd">
    <w:name w:val="Table Grid"/>
    <w:basedOn w:val="a1"/>
    <w:rsid w:val="00055BE5"/>
    <w:pPr>
      <w:widowControl/>
      <w:autoSpaceDN/>
      <w:spacing w:after="0" w:line="240" w:lineRule="auto"/>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b"/>
    <w:uiPriority w:val="99"/>
    <w:semiHidden/>
    <w:unhideWhenUsed/>
    <w:rsid w:val="00055BE5"/>
    <w:pPr>
      <w:widowControl/>
      <w:suppressAutoHyphens w:val="0"/>
      <w:autoSpaceDN/>
      <w:spacing w:after="120" w:line="240" w:lineRule="auto"/>
      <w:ind w:left="283"/>
      <w:textAlignment w:val="auto"/>
    </w:pPr>
    <w:rPr>
      <w:sz w:val="28"/>
      <w:szCs w:val="28"/>
      <w:lang w:eastAsia="ru-RU"/>
    </w:rPr>
  </w:style>
  <w:style w:type="character" w:customStyle="1" w:styleId="25">
    <w:name w:val="Основной текст с отступом Знак2"/>
    <w:basedOn w:val="a0"/>
    <w:uiPriority w:val="99"/>
    <w:semiHidden/>
    <w:rsid w:val="00055BE5"/>
  </w:style>
  <w:style w:type="character" w:styleId="afe">
    <w:name w:val="Hyperlink"/>
    <w:rsid w:val="00580AAD"/>
    <w:rPr>
      <w:color w:val="0000FF"/>
      <w:u w:val="single"/>
    </w:rPr>
  </w:style>
  <w:style w:type="paragraph" w:customStyle="1" w:styleId="aff">
    <w:name w:val="Знак Знак Знак Знак"/>
    <w:basedOn w:val="a"/>
    <w:rsid w:val="00074224"/>
    <w:pPr>
      <w:widowControl/>
      <w:suppressAutoHyphens w:val="0"/>
      <w:autoSpaceDN/>
      <w:spacing w:line="240" w:lineRule="exact"/>
      <w:textAlignment w:val="auto"/>
    </w:pPr>
    <w:rPr>
      <w:rFonts w:ascii="Verdana" w:eastAsia="Times New Roman" w:hAnsi="Verdana" w:cs="Times New Roman"/>
      <w:kern w:val="0"/>
      <w:sz w:val="24"/>
      <w:szCs w:val="24"/>
      <w:lang w:val="en-US"/>
    </w:rPr>
  </w:style>
  <w:style w:type="paragraph" w:styleId="aff0">
    <w:name w:val="Body Text"/>
    <w:basedOn w:val="a"/>
    <w:link w:val="26"/>
    <w:uiPriority w:val="99"/>
    <w:semiHidden/>
    <w:unhideWhenUsed/>
    <w:rsid w:val="00EE6E03"/>
    <w:pPr>
      <w:spacing w:after="120"/>
    </w:pPr>
  </w:style>
  <w:style w:type="character" w:customStyle="1" w:styleId="26">
    <w:name w:val="Основной текст Знак2"/>
    <w:basedOn w:val="a0"/>
    <w:link w:val="aff0"/>
    <w:uiPriority w:val="99"/>
    <w:semiHidden/>
    <w:rsid w:val="00EE6E03"/>
  </w:style>
  <w:style w:type="character" w:customStyle="1" w:styleId="27">
    <w:name w:val="Основной текст (2)_"/>
    <w:basedOn w:val="a0"/>
    <w:link w:val="28"/>
    <w:locked/>
    <w:rsid w:val="005B28B9"/>
    <w:rPr>
      <w:sz w:val="28"/>
      <w:szCs w:val="28"/>
      <w:shd w:val="clear" w:color="auto" w:fill="FFFFFF"/>
    </w:rPr>
  </w:style>
  <w:style w:type="paragraph" w:customStyle="1" w:styleId="28">
    <w:name w:val="Основной текст (2)"/>
    <w:basedOn w:val="a"/>
    <w:link w:val="27"/>
    <w:rsid w:val="005B28B9"/>
    <w:pPr>
      <w:shd w:val="clear" w:color="auto" w:fill="FFFFFF"/>
      <w:suppressAutoHyphens w:val="0"/>
      <w:autoSpaceDN/>
      <w:spacing w:after="0" w:line="576" w:lineRule="exact"/>
      <w:ind w:hanging="600"/>
      <w:jc w:val="center"/>
      <w:textAlignment w:val="auto"/>
    </w:pPr>
    <w:rPr>
      <w:sz w:val="28"/>
      <w:szCs w:val="28"/>
      <w:shd w:val="clear" w:color="auto" w:fill="FFFFFF"/>
    </w:rPr>
  </w:style>
  <w:style w:type="character" w:customStyle="1" w:styleId="annotation1">
    <w:name w:val="annotation1"/>
    <w:basedOn w:val="a0"/>
    <w:rsid w:val="005B28B9"/>
    <w:rPr>
      <w:rFonts w:ascii="Verdana" w:hAnsi="Verdana" w:hint="default"/>
      <w:b w:val="0"/>
      <w:bCs w:val="0"/>
      <w:color w:val="000000"/>
      <w:sz w:val="18"/>
      <w:szCs w:val="18"/>
    </w:rPr>
  </w:style>
  <w:style w:type="character" w:customStyle="1" w:styleId="11">
    <w:name w:val="Заголовок 1 Знак1"/>
    <w:link w:val="1"/>
    <w:locked/>
    <w:rsid w:val="009B1557"/>
    <w:rPr>
      <w:rFonts w:ascii="Times New Roman" w:eastAsia="Times New Roman" w:hAnsi="Times New Roman" w:cs="Times New Roman"/>
      <w:sz w:val="32"/>
      <w:szCs w:val="20"/>
      <w:lang w:eastAsia="ru-RU"/>
    </w:rPr>
  </w:style>
  <w:style w:type="paragraph" w:customStyle="1" w:styleId="17">
    <w:name w:val="Абзац списка1"/>
    <w:basedOn w:val="a"/>
    <w:uiPriority w:val="99"/>
    <w:rsid w:val="009B1557"/>
    <w:pPr>
      <w:widowControl/>
      <w:suppressAutoHyphens w:val="0"/>
      <w:autoSpaceDN/>
      <w:spacing w:after="200" w:line="276" w:lineRule="auto"/>
      <w:ind w:left="720"/>
      <w:textAlignment w:val="auto"/>
    </w:pPr>
    <w:rPr>
      <w:rFonts w:eastAsia="Times New Roman"/>
      <w:kern w:val="0"/>
    </w:rPr>
  </w:style>
  <w:style w:type="character" w:customStyle="1" w:styleId="FontStyle82">
    <w:name w:val="Font Style82"/>
    <w:uiPriority w:val="99"/>
    <w:rsid w:val="005A001E"/>
    <w:rPr>
      <w:rFonts w:ascii="Times New Roman" w:hAnsi="Times New Roman" w:cs="Times New Roman"/>
      <w:sz w:val="24"/>
      <w:szCs w:val="24"/>
    </w:rPr>
  </w:style>
  <w:style w:type="character" w:customStyle="1" w:styleId="ab">
    <w:name w:val="Подзаголовок Знак"/>
    <w:basedOn w:val="a0"/>
    <w:link w:val="aa"/>
    <w:uiPriority w:val="99"/>
    <w:rsid w:val="005A001E"/>
    <w:rPr>
      <w:rFonts w:ascii="Arial" w:eastAsia="Microsoft YaHei" w:hAnsi="Arial" w:cs="Mangal"/>
      <w:i/>
      <w:iCs/>
      <w:sz w:val="28"/>
      <w:szCs w:val="28"/>
      <w:lang w:eastAsia="zh-CN"/>
    </w:rPr>
  </w:style>
  <w:style w:type="paragraph" w:customStyle="1" w:styleId="aff1">
    <w:name w:val="Базовый"/>
    <w:uiPriority w:val="99"/>
    <w:rsid w:val="005A001E"/>
    <w:pPr>
      <w:widowControl/>
      <w:tabs>
        <w:tab w:val="left" w:pos="708"/>
      </w:tabs>
      <w:suppressAutoHyphens/>
      <w:autoSpaceDN/>
      <w:spacing w:after="0" w:line="100" w:lineRule="atLeast"/>
    </w:pPr>
    <w:rPr>
      <w:rFonts w:eastAsia="Times New Roman"/>
      <w:color w:val="00000A"/>
      <w:kern w:val="0"/>
      <w:sz w:val="24"/>
      <w:szCs w:val="24"/>
      <w:lang w:eastAsia="zh-CN"/>
    </w:rPr>
  </w:style>
  <w:style w:type="paragraph" w:customStyle="1" w:styleId="Style9">
    <w:name w:val="Style9"/>
    <w:basedOn w:val="a"/>
    <w:uiPriority w:val="99"/>
    <w:rsid w:val="005A001E"/>
    <w:pPr>
      <w:suppressAutoHyphens w:val="0"/>
      <w:autoSpaceDE w:val="0"/>
      <w:adjustRightInd w:val="0"/>
      <w:spacing w:after="0" w:line="187" w:lineRule="exact"/>
      <w:textAlignment w:val="auto"/>
    </w:pPr>
    <w:rPr>
      <w:rFonts w:eastAsia="Times New Roman" w:cs="Times New Roman"/>
      <w:kern w:val="0"/>
      <w:sz w:val="24"/>
      <w:szCs w:val="24"/>
      <w:lang w:eastAsia="ru-RU"/>
    </w:rPr>
  </w:style>
  <w:style w:type="character" w:customStyle="1" w:styleId="FontStyle45">
    <w:name w:val="Font Style45"/>
    <w:uiPriority w:val="99"/>
    <w:rsid w:val="005A001E"/>
    <w:rPr>
      <w:rFonts w:ascii="Times New Roman" w:hAnsi="Times New Roman" w:cs="Times New Roman"/>
      <w:sz w:val="16"/>
      <w:szCs w:val="16"/>
    </w:rPr>
  </w:style>
  <w:style w:type="paragraph" w:customStyle="1" w:styleId="aff2">
    <w:name w:val="Знак Знак Знак Знак"/>
    <w:basedOn w:val="a"/>
    <w:rsid w:val="00F30868"/>
    <w:pPr>
      <w:widowControl/>
      <w:suppressAutoHyphens w:val="0"/>
      <w:autoSpaceDN/>
      <w:spacing w:line="240" w:lineRule="exact"/>
      <w:textAlignment w:val="auto"/>
    </w:pPr>
    <w:rPr>
      <w:rFonts w:ascii="Verdana" w:eastAsia="Times New Roman" w:hAnsi="Verdana" w:cs="Times New Roman"/>
      <w:kern w:val="0"/>
      <w:sz w:val="24"/>
      <w:szCs w:val="24"/>
      <w:lang w:val="en-US"/>
    </w:rPr>
  </w:style>
  <w:style w:type="character" w:customStyle="1" w:styleId="aff3">
    <w:name w:val="Основной текст_"/>
    <w:basedOn w:val="a0"/>
    <w:link w:val="29"/>
    <w:rsid w:val="006528C6"/>
    <w:rPr>
      <w:rFonts w:ascii="Times New Roman" w:eastAsia="Times New Roman" w:hAnsi="Times New Roman" w:cs="Times New Roman"/>
      <w:sz w:val="26"/>
      <w:szCs w:val="26"/>
      <w:shd w:val="clear" w:color="auto" w:fill="FFFFFF"/>
    </w:rPr>
  </w:style>
  <w:style w:type="character" w:customStyle="1" w:styleId="aff4">
    <w:name w:val="Основной текст + Полужирный"/>
    <w:basedOn w:val="aff3"/>
    <w:rsid w:val="006528C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9">
    <w:name w:val="Основной текст2"/>
    <w:basedOn w:val="a"/>
    <w:link w:val="aff3"/>
    <w:rsid w:val="006528C6"/>
    <w:pPr>
      <w:shd w:val="clear" w:color="auto" w:fill="FFFFFF"/>
      <w:suppressAutoHyphens w:val="0"/>
      <w:autoSpaceDN/>
      <w:spacing w:before="240" w:after="60" w:line="0" w:lineRule="atLeast"/>
      <w:jc w:val="both"/>
      <w:textAlignment w:val="auto"/>
    </w:pPr>
    <w:rPr>
      <w:rFonts w:ascii="Times New Roman" w:eastAsia="Times New Roman" w:hAnsi="Times New Roman" w:cs="Times New Roman"/>
      <w:sz w:val="26"/>
      <w:szCs w:val="26"/>
    </w:rPr>
  </w:style>
  <w:style w:type="character" w:customStyle="1" w:styleId="Heading1Char">
    <w:name w:val="Heading 1 Char"/>
    <w:uiPriority w:val="99"/>
    <w:locked/>
    <w:rsid w:val="00BD3738"/>
    <w:rPr>
      <w:rFonts w:ascii="Cambria" w:hAnsi="Cambria" w:cs="Cambria"/>
      <w:b/>
      <w:bCs/>
      <w:kern w:val="32"/>
      <w:sz w:val="32"/>
      <w:szCs w:val="32"/>
      <w:lang w:val="x-none" w:eastAsia="en-US"/>
    </w:rPr>
  </w:style>
  <w:style w:type="paragraph" w:customStyle="1" w:styleId="Style8">
    <w:name w:val="Style8"/>
    <w:basedOn w:val="a"/>
    <w:uiPriority w:val="99"/>
    <w:rsid w:val="003E74DD"/>
    <w:pPr>
      <w:suppressAutoHyphens w:val="0"/>
      <w:autoSpaceDE w:val="0"/>
      <w:adjustRightInd w:val="0"/>
      <w:spacing w:after="0" w:line="322" w:lineRule="exact"/>
      <w:ind w:firstLine="792"/>
      <w:jc w:val="both"/>
      <w:textAlignment w:val="auto"/>
    </w:pPr>
    <w:rPr>
      <w:rFonts w:ascii="Times New Roman" w:eastAsiaTheme="minorEastAsia" w:hAnsi="Times New Roman" w:cs="Times New Roman"/>
      <w:kern w:val="0"/>
      <w:sz w:val="24"/>
      <w:szCs w:val="24"/>
      <w:lang w:eastAsia="ru-RU"/>
    </w:rPr>
  </w:style>
  <w:style w:type="paragraph" w:customStyle="1" w:styleId="Style6">
    <w:name w:val="Style6"/>
    <w:basedOn w:val="a"/>
    <w:uiPriority w:val="99"/>
    <w:rsid w:val="00205201"/>
    <w:pPr>
      <w:autoSpaceDE w:val="0"/>
      <w:autoSpaceDN/>
      <w:spacing w:after="0" w:line="264" w:lineRule="exact"/>
      <w:ind w:firstLine="442"/>
      <w:jc w:val="both"/>
      <w:textAlignment w:val="auto"/>
    </w:pPr>
    <w:rPr>
      <w:rFonts w:ascii="Arial" w:eastAsia="Times New Roman" w:hAnsi="Arial" w:cs="Arial"/>
      <w:kern w:val="0"/>
      <w:sz w:val="24"/>
      <w:szCs w:val="24"/>
      <w:lang w:eastAsia="zh-CN"/>
    </w:rPr>
  </w:style>
  <w:style w:type="character" w:customStyle="1" w:styleId="FontStyle23">
    <w:name w:val="Font Style23"/>
    <w:basedOn w:val="a0"/>
    <w:uiPriority w:val="99"/>
    <w:rsid w:val="00205201"/>
    <w:rPr>
      <w:rFonts w:ascii="Times New Roman" w:hAnsi="Times New Roman" w:cs="Times New Roman" w:hint="default"/>
      <w:sz w:val="26"/>
      <w:szCs w:val="26"/>
    </w:rPr>
  </w:style>
  <w:style w:type="character" w:styleId="aff5">
    <w:name w:val="Strong"/>
    <w:basedOn w:val="a0"/>
    <w:uiPriority w:val="22"/>
    <w:qFormat/>
    <w:rsid w:val="00205201"/>
    <w:rPr>
      <w:b/>
      <w:bCs/>
    </w:rPr>
  </w:style>
  <w:style w:type="paragraph" w:customStyle="1" w:styleId="41">
    <w:name w:val="Знак Знак4 Знак Знак Знак Знак1"/>
    <w:basedOn w:val="a"/>
    <w:rsid w:val="00895915"/>
    <w:pPr>
      <w:widowControl/>
      <w:suppressAutoHyphens w:val="0"/>
      <w:autoSpaceDN/>
      <w:spacing w:before="100" w:beforeAutospacing="1" w:after="100" w:afterAutospacing="1" w:line="240" w:lineRule="auto"/>
      <w:jc w:val="both"/>
      <w:textAlignment w:val="auto"/>
    </w:pPr>
    <w:rPr>
      <w:rFonts w:ascii="Tahoma" w:eastAsia="Times New Roman" w:hAnsi="Tahoma" w:cs="Tahoma"/>
      <w:kern w:val="0"/>
      <w:sz w:val="20"/>
      <w:szCs w:val="20"/>
      <w:lang w:val="en-US"/>
    </w:rPr>
  </w:style>
  <w:style w:type="paragraph" w:customStyle="1" w:styleId="NoSpacing1">
    <w:name w:val="No Spacing1"/>
    <w:rsid w:val="00895915"/>
    <w:pPr>
      <w:widowControl/>
      <w:autoSpaceDN/>
      <w:spacing w:after="0" w:line="240" w:lineRule="auto"/>
      <w:textAlignment w:val="auto"/>
    </w:pPr>
    <w:rPr>
      <w:rFonts w:eastAsia="Times New Roman"/>
      <w:kern w:val="0"/>
    </w:rPr>
  </w:style>
  <w:style w:type="paragraph" w:customStyle="1" w:styleId="aff6">
    <w:name w:val="Знак"/>
    <w:basedOn w:val="a"/>
    <w:rsid w:val="00895915"/>
    <w:pPr>
      <w:widowControl/>
      <w:suppressAutoHyphens w:val="0"/>
      <w:autoSpaceDN/>
      <w:spacing w:after="0" w:line="240" w:lineRule="auto"/>
      <w:textAlignment w:val="auto"/>
    </w:pPr>
    <w:rPr>
      <w:rFonts w:ascii="Verdana" w:eastAsia="Times New Roman" w:hAnsi="Verdana" w:cs="Verdana"/>
      <w:kern w:val="0"/>
      <w:sz w:val="20"/>
      <w:szCs w:val="20"/>
      <w:lang w:val="en-US"/>
    </w:rPr>
  </w:style>
  <w:style w:type="paragraph" w:customStyle="1" w:styleId="18">
    <w:name w:val="Основной текст1"/>
    <w:basedOn w:val="a"/>
    <w:rsid w:val="00F22427"/>
    <w:pPr>
      <w:shd w:val="clear" w:color="auto" w:fill="FFFFFF"/>
      <w:suppressAutoHyphens w:val="0"/>
      <w:autoSpaceDN/>
      <w:spacing w:before="660" w:after="0" w:line="324" w:lineRule="exact"/>
      <w:jc w:val="both"/>
      <w:textAlignment w:val="auto"/>
    </w:pPr>
    <w:rPr>
      <w:rFonts w:ascii="Times New Roman" w:eastAsia="Times New Roman" w:hAnsi="Times New Roman" w:cs="Times New Roman"/>
      <w:color w:val="000000"/>
      <w:kern w:val="0"/>
      <w:sz w:val="26"/>
      <w:szCs w:val="26"/>
      <w:lang w:eastAsia="ru-RU" w:bidi="ru-RU"/>
    </w:rPr>
  </w:style>
  <w:style w:type="paragraph" w:customStyle="1" w:styleId="aff7">
    <w:name w:val="Знак Знак Знак Знак"/>
    <w:basedOn w:val="a"/>
    <w:rsid w:val="0014616F"/>
    <w:pPr>
      <w:widowControl/>
      <w:suppressAutoHyphens w:val="0"/>
      <w:autoSpaceDN/>
      <w:spacing w:line="240" w:lineRule="exact"/>
      <w:textAlignment w:val="auto"/>
    </w:pPr>
    <w:rPr>
      <w:rFonts w:ascii="Verdana" w:eastAsia="Times New Roman" w:hAnsi="Verdana" w:cs="Times New Roman"/>
      <w:kern w:val="0"/>
      <w:sz w:val="24"/>
      <w:szCs w:val="24"/>
      <w:lang w:val="en-US"/>
    </w:rPr>
  </w:style>
  <w:style w:type="character" w:customStyle="1" w:styleId="extended-textshort">
    <w:name w:val="extended-text__short"/>
    <w:basedOn w:val="a0"/>
    <w:rsid w:val="00245523"/>
  </w:style>
  <w:style w:type="character" w:customStyle="1" w:styleId="af">
    <w:name w:val="Абзац списка Знак"/>
    <w:link w:val="ae"/>
    <w:uiPriority w:val="99"/>
    <w:locked/>
    <w:rsid w:val="000C2E1B"/>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ru-RU"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link w:val="11"/>
    <w:pPr>
      <w:keepNext/>
      <w:ind w:right="-285"/>
      <w:outlineLvl w:val="0"/>
    </w:pPr>
    <w:rPr>
      <w:sz w:val="32"/>
      <w:lang w:eastAsia="ru-RU"/>
    </w:rPr>
  </w:style>
  <w:style w:type="paragraph" w:styleId="2">
    <w:name w:val="heading 2"/>
    <w:basedOn w:val="Standard"/>
    <w:next w:val="Textbody"/>
    <w:pPr>
      <w:keepNext/>
      <w:suppressLineNumbers/>
      <w:outlineLvl w:val="1"/>
    </w:pPr>
    <w:rPr>
      <w:b/>
      <w:sz w:val="28"/>
      <w:lang w:eastAsia="ru-RU"/>
    </w:rPr>
  </w:style>
  <w:style w:type="paragraph" w:styleId="4">
    <w:name w:val="heading 4"/>
    <w:basedOn w:val="Standard"/>
    <w:next w:val="Textbody"/>
    <w:pPr>
      <w:keepNext/>
      <w:suppressLineNumbers/>
      <w:ind w:right="-141"/>
      <w:jc w:val="center"/>
      <w:outlineLvl w:val="3"/>
    </w:pPr>
    <w:rPr>
      <w:b/>
      <w:sz w:val="40"/>
    </w:rPr>
  </w:style>
  <w:style w:type="paragraph" w:styleId="6">
    <w:name w:val="heading 6"/>
    <w:basedOn w:val="Standard"/>
    <w:next w:val="Textbody"/>
    <w:pPr>
      <w:keepNext/>
      <w:jc w:val="center"/>
      <w:outlineLvl w:val="5"/>
    </w:pPr>
    <w:rPr>
      <w:sz w:val="24"/>
      <w:lang w:eastAsia="ru-RU"/>
    </w:rPr>
  </w:style>
  <w:style w:type="paragraph" w:styleId="9">
    <w:name w:val="heading 9"/>
    <w:basedOn w:val="Standard"/>
    <w:next w:val="Textbody"/>
    <w:pPr>
      <w:spacing w:before="240" w:after="60"/>
      <w:outlineLvl w:val="8"/>
    </w:pPr>
    <w:rPr>
      <w:rFonts w:ascii="Cambria"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0"/>
      <w:szCs w:val="20"/>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ascii="Calibri" w:hAnsi="Calibri" w:cs="Calibri"/>
      <w:sz w:val="28"/>
      <w:szCs w:val="28"/>
      <w:lang w:eastAsia="ru-RU"/>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153"/>
        <w:tab w:val="right" w:pos="8306"/>
      </w:tabs>
    </w:pPr>
    <w:rPr>
      <w:lang w:eastAsia="ru-RU"/>
    </w:rPr>
  </w:style>
  <w:style w:type="paragraph" w:styleId="a6">
    <w:name w:val="footer"/>
    <w:basedOn w:val="Standard"/>
    <w:uiPriority w:val="99"/>
    <w:pPr>
      <w:suppressLineNumbers/>
      <w:tabs>
        <w:tab w:val="center" w:pos="4677"/>
        <w:tab w:val="right" w:pos="9355"/>
      </w:tabs>
    </w:pPr>
  </w:style>
  <w:style w:type="paragraph" w:styleId="a7">
    <w:name w:val="Balloon Text"/>
    <w:basedOn w:val="Standard"/>
    <w:rPr>
      <w:rFonts w:ascii="Tahoma" w:hAnsi="Tahoma" w:cs="Tahoma"/>
      <w:sz w:val="16"/>
      <w:szCs w:val="16"/>
    </w:rPr>
  </w:style>
  <w:style w:type="paragraph" w:styleId="a8">
    <w:name w:val="Normal (Web)"/>
    <w:basedOn w:val="Standard"/>
    <w:uiPriority w:val="99"/>
    <w:pPr>
      <w:spacing w:before="72" w:after="144"/>
    </w:pPr>
    <w:rPr>
      <w:sz w:val="24"/>
      <w:szCs w:val="24"/>
      <w:lang w:eastAsia="ru-RU"/>
    </w:rPr>
  </w:style>
  <w:style w:type="paragraph" w:styleId="a9">
    <w:name w:val="Title"/>
    <w:basedOn w:val="Standard"/>
    <w:next w:val="aa"/>
    <w:pPr>
      <w:jc w:val="center"/>
    </w:pPr>
    <w:rPr>
      <w:rFonts w:ascii="Calibri" w:hAnsi="Calibri" w:cs="Calibri"/>
      <w:b/>
      <w:bCs/>
      <w:sz w:val="28"/>
      <w:szCs w:val="28"/>
      <w:lang w:eastAsia="ru-RU"/>
    </w:rPr>
  </w:style>
  <w:style w:type="paragraph" w:styleId="aa">
    <w:name w:val="Subtitle"/>
    <w:basedOn w:val="Heading"/>
    <w:next w:val="Textbody"/>
    <w:link w:val="ab"/>
    <w:uiPriority w:val="99"/>
    <w:qFormat/>
    <w:pPr>
      <w:jc w:val="center"/>
    </w:pPr>
    <w:rPr>
      <w:i/>
      <w:iCs/>
    </w:rPr>
  </w:style>
  <w:style w:type="paragraph" w:customStyle="1" w:styleId="Textbodyindent">
    <w:name w:val="Text body indent"/>
    <w:basedOn w:val="Standard"/>
    <w:pPr>
      <w:tabs>
        <w:tab w:val="left" w:pos="992"/>
      </w:tabs>
      <w:ind w:left="283" w:firstLine="720"/>
      <w:jc w:val="both"/>
    </w:pPr>
    <w:rPr>
      <w:rFonts w:ascii="Calibri" w:hAnsi="Calibri" w:cs="Calibri"/>
      <w:sz w:val="28"/>
      <w:szCs w:val="28"/>
      <w:lang w:eastAsia="ru-RU"/>
    </w:rPr>
  </w:style>
  <w:style w:type="paragraph" w:styleId="20">
    <w:name w:val="Body Text 2"/>
    <w:basedOn w:val="Standard"/>
    <w:pPr>
      <w:tabs>
        <w:tab w:val="left" w:pos="709"/>
      </w:tabs>
      <w:jc w:val="both"/>
    </w:pPr>
    <w:rPr>
      <w:rFonts w:ascii="Calibri" w:hAnsi="Calibri" w:cs="Calibri"/>
      <w:sz w:val="24"/>
      <w:szCs w:val="24"/>
      <w:lang w:eastAsia="ru-RU"/>
    </w:rPr>
  </w:style>
  <w:style w:type="paragraph" w:styleId="3">
    <w:name w:val="Body Text 3"/>
    <w:basedOn w:val="Standard"/>
    <w:pPr>
      <w:tabs>
        <w:tab w:val="left" w:pos="709"/>
      </w:tabs>
      <w:jc w:val="both"/>
    </w:pPr>
    <w:rPr>
      <w:rFonts w:ascii="Calibri" w:hAnsi="Calibri" w:cs="Calibri"/>
      <w:sz w:val="26"/>
      <w:szCs w:val="26"/>
      <w:lang w:eastAsia="ru-RU"/>
    </w:rPr>
  </w:style>
  <w:style w:type="paragraph" w:styleId="21">
    <w:name w:val="Body Text Indent 2"/>
    <w:basedOn w:val="Standard"/>
    <w:pPr>
      <w:tabs>
        <w:tab w:val="left" w:pos="709"/>
      </w:tabs>
      <w:ind w:firstLine="720"/>
    </w:pPr>
    <w:rPr>
      <w:rFonts w:ascii="Calibri" w:hAnsi="Calibri" w:cs="Calibri"/>
      <w:sz w:val="28"/>
      <w:szCs w:val="28"/>
      <w:lang w:eastAsia="ru-RU"/>
    </w:rPr>
  </w:style>
  <w:style w:type="paragraph" w:styleId="30">
    <w:name w:val="Body Text Indent 3"/>
    <w:basedOn w:val="Standard"/>
    <w:pPr>
      <w:tabs>
        <w:tab w:val="left" w:pos="709"/>
      </w:tabs>
      <w:ind w:firstLine="600"/>
      <w:jc w:val="both"/>
    </w:pPr>
    <w:rPr>
      <w:rFonts w:ascii="Calibri" w:hAnsi="Calibri" w:cs="Calibri"/>
      <w:sz w:val="28"/>
      <w:szCs w:val="28"/>
      <w:lang w:eastAsia="ru-RU"/>
    </w:rPr>
  </w:style>
  <w:style w:type="paragraph" w:customStyle="1" w:styleId="ac">
    <w:name w:val="Ком."/>
    <w:basedOn w:val="Standard"/>
    <w:pPr>
      <w:spacing w:line="360" w:lineRule="auto"/>
      <w:ind w:firstLine="709"/>
      <w:jc w:val="both"/>
    </w:pPr>
    <w:rPr>
      <w:sz w:val="28"/>
      <w:lang w:eastAsia="ru-RU"/>
    </w:rPr>
  </w:style>
  <w:style w:type="paragraph" w:customStyle="1" w:styleId="ad">
    <w:name w:val="Знак Знак Знак Знак"/>
    <w:basedOn w:val="Standard"/>
    <w:rPr>
      <w:sz w:val="24"/>
      <w:szCs w:val="24"/>
      <w:lang w:val="pl-PL" w:eastAsia="pl-PL"/>
    </w:rPr>
  </w:style>
  <w:style w:type="paragraph" w:styleId="ae">
    <w:name w:val="List Paragraph"/>
    <w:basedOn w:val="Standard"/>
    <w:link w:val="af"/>
    <w:uiPriority w:val="99"/>
    <w:qFormat/>
    <w:pPr>
      <w:ind w:left="720"/>
    </w:pPr>
    <w:rPr>
      <w:rFonts w:eastAsia="Calibri"/>
      <w:sz w:val="24"/>
      <w:szCs w:val="24"/>
      <w:lang w:eastAsia="ru-RU"/>
    </w:rPr>
  </w:style>
  <w:style w:type="paragraph" w:customStyle="1" w:styleId="af0">
    <w:name w:val="Знак"/>
    <w:basedOn w:val="Standard"/>
    <w:rPr>
      <w:rFonts w:ascii="Verdana" w:hAnsi="Verdana" w:cs="Verdana"/>
      <w:lang w:val="en-US" w:eastAsia="en-US"/>
    </w:rPr>
  </w:style>
  <w:style w:type="paragraph" w:styleId="af1">
    <w:name w:val="No Spacing"/>
    <w:uiPriority w:val="1"/>
    <w:qFormat/>
    <w:pPr>
      <w:widowControl/>
      <w:suppressAutoHyphens/>
      <w:spacing w:after="0" w:line="240" w:lineRule="auto"/>
    </w:pPr>
    <w:rPr>
      <w:rFonts w:eastAsia="Calibri" w:cs="Times New Roman"/>
    </w:rPr>
  </w:style>
  <w:style w:type="paragraph" w:customStyle="1" w:styleId="10">
    <w:name w:val="Без интервала1"/>
    <w:pPr>
      <w:widowControl/>
      <w:suppressAutoHyphens/>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pPr>
      <w:suppressAutoHyphens/>
      <w:spacing w:after="0" w:line="240" w:lineRule="auto"/>
      <w:ind w:firstLine="720"/>
    </w:pPr>
    <w:rPr>
      <w:rFonts w:ascii="Arial" w:eastAsia="Times New Roman" w:hAnsi="Arial" w:cs="Arial"/>
      <w:sz w:val="20"/>
      <w:szCs w:val="20"/>
      <w:lang w:eastAsia="ru-RU"/>
    </w:rPr>
  </w:style>
  <w:style w:type="paragraph" w:customStyle="1" w:styleId="12">
    <w:name w:val="Обычный1"/>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Standard"/>
    <w:pPr>
      <w:spacing w:before="72" w:after="144"/>
    </w:pPr>
    <w:rPr>
      <w:sz w:val="24"/>
      <w:szCs w:val="24"/>
      <w:lang w:eastAsia="ru-RU"/>
    </w:rPr>
  </w:style>
  <w:style w:type="paragraph" w:customStyle="1" w:styleId="ConsPlusCell">
    <w:name w:val="ConsPlusCell"/>
    <w:uiPriority w:val="99"/>
    <w:pPr>
      <w:suppressAutoHyphens/>
      <w:spacing w:after="0" w:line="240" w:lineRule="auto"/>
    </w:pPr>
    <w:rPr>
      <w:rFonts w:eastAsia="Times New Roman"/>
      <w:lang w:eastAsia="ru-RU"/>
    </w:rPr>
  </w:style>
  <w:style w:type="paragraph" w:customStyle="1" w:styleId="Default">
    <w:name w:val="Default"/>
    <w:pPr>
      <w:widowControl/>
      <w:suppressAutoHyphens/>
      <w:spacing w:after="0" w:line="240" w:lineRule="auto"/>
    </w:pPr>
    <w:rPr>
      <w:rFonts w:eastAsia="Times New Roman" w:cs="Times New Roman"/>
      <w:color w:val="000000"/>
      <w:sz w:val="24"/>
      <w:szCs w:val="24"/>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paragraph" w:customStyle="1" w:styleId="af2">
    <w:name w:val="Прижатый влево"/>
    <w:basedOn w:val="Standard"/>
    <w:uiPriority w:val="99"/>
    <w:rPr>
      <w:rFonts w:ascii="Arial" w:hAnsi="Arial" w:cs="Calibri"/>
      <w:sz w:val="24"/>
      <w:szCs w:val="24"/>
      <w:lang w:eastAsia="en-US"/>
    </w:rPr>
  </w:style>
  <w:style w:type="paragraph" w:customStyle="1" w:styleId="af3">
    <w:name w:val="Нормальный (таблица)"/>
    <w:basedOn w:val="Standard"/>
    <w:pPr>
      <w:jc w:val="both"/>
    </w:pPr>
    <w:rPr>
      <w:rFonts w:ascii="Arial" w:hAnsi="Arial" w:cs="Arial"/>
      <w:sz w:val="24"/>
      <w:szCs w:val="24"/>
      <w:lang w:eastAsia="ru-RU"/>
    </w:rPr>
  </w:style>
  <w:style w:type="paragraph" w:customStyle="1" w:styleId="ConsPlusNonformat">
    <w:name w:val="ConsPlusNonformat"/>
    <w:pPr>
      <w:suppressAutoHyphens/>
      <w:spacing w:after="0" w:line="240" w:lineRule="auto"/>
    </w:pPr>
    <w:rPr>
      <w:rFonts w:ascii="Courier New" w:eastAsia="Times New Roman" w:hAnsi="Courier New" w:cs="Courier New"/>
      <w:sz w:val="20"/>
      <w:szCs w:val="20"/>
      <w:lang w:eastAsia="ru-RU"/>
    </w:rPr>
  </w:style>
  <w:style w:type="paragraph" w:customStyle="1" w:styleId="Framecontents">
    <w:name w:val="Frame contents"/>
    <w:basedOn w:val="Textbody"/>
  </w:style>
  <w:style w:type="character" w:customStyle="1" w:styleId="13">
    <w:name w:val="Заголовок 1 Знак"/>
    <w:basedOn w:val="a0"/>
    <w:rPr>
      <w:rFonts w:ascii="Times New Roman" w:eastAsia="Times New Roman" w:hAnsi="Times New Roman" w:cs="Times New Roman"/>
      <w:sz w:val="32"/>
      <w:szCs w:val="20"/>
      <w:lang w:eastAsia="ru-RU"/>
    </w:rPr>
  </w:style>
  <w:style w:type="character" w:customStyle="1" w:styleId="22">
    <w:name w:val="Заголовок 2 Знак"/>
    <w:basedOn w:val="a0"/>
    <w:rPr>
      <w:rFonts w:ascii="Times New Roman" w:eastAsia="Times New Roman" w:hAnsi="Times New Roman" w:cs="Times New Roman"/>
      <w:b/>
      <w:sz w:val="28"/>
      <w:szCs w:val="20"/>
      <w:lang w:eastAsia="ru-RU"/>
    </w:rPr>
  </w:style>
  <w:style w:type="character" w:customStyle="1" w:styleId="40">
    <w:name w:val="Заголовок 4 Знак"/>
    <w:basedOn w:val="a0"/>
    <w:rPr>
      <w:rFonts w:ascii="Times New Roman" w:eastAsia="Times New Roman" w:hAnsi="Times New Roman" w:cs="Times New Roman"/>
      <w:b/>
      <w:sz w:val="40"/>
      <w:szCs w:val="20"/>
      <w:lang w:eastAsia="zh-CN"/>
    </w:rPr>
  </w:style>
  <w:style w:type="character" w:customStyle="1" w:styleId="60">
    <w:name w:val="Заголовок 6 Знак"/>
    <w:basedOn w:val="a0"/>
    <w:rPr>
      <w:rFonts w:ascii="Times New Roman" w:eastAsia="Times New Roman" w:hAnsi="Times New Roman" w:cs="Times New Roman"/>
      <w:sz w:val="24"/>
      <w:szCs w:val="20"/>
      <w:lang w:eastAsia="ru-RU"/>
    </w:rPr>
  </w:style>
  <w:style w:type="character" w:customStyle="1" w:styleId="90">
    <w:name w:val="Заголовок 9 Знак"/>
    <w:basedOn w:val="a0"/>
    <w:rPr>
      <w:rFonts w:ascii="Cambria" w:eastAsia="Times New Roman" w:hAnsi="Cambria" w:cs="Times New Roman"/>
      <w:lang w:eastAsia="ru-RU"/>
    </w:rPr>
  </w:style>
  <w:style w:type="character" w:customStyle="1" w:styleId="af4">
    <w:name w:val="Верхний колонтитул Знак"/>
    <w:basedOn w:val="a0"/>
    <w:rPr>
      <w:rFonts w:ascii="Times New Roman" w:eastAsia="Times New Roman" w:hAnsi="Times New Roman" w:cs="Times New Roman"/>
      <w:sz w:val="20"/>
      <w:szCs w:val="20"/>
      <w:lang w:eastAsia="ru-RU"/>
    </w:rPr>
  </w:style>
  <w:style w:type="character" w:styleId="af5">
    <w:name w:val="page number"/>
    <w:basedOn w:val="a0"/>
    <w:uiPriority w:val="99"/>
  </w:style>
  <w:style w:type="character" w:customStyle="1" w:styleId="af6">
    <w:name w:val="Нижний колонтитул Знак"/>
    <w:basedOn w:val="a0"/>
    <w:uiPriority w:val="99"/>
    <w:rPr>
      <w:rFonts w:ascii="Times New Roman" w:eastAsia="Times New Roman" w:hAnsi="Times New Roman" w:cs="Times New Roman"/>
      <w:sz w:val="20"/>
      <w:szCs w:val="20"/>
      <w:lang w:eastAsia="zh-CN"/>
    </w:rPr>
  </w:style>
  <w:style w:type="character" w:customStyle="1" w:styleId="af7">
    <w:name w:val="Текст выноски Знак"/>
    <w:basedOn w:val="a0"/>
    <w:rPr>
      <w:rFonts w:ascii="Tahoma" w:eastAsia="Times New Roman" w:hAnsi="Tahoma" w:cs="Tahoma"/>
      <w:sz w:val="16"/>
      <w:szCs w:val="16"/>
      <w:lang w:eastAsia="zh-CN"/>
    </w:rPr>
  </w:style>
  <w:style w:type="character" w:customStyle="1" w:styleId="Internetlink">
    <w:name w:val="Internet link"/>
    <w:rPr>
      <w:color w:val="0000FF"/>
      <w:u w:val="single"/>
    </w:rPr>
  </w:style>
  <w:style w:type="character" w:styleId="af8">
    <w:name w:val="FollowedHyperlink"/>
    <w:rPr>
      <w:color w:val="800080"/>
      <w:u w:val="single"/>
    </w:rPr>
  </w:style>
  <w:style w:type="character" w:customStyle="1" w:styleId="af9">
    <w:name w:val="Название Знак"/>
    <w:rPr>
      <w:sz w:val="28"/>
      <w:szCs w:val="28"/>
      <w:lang w:eastAsia="ru-RU"/>
    </w:rPr>
  </w:style>
  <w:style w:type="character" w:customStyle="1" w:styleId="14">
    <w:name w:val="Название Знак1"/>
    <w:basedOn w:val="a0"/>
    <w:rPr>
      <w:rFonts w:ascii="Calibri Light" w:hAnsi="Calibri Light" w:cs="F"/>
      <w:spacing w:val="-10"/>
      <w:kern w:val="3"/>
      <w:sz w:val="56"/>
      <w:szCs w:val="56"/>
      <w:lang w:eastAsia="zh-CN"/>
    </w:rPr>
  </w:style>
  <w:style w:type="character" w:customStyle="1" w:styleId="afa">
    <w:name w:val="Основной текст Знак"/>
    <w:rPr>
      <w:sz w:val="28"/>
      <w:szCs w:val="28"/>
      <w:lang w:eastAsia="ru-RU"/>
    </w:rPr>
  </w:style>
  <w:style w:type="character" w:customStyle="1" w:styleId="15">
    <w:name w:val="Основной текст Знак1"/>
    <w:basedOn w:val="a0"/>
    <w:rPr>
      <w:rFonts w:ascii="Times New Roman" w:eastAsia="Times New Roman" w:hAnsi="Times New Roman" w:cs="Times New Roman"/>
      <w:sz w:val="20"/>
      <w:szCs w:val="20"/>
      <w:lang w:eastAsia="zh-CN"/>
    </w:rPr>
  </w:style>
  <w:style w:type="character" w:customStyle="1" w:styleId="afb">
    <w:name w:val="Основной текст с отступом Знак"/>
    <w:link w:val="afc"/>
    <w:rPr>
      <w:sz w:val="28"/>
      <w:szCs w:val="28"/>
      <w:lang w:eastAsia="ru-RU"/>
    </w:rPr>
  </w:style>
  <w:style w:type="character" w:customStyle="1" w:styleId="16">
    <w:name w:val="Основной текст с отступом Знак1"/>
    <w:basedOn w:val="a0"/>
    <w:rPr>
      <w:rFonts w:ascii="Times New Roman" w:eastAsia="Times New Roman" w:hAnsi="Times New Roman" w:cs="Times New Roman"/>
      <w:sz w:val="20"/>
      <w:szCs w:val="20"/>
      <w:lang w:eastAsia="zh-CN"/>
    </w:rPr>
  </w:style>
  <w:style w:type="character" w:customStyle="1" w:styleId="23">
    <w:name w:val="Основной текст 2 Знак"/>
    <w:rPr>
      <w:sz w:val="24"/>
      <w:szCs w:val="24"/>
      <w:lang w:eastAsia="ru-RU"/>
    </w:rPr>
  </w:style>
  <w:style w:type="character" w:customStyle="1" w:styleId="210">
    <w:name w:val="Основной текст 2 Знак1"/>
    <w:basedOn w:val="a0"/>
    <w:rPr>
      <w:rFonts w:ascii="Times New Roman" w:eastAsia="Times New Roman" w:hAnsi="Times New Roman" w:cs="Times New Roman"/>
      <w:sz w:val="20"/>
      <w:szCs w:val="20"/>
      <w:lang w:eastAsia="zh-CN"/>
    </w:rPr>
  </w:style>
  <w:style w:type="character" w:customStyle="1" w:styleId="31">
    <w:name w:val="Основной текст 3 Знак"/>
    <w:rPr>
      <w:sz w:val="26"/>
      <w:szCs w:val="26"/>
      <w:lang w:eastAsia="ru-RU"/>
    </w:rPr>
  </w:style>
  <w:style w:type="character" w:customStyle="1" w:styleId="310">
    <w:name w:val="Основной текст 3 Знак1"/>
    <w:basedOn w:val="a0"/>
    <w:rPr>
      <w:rFonts w:ascii="Times New Roman" w:eastAsia="Times New Roman" w:hAnsi="Times New Roman" w:cs="Times New Roman"/>
      <w:sz w:val="16"/>
      <w:szCs w:val="16"/>
      <w:lang w:eastAsia="zh-CN"/>
    </w:rPr>
  </w:style>
  <w:style w:type="character" w:customStyle="1" w:styleId="24">
    <w:name w:val="Основной текст с отступом 2 Знак"/>
    <w:rPr>
      <w:sz w:val="28"/>
      <w:szCs w:val="28"/>
      <w:lang w:eastAsia="ru-RU"/>
    </w:rPr>
  </w:style>
  <w:style w:type="character" w:customStyle="1" w:styleId="211">
    <w:name w:val="Основной текст с отступом 2 Знак1"/>
    <w:basedOn w:val="a0"/>
    <w:rPr>
      <w:rFonts w:ascii="Times New Roman" w:eastAsia="Times New Roman" w:hAnsi="Times New Roman" w:cs="Times New Roman"/>
      <w:sz w:val="20"/>
      <w:szCs w:val="20"/>
      <w:lang w:eastAsia="zh-CN"/>
    </w:rPr>
  </w:style>
  <w:style w:type="character" w:customStyle="1" w:styleId="32">
    <w:name w:val="Основной текст с отступом 3 Знак"/>
    <w:rPr>
      <w:sz w:val="28"/>
      <w:szCs w:val="28"/>
      <w:lang w:eastAsia="ru-RU"/>
    </w:rPr>
  </w:style>
  <w:style w:type="character" w:customStyle="1" w:styleId="311">
    <w:name w:val="Основной текст с отступом 3 Знак1"/>
    <w:basedOn w:val="a0"/>
    <w:rPr>
      <w:rFonts w:ascii="Times New Roman" w:eastAsia="Times New Roman" w:hAnsi="Times New Roman" w:cs="Times New Roman"/>
      <w:sz w:val="16"/>
      <w:szCs w:val="16"/>
      <w:lang w:eastAsia="zh-CN"/>
    </w:rPr>
  </w:style>
  <w:style w:type="character" w:customStyle="1" w:styleId="FontStyle72">
    <w:name w:val="Font Style72"/>
    <w:rPr>
      <w:rFonts w:ascii="Times New Roman" w:hAnsi="Times New Roman" w:cs="Times New Roman"/>
      <w:sz w:val="28"/>
      <w:szCs w:val="28"/>
    </w:rPr>
  </w:style>
  <w:style w:type="character" w:customStyle="1" w:styleId="FontStyle37">
    <w:name w:val="Font Style37"/>
    <w:rPr>
      <w:rFonts w:ascii="Times New Roman" w:hAnsi="Times New Roman" w:cs="Times New Roman"/>
      <w:sz w:val="26"/>
      <w:szCs w:val="26"/>
    </w:rPr>
  </w:style>
  <w:style w:type="character" w:customStyle="1" w:styleId="StrongEmphasis">
    <w:name w:val="Strong Emphasis"/>
    <w:basedOn w:val="a0"/>
    <w:rPr>
      <w:b/>
      <w:bCs/>
    </w:rPr>
  </w:style>
  <w:style w:type="character" w:customStyle="1" w:styleId="apple-converted-space">
    <w:name w:val="apple-converted-space"/>
    <w:basedOn w:val="a0"/>
  </w:style>
  <w:style w:type="character" w:customStyle="1" w:styleId="HTML0">
    <w:name w:val="Стандартный HTML Знак"/>
    <w:basedOn w:val="a0"/>
    <w:rPr>
      <w:rFonts w:ascii="Courier New" w:eastAsia="Times New Roman" w:hAnsi="Courier New" w:cs="Courier New"/>
      <w:sz w:val="20"/>
      <w:szCs w:val="20"/>
      <w:lang w:eastAsia="ru-RU"/>
    </w:rPr>
  </w:style>
  <w:style w:type="character" w:customStyle="1" w:styleId="FontStyle13">
    <w:name w:val="Font Style13"/>
    <w:rPr>
      <w:rFonts w:ascii="Times New Roman" w:hAnsi="Times New Roman" w:cs="Times New Roman"/>
      <w:sz w:val="18"/>
      <w:szCs w:val="18"/>
    </w:rPr>
  </w:style>
  <w:style w:type="character" w:customStyle="1" w:styleId="ListLabel1">
    <w:name w:val="ListLabel 1"/>
    <w:rPr>
      <w:i w:val="0"/>
    </w:rPr>
  </w:style>
  <w:style w:type="character" w:customStyle="1" w:styleId="ListLabel2">
    <w:name w:val="ListLabel 2"/>
    <w:rPr>
      <w:color w:val="000000"/>
    </w:rPr>
  </w:style>
  <w:style w:type="character" w:customStyle="1" w:styleId="ListLabel3">
    <w:name w:val="ListLabel 3"/>
    <w:rPr>
      <w:rFonts w:eastAsia="Times New Roman" w:cs="Times New Roman"/>
    </w:rPr>
  </w:style>
  <w:style w:type="character" w:customStyle="1" w:styleId="ListLabel4">
    <w:name w:val="ListLabel 4"/>
    <w:rPr>
      <w:color w:val="00000A"/>
      <w:sz w:val="16"/>
    </w:rPr>
  </w:style>
  <w:style w:type="character" w:customStyle="1" w:styleId="ListLabel5">
    <w:name w:val="ListLabel 5"/>
    <w:rPr>
      <w:rFonts w:cs="Courier New"/>
    </w:rPr>
  </w:style>
  <w:style w:type="character" w:customStyle="1" w:styleId="ListLabel6">
    <w:name w:val="ListLabel 6"/>
    <w:rPr>
      <w:rFonts w:cs="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table" w:styleId="afd">
    <w:name w:val="Table Grid"/>
    <w:basedOn w:val="a1"/>
    <w:rsid w:val="00055BE5"/>
    <w:pPr>
      <w:widowControl/>
      <w:autoSpaceDN/>
      <w:spacing w:after="0" w:line="240" w:lineRule="auto"/>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b"/>
    <w:uiPriority w:val="99"/>
    <w:semiHidden/>
    <w:unhideWhenUsed/>
    <w:rsid w:val="00055BE5"/>
    <w:pPr>
      <w:widowControl/>
      <w:suppressAutoHyphens w:val="0"/>
      <w:autoSpaceDN/>
      <w:spacing w:after="120" w:line="240" w:lineRule="auto"/>
      <w:ind w:left="283"/>
      <w:textAlignment w:val="auto"/>
    </w:pPr>
    <w:rPr>
      <w:sz w:val="28"/>
      <w:szCs w:val="28"/>
      <w:lang w:eastAsia="ru-RU"/>
    </w:rPr>
  </w:style>
  <w:style w:type="character" w:customStyle="1" w:styleId="25">
    <w:name w:val="Основной текст с отступом Знак2"/>
    <w:basedOn w:val="a0"/>
    <w:uiPriority w:val="99"/>
    <w:semiHidden/>
    <w:rsid w:val="00055BE5"/>
  </w:style>
  <w:style w:type="character" w:styleId="afe">
    <w:name w:val="Hyperlink"/>
    <w:rsid w:val="00580AAD"/>
    <w:rPr>
      <w:color w:val="0000FF"/>
      <w:u w:val="single"/>
    </w:rPr>
  </w:style>
  <w:style w:type="paragraph" w:customStyle="1" w:styleId="aff">
    <w:name w:val="Знак Знак Знак Знак"/>
    <w:basedOn w:val="a"/>
    <w:rsid w:val="00074224"/>
    <w:pPr>
      <w:widowControl/>
      <w:suppressAutoHyphens w:val="0"/>
      <w:autoSpaceDN/>
      <w:spacing w:line="240" w:lineRule="exact"/>
      <w:textAlignment w:val="auto"/>
    </w:pPr>
    <w:rPr>
      <w:rFonts w:ascii="Verdana" w:eastAsia="Times New Roman" w:hAnsi="Verdana" w:cs="Times New Roman"/>
      <w:kern w:val="0"/>
      <w:sz w:val="24"/>
      <w:szCs w:val="24"/>
      <w:lang w:val="en-US"/>
    </w:rPr>
  </w:style>
  <w:style w:type="paragraph" w:styleId="aff0">
    <w:name w:val="Body Text"/>
    <w:basedOn w:val="a"/>
    <w:link w:val="26"/>
    <w:uiPriority w:val="99"/>
    <w:semiHidden/>
    <w:unhideWhenUsed/>
    <w:rsid w:val="00EE6E03"/>
    <w:pPr>
      <w:spacing w:after="120"/>
    </w:pPr>
  </w:style>
  <w:style w:type="character" w:customStyle="1" w:styleId="26">
    <w:name w:val="Основной текст Знак2"/>
    <w:basedOn w:val="a0"/>
    <w:link w:val="aff0"/>
    <w:uiPriority w:val="99"/>
    <w:semiHidden/>
    <w:rsid w:val="00EE6E03"/>
  </w:style>
  <w:style w:type="character" w:customStyle="1" w:styleId="27">
    <w:name w:val="Основной текст (2)_"/>
    <w:basedOn w:val="a0"/>
    <w:link w:val="28"/>
    <w:locked/>
    <w:rsid w:val="005B28B9"/>
    <w:rPr>
      <w:sz w:val="28"/>
      <w:szCs w:val="28"/>
      <w:shd w:val="clear" w:color="auto" w:fill="FFFFFF"/>
    </w:rPr>
  </w:style>
  <w:style w:type="paragraph" w:customStyle="1" w:styleId="28">
    <w:name w:val="Основной текст (2)"/>
    <w:basedOn w:val="a"/>
    <w:link w:val="27"/>
    <w:rsid w:val="005B28B9"/>
    <w:pPr>
      <w:shd w:val="clear" w:color="auto" w:fill="FFFFFF"/>
      <w:suppressAutoHyphens w:val="0"/>
      <w:autoSpaceDN/>
      <w:spacing w:after="0" w:line="576" w:lineRule="exact"/>
      <w:ind w:hanging="600"/>
      <w:jc w:val="center"/>
      <w:textAlignment w:val="auto"/>
    </w:pPr>
    <w:rPr>
      <w:sz w:val="28"/>
      <w:szCs w:val="28"/>
      <w:shd w:val="clear" w:color="auto" w:fill="FFFFFF"/>
    </w:rPr>
  </w:style>
  <w:style w:type="character" w:customStyle="1" w:styleId="annotation1">
    <w:name w:val="annotation1"/>
    <w:basedOn w:val="a0"/>
    <w:rsid w:val="005B28B9"/>
    <w:rPr>
      <w:rFonts w:ascii="Verdana" w:hAnsi="Verdana" w:hint="default"/>
      <w:b w:val="0"/>
      <w:bCs w:val="0"/>
      <w:color w:val="000000"/>
      <w:sz w:val="18"/>
      <w:szCs w:val="18"/>
    </w:rPr>
  </w:style>
  <w:style w:type="character" w:customStyle="1" w:styleId="11">
    <w:name w:val="Заголовок 1 Знак1"/>
    <w:link w:val="1"/>
    <w:locked/>
    <w:rsid w:val="009B1557"/>
    <w:rPr>
      <w:rFonts w:ascii="Times New Roman" w:eastAsia="Times New Roman" w:hAnsi="Times New Roman" w:cs="Times New Roman"/>
      <w:sz w:val="32"/>
      <w:szCs w:val="20"/>
      <w:lang w:eastAsia="ru-RU"/>
    </w:rPr>
  </w:style>
  <w:style w:type="paragraph" w:customStyle="1" w:styleId="17">
    <w:name w:val="Абзац списка1"/>
    <w:basedOn w:val="a"/>
    <w:uiPriority w:val="99"/>
    <w:rsid w:val="009B1557"/>
    <w:pPr>
      <w:widowControl/>
      <w:suppressAutoHyphens w:val="0"/>
      <w:autoSpaceDN/>
      <w:spacing w:after="200" w:line="276" w:lineRule="auto"/>
      <w:ind w:left="720"/>
      <w:textAlignment w:val="auto"/>
    </w:pPr>
    <w:rPr>
      <w:rFonts w:eastAsia="Times New Roman"/>
      <w:kern w:val="0"/>
    </w:rPr>
  </w:style>
  <w:style w:type="character" w:customStyle="1" w:styleId="FontStyle82">
    <w:name w:val="Font Style82"/>
    <w:uiPriority w:val="99"/>
    <w:rsid w:val="005A001E"/>
    <w:rPr>
      <w:rFonts w:ascii="Times New Roman" w:hAnsi="Times New Roman" w:cs="Times New Roman"/>
      <w:sz w:val="24"/>
      <w:szCs w:val="24"/>
    </w:rPr>
  </w:style>
  <w:style w:type="character" w:customStyle="1" w:styleId="ab">
    <w:name w:val="Подзаголовок Знак"/>
    <w:basedOn w:val="a0"/>
    <w:link w:val="aa"/>
    <w:uiPriority w:val="99"/>
    <w:rsid w:val="005A001E"/>
    <w:rPr>
      <w:rFonts w:ascii="Arial" w:eastAsia="Microsoft YaHei" w:hAnsi="Arial" w:cs="Mangal"/>
      <w:i/>
      <w:iCs/>
      <w:sz w:val="28"/>
      <w:szCs w:val="28"/>
      <w:lang w:eastAsia="zh-CN"/>
    </w:rPr>
  </w:style>
  <w:style w:type="paragraph" w:customStyle="1" w:styleId="aff1">
    <w:name w:val="Базовый"/>
    <w:uiPriority w:val="99"/>
    <w:rsid w:val="005A001E"/>
    <w:pPr>
      <w:widowControl/>
      <w:tabs>
        <w:tab w:val="left" w:pos="708"/>
      </w:tabs>
      <w:suppressAutoHyphens/>
      <w:autoSpaceDN/>
      <w:spacing w:after="0" w:line="100" w:lineRule="atLeast"/>
    </w:pPr>
    <w:rPr>
      <w:rFonts w:eastAsia="Times New Roman"/>
      <w:color w:val="00000A"/>
      <w:kern w:val="0"/>
      <w:sz w:val="24"/>
      <w:szCs w:val="24"/>
      <w:lang w:eastAsia="zh-CN"/>
    </w:rPr>
  </w:style>
  <w:style w:type="paragraph" w:customStyle="1" w:styleId="Style9">
    <w:name w:val="Style9"/>
    <w:basedOn w:val="a"/>
    <w:uiPriority w:val="99"/>
    <w:rsid w:val="005A001E"/>
    <w:pPr>
      <w:suppressAutoHyphens w:val="0"/>
      <w:autoSpaceDE w:val="0"/>
      <w:adjustRightInd w:val="0"/>
      <w:spacing w:after="0" w:line="187" w:lineRule="exact"/>
      <w:textAlignment w:val="auto"/>
    </w:pPr>
    <w:rPr>
      <w:rFonts w:eastAsia="Times New Roman" w:cs="Times New Roman"/>
      <w:kern w:val="0"/>
      <w:sz w:val="24"/>
      <w:szCs w:val="24"/>
      <w:lang w:eastAsia="ru-RU"/>
    </w:rPr>
  </w:style>
  <w:style w:type="character" w:customStyle="1" w:styleId="FontStyle45">
    <w:name w:val="Font Style45"/>
    <w:uiPriority w:val="99"/>
    <w:rsid w:val="005A001E"/>
    <w:rPr>
      <w:rFonts w:ascii="Times New Roman" w:hAnsi="Times New Roman" w:cs="Times New Roman"/>
      <w:sz w:val="16"/>
      <w:szCs w:val="16"/>
    </w:rPr>
  </w:style>
  <w:style w:type="paragraph" w:customStyle="1" w:styleId="aff2">
    <w:name w:val="Знак Знак Знак Знак"/>
    <w:basedOn w:val="a"/>
    <w:rsid w:val="00F30868"/>
    <w:pPr>
      <w:widowControl/>
      <w:suppressAutoHyphens w:val="0"/>
      <w:autoSpaceDN/>
      <w:spacing w:line="240" w:lineRule="exact"/>
      <w:textAlignment w:val="auto"/>
    </w:pPr>
    <w:rPr>
      <w:rFonts w:ascii="Verdana" w:eastAsia="Times New Roman" w:hAnsi="Verdana" w:cs="Times New Roman"/>
      <w:kern w:val="0"/>
      <w:sz w:val="24"/>
      <w:szCs w:val="24"/>
      <w:lang w:val="en-US"/>
    </w:rPr>
  </w:style>
  <w:style w:type="character" w:customStyle="1" w:styleId="aff3">
    <w:name w:val="Основной текст_"/>
    <w:basedOn w:val="a0"/>
    <w:link w:val="29"/>
    <w:rsid w:val="006528C6"/>
    <w:rPr>
      <w:rFonts w:ascii="Times New Roman" w:eastAsia="Times New Roman" w:hAnsi="Times New Roman" w:cs="Times New Roman"/>
      <w:sz w:val="26"/>
      <w:szCs w:val="26"/>
      <w:shd w:val="clear" w:color="auto" w:fill="FFFFFF"/>
    </w:rPr>
  </w:style>
  <w:style w:type="character" w:customStyle="1" w:styleId="aff4">
    <w:name w:val="Основной текст + Полужирный"/>
    <w:basedOn w:val="aff3"/>
    <w:rsid w:val="006528C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9">
    <w:name w:val="Основной текст2"/>
    <w:basedOn w:val="a"/>
    <w:link w:val="aff3"/>
    <w:rsid w:val="006528C6"/>
    <w:pPr>
      <w:shd w:val="clear" w:color="auto" w:fill="FFFFFF"/>
      <w:suppressAutoHyphens w:val="0"/>
      <w:autoSpaceDN/>
      <w:spacing w:before="240" w:after="60" w:line="0" w:lineRule="atLeast"/>
      <w:jc w:val="both"/>
      <w:textAlignment w:val="auto"/>
    </w:pPr>
    <w:rPr>
      <w:rFonts w:ascii="Times New Roman" w:eastAsia="Times New Roman" w:hAnsi="Times New Roman" w:cs="Times New Roman"/>
      <w:sz w:val="26"/>
      <w:szCs w:val="26"/>
    </w:rPr>
  </w:style>
  <w:style w:type="character" w:customStyle="1" w:styleId="Heading1Char">
    <w:name w:val="Heading 1 Char"/>
    <w:uiPriority w:val="99"/>
    <w:locked/>
    <w:rsid w:val="00BD3738"/>
    <w:rPr>
      <w:rFonts w:ascii="Cambria" w:hAnsi="Cambria" w:cs="Cambria"/>
      <w:b/>
      <w:bCs/>
      <w:kern w:val="32"/>
      <w:sz w:val="32"/>
      <w:szCs w:val="32"/>
      <w:lang w:val="x-none" w:eastAsia="en-US"/>
    </w:rPr>
  </w:style>
  <w:style w:type="paragraph" w:customStyle="1" w:styleId="Style8">
    <w:name w:val="Style8"/>
    <w:basedOn w:val="a"/>
    <w:uiPriority w:val="99"/>
    <w:rsid w:val="003E74DD"/>
    <w:pPr>
      <w:suppressAutoHyphens w:val="0"/>
      <w:autoSpaceDE w:val="0"/>
      <w:adjustRightInd w:val="0"/>
      <w:spacing w:after="0" w:line="322" w:lineRule="exact"/>
      <w:ind w:firstLine="792"/>
      <w:jc w:val="both"/>
      <w:textAlignment w:val="auto"/>
    </w:pPr>
    <w:rPr>
      <w:rFonts w:ascii="Times New Roman" w:eastAsiaTheme="minorEastAsia" w:hAnsi="Times New Roman" w:cs="Times New Roman"/>
      <w:kern w:val="0"/>
      <w:sz w:val="24"/>
      <w:szCs w:val="24"/>
      <w:lang w:eastAsia="ru-RU"/>
    </w:rPr>
  </w:style>
  <w:style w:type="paragraph" w:customStyle="1" w:styleId="Style6">
    <w:name w:val="Style6"/>
    <w:basedOn w:val="a"/>
    <w:uiPriority w:val="99"/>
    <w:rsid w:val="00205201"/>
    <w:pPr>
      <w:autoSpaceDE w:val="0"/>
      <w:autoSpaceDN/>
      <w:spacing w:after="0" w:line="264" w:lineRule="exact"/>
      <w:ind w:firstLine="442"/>
      <w:jc w:val="both"/>
      <w:textAlignment w:val="auto"/>
    </w:pPr>
    <w:rPr>
      <w:rFonts w:ascii="Arial" w:eastAsia="Times New Roman" w:hAnsi="Arial" w:cs="Arial"/>
      <w:kern w:val="0"/>
      <w:sz w:val="24"/>
      <w:szCs w:val="24"/>
      <w:lang w:eastAsia="zh-CN"/>
    </w:rPr>
  </w:style>
  <w:style w:type="character" w:customStyle="1" w:styleId="FontStyle23">
    <w:name w:val="Font Style23"/>
    <w:basedOn w:val="a0"/>
    <w:uiPriority w:val="99"/>
    <w:rsid w:val="00205201"/>
    <w:rPr>
      <w:rFonts w:ascii="Times New Roman" w:hAnsi="Times New Roman" w:cs="Times New Roman" w:hint="default"/>
      <w:sz w:val="26"/>
      <w:szCs w:val="26"/>
    </w:rPr>
  </w:style>
  <w:style w:type="character" w:styleId="aff5">
    <w:name w:val="Strong"/>
    <w:basedOn w:val="a0"/>
    <w:uiPriority w:val="22"/>
    <w:qFormat/>
    <w:rsid w:val="00205201"/>
    <w:rPr>
      <w:b/>
      <w:bCs/>
    </w:rPr>
  </w:style>
  <w:style w:type="paragraph" w:customStyle="1" w:styleId="41">
    <w:name w:val="Знак Знак4 Знак Знак Знак Знак1"/>
    <w:basedOn w:val="a"/>
    <w:rsid w:val="00895915"/>
    <w:pPr>
      <w:widowControl/>
      <w:suppressAutoHyphens w:val="0"/>
      <w:autoSpaceDN/>
      <w:spacing w:before="100" w:beforeAutospacing="1" w:after="100" w:afterAutospacing="1" w:line="240" w:lineRule="auto"/>
      <w:jc w:val="both"/>
      <w:textAlignment w:val="auto"/>
    </w:pPr>
    <w:rPr>
      <w:rFonts w:ascii="Tahoma" w:eastAsia="Times New Roman" w:hAnsi="Tahoma" w:cs="Tahoma"/>
      <w:kern w:val="0"/>
      <w:sz w:val="20"/>
      <w:szCs w:val="20"/>
      <w:lang w:val="en-US"/>
    </w:rPr>
  </w:style>
  <w:style w:type="paragraph" w:customStyle="1" w:styleId="NoSpacing1">
    <w:name w:val="No Spacing1"/>
    <w:rsid w:val="00895915"/>
    <w:pPr>
      <w:widowControl/>
      <w:autoSpaceDN/>
      <w:spacing w:after="0" w:line="240" w:lineRule="auto"/>
      <w:textAlignment w:val="auto"/>
    </w:pPr>
    <w:rPr>
      <w:rFonts w:eastAsia="Times New Roman"/>
      <w:kern w:val="0"/>
    </w:rPr>
  </w:style>
  <w:style w:type="paragraph" w:customStyle="1" w:styleId="aff6">
    <w:name w:val="Знак"/>
    <w:basedOn w:val="a"/>
    <w:rsid w:val="00895915"/>
    <w:pPr>
      <w:widowControl/>
      <w:suppressAutoHyphens w:val="0"/>
      <w:autoSpaceDN/>
      <w:spacing w:after="0" w:line="240" w:lineRule="auto"/>
      <w:textAlignment w:val="auto"/>
    </w:pPr>
    <w:rPr>
      <w:rFonts w:ascii="Verdana" w:eastAsia="Times New Roman" w:hAnsi="Verdana" w:cs="Verdana"/>
      <w:kern w:val="0"/>
      <w:sz w:val="20"/>
      <w:szCs w:val="20"/>
      <w:lang w:val="en-US"/>
    </w:rPr>
  </w:style>
  <w:style w:type="paragraph" w:customStyle="1" w:styleId="18">
    <w:name w:val="Основной текст1"/>
    <w:basedOn w:val="a"/>
    <w:rsid w:val="00F22427"/>
    <w:pPr>
      <w:shd w:val="clear" w:color="auto" w:fill="FFFFFF"/>
      <w:suppressAutoHyphens w:val="0"/>
      <w:autoSpaceDN/>
      <w:spacing w:before="660" w:after="0" w:line="324" w:lineRule="exact"/>
      <w:jc w:val="both"/>
      <w:textAlignment w:val="auto"/>
    </w:pPr>
    <w:rPr>
      <w:rFonts w:ascii="Times New Roman" w:eastAsia="Times New Roman" w:hAnsi="Times New Roman" w:cs="Times New Roman"/>
      <w:color w:val="000000"/>
      <w:kern w:val="0"/>
      <w:sz w:val="26"/>
      <w:szCs w:val="26"/>
      <w:lang w:eastAsia="ru-RU" w:bidi="ru-RU"/>
    </w:rPr>
  </w:style>
  <w:style w:type="paragraph" w:customStyle="1" w:styleId="aff7">
    <w:name w:val="Знак Знак Знак Знак"/>
    <w:basedOn w:val="a"/>
    <w:rsid w:val="0014616F"/>
    <w:pPr>
      <w:widowControl/>
      <w:suppressAutoHyphens w:val="0"/>
      <w:autoSpaceDN/>
      <w:spacing w:line="240" w:lineRule="exact"/>
      <w:textAlignment w:val="auto"/>
    </w:pPr>
    <w:rPr>
      <w:rFonts w:ascii="Verdana" w:eastAsia="Times New Roman" w:hAnsi="Verdana" w:cs="Times New Roman"/>
      <w:kern w:val="0"/>
      <w:sz w:val="24"/>
      <w:szCs w:val="24"/>
      <w:lang w:val="en-US"/>
    </w:rPr>
  </w:style>
  <w:style w:type="character" w:customStyle="1" w:styleId="extended-textshort">
    <w:name w:val="extended-text__short"/>
    <w:basedOn w:val="a0"/>
    <w:rsid w:val="00245523"/>
  </w:style>
  <w:style w:type="character" w:customStyle="1" w:styleId="af">
    <w:name w:val="Абзац списка Знак"/>
    <w:link w:val="ae"/>
    <w:uiPriority w:val="99"/>
    <w:locked/>
    <w:rsid w:val="000C2E1B"/>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8628">
      <w:bodyDiv w:val="1"/>
      <w:marLeft w:val="0"/>
      <w:marRight w:val="0"/>
      <w:marTop w:val="0"/>
      <w:marBottom w:val="0"/>
      <w:divBdr>
        <w:top w:val="none" w:sz="0" w:space="0" w:color="auto"/>
        <w:left w:val="none" w:sz="0" w:space="0" w:color="auto"/>
        <w:bottom w:val="none" w:sz="0" w:space="0" w:color="auto"/>
        <w:right w:val="none" w:sz="0" w:space="0" w:color="auto"/>
      </w:divBdr>
      <w:divsChild>
        <w:div w:id="2073573285">
          <w:marLeft w:val="0"/>
          <w:marRight w:val="0"/>
          <w:marTop w:val="0"/>
          <w:marBottom w:val="0"/>
          <w:divBdr>
            <w:top w:val="none" w:sz="0" w:space="0" w:color="auto"/>
            <w:left w:val="none" w:sz="0" w:space="0" w:color="auto"/>
            <w:bottom w:val="none" w:sz="0" w:space="0" w:color="auto"/>
            <w:right w:val="none" w:sz="0" w:space="0" w:color="auto"/>
          </w:divBdr>
        </w:div>
        <w:div w:id="1386636452">
          <w:marLeft w:val="0"/>
          <w:marRight w:val="0"/>
          <w:marTop w:val="0"/>
          <w:marBottom w:val="0"/>
          <w:divBdr>
            <w:top w:val="none" w:sz="0" w:space="0" w:color="auto"/>
            <w:left w:val="none" w:sz="0" w:space="0" w:color="auto"/>
            <w:bottom w:val="none" w:sz="0" w:space="0" w:color="auto"/>
            <w:right w:val="none" w:sz="0" w:space="0" w:color="auto"/>
          </w:divBdr>
        </w:div>
        <w:div w:id="384184428">
          <w:marLeft w:val="0"/>
          <w:marRight w:val="0"/>
          <w:marTop w:val="0"/>
          <w:marBottom w:val="0"/>
          <w:divBdr>
            <w:top w:val="none" w:sz="0" w:space="0" w:color="auto"/>
            <w:left w:val="none" w:sz="0" w:space="0" w:color="auto"/>
            <w:bottom w:val="none" w:sz="0" w:space="0" w:color="auto"/>
            <w:right w:val="none" w:sz="0" w:space="0" w:color="auto"/>
          </w:divBdr>
        </w:div>
        <w:div w:id="811604999">
          <w:marLeft w:val="0"/>
          <w:marRight w:val="0"/>
          <w:marTop w:val="0"/>
          <w:marBottom w:val="0"/>
          <w:divBdr>
            <w:top w:val="none" w:sz="0" w:space="0" w:color="auto"/>
            <w:left w:val="none" w:sz="0" w:space="0" w:color="auto"/>
            <w:bottom w:val="none" w:sz="0" w:space="0" w:color="auto"/>
            <w:right w:val="none" w:sz="0" w:space="0" w:color="auto"/>
          </w:divBdr>
        </w:div>
        <w:div w:id="1330905264">
          <w:marLeft w:val="0"/>
          <w:marRight w:val="0"/>
          <w:marTop w:val="0"/>
          <w:marBottom w:val="0"/>
          <w:divBdr>
            <w:top w:val="none" w:sz="0" w:space="0" w:color="auto"/>
            <w:left w:val="none" w:sz="0" w:space="0" w:color="auto"/>
            <w:bottom w:val="none" w:sz="0" w:space="0" w:color="auto"/>
            <w:right w:val="none" w:sz="0" w:space="0" w:color="auto"/>
          </w:divBdr>
        </w:div>
        <w:div w:id="1667319260">
          <w:marLeft w:val="0"/>
          <w:marRight w:val="0"/>
          <w:marTop w:val="0"/>
          <w:marBottom w:val="0"/>
          <w:divBdr>
            <w:top w:val="none" w:sz="0" w:space="0" w:color="auto"/>
            <w:left w:val="none" w:sz="0" w:space="0" w:color="auto"/>
            <w:bottom w:val="none" w:sz="0" w:space="0" w:color="auto"/>
            <w:right w:val="none" w:sz="0" w:space="0" w:color="auto"/>
          </w:divBdr>
        </w:div>
        <w:div w:id="354624298">
          <w:marLeft w:val="0"/>
          <w:marRight w:val="0"/>
          <w:marTop w:val="0"/>
          <w:marBottom w:val="0"/>
          <w:divBdr>
            <w:top w:val="none" w:sz="0" w:space="0" w:color="auto"/>
            <w:left w:val="none" w:sz="0" w:space="0" w:color="auto"/>
            <w:bottom w:val="none" w:sz="0" w:space="0" w:color="auto"/>
            <w:right w:val="none" w:sz="0" w:space="0" w:color="auto"/>
          </w:divBdr>
        </w:div>
        <w:div w:id="331180493">
          <w:marLeft w:val="0"/>
          <w:marRight w:val="0"/>
          <w:marTop w:val="0"/>
          <w:marBottom w:val="0"/>
          <w:divBdr>
            <w:top w:val="none" w:sz="0" w:space="0" w:color="auto"/>
            <w:left w:val="none" w:sz="0" w:space="0" w:color="auto"/>
            <w:bottom w:val="none" w:sz="0" w:space="0" w:color="auto"/>
            <w:right w:val="none" w:sz="0" w:space="0" w:color="auto"/>
          </w:divBdr>
        </w:div>
      </w:divsChild>
    </w:div>
    <w:div w:id="648242645">
      <w:bodyDiv w:val="1"/>
      <w:marLeft w:val="0"/>
      <w:marRight w:val="0"/>
      <w:marTop w:val="0"/>
      <w:marBottom w:val="0"/>
      <w:divBdr>
        <w:top w:val="none" w:sz="0" w:space="0" w:color="auto"/>
        <w:left w:val="none" w:sz="0" w:space="0" w:color="auto"/>
        <w:bottom w:val="none" w:sz="0" w:space="0" w:color="auto"/>
        <w:right w:val="none" w:sz="0" w:space="0" w:color="auto"/>
      </w:divBdr>
    </w:div>
    <w:div w:id="906232309">
      <w:bodyDiv w:val="1"/>
      <w:marLeft w:val="0"/>
      <w:marRight w:val="0"/>
      <w:marTop w:val="0"/>
      <w:marBottom w:val="0"/>
      <w:divBdr>
        <w:top w:val="none" w:sz="0" w:space="0" w:color="auto"/>
        <w:left w:val="none" w:sz="0" w:space="0" w:color="auto"/>
        <w:bottom w:val="none" w:sz="0" w:space="0" w:color="auto"/>
        <w:right w:val="none" w:sz="0" w:space="0" w:color="auto"/>
      </w:divBdr>
      <w:divsChild>
        <w:div w:id="649165843">
          <w:marLeft w:val="0"/>
          <w:marRight w:val="0"/>
          <w:marTop w:val="0"/>
          <w:marBottom w:val="0"/>
          <w:divBdr>
            <w:top w:val="none" w:sz="0" w:space="0" w:color="auto"/>
            <w:left w:val="none" w:sz="0" w:space="0" w:color="auto"/>
            <w:bottom w:val="none" w:sz="0" w:space="0" w:color="auto"/>
            <w:right w:val="none" w:sz="0" w:space="0" w:color="auto"/>
          </w:divBdr>
        </w:div>
        <w:div w:id="48455632">
          <w:marLeft w:val="0"/>
          <w:marRight w:val="0"/>
          <w:marTop w:val="0"/>
          <w:marBottom w:val="0"/>
          <w:divBdr>
            <w:top w:val="none" w:sz="0" w:space="0" w:color="auto"/>
            <w:left w:val="none" w:sz="0" w:space="0" w:color="auto"/>
            <w:bottom w:val="none" w:sz="0" w:space="0" w:color="auto"/>
            <w:right w:val="none" w:sz="0" w:space="0" w:color="auto"/>
          </w:divBdr>
        </w:div>
        <w:div w:id="1223447594">
          <w:marLeft w:val="0"/>
          <w:marRight w:val="0"/>
          <w:marTop w:val="0"/>
          <w:marBottom w:val="0"/>
          <w:divBdr>
            <w:top w:val="none" w:sz="0" w:space="0" w:color="auto"/>
            <w:left w:val="none" w:sz="0" w:space="0" w:color="auto"/>
            <w:bottom w:val="none" w:sz="0" w:space="0" w:color="auto"/>
            <w:right w:val="none" w:sz="0" w:space="0" w:color="auto"/>
          </w:divBdr>
        </w:div>
        <w:div w:id="2116435005">
          <w:marLeft w:val="0"/>
          <w:marRight w:val="0"/>
          <w:marTop w:val="0"/>
          <w:marBottom w:val="0"/>
          <w:divBdr>
            <w:top w:val="none" w:sz="0" w:space="0" w:color="auto"/>
            <w:left w:val="none" w:sz="0" w:space="0" w:color="auto"/>
            <w:bottom w:val="none" w:sz="0" w:space="0" w:color="auto"/>
            <w:right w:val="none" w:sz="0" w:space="0" w:color="auto"/>
          </w:divBdr>
        </w:div>
        <w:div w:id="137114918">
          <w:marLeft w:val="0"/>
          <w:marRight w:val="0"/>
          <w:marTop w:val="0"/>
          <w:marBottom w:val="0"/>
          <w:divBdr>
            <w:top w:val="none" w:sz="0" w:space="0" w:color="auto"/>
            <w:left w:val="none" w:sz="0" w:space="0" w:color="auto"/>
            <w:bottom w:val="none" w:sz="0" w:space="0" w:color="auto"/>
            <w:right w:val="none" w:sz="0" w:space="0" w:color="auto"/>
          </w:divBdr>
        </w:div>
        <w:div w:id="401293529">
          <w:marLeft w:val="0"/>
          <w:marRight w:val="0"/>
          <w:marTop w:val="0"/>
          <w:marBottom w:val="0"/>
          <w:divBdr>
            <w:top w:val="none" w:sz="0" w:space="0" w:color="auto"/>
            <w:left w:val="none" w:sz="0" w:space="0" w:color="auto"/>
            <w:bottom w:val="none" w:sz="0" w:space="0" w:color="auto"/>
            <w:right w:val="none" w:sz="0" w:space="0" w:color="auto"/>
          </w:divBdr>
        </w:div>
        <w:div w:id="1817718629">
          <w:marLeft w:val="0"/>
          <w:marRight w:val="0"/>
          <w:marTop w:val="0"/>
          <w:marBottom w:val="0"/>
          <w:divBdr>
            <w:top w:val="none" w:sz="0" w:space="0" w:color="auto"/>
            <w:left w:val="none" w:sz="0" w:space="0" w:color="auto"/>
            <w:bottom w:val="none" w:sz="0" w:space="0" w:color="auto"/>
            <w:right w:val="none" w:sz="0" w:space="0" w:color="auto"/>
          </w:divBdr>
        </w:div>
        <w:div w:id="950014228">
          <w:marLeft w:val="0"/>
          <w:marRight w:val="0"/>
          <w:marTop w:val="0"/>
          <w:marBottom w:val="0"/>
          <w:divBdr>
            <w:top w:val="none" w:sz="0" w:space="0" w:color="auto"/>
            <w:left w:val="none" w:sz="0" w:space="0" w:color="auto"/>
            <w:bottom w:val="none" w:sz="0" w:space="0" w:color="auto"/>
            <w:right w:val="none" w:sz="0" w:space="0" w:color="auto"/>
          </w:divBdr>
        </w:div>
        <w:div w:id="741294638">
          <w:marLeft w:val="0"/>
          <w:marRight w:val="0"/>
          <w:marTop w:val="0"/>
          <w:marBottom w:val="0"/>
          <w:divBdr>
            <w:top w:val="none" w:sz="0" w:space="0" w:color="auto"/>
            <w:left w:val="none" w:sz="0" w:space="0" w:color="auto"/>
            <w:bottom w:val="none" w:sz="0" w:space="0" w:color="auto"/>
            <w:right w:val="none" w:sz="0" w:space="0" w:color="auto"/>
          </w:divBdr>
        </w:div>
        <w:div w:id="1839535346">
          <w:marLeft w:val="0"/>
          <w:marRight w:val="0"/>
          <w:marTop w:val="0"/>
          <w:marBottom w:val="0"/>
          <w:divBdr>
            <w:top w:val="none" w:sz="0" w:space="0" w:color="auto"/>
            <w:left w:val="none" w:sz="0" w:space="0" w:color="auto"/>
            <w:bottom w:val="none" w:sz="0" w:space="0" w:color="auto"/>
            <w:right w:val="none" w:sz="0" w:space="0" w:color="auto"/>
          </w:divBdr>
        </w:div>
        <w:div w:id="199124107">
          <w:marLeft w:val="0"/>
          <w:marRight w:val="0"/>
          <w:marTop w:val="0"/>
          <w:marBottom w:val="0"/>
          <w:divBdr>
            <w:top w:val="none" w:sz="0" w:space="0" w:color="auto"/>
            <w:left w:val="none" w:sz="0" w:space="0" w:color="auto"/>
            <w:bottom w:val="none" w:sz="0" w:space="0" w:color="auto"/>
            <w:right w:val="none" w:sz="0" w:space="0" w:color="auto"/>
          </w:divBdr>
        </w:div>
        <w:div w:id="1236355025">
          <w:marLeft w:val="0"/>
          <w:marRight w:val="0"/>
          <w:marTop w:val="0"/>
          <w:marBottom w:val="0"/>
          <w:divBdr>
            <w:top w:val="none" w:sz="0" w:space="0" w:color="auto"/>
            <w:left w:val="none" w:sz="0" w:space="0" w:color="auto"/>
            <w:bottom w:val="none" w:sz="0" w:space="0" w:color="auto"/>
            <w:right w:val="none" w:sz="0" w:space="0" w:color="auto"/>
          </w:divBdr>
        </w:div>
        <w:div w:id="853300380">
          <w:marLeft w:val="0"/>
          <w:marRight w:val="0"/>
          <w:marTop w:val="0"/>
          <w:marBottom w:val="0"/>
          <w:divBdr>
            <w:top w:val="none" w:sz="0" w:space="0" w:color="auto"/>
            <w:left w:val="none" w:sz="0" w:space="0" w:color="auto"/>
            <w:bottom w:val="none" w:sz="0" w:space="0" w:color="auto"/>
            <w:right w:val="none" w:sz="0" w:space="0" w:color="auto"/>
          </w:divBdr>
        </w:div>
        <w:div w:id="61800751">
          <w:marLeft w:val="0"/>
          <w:marRight w:val="0"/>
          <w:marTop w:val="0"/>
          <w:marBottom w:val="0"/>
          <w:divBdr>
            <w:top w:val="none" w:sz="0" w:space="0" w:color="auto"/>
            <w:left w:val="none" w:sz="0" w:space="0" w:color="auto"/>
            <w:bottom w:val="none" w:sz="0" w:space="0" w:color="auto"/>
            <w:right w:val="none" w:sz="0" w:space="0" w:color="auto"/>
          </w:divBdr>
        </w:div>
        <w:div w:id="2028479635">
          <w:marLeft w:val="0"/>
          <w:marRight w:val="0"/>
          <w:marTop w:val="0"/>
          <w:marBottom w:val="0"/>
          <w:divBdr>
            <w:top w:val="none" w:sz="0" w:space="0" w:color="auto"/>
            <w:left w:val="none" w:sz="0" w:space="0" w:color="auto"/>
            <w:bottom w:val="none" w:sz="0" w:space="0" w:color="auto"/>
            <w:right w:val="none" w:sz="0" w:space="0" w:color="auto"/>
          </w:divBdr>
        </w:div>
        <w:div w:id="772675460">
          <w:marLeft w:val="0"/>
          <w:marRight w:val="0"/>
          <w:marTop w:val="0"/>
          <w:marBottom w:val="0"/>
          <w:divBdr>
            <w:top w:val="none" w:sz="0" w:space="0" w:color="auto"/>
            <w:left w:val="none" w:sz="0" w:space="0" w:color="auto"/>
            <w:bottom w:val="none" w:sz="0" w:space="0" w:color="auto"/>
            <w:right w:val="none" w:sz="0" w:space="0" w:color="auto"/>
          </w:divBdr>
        </w:div>
        <w:div w:id="1015229397">
          <w:marLeft w:val="0"/>
          <w:marRight w:val="0"/>
          <w:marTop w:val="0"/>
          <w:marBottom w:val="0"/>
          <w:divBdr>
            <w:top w:val="none" w:sz="0" w:space="0" w:color="auto"/>
            <w:left w:val="none" w:sz="0" w:space="0" w:color="auto"/>
            <w:bottom w:val="none" w:sz="0" w:space="0" w:color="auto"/>
            <w:right w:val="none" w:sz="0" w:space="0" w:color="auto"/>
          </w:divBdr>
        </w:div>
        <w:div w:id="376856985">
          <w:marLeft w:val="0"/>
          <w:marRight w:val="0"/>
          <w:marTop w:val="0"/>
          <w:marBottom w:val="0"/>
          <w:divBdr>
            <w:top w:val="none" w:sz="0" w:space="0" w:color="auto"/>
            <w:left w:val="none" w:sz="0" w:space="0" w:color="auto"/>
            <w:bottom w:val="none" w:sz="0" w:space="0" w:color="auto"/>
            <w:right w:val="none" w:sz="0" w:space="0" w:color="auto"/>
          </w:divBdr>
        </w:div>
        <w:div w:id="1471702254">
          <w:marLeft w:val="0"/>
          <w:marRight w:val="0"/>
          <w:marTop w:val="0"/>
          <w:marBottom w:val="0"/>
          <w:divBdr>
            <w:top w:val="none" w:sz="0" w:space="0" w:color="auto"/>
            <w:left w:val="none" w:sz="0" w:space="0" w:color="auto"/>
            <w:bottom w:val="none" w:sz="0" w:space="0" w:color="auto"/>
            <w:right w:val="none" w:sz="0" w:space="0" w:color="auto"/>
          </w:divBdr>
        </w:div>
      </w:divsChild>
    </w:div>
    <w:div w:id="1568608954">
      <w:bodyDiv w:val="1"/>
      <w:marLeft w:val="0"/>
      <w:marRight w:val="0"/>
      <w:marTop w:val="0"/>
      <w:marBottom w:val="0"/>
      <w:divBdr>
        <w:top w:val="none" w:sz="0" w:space="0" w:color="auto"/>
        <w:left w:val="none" w:sz="0" w:space="0" w:color="auto"/>
        <w:bottom w:val="none" w:sz="0" w:space="0" w:color="auto"/>
        <w:right w:val="none" w:sz="0" w:space="0" w:color="auto"/>
      </w:divBdr>
      <w:divsChild>
        <w:div w:id="73360021">
          <w:marLeft w:val="0"/>
          <w:marRight w:val="0"/>
          <w:marTop w:val="0"/>
          <w:marBottom w:val="0"/>
          <w:divBdr>
            <w:top w:val="none" w:sz="0" w:space="0" w:color="auto"/>
            <w:left w:val="none" w:sz="0" w:space="0" w:color="auto"/>
            <w:bottom w:val="none" w:sz="0" w:space="0" w:color="auto"/>
            <w:right w:val="none" w:sz="0" w:space="0" w:color="auto"/>
          </w:divBdr>
        </w:div>
        <w:div w:id="401871243">
          <w:marLeft w:val="0"/>
          <w:marRight w:val="0"/>
          <w:marTop w:val="0"/>
          <w:marBottom w:val="0"/>
          <w:divBdr>
            <w:top w:val="none" w:sz="0" w:space="0" w:color="auto"/>
            <w:left w:val="none" w:sz="0" w:space="0" w:color="auto"/>
            <w:bottom w:val="none" w:sz="0" w:space="0" w:color="auto"/>
            <w:right w:val="none" w:sz="0" w:space="0" w:color="auto"/>
          </w:divBdr>
        </w:div>
        <w:div w:id="2086029443">
          <w:marLeft w:val="0"/>
          <w:marRight w:val="0"/>
          <w:marTop w:val="0"/>
          <w:marBottom w:val="0"/>
          <w:divBdr>
            <w:top w:val="none" w:sz="0" w:space="0" w:color="auto"/>
            <w:left w:val="none" w:sz="0" w:space="0" w:color="auto"/>
            <w:bottom w:val="none" w:sz="0" w:space="0" w:color="auto"/>
            <w:right w:val="none" w:sz="0" w:space="0" w:color="auto"/>
          </w:divBdr>
        </w:div>
        <w:div w:id="1605382184">
          <w:marLeft w:val="0"/>
          <w:marRight w:val="0"/>
          <w:marTop w:val="0"/>
          <w:marBottom w:val="0"/>
          <w:divBdr>
            <w:top w:val="none" w:sz="0" w:space="0" w:color="auto"/>
            <w:left w:val="none" w:sz="0" w:space="0" w:color="auto"/>
            <w:bottom w:val="none" w:sz="0" w:space="0" w:color="auto"/>
            <w:right w:val="none" w:sz="0" w:space="0" w:color="auto"/>
          </w:divBdr>
        </w:div>
        <w:div w:id="107894065">
          <w:marLeft w:val="0"/>
          <w:marRight w:val="0"/>
          <w:marTop w:val="0"/>
          <w:marBottom w:val="0"/>
          <w:divBdr>
            <w:top w:val="none" w:sz="0" w:space="0" w:color="auto"/>
            <w:left w:val="none" w:sz="0" w:space="0" w:color="auto"/>
            <w:bottom w:val="none" w:sz="0" w:space="0" w:color="auto"/>
            <w:right w:val="none" w:sz="0" w:space="0" w:color="auto"/>
          </w:divBdr>
        </w:div>
        <w:div w:id="1736969974">
          <w:marLeft w:val="0"/>
          <w:marRight w:val="0"/>
          <w:marTop w:val="0"/>
          <w:marBottom w:val="0"/>
          <w:divBdr>
            <w:top w:val="none" w:sz="0" w:space="0" w:color="auto"/>
            <w:left w:val="none" w:sz="0" w:space="0" w:color="auto"/>
            <w:bottom w:val="none" w:sz="0" w:space="0" w:color="auto"/>
            <w:right w:val="none" w:sz="0" w:space="0" w:color="auto"/>
          </w:divBdr>
        </w:div>
        <w:div w:id="94635285">
          <w:marLeft w:val="0"/>
          <w:marRight w:val="0"/>
          <w:marTop w:val="0"/>
          <w:marBottom w:val="0"/>
          <w:divBdr>
            <w:top w:val="none" w:sz="0" w:space="0" w:color="auto"/>
            <w:left w:val="none" w:sz="0" w:space="0" w:color="auto"/>
            <w:bottom w:val="none" w:sz="0" w:space="0" w:color="auto"/>
            <w:right w:val="none" w:sz="0" w:space="0" w:color="auto"/>
          </w:divBdr>
        </w:div>
        <w:div w:id="250965169">
          <w:marLeft w:val="0"/>
          <w:marRight w:val="0"/>
          <w:marTop w:val="0"/>
          <w:marBottom w:val="0"/>
          <w:divBdr>
            <w:top w:val="none" w:sz="0" w:space="0" w:color="auto"/>
            <w:left w:val="none" w:sz="0" w:space="0" w:color="auto"/>
            <w:bottom w:val="none" w:sz="0" w:space="0" w:color="auto"/>
            <w:right w:val="none" w:sz="0" w:space="0" w:color="auto"/>
          </w:divBdr>
        </w:div>
        <w:div w:id="1838307400">
          <w:marLeft w:val="0"/>
          <w:marRight w:val="0"/>
          <w:marTop w:val="0"/>
          <w:marBottom w:val="0"/>
          <w:divBdr>
            <w:top w:val="none" w:sz="0" w:space="0" w:color="auto"/>
            <w:left w:val="none" w:sz="0" w:space="0" w:color="auto"/>
            <w:bottom w:val="none" w:sz="0" w:space="0" w:color="auto"/>
            <w:right w:val="none" w:sz="0" w:space="0" w:color="auto"/>
          </w:divBdr>
        </w:div>
      </w:divsChild>
    </w:div>
    <w:div w:id="1603491499">
      <w:bodyDiv w:val="1"/>
      <w:marLeft w:val="0"/>
      <w:marRight w:val="0"/>
      <w:marTop w:val="0"/>
      <w:marBottom w:val="0"/>
      <w:divBdr>
        <w:top w:val="none" w:sz="0" w:space="0" w:color="auto"/>
        <w:left w:val="none" w:sz="0" w:space="0" w:color="auto"/>
        <w:bottom w:val="none" w:sz="0" w:space="0" w:color="auto"/>
        <w:right w:val="none" w:sz="0" w:space="0" w:color="auto"/>
      </w:divBdr>
    </w:div>
    <w:div w:id="2103606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gorodov.ru/coa/2663_bi.gi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51</Pages>
  <Words>16932</Words>
  <Characters>96513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u_user</cp:lastModifiedBy>
  <cp:revision>30</cp:revision>
  <cp:lastPrinted>2018-04-04T03:54:00Z</cp:lastPrinted>
  <dcterms:created xsi:type="dcterms:W3CDTF">2019-04-25T10:21:00Z</dcterms:created>
  <dcterms:modified xsi:type="dcterms:W3CDTF">2019-04-25T13:37:00Z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