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95" w:rsidRPr="00106C5C" w:rsidRDefault="003B0E95" w:rsidP="004E4741">
      <w:pPr>
        <w:pStyle w:val="1"/>
        <w:shd w:val="clear" w:color="auto" w:fill="FFFFFF"/>
        <w:spacing w:before="0"/>
        <w:ind w:right="3685"/>
        <w:rPr>
          <w:rFonts w:ascii="Arial" w:eastAsia="Times New Roman" w:hAnsi="Arial" w:cs="Arial"/>
          <w:color w:val="000000" w:themeColor="text1"/>
          <w:szCs w:val="28"/>
        </w:rPr>
      </w:pP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Выступление начальника </w:t>
      </w:r>
      <w:r w:rsidR="0051008E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У</w:t>
      </w: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МВД России по </w:t>
      </w:r>
      <w:r w:rsidR="0051008E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ЗАТО г. Озерск </w:t>
      </w: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Челябинской области </w:t>
      </w:r>
      <w:r w:rsidR="00CE6ACA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br/>
      </w:r>
      <w:r w:rsidR="00045308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К</w:t>
      </w: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.</w:t>
      </w:r>
      <w:r w:rsidR="00CE6ACA" w:rsidRPr="00106C5C">
        <w:rPr>
          <w:rFonts w:ascii="Arial" w:eastAsia="Times New Roman" w:hAnsi="Arial" w:cs="Arial"/>
          <w:b/>
          <w:bCs/>
          <w:color w:val="000000" w:themeColor="text1"/>
          <w:szCs w:val="28"/>
          <w:lang w:val="en-US"/>
        </w:rPr>
        <w:t>C</w:t>
      </w: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. </w:t>
      </w:r>
      <w:proofErr w:type="spellStart"/>
      <w:r w:rsidR="00CE6ACA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Черепенькина</w:t>
      </w:r>
      <w:proofErr w:type="spellEnd"/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 «Об итогах работы по охране общественного порядка и обеспечению безопасности на территории </w:t>
      </w:r>
      <w:r w:rsidR="0051008E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Озерского городского округа</w:t>
      </w: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 в 20</w:t>
      </w:r>
      <w:r w:rsidR="0051008E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2</w:t>
      </w:r>
      <w:r w:rsidR="003F73D1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3</w:t>
      </w:r>
      <w:r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 году» на заседании </w:t>
      </w:r>
      <w:r w:rsidR="0051008E" w:rsidRPr="00106C5C">
        <w:rPr>
          <w:rFonts w:ascii="Arial" w:eastAsia="Times New Roman" w:hAnsi="Arial" w:cs="Arial"/>
          <w:b/>
          <w:bCs/>
          <w:color w:val="000000" w:themeColor="text1"/>
          <w:szCs w:val="28"/>
        </w:rPr>
        <w:t>собрания депутатов Озерского городского округа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Уважаемые депутаты!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При решении поставленных перед органами внутренних дел задач по защите прав и законных интересов граждан, в минувшем году основные усилия были ориентированы на </w:t>
      </w:r>
      <w:r w:rsidR="00070BE6">
        <w:rPr>
          <w:rFonts w:ascii="Arial" w:hAnsi="Arial" w:cs="Arial"/>
          <w:color w:val="000000" w:themeColor="text1"/>
          <w:sz w:val="32"/>
          <w:szCs w:val="28"/>
        </w:rPr>
        <w:t xml:space="preserve">профилактику,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предупреждение, выявление и раскрытие преступлений, принятие дополнительных мер по обеспечению личной и имущественной безопасности жителей </w:t>
      </w:r>
      <w:r w:rsidR="000E724E" w:rsidRPr="00106C5C">
        <w:rPr>
          <w:rFonts w:ascii="Arial" w:hAnsi="Arial" w:cs="Arial"/>
          <w:color w:val="000000" w:themeColor="text1"/>
          <w:sz w:val="32"/>
          <w:szCs w:val="28"/>
        </w:rPr>
        <w:t>Озерского городского округа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; повышению эффективности охраны общественного порядка и безопасности дорожного движения.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При этом, мы можем говорить, что реализованный комплекс мер по противодействию угрозам общественной безопасности позволил сохранить контроль над оперативной обстановкой в целом.</w:t>
      </w:r>
    </w:p>
    <w:p w:rsidR="003B0E95" w:rsidRPr="00106C5C" w:rsidRDefault="00CE6ACA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О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беспечен достойный уровень правопорядка на спортивных и культурных мероприятиях, в том числе </w:t>
      </w:r>
      <w:r w:rsidR="00F943F2" w:rsidRPr="00106C5C">
        <w:rPr>
          <w:rFonts w:ascii="Arial" w:hAnsi="Arial" w:cs="Arial"/>
          <w:color w:val="000000" w:themeColor="text1"/>
          <w:sz w:val="32"/>
          <w:szCs w:val="28"/>
        </w:rPr>
        <w:t>при праздновании</w:t>
      </w:r>
      <w:r w:rsidR="00CA7584" w:rsidRPr="00106C5C">
        <w:rPr>
          <w:rFonts w:ascii="Arial" w:hAnsi="Arial" w:cs="Arial"/>
          <w:color w:val="000000" w:themeColor="text1"/>
          <w:sz w:val="32"/>
          <w:szCs w:val="28"/>
        </w:rPr>
        <w:t xml:space="preserve"> Дня города,</w:t>
      </w:r>
      <w:r w:rsidR="00F943F2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E23D15" w:rsidRPr="00106C5C">
        <w:rPr>
          <w:rFonts w:ascii="Arial" w:hAnsi="Arial" w:cs="Arial"/>
          <w:color w:val="000000" w:themeColor="text1"/>
          <w:sz w:val="32"/>
          <w:szCs w:val="28"/>
        </w:rPr>
        <w:t xml:space="preserve">Дня победы, </w:t>
      </w:r>
      <w:r w:rsidR="00070BE6">
        <w:rPr>
          <w:rFonts w:ascii="Arial" w:hAnsi="Arial" w:cs="Arial"/>
          <w:color w:val="000000" w:themeColor="text1"/>
          <w:sz w:val="32"/>
          <w:szCs w:val="28"/>
        </w:rPr>
        <w:t xml:space="preserve">фестиваля </w:t>
      </w:r>
      <w:proofErr w:type="spellStart"/>
      <w:r w:rsidR="00070BE6">
        <w:rPr>
          <w:rFonts w:ascii="Arial" w:hAnsi="Arial" w:cs="Arial"/>
          <w:color w:val="000000" w:themeColor="text1"/>
          <w:sz w:val="32"/>
          <w:szCs w:val="28"/>
        </w:rPr>
        <w:t>Заман</w:t>
      </w:r>
      <w:proofErr w:type="spellEnd"/>
      <w:r w:rsidR="00CD5F1F" w:rsidRPr="00106C5C">
        <w:rPr>
          <w:rFonts w:ascii="Arial" w:hAnsi="Arial" w:cs="Arial"/>
          <w:color w:val="000000" w:themeColor="text1"/>
          <w:sz w:val="32"/>
          <w:szCs w:val="28"/>
        </w:rPr>
        <w:t xml:space="preserve">, </w:t>
      </w:r>
      <w:r w:rsidR="00070BE6">
        <w:rPr>
          <w:rFonts w:ascii="Arial" w:hAnsi="Arial" w:cs="Arial"/>
          <w:color w:val="000000" w:themeColor="text1"/>
          <w:sz w:val="32"/>
          <w:szCs w:val="28"/>
        </w:rPr>
        <w:t>Дня Атомной промышленности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. </w:t>
      </w:r>
      <w:r w:rsidR="00070BE6">
        <w:rPr>
          <w:rFonts w:ascii="Arial" w:hAnsi="Arial" w:cs="Arial"/>
          <w:color w:val="000000" w:themeColor="text1"/>
          <w:sz w:val="32"/>
          <w:szCs w:val="28"/>
        </w:rPr>
        <w:t xml:space="preserve">При проведении мероприятий не допущено ни одного массового нарушения. </w:t>
      </w:r>
      <w:r w:rsidR="00F943F2" w:rsidRPr="00106C5C">
        <w:rPr>
          <w:rFonts w:ascii="Arial" w:hAnsi="Arial" w:cs="Arial"/>
          <w:color w:val="000000" w:themeColor="text1"/>
          <w:sz w:val="32"/>
          <w:szCs w:val="28"/>
        </w:rPr>
        <w:t>С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>овместные меры с органами образования обеспечили безопасность проведения школьных экзаменов.</w:t>
      </w:r>
      <w:r w:rsidR="00070BE6">
        <w:rPr>
          <w:rFonts w:ascii="Arial" w:hAnsi="Arial" w:cs="Arial"/>
          <w:color w:val="000000" w:themeColor="text1"/>
          <w:sz w:val="32"/>
          <w:szCs w:val="28"/>
        </w:rPr>
        <w:t xml:space="preserve"> 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Сотрудниками полиции принято свыше </w:t>
      </w:r>
      <w:r w:rsidR="006E2AC4" w:rsidRPr="00106C5C">
        <w:rPr>
          <w:rFonts w:ascii="Arial" w:hAnsi="Arial" w:cs="Arial"/>
          <w:color w:val="000000" w:themeColor="text1"/>
          <w:sz w:val="32"/>
          <w:szCs w:val="28"/>
        </w:rPr>
        <w:t>четырнадцати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тысяч заявлений и сообщений, по результатам рассмотрения </w:t>
      </w:r>
      <w:proofErr w:type="gramStart"/>
      <w:r w:rsidRPr="00106C5C">
        <w:rPr>
          <w:rFonts w:ascii="Arial" w:hAnsi="Arial" w:cs="Arial"/>
          <w:color w:val="000000" w:themeColor="text1"/>
          <w:sz w:val="32"/>
          <w:szCs w:val="28"/>
        </w:rPr>
        <w:t>которых</w:t>
      </w:r>
      <w:proofErr w:type="gramEnd"/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зарегистрировано </w:t>
      </w:r>
      <w:r w:rsidR="004B64A2" w:rsidRPr="00106C5C">
        <w:rPr>
          <w:rFonts w:ascii="Arial" w:hAnsi="Arial" w:cs="Arial"/>
          <w:color w:val="000000" w:themeColor="text1"/>
          <w:sz w:val="32"/>
          <w:szCs w:val="28"/>
        </w:rPr>
        <w:t>9</w:t>
      </w:r>
      <w:r w:rsidR="00041088" w:rsidRPr="00106C5C">
        <w:rPr>
          <w:rFonts w:ascii="Arial" w:hAnsi="Arial" w:cs="Arial"/>
          <w:color w:val="000000" w:themeColor="text1"/>
          <w:sz w:val="32"/>
          <w:szCs w:val="28"/>
        </w:rPr>
        <w:t>97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преступлени</w:t>
      </w:r>
      <w:r w:rsidR="0012055A" w:rsidRPr="00106C5C">
        <w:rPr>
          <w:rFonts w:ascii="Arial" w:hAnsi="Arial" w:cs="Arial"/>
          <w:color w:val="000000" w:themeColor="text1"/>
          <w:sz w:val="32"/>
          <w:szCs w:val="28"/>
        </w:rPr>
        <w:t>й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070BE6" w:rsidRDefault="00070BE6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4E4535">
        <w:rPr>
          <w:rStyle w:val="FontStyle18"/>
          <w:rFonts w:ascii="Arial" w:hAnsi="Arial" w:cs="Arial"/>
          <w:sz w:val="32"/>
          <w:szCs w:val="32"/>
        </w:rPr>
        <w:lastRenderedPageBreak/>
        <w:t xml:space="preserve">Реализованный комплекс мер в приоритетных направлениях работы по раскрытию преступлений и обеспечению общественной безопасности способствовал повышению эффективности раскрытия преступлений на 0,8% </w:t>
      </w:r>
      <w:r w:rsidRPr="0044663C">
        <w:rPr>
          <w:rStyle w:val="FontStyle18"/>
          <w:rFonts w:ascii="Arial" w:hAnsi="Arial" w:cs="Arial"/>
          <w:sz w:val="32"/>
          <w:szCs w:val="32"/>
          <w:highlight w:val="yellow"/>
        </w:rPr>
        <w:t>(с 59,8% до 60,6%)</w:t>
      </w:r>
      <w:r w:rsidRPr="004E4535">
        <w:rPr>
          <w:rStyle w:val="FontStyle18"/>
          <w:rFonts w:ascii="Arial" w:hAnsi="Arial" w:cs="Arial"/>
          <w:sz w:val="32"/>
          <w:szCs w:val="32"/>
        </w:rPr>
        <w:t xml:space="preserve">, в том числе </w:t>
      </w:r>
      <w:r>
        <w:rPr>
          <w:rStyle w:val="FontStyle18"/>
          <w:rFonts w:ascii="Arial" w:hAnsi="Arial" w:cs="Arial"/>
          <w:sz w:val="32"/>
          <w:szCs w:val="32"/>
        </w:rPr>
        <w:t>категории тяжких и особо тяжких</w:t>
      </w:r>
      <w:r w:rsidRPr="004E4535">
        <w:rPr>
          <w:rStyle w:val="FontStyle18"/>
          <w:rFonts w:ascii="Arial" w:hAnsi="Arial" w:cs="Arial"/>
          <w:sz w:val="32"/>
          <w:szCs w:val="32"/>
        </w:rPr>
        <w:t xml:space="preserve"> на 17,6%.</w:t>
      </w:r>
      <w:r w:rsidRPr="001C4980">
        <w:rPr>
          <w:rStyle w:val="FontStyle18"/>
          <w:rFonts w:ascii="Arial" w:hAnsi="Arial" w:cs="Arial"/>
          <w:color w:val="FF0000"/>
          <w:sz w:val="32"/>
          <w:szCs w:val="32"/>
        </w:rPr>
        <w:t xml:space="preserve"> </w:t>
      </w:r>
      <w:r w:rsidRPr="001C4980">
        <w:rPr>
          <w:rStyle w:val="FontStyle18"/>
          <w:rFonts w:ascii="Arial" w:hAnsi="Arial" w:cs="Arial"/>
          <w:sz w:val="32"/>
          <w:szCs w:val="32"/>
        </w:rPr>
        <w:t>Достигнута 100% раскрываемость умышленных причинений тяжкого вреда здоровью, повлекших смерть, изнасилований, грабежей, квартирных краж, угонов транспортных средств.</w:t>
      </w:r>
      <w:r>
        <w:rPr>
          <w:rStyle w:val="FontStyle18"/>
          <w:rFonts w:ascii="Arial" w:hAnsi="Arial" w:cs="Arial"/>
          <w:sz w:val="32"/>
          <w:szCs w:val="32"/>
        </w:rPr>
        <w:t xml:space="preserve"> Установлены подозреваемые лица по </w:t>
      </w:r>
      <w:r w:rsidRPr="0044663C">
        <w:rPr>
          <w:rStyle w:val="FontStyle18"/>
          <w:rFonts w:ascii="Arial" w:hAnsi="Arial" w:cs="Arial"/>
          <w:sz w:val="32"/>
          <w:szCs w:val="32"/>
        </w:rPr>
        <w:t xml:space="preserve">всем совершенным убийствам </w:t>
      </w:r>
      <w:r w:rsidRPr="0044663C">
        <w:rPr>
          <w:rStyle w:val="FontStyle18"/>
          <w:rFonts w:ascii="Arial" w:hAnsi="Arial" w:cs="Arial"/>
          <w:sz w:val="32"/>
          <w:szCs w:val="32"/>
          <w:highlight w:val="yellow"/>
        </w:rPr>
        <w:t>(2)</w:t>
      </w:r>
      <w:r w:rsidRPr="0044663C">
        <w:rPr>
          <w:rStyle w:val="FontStyle18"/>
          <w:rFonts w:ascii="Arial" w:hAnsi="Arial" w:cs="Arial"/>
          <w:sz w:val="32"/>
          <w:szCs w:val="32"/>
        </w:rPr>
        <w:t>.</w:t>
      </w:r>
    </w:p>
    <w:p w:rsidR="00070BE6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Состояние оперативной обстановки характеризует</w:t>
      </w:r>
      <w:r w:rsidR="004B64A2" w:rsidRPr="00106C5C">
        <w:rPr>
          <w:rFonts w:ascii="Arial" w:hAnsi="Arial" w:cs="Arial"/>
          <w:color w:val="000000" w:themeColor="text1"/>
          <w:sz w:val="32"/>
          <w:szCs w:val="28"/>
        </w:rPr>
        <w:t>ся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070BE6">
        <w:rPr>
          <w:rFonts w:ascii="Arial" w:hAnsi="Arial" w:cs="Arial"/>
          <w:color w:val="000000" w:themeColor="text1"/>
          <w:sz w:val="32"/>
          <w:szCs w:val="28"/>
        </w:rPr>
        <w:t>изменением структуры преступности.</w:t>
      </w:r>
      <w:r w:rsidR="00CA6174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</w:p>
    <w:p w:rsidR="00070BE6" w:rsidRPr="00106C5C" w:rsidRDefault="00070BE6" w:rsidP="00070BE6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К</w:t>
      </w:r>
      <w:r w:rsidR="00CA6174" w:rsidRPr="00106C5C">
        <w:rPr>
          <w:rFonts w:ascii="Arial" w:hAnsi="Arial" w:cs="Arial"/>
          <w:color w:val="000000" w:themeColor="text1"/>
          <w:sz w:val="32"/>
          <w:szCs w:val="28"/>
        </w:rPr>
        <w:t xml:space="preserve">оличество совершенных преступлений практически не изменилось </w:t>
      </w:r>
      <w:r w:rsidR="00CA6174" w:rsidRPr="00106C5C">
        <w:rPr>
          <w:rFonts w:ascii="Arial" w:hAnsi="Arial" w:cs="Arial"/>
          <w:color w:val="000000" w:themeColor="text1"/>
          <w:sz w:val="32"/>
          <w:szCs w:val="28"/>
          <w:highlight w:val="yellow"/>
        </w:rPr>
        <w:t>(возросло с 990 до 997)</w:t>
      </w:r>
      <w:r>
        <w:rPr>
          <w:rFonts w:ascii="Arial" w:hAnsi="Arial" w:cs="Arial"/>
          <w:color w:val="000000" w:themeColor="text1"/>
          <w:sz w:val="32"/>
          <w:szCs w:val="28"/>
        </w:rPr>
        <w:t>. Вместе с тем, к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оличество преступлений, совершаемых с использованием </w:t>
      </w:r>
      <w:r>
        <w:rPr>
          <w:rFonts w:ascii="Arial" w:hAnsi="Arial" w:cs="Arial"/>
          <w:color w:val="000000" w:themeColor="text1"/>
          <w:sz w:val="32"/>
          <w:szCs w:val="28"/>
        </w:rPr>
        <w:t>средств связи и сети Интернет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, неуклонно растет, методы и способы их совершения становятся сложнее и </w:t>
      </w:r>
      <w:proofErr w:type="spellStart"/>
      <w:r w:rsidRPr="00106C5C">
        <w:rPr>
          <w:rFonts w:ascii="Arial" w:hAnsi="Arial" w:cs="Arial"/>
          <w:color w:val="000000" w:themeColor="text1"/>
          <w:sz w:val="32"/>
          <w:szCs w:val="28"/>
        </w:rPr>
        <w:t>изощреннее</w:t>
      </w:r>
      <w:proofErr w:type="spellEnd"/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. Каждое второе </w:t>
      </w:r>
      <w:r>
        <w:rPr>
          <w:rFonts w:ascii="Arial" w:hAnsi="Arial" w:cs="Arial"/>
          <w:color w:val="000000" w:themeColor="text1"/>
          <w:sz w:val="32"/>
          <w:szCs w:val="28"/>
        </w:rPr>
        <w:t xml:space="preserve">совершенное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преступление </w:t>
      </w:r>
      <w:r>
        <w:rPr>
          <w:rFonts w:ascii="Arial" w:hAnsi="Arial" w:cs="Arial"/>
          <w:color w:val="000000" w:themeColor="text1"/>
          <w:sz w:val="32"/>
          <w:szCs w:val="28"/>
        </w:rPr>
        <w:t>в городе – это преступление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с применением </w:t>
      </w:r>
      <w:r w:rsidRPr="00106C5C">
        <w:rPr>
          <w:rFonts w:ascii="Arial" w:hAnsi="Arial" w:cs="Arial"/>
          <w:color w:val="000000" w:themeColor="text1"/>
          <w:sz w:val="32"/>
          <w:szCs w:val="28"/>
          <w:lang w:val="en-US"/>
        </w:rPr>
        <w:t>IT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-технологий (522 из 997).</w:t>
      </w:r>
    </w:p>
    <w:p w:rsidR="00070BE6" w:rsidRDefault="00070BE6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070BE6">
        <w:rPr>
          <w:rFonts w:ascii="Arial" w:hAnsi="Arial" w:cs="Arial"/>
          <w:color w:val="000000" w:themeColor="text1"/>
          <w:sz w:val="32"/>
          <w:szCs w:val="28"/>
        </w:rPr>
        <w:t xml:space="preserve">В связи с вышеуказанным необходимо </w:t>
      </w:r>
      <w:r>
        <w:rPr>
          <w:rFonts w:ascii="Arial" w:hAnsi="Arial" w:cs="Arial"/>
          <w:color w:val="000000" w:themeColor="text1"/>
          <w:sz w:val="32"/>
          <w:szCs w:val="28"/>
        </w:rPr>
        <w:t>совершенствовать</w:t>
      </w:r>
      <w:r w:rsidRPr="00070BE6">
        <w:rPr>
          <w:rFonts w:ascii="Arial" w:hAnsi="Arial" w:cs="Arial"/>
          <w:color w:val="000000" w:themeColor="text1"/>
          <w:sz w:val="32"/>
          <w:szCs w:val="28"/>
        </w:rPr>
        <w:t xml:space="preserve"> работу по профилактике таких преступлений, а именно</w:t>
      </w:r>
      <w:r>
        <w:rPr>
          <w:rFonts w:ascii="Arial" w:hAnsi="Arial" w:cs="Arial"/>
          <w:color w:val="000000" w:themeColor="text1"/>
          <w:sz w:val="32"/>
          <w:szCs w:val="28"/>
        </w:rPr>
        <w:t>:</w:t>
      </w:r>
    </w:p>
    <w:p w:rsidR="00070BE6" w:rsidRDefault="00070BE6" w:rsidP="00070BE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На ежедневной основе проводить инструктажи на всех градообразующих и крупных предприятиях города.</w:t>
      </w:r>
    </w:p>
    <w:p w:rsidR="00070BE6" w:rsidRDefault="00070BE6" w:rsidP="00070BE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Заручится поддержкой бизнеса и добиться </w:t>
      </w:r>
      <w:r w:rsidR="006E7569">
        <w:rPr>
          <w:rFonts w:ascii="Arial" w:hAnsi="Arial" w:cs="Arial"/>
          <w:color w:val="000000" w:themeColor="text1"/>
          <w:sz w:val="32"/>
          <w:szCs w:val="28"/>
        </w:rPr>
        <w:t>постоянного информирования граждан в торговых комплексах, развлекательных центрах и иных объектах бизнеса.</w:t>
      </w:r>
    </w:p>
    <w:p w:rsidR="006E7569" w:rsidRDefault="006E7569" w:rsidP="00070BE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Привлекать к профилактической работе подготовленных профессиональных психологов.</w:t>
      </w:r>
    </w:p>
    <w:p w:rsidR="003B0E95" w:rsidRPr="00106C5C" w:rsidRDefault="00B275DB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Сотрудниками Управления в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>ыполнен комплекс мер по противодействию незаконному обороту наркотиков, сокраще</w:t>
      </w:r>
      <w:r w:rsidR="00004474" w:rsidRPr="00106C5C">
        <w:rPr>
          <w:rFonts w:ascii="Arial" w:hAnsi="Arial" w:cs="Arial"/>
          <w:color w:val="000000" w:themeColor="text1"/>
          <w:sz w:val="32"/>
          <w:szCs w:val="28"/>
        </w:rPr>
        <w:t>нию предложения и спроса на них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lastRenderedPageBreak/>
        <w:t xml:space="preserve">Принятыми мерами пресечено </w:t>
      </w:r>
      <w:r w:rsidR="009C3F6B" w:rsidRPr="00106C5C">
        <w:rPr>
          <w:rFonts w:ascii="Arial" w:hAnsi="Arial" w:cs="Arial"/>
          <w:color w:val="000000" w:themeColor="text1"/>
          <w:sz w:val="32"/>
          <w:szCs w:val="28"/>
        </w:rPr>
        <w:t>196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proofErr w:type="spellStart"/>
      <w:r w:rsidR="00004474" w:rsidRPr="00106C5C">
        <w:rPr>
          <w:rFonts w:ascii="Arial" w:hAnsi="Arial" w:cs="Arial"/>
          <w:color w:val="000000" w:themeColor="text1"/>
          <w:sz w:val="32"/>
          <w:szCs w:val="28"/>
        </w:rPr>
        <w:t>нарко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преступлени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>й</w:t>
      </w:r>
      <w:proofErr w:type="spellEnd"/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, в том числе </w:t>
      </w:r>
      <w:r w:rsidR="009C3F6B" w:rsidRPr="00106C5C">
        <w:rPr>
          <w:rFonts w:ascii="Arial" w:hAnsi="Arial" w:cs="Arial"/>
          <w:color w:val="000000" w:themeColor="text1"/>
          <w:sz w:val="32"/>
          <w:szCs w:val="28"/>
        </w:rPr>
        <w:t>165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факт</w:t>
      </w:r>
      <w:r w:rsidR="009C3F6B" w:rsidRPr="00106C5C">
        <w:rPr>
          <w:rFonts w:ascii="Arial" w:hAnsi="Arial" w:cs="Arial"/>
          <w:color w:val="000000" w:themeColor="text1"/>
          <w:sz w:val="32"/>
          <w:szCs w:val="28"/>
        </w:rPr>
        <w:t>ов</w:t>
      </w:r>
      <w:r w:rsidR="000C0AE0" w:rsidRPr="00106C5C">
        <w:rPr>
          <w:rFonts w:ascii="Arial" w:hAnsi="Arial" w:cs="Arial"/>
          <w:color w:val="000000" w:themeColor="text1"/>
          <w:sz w:val="32"/>
          <w:szCs w:val="28"/>
        </w:rPr>
        <w:t xml:space="preserve"> сбыта наркотиков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. Из незаконного оборота изъято 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>пол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килограмм</w:t>
      </w:r>
      <w:r w:rsidR="000C0AE0" w:rsidRPr="00106C5C">
        <w:rPr>
          <w:rFonts w:ascii="Arial" w:hAnsi="Arial" w:cs="Arial"/>
          <w:color w:val="000000" w:themeColor="text1"/>
          <w:sz w:val="32"/>
          <w:szCs w:val="28"/>
        </w:rPr>
        <w:t>а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наркотических средств.</w:t>
      </w:r>
    </w:p>
    <w:p w:rsidR="003B0E95" w:rsidRPr="00106C5C" w:rsidRDefault="000C0AE0" w:rsidP="0051008E">
      <w:pPr>
        <w:pStyle w:val="style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П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ресечено </w:t>
      </w:r>
      <w:r w:rsidR="009C3F6B" w:rsidRPr="00106C5C">
        <w:rPr>
          <w:rFonts w:ascii="Arial" w:hAnsi="Arial" w:cs="Arial"/>
          <w:color w:val="000000" w:themeColor="text1"/>
          <w:sz w:val="32"/>
          <w:szCs w:val="28"/>
        </w:rPr>
        <w:t>38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 экономическ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>их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преступлени</w:t>
      </w:r>
      <w:r w:rsidR="009C3F6B" w:rsidRPr="00106C5C">
        <w:rPr>
          <w:rFonts w:ascii="Arial" w:hAnsi="Arial" w:cs="Arial"/>
          <w:color w:val="000000" w:themeColor="text1"/>
          <w:sz w:val="32"/>
          <w:szCs w:val="28"/>
        </w:rPr>
        <w:t>й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, </w:t>
      </w:r>
      <w:r w:rsidR="009C3F6B" w:rsidRPr="00106C5C">
        <w:rPr>
          <w:rFonts w:ascii="Arial" w:hAnsi="Arial" w:cs="Arial"/>
          <w:color w:val="000000" w:themeColor="text1"/>
          <w:sz w:val="32"/>
          <w:szCs w:val="28"/>
        </w:rPr>
        <w:t>1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>5</w:t>
      </w:r>
      <w:r w:rsidR="00E422AA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 xml:space="preserve">преступлений 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коррупционной направленности, </w:t>
      </w:r>
      <w:r w:rsidR="00CF4FD7" w:rsidRPr="00106C5C">
        <w:rPr>
          <w:rFonts w:ascii="Arial" w:hAnsi="Arial" w:cs="Arial"/>
          <w:color w:val="000000" w:themeColor="text1"/>
          <w:sz w:val="32"/>
          <w:szCs w:val="28"/>
        </w:rPr>
        <w:t>13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преступлени</w:t>
      </w:r>
      <w:r w:rsidR="00202456" w:rsidRPr="00106C5C">
        <w:rPr>
          <w:rFonts w:ascii="Arial" w:hAnsi="Arial" w:cs="Arial"/>
          <w:color w:val="000000" w:themeColor="text1"/>
          <w:sz w:val="32"/>
          <w:szCs w:val="28"/>
        </w:rPr>
        <w:t>й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против государственной власти.</w:t>
      </w:r>
    </w:p>
    <w:p w:rsidR="003B0E95" w:rsidRPr="00106C5C" w:rsidRDefault="003B0E95" w:rsidP="0051008E">
      <w:pPr>
        <w:pStyle w:val="style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Установлено 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>2</w:t>
      </w:r>
      <w:r w:rsidR="00CF4FD7" w:rsidRPr="00106C5C">
        <w:rPr>
          <w:rFonts w:ascii="Arial" w:hAnsi="Arial" w:cs="Arial"/>
          <w:color w:val="000000" w:themeColor="text1"/>
          <w:sz w:val="32"/>
          <w:szCs w:val="28"/>
        </w:rPr>
        <w:t>1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лиц</w:t>
      </w:r>
      <w:r w:rsidR="00CF4FD7" w:rsidRPr="00106C5C">
        <w:rPr>
          <w:rFonts w:ascii="Arial" w:hAnsi="Arial" w:cs="Arial"/>
          <w:color w:val="000000" w:themeColor="text1"/>
          <w:sz w:val="32"/>
          <w:szCs w:val="28"/>
        </w:rPr>
        <w:t>о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, совершивш</w:t>
      </w:r>
      <w:r w:rsidR="00CF4FD7" w:rsidRPr="00106C5C">
        <w:rPr>
          <w:rFonts w:ascii="Arial" w:hAnsi="Arial" w:cs="Arial"/>
          <w:color w:val="000000" w:themeColor="text1"/>
          <w:sz w:val="32"/>
          <w:szCs w:val="28"/>
        </w:rPr>
        <w:t>их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экономические преступления. Возмещен ущерб на сумму </w:t>
      </w:r>
      <w:r w:rsidR="00C97411" w:rsidRPr="00106C5C">
        <w:rPr>
          <w:rFonts w:ascii="Arial" w:hAnsi="Arial" w:cs="Arial"/>
          <w:color w:val="000000" w:themeColor="text1"/>
          <w:sz w:val="32"/>
          <w:szCs w:val="28"/>
        </w:rPr>
        <w:t xml:space="preserve">более </w:t>
      </w:r>
      <w:r w:rsidR="00E107E7" w:rsidRPr="00106C5C">
        <w:rPr>
          <w:rFonts w:ascii="Arial" w:hAnsi="Arial" w:cs="Arial"/>
          <w:color w:val="000000" w:themeColor="text1"/>
          <w:sz w:val="32"/>
          <w:szCs w:val="28"/>
        </w:rPr>
        <w:t>25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милли</w:t>
      </w:r>
      <w:r w:rsidR="00DF595E" w:rsidRPr="00106C5C">
        <w:rPr>
          <w:rFonts w:ascii="Arial" w:hAnsi="Arial" w:cs="Arial"/>
          <w:color w:val="000000" w:themeColor="text1"/>
          <w:sz w:val="32"/>
          <w:szCs w:val="28"/>
        </w:rPr>
        <w:t>он</w:t>
      </w:r>
      <w:r w:rsidR="00C97411" w:rsidRPr="00106C5C">
        <w:rPr>
          <w:rFonts w:ascii="Arial" w:hAnsi="Arial" w:cs="Arial"/>
          <w:color w:val="000000" w:themeColor="text1"/>
          <w:sz w:val="32"/>
          <w:szCs w:val="28"/>
        </w:rPr>
        <w:t>ов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рублей</w:t>
      </w:r>
      <w:r w:rsidR="00724FA9"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B275DB" w:rsidRDefault="00B275DB" w:rsidP="00724FA9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Уважаемые депутаты! Произошедшая трагедия говорит о проблемах в антитеррористической защищенности объектов с массовым пребыванием граждан.</w:t>
      </w:r>
    </w:p>
    <w:p w:rsidR="00724FA9" w:rsidRPr="00106C5C" w:rsidRDefault="00724FA9" w:rsidP="00724FA9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Отсутствие квалифицированной </w:t>
      </w:r>
      <w:r w:rsidR="00B275DB">
        <w:rPr>
          <w:rFonts w:ascii="Arial" w:hAnsi="Arial" w:cs="Arial"/>
          <w:color w:val="000000" w:themeColor="text1"/>
          <w:sz w:val="32"/>
          <w:szCs w:val="28"/>
        </w:rPr>
        <w:t xml:space="preserve">вооруженной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охраны,</w:t>
      </w:r>
      <w:r w:rsidR="00B275DB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5F6E37">
        <w:rPr>
          <w:rFonts w:ascii="Arial" w:hAnsi="Arial" w:cs="Arial"/>
          <w:color w:val="000000" w:themeColor="text1"/>
          <w:sz w:val="32"/>
          <w:szCs w:val="28"/>
        </w:rPr>
        <w:t>не организованы места для проведения досмотровых мероприятий являются не только способствуют совершению хищений из магазинов, но и являются угрозой совершения террористических актов.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</w:p>
    <w:p w:rsidR="00724FA9" w:rsidRPr="00106C5C" w:rsidRDefault="00724FA9" w:rsidP="00724FA9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Считаю необходимым использовать все возможности и резервы по оказанию профилактического воздействия на собственников магазинов и торговых сетей, не только со стороны правоохранительных органов, но и органов власти.</w:t>
      </w:r>
    </w:p>
    <w:p w:rsidR="003B0E95" w:rsidRPr="00106C5C" w:rsidRDefault="00A21F0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П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>ристальное внимание уделяется предупреждению преступлений, совершаемых как несовершеннолетними, так и в отношении них.</w:t>
      </w:r>
    </w:p>
    <w:p w:rsidR="007510A8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Осуществление комплексного подхода к противодействию преступности несовершеннолетних способствовало сокращению на 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>40%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 xml:space="preserve">число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несовершеннолетни</w:t>
      </w:r>
      <w:r w:rsidR="006E2AC4" w:rsidRPr="00106C5C">
        <w:rPr>
          <w:rFonts w:ascii="Arial" w:hAnsi="Arial" w:cs="Arial"/>
          <w:color w:val="000000" w:themeColor="text1"/>
          <w:sz w:val="32"/>
          <w:szCs w:val="28"/>
        </w:rPr>
        <w:t xml:space="preserve">х преступников (до </w:t>
      </w:r>
      <w:r w:rsidR="00925A17" w:rsidRPr="00106C5C">
        <w:rPr>
          <w:rFonts w:ascii="Arial" w:hAnsi="Arial" w:cs="Arial"/>
          <w:color w:val="000000" w:themeColor="text1"/>
          <w:sz w:val="32"/>
          <w:szCs w:val="28"/>
        </w:rPr>
        <w:t>9</w:t>
      </w:r>
      <w:r w:rsidR="006E2AC4" w:rsidRPr="00106C5C">
        <w:rPr>
          <w:rFonts w:ascii="Arial" w:hAnsi="Arial" w:cs="Arial"/>
          <w:color w:val="000000" w:themeColor="text1"/>
          <w:sz w:val="32"/>
          <w:szCs w:val="28"/>
        </w:rPr>
        <w:t>)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>, количество совершенных ни</w:t>
      </w:r>
      <w:r w:rsidR="00925A17" w:rsidRPr="00106C5C">
        <w:rPr>
          <w:rFonts w:ascii="Arial" w:hAnsi="Arial" w:cs="Arial"/>
          <w:color w:val="000000" w:themeColor="text1"/>
          <w:sz w:val="32"/>
          <w:szCs w:val="28"/>
        </w:rPr>
        <w:t>ми преступлений уменьшилось на 4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>3,</w:t>
      </w:r>
      <w:r w:rsidR="00925A17" w:rsidRPr="00106C5C">
        <w:rPr>
          <w:rFonts w:ascii="Arial" w:hAnsi="Arial" w:cs="Arial"/>
          <w:color w:val="000000" w:themeColor="text1"/>
          <w:sz w:val="32"/>
          <w:szCs w:val="28"/>
        </w:rPr>
        <w:t>8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 xml:space="preserve">% </w:t>
      </w:r>
      <w:r w:rsidR="00925A17" w:rsidRPr="00106C5C">
        <w:rPr>
          <w:rFonts w:ascii="Arial" w:hAnsi="Arial" w:cs="Arial"/>
          <w:color w:val="000000" w:themeColor="text1"/>
          <w:sz w:val="32"/>
          <w:szCs w:val="28"/>
        </w:rPr>
        <w:t>(до 9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>)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.</w:t>
      </w:r>
      <w:r w:rsidR="007510A8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5F6E37">
        <w:rPr>
          <w:rFonts w:ascii="Arial" w:hAnsi="Arial" w:cs="Arial"/>
          <w:color w:val="000000" w:themeColor="text1"/>
          <w:sz w:val="32"/>
          <w:szCs w:val="28"/>
        </w:rPr>
        <w:t xml:space="preserve">Но это не </w:t>
      </w:r>
      <w:r w:rsidR="007510A8">
        <w:rPr>
          <w:rFonts w:ascii="Arial" w:hAnsi="Arial" w:cs="Arial"/>
          <w:color w:val="000000" w:themeColor="text1"/>
          <w:sz w:val="32"/>
          <w:szCs w:val="28"/>
        </w:rPr>
        <w:t xml:space="preserve">для успокоения. </w:t>
      </w:r>
    </w:p>
    <w:p w:rsidR="005F6E37" w:rsidRDefault="007510A8" w:rsidP="007510A8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firstLine="709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Проблемой остается совершение насильственных действий сексуального характера в отношении несовершеннолетних.</w:t>
      </w:r>
    </w:p>
    <w:p w:rsidR="007510A8" w:rsidRDefault="007510A8" w:rsidP="007510A8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firstLine="709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lastRenderedPageBreak/>
        <w:t>Самовольные уходы несовершеннолетних.</w:t>
      </w:r>
    </w:p>
    <w:p w:rsidR="007510A8" w:rsidRDefault="007510A8" w:rsidP="007510A8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firstLine="709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Попытки суицидов.</w:t>
      </w:r>
    </w:p>
    <w:p w:rsidR="007510A8" w:rsidRPr="00106C5C" w:rsidRDefault="007510A8" w:rsidP="007510A8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Указанному в том числе способствует наличие в многоэтажных домах мест «ночлежки» несовершеннолетних. Это такие дома как ул. Набережная д.41 (тепловой узел во </w:t>
      </w:r>
      <w:r>
        <w:rPr>
          <w:rFonts w:ascii="Arial" w:hAnsi="Arial" w:cs="Arial"/>
          <w:color w:val="000000" w:themeColor="text1"/>
          <w:sz w:val="32"/>
          <w:szCs w:val="28"/>
        </w:rPr>
        <w:br/>
        <w:t>2-м подъезде), ул. Блюхера дома № 2 и № 4 (подвал). Необходимо принять меры по ограничению доступа несовершеннолетних в подобные помещения.</w:t>
      </w:r>
    </w:p>
    <w:p w:rsidR="001725E2" w:rsidRPr="00106C5C" w:rsidRDefault="006B637B" w:rsidP="00004474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Помимо профилактики детской преступности, 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была </w:t>
      </w:r>
      <w:proofErr w:type="gramStart"/>
      <w:r w:rsidRPr="00106C5C">
        <w:rPr>
          <w:rFonts w:ascii="Arial" w:hAnsi="Arial" w:cs="Arial"/>
          <w:color w:val="000000" w:themeColor="text1"/>
          <w:sz w:val="32"/>
          <w:szCs w:val="28"/>
        </w:rPr>
        <w:t>организована</w:t>
      </w:r>
      <w:proofErr w:type="gramEnd"/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работа с 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ранее судимыми лицами и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лицами, состоящими </w:t>
      </w:r>
      <w:r w:rsidR="00004474" w:rsidRPr="00106C5C">
        <w:rPr>
          <w:rFonts w:ascii="Arial" w:hAnsi="Arial" w:cs="Arial"/>
          <w:color w:val="000000" w:themeColor="text1"/>
          <w:sz w:val="32"/>
          <w:szCs w:val="28"/>
        </w:rPr>
        <w:t xml:space="preserve">на 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профилактических </w:t>
      </w:r>
      <w:r w:rsidR="00004474" w:rsidRPr="00106C5C">
        <w:rPr>
          <w:rFonts w:ascii="Arial" w:hAnsi="Arial" w:cs="Arial"/>
          <w:color w:val="000000" w:themeColor="text1"/>
          <w:sz w:val="32"/>
          <w:szCs w:val="28"/>
        </w:rPr>
        <w:t xml:space="preserve">учетах. </w:t>
      </w:r>
    </w:p>
    <w:p w:rsidR="004E4741" w:rsidRPr="00106C5C" w:rsidRDefault="00296D04" w:rsidP="004E474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Несмотря на профилактические меры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 в структуре преступности</w:t>
      </w:r>
      <w:r w:rsidR="004E57C4" w:rsidRPr="00106C5C">
        <w:rPr>
          <w:rFonts w:ascii="Arial" w:hAnsi="Arial" w:cs="Arial"/>
          <w:color w:val="000000" w:themeColor="text1"/>
          <w:sz w:val="32"/>
          <w:szCs w:val="28"/>
        </w:rPr>
        <w:t>,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 укрепилась тенденция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роста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преступлений среди лиц, </w:t>
      </w:r>
      <w:r w:rsidR="00C73A64" w:rsidRPr="00106C5C">
        <w:rPr>
          <w:rFonts w:ascii="Arial" w:hAnsi="Arial" w:cs="Arial"/>
          <w:color w:val="000000" w:themeColor="text1"/>
          <w:sz w:val="32"/>
          <w:szCs w:val="28"/>
        </w:rPr>
        <w:t xml:space="preserve">имеющих преступный опыт, 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преступности в состоянии </w:t>
      </w:r>
      <w:r w:rsidR="00C73A64" w:rsidRPr="00106C5C">
        <w:rPr>
          <w:rFonts w:ascii="Arial" w:hAnsi="Arial" w:cs="Arial"/>
          <w:color w:val="000000" w:themeColor="text1"/>
          <w:sz w:val="32"/>
          <w:szCs w:val="28"/>
        </w:rPr>
        <w:t>наркотического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7C4007" w:rsidRPr="00106C5C">
        <w:rPr>
          <w:rFonts w:ascii="Arial" w:hAnsi="Arial" w:cs="Arial"/>
          <w:color w:val="000000" w:themeColor="text1"/>
          <w:sz w:val="32"/>
          <w:szCs w:val="28"/>
        </w:rPr>
        <w:t>возбуждения</w:t>
      </w:r>
      <w:r w:rsidR="004E4741"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1D0553" w:rsidRPr="00106C5C" w:rsidRDefault="00296D04" w:rsidP="001D0553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А</w:t>
      </w:r>
      <w:r w:rsidR="00483078" w:rsidRPr="00106C5C">
        <w:rPr>
          <w:rFonts w:ascii="Arial" w:hAnsi="Arial" w:cs="Arial"/>
          <w:color w:val="000000" w:themeColor="text1"/>
          <w:sz w:val="32"/>
          <w:szCs w:val="28"/>
        </w:rPr>
        <w:t xml:space="preserve">нализ оперативной обстановки показывает, что треть преступлений совершается в состоянии алкогольного опьянения. </w:t>
      </w:r>
    </w:p>
    <w:p w:rsidR="001D0553" w:rsidRPr="00106C5C" w:rsidRDefault="007510A8" w:rsidP="001D0553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Этому способствует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 работ</w:t>
      </w:r>
      <w:r>
        <w:rPr>
          <w:rFonts w:ascii="Arial" w:hAnsi="Arial" w:cs="Arial"/>
          <w:color w:val="000000" w:themeColor="text1"/>
          <w:sz w:val="32"/>
          <w:szCs w:val="28"/>
        </w:rPr>
        <w:t>а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 ночных клубов, таких как «Торнадо», «Чкалов Паб», </w:t>
      </w:r>
      <w:r w:rsidR="00A21F05" w:rsidRPr="00106C5C">
        <w:rPr>
          <w:rFonts w:ascii="Arial" w:hAnsi="Arial" w:cs="Arial"/>
          <w:color w:val="000000" w:themeColor="text1"/>
          <w:sz w:val="32"/>
          <w:szCs w:val="28"/>
        </w:rPr>
        <w:t xml:space="preserve">«Принцесса», «Айвенго», 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а также баров «Горький» и «Берлога», расположенных в пос. </w:t>
      </w:r>
      <w:proofErr w:type="spellStart"/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>Метлино</w:t>
      </w:r>
      <w:proofErr w:type="spellEnd"/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 и пос. Новогорный. Специфика оказываемых услуг данными заведениями способствует совершению преступлений и административных правонарушений, совершаемых в состоянии алкогольного опьянения.</w:t>
      </w:r>
      <w:r w:rsidR="00FD254D">
        <w:rPr>
          <w:rFonts w:ascii="Arial" w:hAnsi="Arial" w:cs="Arial"/>
          <w:color w:val="000000" w:themeColor="text1"/>
          <w:sz w:val="32"/>
          <w:szCs w:val="28"/>
        </w:rPr>
        <w:t xml:space="preserve"> Примерно в 20% совершенных на территории округа преступлений, потерпевшими или подозреваемыми являются посетители указанных заведений. Преступления совершались как в самих клубах, так и по дороге из них.</w:t>
      </w:r>
    </w:p>
    <w:p w:rsidR="001725E2" w:rsidRPr="00106C5C" w:rsidRDefault="004E4741" w:rsidP="001725E2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Не 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>остается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без внимания организация работы по пресечению административных правонарушений.</w:t>
      </w:r>
    </w:p>
    <w:p w:rsidR="003B0E95" w:rsidRPr="00106C5C" w:rsidRDefault="001725E2" w:rsidP="00004474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Приняты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меры 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по совершенствованию практики применения нормы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ст.13 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«закона о тишине», за нарушения 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lastRenderedPageBreak/>
        <w:t xml:space="preserve">которой сотрудниками полиции составлено </w:t>
      </w:r>
      <w:r w:rsidR="00A5032F" w:rsidRPr="00106C5C">
        <w:rPr>
          <w:rFonts w:ascii="Arial" w:hAnsi="Arial" w:cs="Arial"/>
          <w:color w:val="000000" w:themeColor="text1"/>
          <w:sz w:val="32"/>
          <w:szCs w:val="28"/>
        </w:rPr>
        <w:t>303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 xml:space="preserve"> административных протоколов,</w:t>
      </w:r>
      <w:r w:rsidR="00525D68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106C5C" w:rsidRPr="00106C5C">
        <w:rPr>
          <w:rFonts w:ascii="Arial" w:hAnsi="Arial" w:cs="Arial"/>
          <w:color w:val="000000" w:themeColor="text1"/>
          <w:sz w:val="32"/>
          <w:szCs w:val="28"/>
        </w:rPr>
        <w:t>все протоколы судом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 xml:space="preserve">, </w:t>
      </w:r>
      <w:r w:rsidR="008C47C8" w:rsidRPr="00106C5C">
        <w:rPr>
          <w:rFonts w:ascii="Arial" w:hAnsi="Arial" w:cs="Arial"/>
          <w:color w:val="000000" w:themeColor="text1"/>
          <w:sz w:val="32"/>
          <w:szCs w:val="28"/>
        </w:rPr>
        <w:t xml:space="preserve">наложено </w:t>
      </w:r>
      <w:r w:rsidR="00004474" w:rsidRPr="00106C5C">
        <w:rPr>
          <w:rFonts w:ascii="Arial" w:hAnsi="Arial" w:cs="Arial"/>
          <w:color w:val="000000" w:themeColor="text1"/>
          <w:sz w:val="32"/>
          <w:szCs w:val="28"/>
        </w:rPr>
        <w:t xml:space="preserve">штрафов на сумму </w:t>
      </w:r>
      <w:r w:rsidR="00106C5C" w:rsidRPr="00106C5C">
        <w:rPr>
          <w:rFonts w:ascii="Arial" w:hAnsi="Arial" w:cs="Arial"/>
          <w:color w:val="000000" w:themeColor="text1"/>
          <w:sz w:val="32"/>
          <w:szCs w:val="28"/>
        </w:rPr>
        <w:t>579 тысяч</w:t>
      </w:r>
      <w:r w:rsidR="008C47C8" w:rsidRPr="00106C5C">
        <w:rPr>
          <w:rFonts w:ascii="Arial" w:hAnsi="Arial" w:cs="Arial"/>
          <w:color w:val="000000" w:themeColor="text1"/>
          <w:sz w:val="32"/>
          <w:szCs w:val="28"/>
        </w:rPr>
        <w:t xml:space="preserve"> рублей</w:t>
      </w:r>
      <w:r w:rsidR="003B0E95"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C97411" w:rsidRPr="00106C5C" w:rsidRDefault="001A5D93" w:rsidP="00C9741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Всего с начала года за совершение административных правонарушений составлено </w:t>
      </w:r>
      <w:r w:rsidR="00A5032F" w:rsidRPr="00106C5C">
        <w:rPr>
          <w:rFonts w:ascii="Arial" w:hAnsi="Arial" w:cs="Arial"/>
          <w:color w:val="000000" w:themeColor="text1"/>
          <w:sz w:val="32"/>
          <w:szCs w:val="28"/>
        </w:rPr>
        <w:t>почти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>4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тысяч</w:t>
      </w:r>
      <w:r w:rsidR="00A5032F" w:rsidRPr="00106C5C">
        <w:rPr>
          <w:rFonts w:ascii="Arial" w:hAnsi="Arial" w:cs="Arial"/>
          <w:color w:val="000000" w:themeColor="text1"/>
          <w:sz w:val="32"/>
          <w:szCs w:val="28"/>
        </w:rPr>
        <w:t>и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административных протоколов</w:t>
      </w:r>
      <w:r w:rsidR="00E67C16" w:rsidRPr="00106C5C">
        <w:rPr>
          <w:rFonts w:ascii="Arial" w:hAnsi="Arial" w:cs="Arial"/>
          <w:color w:val="000000" w:themeColor="text1"/>
          <w:sz w:val="32"/>
          <w:szCs w:val="28"/>
        </w:rPr>
        <w:t xml:space="preserve"> (без учета ГИБДД)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, наложено штрафов на сумму </w:t>
      </w:r>
      <w:r w:rsidR="008E299A" w:rsidRPr="00106C5C">
        <w:rPr>
          <w:rFonts w:ascii="Arial" w:hAnsi="Arial" w:cs="Arial"/>
          <w:color w:val="000000" w:themeColor="text1"/>
          <w:sz w:val="32"/>
          <w:szCs w:val="28"/>
        </w:rPr>
        <w:t>900 тысяч</w:t>
      </w:r>
      <w:r w:rsidR="00F072DE" w:rsidRPr="00106C5C">
        <w:rPr>
          <w:rFonts w:ascii="Arial" w:hAnsi="Arial" w:cs="Arial"/>
          <w:color w:val="000000" w:themeColor="text1"/>
          <w:sz w:val="32"/>
          <w:szCs w:val="28"/>
        </w:rPr>
        <w:t xml:space="preserve"> рублей, взыскано </w:t>
      </w:r>
      <w:r w:rsidR="008E299A" w:rsidRPr="00106C5C">
        <w:rPr>
          <w:rFonts w:ascii="Arial" w:hAnsi="Arial" w:cs="Arial"/>
          <w:color w:val="000000" w:themeColor="text1"/>
          <w:sz w:val="32"/>
          <w:szCs w:val="28"/>
        </w:rPr>
        <w:t>6</w:t>
      </w:r>
      <w:r w:rsidR="00A5032F" w:rsidRPr="00106C5C">
        <w:rPr>
          <w:rFonts w:ascii="Arial" w:hAnsi="Arial" w:cs="Arial"/>
          <w:color w:val="000000" w:themeColor="text1"/>
          <w:sz w:val="32"/>
          <w:szCs w:val="28"/>
        </w:rPr>
        <w:t>35</w:t>
      </w:r>
      <w:r w:rsidR="008E299A" w:rsidRPr="00106C5C">
        <w:rPr>
          <w:rFonts w:ascii="Arial" w:hAnsi="Arial" w:cs="Arial"/>
          <w:color w:val="000000" w:themeColor="text1"/>
          <w:sz w:val="32"/>
          <w:szCs w:val="28"/>
        </w:rPr>
        <w:t xml:space="preserve"> тысяч рублей</w:t>
      </w:r>
      <w:r w:rsidR="00F072DE"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C97411" w:rsidRPr="00106C5C" w:rsidRDefault="004E4741" w:rsidP="00C9741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Все выше перечисленное относиться к п</w:t>
      </w:r>
      <w:r w:rsidR="00C97411" w:rsidRPr="00106C5C">
        <w:rPr>
          <w:rFonts w:ascii="Arial" w:hAnsi="Arial" w:cs="Arial"/>
          <w:color w:val="000000" w:themeColor="text1"/>
          <w:sz w:val="32"/>
          <w:szCs w:val="28"/>
        </w:rPr>
        <w:t>рофилактическ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ой</w:t>
      </w:r>
      <w:r w:rsidR="00C97411" w:rsidRPr="00106C5C">
        <w:rPr>
          <w:rFonts w:ascii="Arial" w:hAnsi="Arial" w:cs="Arial"/>
          <w:color w:val="000000" w:themeColor="text1"/>
          <w:sz w:val="32"/>
          <w:szCs w:val="28"/>
        </w:rPr>
        <w:t xml:space="preserve"> работ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е, которая</w:t>
      </w:r>
      <w:r w:rsidR="00C97411" w:rsidRPr="00106C5C">
        <w:rPr>
          <w:rFonts w:ascii="Arial" w:hAnsi="Arial" w:cs="Arial"/>
          <w:color w:val="000000" w:themeColor="text1"/>
          <w:sz w:val="32"/>
          <w:szCs w:val="28"/>
        </w:rPr>
        <w:t xml:space="preserve">, в первую очередь,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проводится </w:t>
      </w:r>
      <w:r w:rsidR="00C97411" w:rsidRPr="00106C5C">
        <w:rPr>
          <w:rFonts w:ascii="Arial" w:hAnsi="Arial" w:cs="Arial"/>
          <w:color w:val="000000" w:themeColor="text1"/>
          <w:sz w:val="32"/>
          <w:szCs w:val="28"/>
        </w:rPr>
        <w:t>участковыми уполномоченными полиции на своих административных участках.</w:t>
      </w:r>
      <w:r w:rsidR="00FD254D">
        <w:rPr>
          <w:rFonts w:ascii="Arial" w:hAnsi="Arial" w:cs="Arial"/>
          <w:color w:val="000000" w:themeColor="text1"/>
          <w:sz w:val="32"/>
          <w:szCs w:val="28"/>
        </w:rPr>
        <w:t xml:space="preserve"> </w:t>
      </w:r>
    </w:p>
    <w:p w:rsidR="00FD254D" w:rsidRDefault="00FD254D" w:rsidP="00C9741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Причинами снижение эффективности профилактической работы является с одной стороны некомплект в подразделении участковых уполномоченных полиции, с другой стороны условиями работы.</w:t>
      </w:r>
    </w:p>
    <w:p w:rsidR="00C97411" w:rsidRDefault="00C66B48" w:rsidP="00C9741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Участковыми уполномоченными полиции прием граждан осуществляется на участковых пунктах полиции, состояние которых находится в ненадлежащем виде.</w:t>
      </w:r>
    </w:p>
    <w:p w:rsidR="00C66B48" w:rsidRDefault="00C66B48" w:rsidP="00C9741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Практически все участковые пункты требуют косметического ремонта: замены </w:t>
      </w:r>
      <w:r w:rsidR="00FD254D" w:rsidRPr="00106C5C">
        <w:rPr>
          <w:rFonts w:ascii="Arial" w:hAnsi="Arial" w:cs="Arial"/>
          <w:color w:val="000000" w:themeColor="text1"/>
          <w:sz w:val="32"/>
          <w:szCs w:val="28"/>
        </w:rPr>
        <w:t>линолеума</w:t>
      </w:r>
      <w:r w:rsidR="00FD254D">
        <w:rPr>
          <w:rFonts w:ascii="Arial" w:hAnsi="Arial" w:cs="Arial"/>
          <w:color w:val="000000" w:themeColor="text1"/>
          <w:sz w:val="32"/>
          <w:szCs w:val="28"/>
        </w:rPr>
        <w:t>, обоев, лакокрасочных работ.</w:t>
      </w:r>
    </w:p>
    <w:p w:rsidR="00FD254D" w:rsidRPr="00106C5C" w:rsidRDefault="00FD254D" w:rsidP="00C97411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Данная проблема доводилась на отчете перед депутатами по итогам работы за 2022 год. Вместе с тем, ни одно помещение в 2023 году </w:t>
      </w:r>
      <w:r w:rsidR="003E359B">
        <w:rPr>
          <w:rFonts w:ascii="Arial" w:hAnsi="Arial" w:cs="Arial"/>
          <w:color w:val="000000" w:themeColor="text1"/>
          <w:sz w:val="32"/>
          <w:szCs w:val="28"/>
        </w:rPr>
        <w:t>отремонтировано</w:t>
      </w:r>
      <w:r w:rsidR="003E359B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28"/>
        </w:rPr>
        <w:t>не было.</w:t>
      </w:r>
    </w:p>
    <w:p w:rsidR="00CA0B12" w:rsidRPr="00106C5C" w:rsidRDefault="00CA0B12" w:rsidP="00CA0B12">
      <w:pPr>
        <w:pStyle w:val="a3"/>
        <w:shd w:val="clear" w:color="auto" w:fill="FFFFFF"/>
        <w:spacing w:before="150" w:after="15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По итогам 2023 года число дорожно-транспортных происшествий возросло на 43% (с 35 до 50 ДТП), число </w:t>
      </w:r>
      <w:proofErr w:type="gramStart"/>
      <w:r w:rsidRPr="00106C5C">
        <w:rPr>
          <w:rFonts w:ascii="Arial" w:hAnsi="Arial" w:cs="Arial"/>
          <w:color w:val="000000" w:themeColor="text1"/>
          <w:sz w:val="32"/>
          <w:szCs w:val="28"/>
        </w:rPr>
        <w:t>пострадавших</w:t>
      </w:r>
      <w:proofErr w:type="gramEnd"/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в ДТП людей возросло на 48% (с 42 до 62 человек). </w:t>
      </w:r>
    </w:p>
    <w:p w:rsidR="00CA0B12" w:rsidRPr="00106C5C" w:rsidRDefault="00CA0B12" w:rsidP="00CA0B12">
      <w:pPr>
        <w:pStyle w:val="a3"/>
        <w:shd w:val="clear" w:color="auto" w:fill="FFFFFF"/>
        <w:spacing w:before="150" w:after="15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Число погибших в ДТП людей на уровне прошлого года – по 3 человека. </w:t>
      </w:r>
    </w:p>
    <w:p w:rsidR="003E359B" w:rsidRDefault="00826FF6" w:rsidP="001E768C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lastRenderedPageBreak/>
        <w:t>Одной из причин совершения дорожно-транспортных происшествий является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 дорожная инфраструктура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,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которая 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>не соответствует предъявляемым требованиям</w:t>
      </w:r>
      <w:r w:rsidR="00133FAD">
        <w:rPr>
          <w:rFonts w:ascii="Arial" w:hAnsi="Arial" w:cs="Arial"/>
          <w:color w:val="000000" w:themeColor="text1"/>
          <w:sz w:val="32"/>
          <w:szCs w:val="28"/>
        </w:rPr>
        <w:t>:</w:t>
      </w:r>
    </w:p>
    <w:p w:rsidR="00133FAD" w:rsidRPr="00F10442" w:rsidRDefault="00133FAD" w:rsidP="00133FA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sz w:val="32"/>
          <w:szCs w:val="28"/>
        </w:rPr>
      </w:pPr>
      <w:r w:rsidRPr="00F10442">
        <w:rPr>
          <w:rFonts w:ascii="Arial" w:hAnsi="Arial" w:cs="Arial"/>
          <w:sz w:val="32"/>
          <w:szCs w:val="28"/>
        </w:rPr>
        <w:t xml:space="preserve">Отсутствие </w:t>
      </w:r>
      <w:r w:rsidR="00F10442">
        <w:rPr>
          <w:rFonts w:ascii="Arial" w:hAnsi="Arial" w:cs="Arial"/>
          <w:sz w:val="32"/>
          <w:szCs w:val="28"/>
        </w:rPr>
        <w:t xml:space="preserve">уличного </w:t>
      </w:r>
      <w:r w:rsidRPr="00F10442">
        <w:rPr>
          <w:rFonts w:ascii="Arial" w:hAnsi="Arial" w:cs="Arial"/>
          <w:sz w:val="32"/>
          <w:szCs w:val="28"/>
        </w:rPr>
        <w:t>освещени</w:t>
      </w:r>
      <w:r w:rsidR="00F10442">
        <w:rPr>
          <w:rFonts w:ascii="Arial" w:hAnsi="Arial" w:cs="Arial"/>
          <w:sz w:val="32"/>
          <w:szCs w:val="28"/>
        </w:rPr>
        <w:t>я</w:t>
      </w:r>
      <w:r w:rsidRPr="00F10442">
        <w:rPr>
          <w:rFonts w:ascii="Arial" w:hAnsi="Arial" w:cs="Arial"/>
          <w:sz w:val="32"/>
          <w:szCs w:val="28"/>
        </w:rPr>
        <w:t xml:space="preserve"> - 2 ДТП, (ул. Кыштымская)</w:t>
      </w:r>
      <w:r w:rsidR="00F10442" w:rsidRPr="00F10442">
        <w:rPr>
          <w:rFonts w:ascii="Arial" w:hAnsi="Arial" w:cs="Arial"/>
          <w:sz w:val="32"/>
          <w:szCs w:val="28"/>
        </w:rPr>
        <w:t>.</w:t>
      </w:r>
    </w:p>
    <w:p w:rsidR="00133FAD" w:rsidRPr="00F10442" w:rsidRDefault="00133FAD" w:rsidP="00133FA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sz w:val="32"/>
          <w:szCs w:val="28"/>
        </w:rPr>
      </w:pPr>
      <w:r w:rsidRPr="00F10442">
        <w:rPr>
          <w:rFonts w:ascii="Arial" w:hAnsi="Arial" w:cs="Arial"/>
          <w:sz w:val="32"/>
          <w:szCs w:val="28"/>
        </w:rPr>
        <w:t xml:space="preserve">Отсутствие пешеходных переходов – </w:t>
      </w:r>
      <w:r w:rsidR="00C46494">
        <w:rPr>
          <w:rFonts w:ascii="Arial" w:hAnsi="Arial" w:cs="Arial"/>
          <w:sz w:val="32"/>
          <w:szCs w:val="28"/>
        </w:rPr>
        <w:t>2</w:t>
      </w:r>
      <w:r w:rsidRPr="00F10442">
        <w:rPr>
          <w:rFonts w:ascii="Arial" w:hAnsi="Arial" w:cs="Arial"/>
          <w:sz w:val="32"/>
          <w:szCs w:val="28"/>
        </w:rPr>
        <w:t xml:space="preserve"> ДТП, в </w:t>
      </w:r>
      <w:r w:rsidR="00C46494">
        <w:rPr>
          <w:rFonts w:ascii="Arial" w:hAnsi="Arial" w:cs="Arial"/>
          <w:sz w:val="32"/>
          <w:szCs w:val="28"/>
        </w:rPr>
        <w:t xml:space="preserve">одном </w:t>
      </w:r>
      <w:r w:rsidRPr="00F10442">
        <w:rPr>
          <w:rFonts w:ascii="Arial" w:hAnsi="Arial" w:cs="Arial"/>
          <w:sz w:val="32"/>
          <w:szCs w:val="28"/>
        </w:rPr>
        <w:t>пострадавший погиб (ул. Челябинская, перекресток ш. Озерское – ул. Кыштымская).</w:t>
      </w:r>
    </w:p>
    <w:p w:rsidR="00133FAD" w:rsidRPr="00F10442" w:rsidRDefault="00133FAD" w:rsidP="00133FA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sz w:val="32"/>
          <w:szCs w:val="28"/>
        </w:rPr>
      </w:pPr>
      <w:r w:rsidRPr="00F10442">
        <w:rPr>
          <w:rFonts w:ascii="Arial" w:hAnsi="Arial" w:cs="Arial"/>
          <w:sz w:val="32"/>
          <w:szCs w:val="28"/>
        </w:rPr>
        <w:t>Неудовлетворительное содержание уличной дорожной сети</w:t>
      </w:r>
      <w:r w:rsidR="00F10442" w:rsidRPr="00F10442">
        <w:rPr>
          <w:rFonts w:ascii="Arial" w:hAnsi="Arial" w:cs="Arial"/>
          <w:sz w:val="32"/>
          <w:szCs w:val="28"/>
        </w:rPr>
        <w:t>, особенно в зимний период</w:t>
      </w:r>
      <w:r w:rsidRPr="00F10442">
        <w:rPr>
          <w:rFonts w:ascii="Arial" w:hAnsi="Arial" w:cs="Arial"/>
          <w:sz w:val="32"/>
          <w:szCs w:val="28"/>
        </w:rPr>
        <w:t xml:space="preserve"> </w:t>
      </w:r>
      <w:r w:rsidR="00C46494">
        <w:rPr>
          <w:rFonts w:ascii="Arial" w:hAnsi="Arial" w:cs="Arial"/>
          <w:sz w:val="32"/>
          <w:szCs w:val="28"/>
        </w:rPr>
        <w:t>(</w:t>
      </w:r>
      <w:r w:rsidRPr="00F10442">
        <w:rPr>
          <w:rFonts w:ascii="Arial" w:hAnsi="Arial" w:cs="Arial"/>
          <w:sz w:val="32"/>
          <w:szCs w:val="28"/>
        </w:rPr>
        <w:t>8 ДТП</w:t>
      </w:r>
      <w:r w:rsidR="00C46494">
        <w:rPr>
          <w:rFonts w:ascii="Arial" w:hAnsi="Arial" w:cs="Arial"/>
          <w:sz w:val="32"/>
          <w:szCs w:val="28"/>
        </w:rPr>
        <w:t>)</w:t>
      </w:r>
      <w:r w:rsidRPr="00F10442">
        <w:rPr>
          <w:rFonts w:ascii="Arial" w:hAnsi="Arial" w:cs="Arial"/>
          <w:sz w:val="32"/>
          <w:szCs w:val="28"/>
        </w:rPr>
        <w:t>.</w:t>
      </w:r>
    </w:p>
    <w:p w:rsidR="00F10442" w:rsidRPr="00F10442" w:rsidRDefault="00F10442" w:rsidP="00F10442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sz w:val="32"/>
          <w:szCs w:val="28"/>
        </w:rPr>
      </w:pPr>
      <w:r w:rsidRPr="00F10442">
        <w:rPr>
          <w:rFonts w:ascii="Arial" w:hAnsi="Arial" w:cs="Arial"/>
          <w:sz w:val="32"/>
          <w:szCs w:val="28"/>
        </w:rPr>
        <w:t xml:space="preserve">Особое внимание необходимо обратить </w:t>
      </w:r>
      <w:r w:rsidR="00C46494">
        <w:rPr>
          <w:rFonts w:ascii="Arial" w:hAnsi="Arial" w:cs="Arial"/>
          <w:sz w:val="32"/>
          <w:szCs w:val="28"/>
        </w:rPr>
        <w:t xml:space="preserve">на </w:t>
      </w:r>
      <w:r w:rsidRPr="00F10442">
        <w:rPr>
          <w:rFonts w:ascii="Arial" w:hAnsi="Arial" w:cs="Arial"/>
          <w:sz w:val="32"/>
          <w:szCs w:val="28"/>
        </w:rPr>
        <w:t xml:space="preserve">очистку дворовых территорий, состояние которых оставляет желать лучшего. В дворовых территориях совершено более </w:t>
      </w:r>
      <w:r w:rsidR="00C46494">
        <w:rPr>
          <w:rFonts w:ascii="Arial" w:hAnsi="Arial" w:cs="Arial"/>
          <w:sz w:val="32"/>
          <w:szCs w:val="28"/>
        </w:rPr>
        <w:t>5</w:t>
      </w:r>
      <w:r w:rsidRPr="00F10442">
        <w:rPr>
          <w:rFonts w:ascii="Arial" w:hAnsi="Arial" w:cs="Arial"/>
          <w:sz w:val="32"/>
          <w:szCs w:val="28"/>
        </w:rPr>
        <w:t>0 ДТП</w:t>
      </w:r>
      <w:r w:rsidR="00C46494">
        <w:rPr>
          <w:rFonts w:ascii="Arial" w:hAnsi="Arial" w:cs="Arial"/>
          <w:sz w:val="32"/>
          <w:szCs w:val="28"/>
        </w:rPr>
        <w:t xml:space="preserve"> (общее количество ДТП 504)</w:t>
      </w:r>
      <w:r w:rsidRPr="00F10442">
        <w:rPr>
          <w:rFonts w:ascii="Arial" w:hAnsi="Arial" w:cs="Arial"/>
          <w:sz w:val="32"/>
          <w:szCs w:val="28"/>
        </w:rPr>
        <w:t>, состояние дороги вызывает гнев жителей. Необходимо указать управляющим компаниям на необходимость своевременной и качественной чистке дорог</w:t>
      </w:r>
      <w:r w:rsidR="00C46494">
        <w:rPr>
          <w:rFonts w:ascii="Arial" w:hAnsi="Arial" w:cs="Arial"/>
          <w:sz w:val="32"/>
          <w:szCs w:val="28"/>
        </w:rPr>
        <w:t xml:space="preserve"> во дворах</w:t>
      </w:r>
      <w:r w:rsidRPr="00F10442">
        <w:rPr>
          <w:rFonts w:ascii="Arial" w:hAnsi="Arial" w:cs="Arial"/>
          <w:sz w:val="32"/>
          <w:szCs w:val="28"/>
        </w:rPr>
        <w:t>.</w:t>
      </w:r>
    </w:p>
    <w:p w:rsidR="004428E4" w:rsidRPr="00106C5C" w:rsidRDefault="004428E4" w:rsidP="004428E4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В 202</w:t>
      </w:r>
      <w:r w:rsidR="00985D68" w:rsidRPr="00106C5C">
        <w:rPr>
          <w:rFonts w:ascii="Arial" w:hAnsi="Arial" w:cs="Arial"/>
          <w:color w:val="000000" w:themeColor="text1"/>
          <w:sz w:val="32"/>
          <w:szCs w:val="28"/>
        </w:rPr>
        <w:t>3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году практика принятия мер по безопасности дорожного движения в рамках Программы безопасности дорожного движения должна быть продолжена с приоритетным финансированием мероприятий по созданию безопасных условий для пешеходов и профилактике детского дорожно-транспортного травматизма</w:t>
      </w:r>
      <w:r w:rsidR="00F10442">
        <w:rPr>
          <w:rFonts w:ascii="Arial" w:hAnsi="Arial" w:cs="Arial"/>
          <w:color w:val="000000" w:themeColor="text1"/>
          <w:sz w:val="32"/>
          <w:szCs w:val="28"/>
        </w:rPr>
        <w:t>, а также дальнейшему развитию АПК «Безопасный город»</w:t>
      </w:r>
    </w:p>
    <w:p w:rsidR="004428E4" w:rsidRPr="00106C5C" w:rsidRDefault="004428E4" w:rsidP="004428E4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Эффект профилактической работы в городе зависит от совместных действий, объединенных в систему. Безопасность граждан не может зависит только от сотрудников органов внутренних дел и не может быть обеспечена без финансовых вложений.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Неоценимую помощь в охране правопорядка оказывают и добровольные народные дружины, принимающих активное участие в обеспечении общественной безопасности.</w:t>
      </w:r>
    </w:p>
    <w:p w:rsidR="003B0E95" w:rsidRPr="00106C5C" w:rsidRDefault="00C050C4" w:rsidP="00C050C4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lastRenderedPageBreak/>
        <w:t>В 202</w:t>
      </w:r>
      <w:r w:rsidR="00D93A46" w:rsidRPr="00106C5C">
        <w:rPr>
          <w:rFonts w:ascii="Arial" w:hAnsi="Arial" w:cs="Arial"/>
          <w:color w:val="000000" w:themeColor="text1"/>
          <w:sz w:val="32"/>
          <w:szCs w:val="28"/>
        </w:rPr>
        <w:t>3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году народные дружинники приняли участие в охране общественного порядка 210 раз, из них в составе совместных патрулей – 133 раза, при проведении оперативно-профилактических мероприятий 46 раз и при проведении массовых мероприятий 31 раз. При участии народных дружинников выявлено </w:t>
      </w:r>
      <w:r w:rsidR="00985D68" w:rsidRPr="00106C5C">
        <w:rPr>
          <w:rFonts w:ascii="Arial" w:hAnsi="Arial" w:cs="Arial"/>
          <w:color w:val="000000" w:themeColor="text1"/>
          <w:sz w:val="32"/>
          <w:szCs w:val="28"/>
        </w:rPr>
        <w:t xml:space="preserve">более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100 административных правонарушений, раскрыто 1 преступление.</w:t>
      </w:r>
    </w:p>
    <w:p w:rsidR="00647589" w:rsidRPr="00106C5C" w:rsidRDefault="00647589" w:rsidP="001D0553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Вместе с тем, остается актуальным вопрос по набору кандидатов и омоложению состава членов в созданных на территории округа народных дружин «</w:t>
      </w:r>
      <w:proofErr w:type="spellStart"/>
      <w:r w:rsidRPr="00106C5C">
        <w:rPr>
          <w:rFonts w:ascii="Arial" w:hAnsi="Arial" w:cs="Arial"/>
          <w:color w:val="000000" w:themeColor="text1"/>
          <w:sz w:val="32"/>
          <w:szCs w:val="28"/>
        </w:rPr>
        <w:t>Озерская</w:t>
      </w:r>
      <w:proofErr w:type="spellEnd"/>
      <w:r w:rsidRPr="00106C5C">
        <w:rPr>
          <w:rFonts w:ascii="Arial" w:hAnsi="Arial" w:cs="Arial"/>
          <w:color w:val="000000" w:themeColor="text1"/>
          <w:sz w:val="32"/>
          <w:szCs w:val="28"/>
        </w:rPr>
        <w:t>» и «</w:t>
      </w:r>
      <w:proofErr w:type="spellStart"/>
      <w:r w:rsidRPr="00106C5C">
        <w:rPr>
          <w:rFonts w:ascii="Arial" w:hAnsi="Arial" w:cs="Arial"/>
          <w:color w:val="000000" w:themeColor="text1"/>
          <w:sz w:val="32"/>
          <w:szCs w:val="28"/>
        </w:rPr>
        <w:t>Озерские</w:t>
      </w:r>
      <w:proofErr w:type="spellEnd"/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автомобилисты». В связи с чем, необходимо организовать работу по подбору кандидатов в ДНД как со стороны администрации Озерского городского округа, так и со стороны депутатского корп</w:t>
      </w:r>
      <w:r w:rsidR="001D0553" w:rsidRPr="00106C5C">
        <w:rPr>
          <w:rFonts w:ascii="Arial" w:hAnsi="Arial" w:cs="Arial"/>
          <w:color w:val="000000" w:themeColor="text1"/>
          <w:sz w:val="32"/>
          <w:szCs w:val="28"/>
        </w:rPr>
        <w:t xml:space="preserve">уса. 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Основные задачи на 202</w:t>
      </w:r>
      <w:r w:rsidR="00766708" w:rsidRPr="00106C5C">
        <w:rPr>
          <w:rFonts w:ascii="Arial" w:hAnsi="Arial" w:cs="Arial"/>
          <w:color w:val="000000" w:themeColor="text1"/>
          <w:sz w:val="32"/>
          <w:szCs w:val="28"/>
        </w:rPr>
        <w:t>4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год для органов внутренних дел сформулированы </w:t>
      </w:r>
      <w:r w:rsidR="00093C47" w:rsidRPr="00106C5C">
        <w:rPr>
          <w:rFonts w:ascii="Arial" w:hAnsi="Arial" w:cs="Arial"/>
          <w:color w:val="000000" w:themeColor="text1"/>
          <w:sz w:val="32"/>
          <w:szCs w:val="28"/>
        </w:rPr>
        <w:t>в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Директив</w:t>
      </w:r>
      <w:r w:rsidR="00093C47" w:rsidRPr="00106C5C">
        <w:rPr>
          <w:rFonts w:ascii="Arial" w:hAnsi="Arial" w:cs="Arial"/>
          <w:color w:val="000000" w:themeColor="text1"/>
          <w:sz w:val="32"/>
          <w:szCs w:val="28"/>
        </w:rPr>
        <w:t>е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Министра внутренних дел.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Вместе с тем, с учетом прогноза развития преступности, дополнительно определены ряд приоритетов.</w:t>
      </w:r>
    </w:p>
    <w:p w:rsidR="003B0E95" w:rsidRPr="00106C5C" w:rsidRDefault="003B0E95" w:rsidP="0051008E">
      <w:pPr>
        <w:pStyle w:val="style7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Прежде всего, это </w:t>
      </w:r>
      <w:r w:rsidR="00E3220C">
        <w:rPr>
          <w:rFonts w:ascii="Arial" w:hAnsi="Arial" w:cs="Arial"/>
          <w:color w:val="000000" w:themeColor="text1"/>
          <w:sz w:val="32"/>
          <w:szCs w:val="28"/>
        </w:rPr>
        <w:t xml:space="preserve">антитеррористическая безопасность граждан,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охрана общественного порядка и обеспечение безопасности граждан</w:t>
      </w:r>
      <w:r w:rsidR="00724FA9" w:rsidRPr="00106C5C">
        <w:rPr>
          <w:rFonts w:ascii="Arial" w:hAnsi="Arial" w:cs="Arial"/>
          <w:color w:val="000000" w:themeColor="text1"/>
          <w:sz w:val="32"/>
          <w:szCs w:val="28"/>
        </w:rPr>
        <w:t>, в том числе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при проведении массовых культурных, спортивных и иных мероприятий.</w:t>
      </w:r>
    </w:p>
    <w:p w:rsidR="003B0E95" w:rsidRPr="00106C5C" w:rsidRDefault="003B0E95" w:rsidP="0051008E">
      <w:pPr>
        <w:pStyle w:val="style7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Особое внимание необходимо уделить проведению совместно со всеми субъектами профилактики мероприятий, направленных на снижение уровня криминальных проявлений среди несовершеннолетних.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В числе значимых задач в сфере противодействия экономической преступности остаются меры по обеспечению защиты бюджетных средств, в том числе направленных на реализацию Национальных проектов.</w:t>
      </w:r>
      <w:r w:rsidR="00AE4D67" w:rsidRPr="00106C5C">
        <w:rPr>
          <w:rFonts w:ascii="Arial" w:hAnsi="Arial" w:cs="Arial"/>
          <w:color w:val="000000" w:themeColor="text1"/>
          <w:sz w:val="32"/>
          <w:szCs w:val="28"/>
        </w:rPr>
        <w:t xml:space="preserve"> 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Эффективный контроль освоения денежных средств и недопущение коррупции на любой стадии являются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lastRenderedPageBreak/>
        <w:t>приоритетом совместной работы всех правоохранительных органов</w:t>
      </w:r>
      <w:r w:rsidR="00E9508D" w:rsidRPr="00106C5C">
        <w:rPr>
          <w:rFonts w:ascii="Arial" w:hAnsi="Arial" w:cs="Arial"/>
          <w:color w:val="000000" w:themeColor="text1"/>
          <w:sz w:val="32"/>
          <w:szCs w:val="28"/>
        </w:rPr>
        <w:t xml:space="preserve"> и органов власти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3B0E95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От совместной деятельности в данном направлении в значительной степени зависит уровень доверия граждан к органам исполнительной власти.</w:t>
      </w:r>
    </w:p>
    <w:p w:rsidR="003B0E95" w:rsidRPr="00106C5C" w:rsidRDefault="003B0E95" w:rsidP="0051008E">
      <w:pPr>
        <w:pStyle w:val="style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В числе основных обязанностей остается реализация Указа Президента Российской Федерации по сокращению времени предоставления государственных услуг, создание комфортных условий в местах приема граждан.</w:t>
      </w:r>
    </w:p>
    <w:p w:rsidR="00AE4D67" w:rsidRDefault="00AE4D67" w:rsidP="0051008E">
      <w:pPr>
        <w:pStyle w:val="style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Также считаю необходимым пересмотреть </w:t>
      </w:r>
      <w:r w:rsidR="000D3A8A" w:rsidRPr="00106C5C">
        <w:rPr>
          <w:rFonts w:ascii="Arial" w:hAnsi="Arial" w:cs="Arial"/>
          <w:color w:val="000000" w:themeColor="text1"/>
          <w:sz w:val="32"/>
          <w:szCs w:val="28"/>
        </w:rPr>
        <w:t>действующие на территории округа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программ правоохранительной направленности, </w:t>
      </w:r>
      <w:r w:rsidR="000D3A8A" w:rsidRPr="00106C5C">
        <w:rPr>
          <w:rFonts w:ascii="Arial" w:hAnsi="Arial" w:cs="Arial"/>
          <w:color w:val="000000" w:themeColor="text1"/>
          <w:sz w:val="32"/>
          <w:szCs w:val="28"/>
        </w:rPr>
        <w:t xml:space="preserve">в части финансирования мероприятий,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направленных на профилактику </w:t>
      </w:r>
      <w:r w:rsidR="00E3220C">
        <w:rPr>
          <w:rFonts w:ascii="Arial" w:hAnsi="Arial" w:cs="Arial"/>
          <w:color w:val="000000" w:themeColor="text1"/>
          <w:sz w:val="32"/>
          <w:szCs w:val="28"/>
          <w:lang w:val="en-US"/>
        </w:rPr>
        <w:t>IT</w:t>
      </w:r>
      <w:r w:rsidR="00E3220C" w:rsidRPr="00E3220C">
        <w:rPr>
          <w:rFonts w:ascii="Arial" w:hAnsi="Arial" w:cs="Arial"/>
          <w:color w:val="000000" w:themeColor="text1"/>
          <w:sz w:val="32"/>
          <w:szCs w:val="28"/>
        </w:rPr>
        <w:t>-</w:t>
      </w:r>
      <w:r w:rsidR="00E3220C">
        <w:rPr>
          <w:rFonts w:ascii="Arial" w:hAnsi="Arial" w:cs="Arial"/>
          <w:color w:val="000000" w:themeColor="text1"/>
          <w:sz w:val="32"/>
          <w:szCs w:val="28"/>
        </w:rPr>
        <w:t xml:space="preserve">преступлений, 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детской преступности, недопущению экстремистских проявлений, профилактику коррупции и наркомании на территории Озерского городского округа, и направленных на обеспечение безопасности дорожного движения.</w:t>
      </w:r>
    </w:p>
    <w:p w:rsidR="00E3220C" w:rsidRDefault="00E3220C" w:rsidP="0051008E">
      <w:pPr>
        <w:pStyle w:val="style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>Согласно постановлению администрации Озерского городского округа на 2024 год запланировано выделение:</w:t>
      </w:r>
    </w:p>
    <w:p w:rsidR="00E3220C" w:rsidRDefault="00E3220C" w:rsidP="00E3220C">
      <w:pPr>
        <w:pStyle w:val="style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Программа профилактики преступлений и правонарушений </w:t>
      </w:r>
      <w:r w:rsidR="00F10442">
        <w:rPr>
          <w:rFonts w:ascii="Arial" w:hAnsi="Arial" w:cs="Arial"/>
          <w:color w:val="000000" w:themeColor="text1"/>
          <w:sz w:val="32"/>
          <w:szCs w:val="28"/>
        </w:rPr>
        <w:t xml:space="preserve">– 60 </w:t>
      </w:r>
      <w:proofErr w:type="spellStart"/>
      <w:r w:rsidR="00F10442">
        <w:rPr>
          <w:rFonts w:ascii="Arial" w:hAnsi="Arial" w:cs="Arial"/>
          <w:color w:val="000000" w:themeColor="text1"/>
          <w:sz w:val="32"/>
          <w:szCs w:val="28"/>
        </w:rPr>
        <w:t>т.р</w:t>
      </w:r>
      <w:proofErr w:type="spellEnd"/>
      <w:r w:rsidR="00F10442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E3220C" w:rsidRDefault="00E3220C" w:rsidP="008B648A">
      <w:pPr>
        <w:pStyle w:val="style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left="0"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Программа </w:t>
      </w:r>
      <w:r w:rsidR="008B648A">
        <w:rPr>
          <w:rFonts w:ascii="Arial" w:hAnsi="Arial" w:cs="Arial"/>
          <w:color w:val="000000" w:themeColor="text1"/>
          <w:sz w:val="32"/>
          <w:szCs w:val="28"/>
        </w:rPr>
        <w:t xml:space="preserve">повышения </w:t>
      </w:r>
      <w:r>
        <w:rPr>
          <w:rFonts w:ascii="Arial" w:hAnsi="Arial" w:cs="Arial"/>
          <w:color w:val="000000" w:themeColor="text1"/>
          <w:sz w:val="32"/>
          <w:szCs w:val="28"/>
        </w:rPr>
        <w:t xml:space="preserve">безопасности дорожного движения – </w:t>
      </w:r>
      <w:r w:rsidR="008B648A">
        <w:rPr>
          <w:rFonts w:ascii="Arial" w:hAnsi="Arial" w:cs="Arial"/>
          <w:color w:val="000000" w:themeColor="text1"/>
          <w:sz w:val="32"/>
          <w:szCs w:val="28"/>
        </w:rPr>
        <w:t xml:space="preserve">750 </w:t>
      </w:r>
      <w:proofErr w:type="spellStart"/>
      <w:r w:rsidR="008B648A">
        <w:rPr>
          <w:rFonts w:ascii="Arial" w:hAnsi="Arial" w:cs="Arial"/>
          <w:color w:val="000000" w:themeColor="text1"/>
          <w:sz w:val="32"/>
          <w:szCs w:val="28"/>
        </w:rPr>
        <w:t>т.р</w:t>
      </w:r>
      <w:proofErr w:type="spellEnd"/>
      <w:r w:rsidR="008B648A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E3220C" w:rsidRDefault="00E3220C" w:rsidP="00E3220C">
      <w:pPr>
        <w:pStyle w:val="style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Программа по противодействию </w:t>
      </w:r>
      <w:r w:rsidR="008B648A">
        <w:rPr>
          <w:rFonts w:ascii="Arial" w:hAnsi="Arial" w:cs="Arial"/>
          <w:color w:val="000000" w:themeColor="text1"/>
          <w:sz w:val="32"/>
          <w:szCs w:val="28"/>
        </w:rPr>
        <w:t xml:space="preserve">экстремизму – 60 </w:t>
      </w:r>
      <w:proofErr w:type="spellStart"/>
      <w:r w:rsidR="008B648A">
        <w:rPr>
          <w:rFonts w:ascii="Arial" w:hAnsi="Arial" w:cs="Arial"/>
          <w:color w:val="000000" w:themeColor="text1"/>
          <w:sz w:val="32"/>
          <w:szCs w:val="28"/>
        </w:rPr>
        <w:t>т.р</w:t>
      </w:r>
      <w:proofErr w:type="spellEnd"/>
      <w:r w:rsidR="008B648A"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8B648A" w:rsidRDefault="008B648A" w:rsidP="00E3220C">
      <w:pPr>
        <w:pStyle w:val="style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Программа по противодействию терроризму – 60 </w:t>
      </w:r>
      <w:proofErr w:type="spellStart"/>
      <w:r>
        <w:rPr>
          <w:rFonts w:ascii="Arial" w:hAnsi="Arial" w:cs="Arial"/>
          <w:color w:val="000000" w:themeColor="text1"/>
          <w:sz w:val="32"/>
          <w:szCs w:val="28"/>
        </w:rPr>
        <w:t>т.р</w:t>
      </w:r>
      <w:proofErr w:type="spellEnd"/>
      <w:r>
        <w:rPr>
          <w:rFonts w:ascii="Arial" w:hAnsi="Arial" w:cs="Arial"/>
          <w:color w:val="000000" w:themeColor="text1"/>
          <w:sz w:val="32"/>
          <w:szCs w:val="28"/>
        </w:rPr>
        <w:t>.</w:t>
      </w:r>
    </w:p>
    <w:p w:rsidR="008B648A" w:rsidRDefault="008B648A" w:rsidP="00E3220C">
      <w:pPr>
        <w:pStyle w:val="style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Программа по противодействию коррупции </w:t>
      </w:r>
      <w:r w:rsidR="00C46494">
        <w:rPr>
          <w:rFonts w:ascii="Arial" w:hAnsi="Arial" w:cs="Arial"/>
          <w:color w:val="000000" w:themeColor="text1"/>
          <w:sz w:val="32"/>
          <w:szCs w:val="28"/>
        </w:rPr>
        <w:t>–</w:t>
      </w:r>
      <w:r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 w:rsidR="00C46494">
        <w:rPr>
          <w:rFonts w:ascii="Arial" w:hAnsi="Arial" w:cs="Arial"/>
          <w:color w:val="000000" w:themeColor="text1"/>
          <w:sz w:val="32"/>
          <w:szCs w:val="28"/>
        </w:rPr>
        <w:t>10 т.р.</w:t>
      </w:r>
      <w:bookmarkStart w:id="0" w:name="_GoBack"/>
      <w:bookmarkEnd w:id="0"/>
    </w:p>
    <w:p w:rsidR="00E3220C" w:rsidRPr="00106C5C" w:rsidRDefault="00E3220C" w:rsidP="0051008E">
      <w:pPr>
        <w:pStyle w:val="style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</w:p>
    <w:p w:rsidR="00724FA9" w:rsidRPr="00106C5C" w:rsidRDefault="003B0E95" w:rsidP="0051008E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both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Уверен, что принимаемые меры позволят сделать </w:t>
      </w:r>
      <w:r w:rsidR="00EE1143" w:rsidRPr="00106C5C">
        <w:rPr>
          <w:rFonts w:ascii="Arial" w:hAnsi="Arial" w:cs="Arial"/>
          <w:color w:val="000000" w:themeColor="text1"/>
          <w:sz w:val="32"/>
          <w:szCs w:val="28"/>
        </w:rPr>
        <w:t>Озерский городской округ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безопасн</w:t>
      </w:r>
      <w:r w:rsidR="00EE1143" w:rsidRPr="00106C5C">
        <w:rPr>
          <w:rFonts w:ascii="Arial" w:hAnsi="Arial" w:cs="Arial"/>
          <w:color w:val="000000" w:themeColor="text1"/>
          <w:sz w:val="32"/>
          <w:szCs w:val="28"/>
        </w:rPr>
        <w:t>ым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 xml:space="preserve"> и благоприятн</w:t>
      </w:r>
      <w:r w:rsidR="00EE1143" w:rsidRPr="00106C5C">
        <w:rPr>
          <w:rFonts w:ascii="Arial" w:hAnsi="Arial" w:cs="Arial"/>
          <w:color w:val="000000" w:themeColor="text1"/>
          <w:sz w:val="32"/>
          <w:szCs w:val="28"/>
        </w:rPr>
        <w:t>ым</w:t>
      </w:r>
      <w:r w:rsidR="00296D04" w:rsidRPr="00106C5C">
        <w:rPr>
          <w:rFonts w:ascii="Arial" w:hAnsi="Arial" w:cs="Arial"/>
          <w:color w:val="000000" w:themeColor="text1"/>
          <w:sz w:val="32"/>
          <w:szCs w:val="28"/>
        </w:rPr>
        <w:t xml:space="preserve"> для проживания.</w:t>
      </w:r>
    </w:p>
    <w:p w:rsidR="003B0E95" w:rsidRPr="00106C5C" w:rsidRDefault="003B0E95" w:rsidP="00AD5D49">
      <w:pPr>
        <w:pStyle w:val="a3"/>
        <w:shd w:val="clear" w:color="auto" w:fill="FFFFFF"/>
        <w:spacing w:before="150" w:beforeAutospacing="0" w:after="150" w:afterAutospacing="0" w:line="408" w:lineRule="atLeast"/>
        <w:ind w:firstLine="851"/>
        <w:jc w:val="center"/>
        <w:divId w:val="2094665232"/>
        <w:rPr>
          <w:rFonts w:ascii="Arial" w:hAnsi="Arial" w:cs="Arial"/>
          <w:color w:val="000000" w:themeColor="text1"/>
          <w:sz w:val="32"/>
          <w:szCs w:val="28"/>
        </w:rPr>
      </w:pPr>
      <w:r w:rsidRPr="00106C5C">
        <w:rPr>
          <w:rFonts w:ascii="Arial" w:hAnsi="Arial" w:cs="Arial"/>
          <w:color w:val="000000" w:themeColor="text1"/>
          <w:sz w:val="32"/>
          <w:szCs w:val="28"/>
        </w:rPr>
        <w:t>Благодарю за внимание</w:t>
      </w:r>
      <w:r w:rsidR="00724FA9" w:rsidRPr="00106C5C">
        <w:rPr>
          <w:rFonts w:ascii="Arial" w:hAnsi="Arial" w:cs="Arial"/>
          <w:color w:val="000000" w:themeColor="text1"/>
          <w:sz w:val="32"/>
          <w:szCs w:val="28"/>
        </w:rPr>
        <w:t>, Доклад окончен</w:t>
      </w:r>
      <w:r w:rsidRPr="00106C5C">
        <w:rPr>
          <w:rFonts w:ascii="Arial" w:hAnsi="Arial" w:cs="Arial"/>
          <w:color w:val="000000" w:themeColor="text1"/>
          <w:sz w:val="32"/>
          <w:szCs w:val="28"/>
        </w:rPr>
        <w:t>!</w:t>
      </w:r>
    </w:p>
    <w:sectPr w:rsidR="003B0E95" w:rsidRPr="00106C5C" w:rsidSect="00AE4D6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8" w:rsidRDefault="00937D18" w:rsidP="001725E2">
      <w:pPr>
        <w:spacing w:after="0" w:line="240" w:lineRule="auto"/>
      </w:pPr>
      <w:r>
        <w:separator/>
      </w:r>
    </w:p>
  </w:endnote>
  <w:endnote w:type="continuationSeparator" w:id="0">
    <w:p w:rsidR="00937D18" w:rsidRDefault="00937D18" w:rsidP="0017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8" w:rsidRDefault="00937D18" w:rsidP="001725E2">
      <w:pPr>
        <w:spacing w:after="0" w:line="240" w:lineRule="auto"/>
      </w:pPr>
      <w:r>
        <w:separator/>
      </w:r>
    </w:p>
  </w:footnote>
  <w:footnote w:type="continuationSeparator" w:id="0">
    <w:p w:rsidR="00937D18" w:rsidRDefault="00937D18" w:rsidP="0017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35696"/>
      <w:docPartObj>
        <w:docPartGallery w:val="Page Numbers (Top of Page)"/>
        <w:docPartUnique/>
      </w:docPartObj>
    </w:sdtPr>
    <w:sdtEndPr/>
    <w:sdtContent>
      <w:p w:rsidR="001725E2" w:rsidRDefault="00172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94">
          <w:rPr>
            <w:noProof/>
          </w:rPr>
          <w:t>8</w:t>
        </w:r>
        <w:r>
          <w:fldChar w:fldCharType="end"/>
        </w:r>
      </w:p>
    </w:sdtContent>
  </w:sdt>
  <w:p w:rsidR="001725E2" w:rsidRDefault="00172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702F"/>
    <w:multiLevelType w:val="hybridMultilevel"/>
    <w:tmpl w:val="BFF0DE2C"/>
    <w:lvl w:ilvl="0" w:tplc="7A966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E05FD1"/>
    <w:multiLevelType w:val="hybridMultilevel"/>
    <w:tmpl w:val="3EFEFF32"/>
    <w:lvl w:ilvl="0" w:tplc="E9F03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D84676"/>
    <w:multiLevelType w:val="hybridMultilevel"/>
    <w:tmpl w:val="24A4F27C"/>
    <w:lvl w:ilvl="0" w:tplc="EA22C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822D40"/>
    <w:multiLevelType w:val="hybridMultilevel"/>
    <w:tmpl w:val="16F2B552"/>
    <w:lvl w:ilvl="0" w:tplc="8FFAE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5"/>
    <w:rsid w:val="00004474"/>
    <w:rsid w:val="00016036"/>
    <w:rsid w:val="00032E73"/>
    <w:rsid w:val="00034E42"/>
    <w:rsid w:val="00041088"/>
    <w:rsid w:val="00045308"/>
    <w:rsid w:val="00070BE6"/>
    <w:rsid w:val="00081AD9"/>
    <w:rsid w:val="00093C47"/>
    <w:rsid w:val="000A55F2"/>
    <w:rsid w:val="000C0AE0"/>
    <w:rsid w:val="000D3A8A"/>
    <w:rsid w:val="000D6202"/>
    <w:rsid w:val="000E724E"/>
    <w:rsid w:val="00106C5C"/>
    <w:rsid w:val="0012055A"/>
    <w:rsid w:val="00123742"/>
    <w:rsid w:val="00133FAD"/>
    <w:rsid w:val="00142138"/>
    <w:rsid w:val="001725E2"/>
    <w:rsid w:val="001842F6"/>
    <w:rsid w:val="00184DC1"/>
    <w:rsid w:val="001927D2"/>
    <w:rsid w:val="0019751D"/>
    <w:rsid w:val="001A5D93"/>
    <w:rsid w:val="001C06BC"/>
    <w:rsid w:val="001D0553"/>
    <w:rsid w:val="001D5612"/>
    <w:rsid w:val="001E768C"/>
    <w:rsid w:val="001E7AFE"/>
    <w:rsid w:val="00202456"/>
    <w:rsid w:val="00227ECC"/>
    <w:rsid w:val="00231E2C"/>
    <w:rsid w:val="00255A09"/>
    <w:rsid w:val="0025764E"/>
    <w:rsid w:val="00263004"/>
    <w:rsid w:val="00287413"/>
    <w:rsid w:val="00287AFA"/>
    <w:rsid w:val="00296D04"/>
    <w:rsid w:val="002F0E29"/>
    <w:rsid w:val="003208CE"/>
    <w:rsid w:val="00391CA4"/>
    <w:rsid w:val="003B0E95"/>
    <w:rsid w:val="003D3AAD"/>
    <w:rsid w:val="003E359B"/>
    <w:rsid w:val="003F73D1"/>
    <w:rsid w:val="00435134"/>
    <w:rsid w:val="004428E4"/>
    <w:rsid w:val="00443335"/>
    <w:rsid w:val="00483078"/>
    <w:rsid w:val="004B64A2"/>
    <w:rsid w:val="004E4741"/>
    <w:rsid w:val="004E57C4"/>
    <w:rsid w:val="004F5A39"/>
    <w:rsid w:val="004F78BD"/>
    <w:rsid w:val="0051008E"/>
    <w:rsid w:val="0051382E"/>
    <w:rsid w:val="00525D68"/>
    <w:rsid w:val="00532113"/>
    <w:rsid w:val="00536F6A"/>
    <w:rsid w:val="00590126"/>
    <w:rsid w:val="005E0E01"/>
    <w:rsid w:val="005F6E37"/>
    <w:rsid w:val="00647589"/>
    <w:rsid w:val="006B637B"/>
    <w:rsid w:val="006E2AC4"/>
    <w:rsid w:val="006E3276"/>
    <w:rsid w:val="006E7569"/>
    <w:rsid w:val="00724FA9"/>
    <w:rsid w:val="00731808"/>
    <w:rsid w:val="007510A8"/>
    <w:rsid w:val="00766708"/>
    <w:rsid w:val="007717F9"/>
    <w:rsid w:val="0079553E"/>
    <w:rsid w:val="007B27D5"/>
    <w:rsid w:val="007B622F"/>
    <w:rsid w:val="007C4007"/>
    <w:rsid w:val="007C5788"/>
    <w:rsid w:val="00826FF6"/>
    <w:rsid w:val="00845823"/>
    <w:rsid w:val="00895898"/>
    <w:rsid w:val="00896CB9"/>
    <w:rsid w:val="008B0476"/>
    <w:rsid w:val="008B648A"/>
    <w:rsid w:val="008C47C8"/>
    <w:rsid w:val="008E299A"/>
    <w:rsid w:val="00902951"/>
    <w:rsid w:val="009105E2"/>
    <w:rsid w:val="00913ADA"/>
    <w:rsid w:val="00925A17"/>
    <w:rsid w:val="0093142E"/>
    <w:rsid w:val="00937D18"/>
    <w:rsid w:val="00950604"/>
    <w:rsid w:val="00977B4C"/>
    <w:rsid w:val="009815E1"/>
    <w:rsid w:val="00985D68"/>
    <w:rsid w:val="009965C6"/>
    <w:rsid w:val="009C3F6B"/>
    <w:rsid w:val="009E0BE7"/>
    <w:rsid w:val="00A01E9A"/>
    <w:rsid w:val="00A21F05"/>
    <w:rsid w:val="00A5032F"/>
    <w:rsid w:val="00A5646A"/>
    <w:rsid w:val="00A61895"/>
    <w:rsid w:val="00AB2BAB"/>
    <w:rsid w:val="00AD5D49"/>
    <w:rsid w:val="00AE4D67"/>
    <w:rsid w:val="00AF79CE"/>
    <w:rsid w:val="00B275DB"/>
    <w:rsid w:val="00B43332"/>
    <w:rsid w:val="00B460C0"/>
    <w:rsid w:val="00BA6C36"/>
    <w:rsid w:val="00BC5A0F"/>
    <w:rsid w:val="00C050C4"/>
    <w:rsid w:val="00C37C81"/>
    <w:rsid w:val="00C46494"/>
    <w:rsid w:val="00C53B3D"/>
    <w:rsid w:val="00C632C8"/>
    <w:rsid w:val="00C66B48"/>
    <w:rsid w:val="00C71640"/>
    <w:rsid w:val="00C73A64"/>
    <w:rsid w:val="00C97411"/>
    <w:rsid w:val="00CA0B12"/>
    <w:rsid w:val="00CA6174"/>
    <w:rsid w:val="00CA7584"/>
    <w:rsid w:val="00CD5F1F"/>
    <w:rsid w:val="00CE6ACA"/>
    <w:rsid w:val="00CF4FD7"/>
    <w:rsid w:val="00D51FBE"/>
    <w:rsid w:val="00D72C74"/>
    <w:rsid w:val="00D93A46"/>
    <w:rsid w:val="00D93FED"/>
    <w:rsid w:val="00DC2245"/>
    <w:rsid w:val="00DE4168"/>
    <w:rsid w:val="00DF595E"/>
    <w:rsid w:val="00DF6424"/>
    <w:rsid w:val="00E107E7"/>
    <w:rsid w:val="00E16BB8"/>
    <w:rsid w:val="00E23D15"/>
    <w:rsid w:val="00E3220C"/>
    <w:rsid w:val="00E422AA"/>
    <w:rsid w:val="00E50C8D"/>
    <w:rsid w:val="00E67C16"/>
    <w:rsid w:val="00E84B8C"/>
    <w:rsid w:val="00E9508D"/>
    <w:rsid w:val="00EA0F2E"/>
    <w:rsid w:val="00EA7813"/>
    <w:rsid w:val="00EE1143"/>
    <w:rsid w:val="00F072DE"/>
    <w:rsid w:val="00F10442"/>
    <w:rsid w:val="00F6233A"/>
    <w:rsid w:val="00F66B57"/>
    <w:rsid w:val="00F75B50"/>
    <w:rsid w:val="00F943F2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201D-17BF-CE4A-8049-07562C7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B0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B0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0E95"/>
    <w:rPr>
      <w:i/>
      <w:iCs/>
    </w:rPr>
  </w:style>
  <w:style w:type="paragraph" w:customStyle="1" w:styleId="style7">
    <w:name w:val="style7"/>
    <w:basedOn w:val="a"/>
    <w:rsid w:val="003B0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32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C974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1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5E2"/>
  </w:style>
  <w:style w:type="paragraph" w:styleId="a9">
    <w:name w:val="footer"/>
    <w:basedOn w:val="a"/>
    <w:link w:val="aa"/>
    <w:uiPriority w:val="99"/>
    <w:unhideWhenUsed/>
    <w:rsid w:val="001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5E2"/>
  </w:style>
  <w:style w:type="paragraph" w:styleId="2">
    <w:name w:val="Body Text Indent 2"/>
    <w:basedOn w:val="a"/>
    <w:link w:val="20"/>
    <w:unhideWhenUsed/>
    <w:rsid w:val="0093142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3142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rsid w:val="003D3AAD"/>
    <w:rPr>
      <w:rFonts w:ascii="Times New Roman" w:hAnsi="Times New Roman"/>
      <w:sz w:val="26"/>
    </w:rPr>
  </w:style>
  <w:style w:type="paragraph" w:styleId="ab">
    <w:name w:val="No Spacing"/>
    <w:link w:val="ac"/>
    <w:uiPriority w:val="1"/>
    <w:qFormat/>
    <w:rsid w:val="00C050C4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locked/>
    <w:rsid w:val="00C050C4"/>
    <w:rPr>
      <w:rFonts w:eastAsiaTheme="minorHAnsi"/>
      <w:lang w:eastAsia="en-US"/>
    </w:rPr>
  </w:style>
  <w:style w:type="paragraph" w:styleId="ad">
    <w:name w:val="footnote text"/>
    <w:basedOn w:val="a"/>
    <w:link w:val="ae"/>
    <w:semiHidden/>
    <w:unhideWhenUsed/>
    <w:rsid w:val="00CA0B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A0B1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unhideWhenUsed/>
    <w:rsid w:val="00CA0B12"/>
    <w:rPr>
      <w:vertAlign w:val="superscript"/>
    </w:rPr>
  </w:style>
  <w:style w:type="character" w:customStyle="1" w:styleId="FontStyle18">
    <w:name w:val="Font Style18"/>
    <w:basedOn w:val="a0"/>
    <w:uiPriority w:val="99"/>
    <w:rsid w:val="00070B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9F77-D3DF-477D-AB44-7D1FCAE7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imazhitov</cp:lastModifiedBy>
  <cp:revision>4</cp:revision>
  <cp:lastPrinted>2023-03-01T10:38:00Z</cp:lastPrinted>
  <dcterms:created xsi:type="dcterms:W3CDTF">2024-03-27T09:41:00Z</dcterms:created>
  <dcterms:modified xsi:type="dcterms:W3CDTF">2024-03-27T12:46:00Z</dcterms:modified>
</cp:coreProperties>
</file>