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4A" w:rsidRPr="007941D2" w:rsidRDefault="002B153D">
      <w:pPr>
        <w:pStyle w:val="20"/>
        <w:shd w:val="clear" w:color="auto" w:fill="auto"/>
        <w:spacing w:after="395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="007941D2" w:rsidRPr="007941D2">
        <w:rPr>
          <w:sz w:val="28"/>
          <w:szCs w:val="28"/>
        </w:rPr>
        <w:t xml:space="preserve"> о результатах мониторинга закупок товаров, работ, услуг </w:t>
      </w:r>
      <w:r w:rsidR="00491E48" w:rsidRPr="00491E48">
        <w:rPr>
          <w:sz w:val="28"/>
          <w:szCs w:val="28"/>
        </w:rPr>
        <w:t xml:space="preserve">заказчиками </w:t>
      </w:r>
      <w:r w:rsidR="007941D2" w:rsidRPr="007941D2">
        <w:rPr>
          <w:sz w:val="28"/>
          <w:szCs w:val="28"/>
        </w:rPr>
        <w:t xml:space="preserve">Озерского городского округа </w:t>
      </w:r>
      <w:r w:rsidR="007941D2">
        <w:rPr>
          <w:sz w:val="28"/>
          <w:szCs w:val="28"/>
        </w:rPr>
        <w:t>за 2023</w:t>
      </w:r>
      <w:r w:rsidR="007A0079" w:rsidRPr="007941D2">
        <w:rPr>
          <w:sz w:val="28"/>
          <w:szCs w:val="28"/>
        </w:rPr>
        <w:t xml:space="preserve"> год</w:t>
      </w:r>
      <w:r w:rsidR="00311127">
        <w:rPr>
          <w:sz w:val="28"/>
          <w:szCs w:val="28"/>
        </w:rPr>
        <w:t xml:space="preserve"> в рамках </w:t>
      </w:r>
      <w:r w:rsidR="00311127" w:rsidRPr="00311127">
        <w:rPr>
          <w:sz w:val="28"/>
          <w:szCs w:val="28"/>
        </w:rPr>
        <w:t>Закон</w:t>
      </w:r>
      <w:r w:rsidR="00311127">
        <w:rPr>
          <w:sz w:val="28"/>
          <w:szCs w:val="28"/>
        </w:rPr>
        <w:t>а</w:t>
      </w:r>
      <w:r w:rsidR="00311127" w:rsidRPr="00311127">
        <w:rPr>
          <w:sz w:val="28"/>
          <w:szCs w:val="28"/>
        </w:rPr>
        <w:t xml:space="preserve"> о контрактной системе</w:t>
      </w:r>
    </w:p>
    <w:p w:rsidR="00311127" w:rsidRDefault="00311127">
      <w:pPr>
        <w:pStyle w:val="1"/>
        <w:shd w:val="clear" w:color="auto" w:fill="auto"/>
        <w:spacing w:before="0"/>
        <w:ind w:left="20" w:right="20" w:firstLine="660"/>
        <w:rPr>
          <w:sz w:val="28"/>
          <w:szCs w:val="28"/>
        </w:rPr>
      </w:pPr>
      <w:r w:rsidRPr="00311127">
        <w:rPr>
          <w:sz w:val="28"/>
          <w:szCs w:val="28"/>
        </w:rPr>
        <w:t>Закупки для муниципальных нужд осуществляются в соответствии с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</w:p>
    <w:p w:rsidR="00311127" w:rsidRDefault="00311127">
      <w:pPr>
        <w:pStyle w:val="1"/>
        <w:shd w:val="clear" w:color="auto" w:fill="auto"/>
        <w:spacing w:before="0"/>
        <w:ind w:left="20" w:right="20" w:firstLine="660"/>
        <w:rPr>
          <w:sz w:val="28"/>
          <w:szCs w:val="28"/>
        </w:rPr>
      </w:pPr>
      <w:r>
        <w:rPr>
          <w:sz w:val="28"/>
          <w:szCs w:val="28"/>
        </w:rPr>
        <w:t>На начало 2023</w:t>
      </w:r>
      <w:r w:rsidRPr="00311127">
        <w:rPr>
          <w:sz w:val="28"/>
          <w:szCs w:val="28"/>
        </w:rPr>
        <w:t xml:space="preserve"> года в О</w:t>
      </w:r>
      <w:r>
        <w:rPr>
          <w:sz w:val="28"/>
          <w:szCs w:val="28"/>
        </w:rPr>
        <w:t xml:space="preserve">зерском городском округе было </w:t>
      </w:r>
      <w:r w:rsidRPr="009611B1">
        <w:rPr>
          <w:b/>
          <w:sz w:val="28"/>
          <w:szCs w:val="28"/>
        </w:rPr>
        <w:t>73</w:t>
      </w:r>
      <w:r w:rsidR="009611B1">
        <w:rPr>
          <w:sz w:val="28"/>
          <w:szCs w:val="28"/>
        </w:rPr>
        <w:t xml:space="preserve"> </w:t>
      </w:r>
      <w:r w:rsidRPr="00311127">
        <w:rPr>
          <w:sz w:val="28"/>
          <w:szCs w:val="28"/>
        </w:rPr>
        <w:t>заказчика.</w:t>
      </w:r>
    </w:p>
    <w:p w:rsidR="009611B1" w:rsidRDefault="009611B1">
      <w:pPr>
        <w:pStyle w:val="1"/>
        <w:shd w:val="clear" w:color="auto" w:fill="auto"/>
        <w:spacing w:before="0"/>
        <w:ind w:left="20" w:right="20" w:firstLine="660"/>
        <w:rPr>
          <w:sz w:val="28"/>
          <w:szCs w:val="28"/>
        </w:rPr>
      </w:pPr>
      <w:r w:rsidRPr="009611B1">
        <w:rPr>
          <w:sz w:val="28"/>
          <w:szCs w:val="28"/>
        </w:rPr>
        <w:t>Информация о всех закупках размещается на сайте единой информационной системы в информационно-телекоммуникационной сети "Интернет" www.zakupki.gov.ru.</w:t>
      </w:r>
    </w:p>
    <w:p w:rsidR="009A334A" w:rsidRPr="007941D2" w:rsidRDefault="007A0079">
      <w:pPr>
        <w:pStyle w:val="1"/>
        <w:shd w:val="clear" w:color="auto" w:fill="auto"/>
        <w:spacing w:before="0"/>
        <w:ind w:left="20" w:right="20" w:firstLine="660"/>
        <w:rPr>
          <w:sz w:val="28"/>
          <w:szCs w:val="28"/>
        </w:rPr>
      </w:pPr>
      <w:r w:rsidRPr="007941D2">
        <w:rPr>
          <w:sz w:val="28"/>
          <w:szCs w:val="28"/>
        </w:rPr>
        <w:t>Планировани</w:t>
      </w:r>
      <w:r w:rsidR="00E17E51">
        <w:rPr>
          <w:sz w:val="28"/>
          <w:szCs w:val="28"/>
        </w:rPr>
        <w:t>е закупок осуществлялось на 2023 год и плановый период 2024-2025</w:t>
      </w:r>
      <w:r w:rsidRPr="007941D2">
        <w:rPr>
          <w:sz w:val="28"/>
          <w:szCs w:val="28"/>
        </w:rPr>
        <w:t xml:space="preserve"> гг. Заказчиками </w:t>
      </w:r>
      <w:r w:rsidR="00E17E51" w:rsidRPr="00E17E51">
        <w:rPr>
          <w:sz w:val="28"/>
          <w:szCs w:val="28"/>
        </w:rPr>
        <w:t xml:space="preserve">Озерского городского округа </w:t>
      </w:r>
      <w:r w:rsidRPr="007941D2">
        <w:rPr>
          <w:sz w:val="28"/>
          <w:szCs w:val="28"/>
        </w:rPr>
        <w:t xml:space="preserve">размещено </w:t>
      </w:r>
      <w:r w:rsidR="009C1AC8" w:rsidRPr="001609A4">
        <w:rPr>
          <w:rStyle w:val="a5"/>
          <w:sz w:val="28"/>
          <w:szCs w:val="28"/>
        </w:rPr>
        <w:t>73</w:t>
      </w:r>
      <w:r w:rsidRPr="001609A4">
        <w:rPr>
          <w:rStyle w:val="a5"/>
          <w:sz w:val="28"/>
          <w:szCs w:val="28"/>
        </w:rPr>
        <w:t xml:space="preserve"> </w:t>
      </w:r>
      <w:r w:rsidR="009C1AC8" w:rsidRPr="001609A4">
        <w:rPr>
          <w:sz w:val="28"/>
          <w:szCs w:val="28"/>
        </w:rPr>
        <w:t>плана-графика</w:t>
      </w:r>
      <w:r w:rsidRPr="001609A4">
        <w:rPr>
          <w:sz w:val="28"/>
          <w:szCs w:val="28"/>
        </w:rPr>
        <w:t xml:space="preserve">. Заказчиками было запланировано </w:t>
      </w:r>
      <w:r w:rsidR="00D47747" w:rsidRPr="00D47747">
        <w:rPr>
          <w:rStyle w:val="a5"/>
          <w:sz w:val="28"/>
          <w:szCs w:val="28"/>
        </w:rPr>
        <w:t>709</w:t>
      </w:r>
      <w:r w:rsidRPr="00D47747">
        <w:rPr>
          <w:rStyle w:val="a5"/>
          <w:sz w:val="28"/>
          <w:szCs w:val="28"/>
        </w:rPr>
        <w:t xml:space="preserve"> </w:t>
      </w:r>
      <w:r w:rsidR="00D47747">
        <w:rPr>
          <w:sz w:val="28"/>
          <w:szCs w:val="28"/>
        </w:rPr>
        <w:t>позиций</w:t>
      </w:r>
      <w:r w:rsidRPr="001609A4">
        <w:rPr>
          <w:sz w:val="28"/>
          <w:szCs w:val="28"/>
        </w:rPr>
        <w:t xml:space="preserve"> общим объемом </w:t>
      </w:r>
      <w:r w:rsidRPr="006D02E9">
        <w:rPr>
          <w:sz w:val="28"/>
          <w:szCs w:val="28"/>
        </w:rPr>
        <w:t xml:space="preserve">финансирования </w:t>
      </w:r>
      <w:r w:rsidR="00D47747" w:rsidRPr="006D02E9">
        <w:rPr>
          <w:rStyle w:val="a5"/>
          <w:sz w:val="28"/>
          <w:szCs w:val="28"/>
        </w:rPr>
        <w:t>1 101,36</w:t>
      </w:r>
      <w:r w:rsidRPr="006D02E9">
        <w:rPr>
          <w:rStyle w:val="a5"/>
          <w:sz w:val="28"/>
          <w:szCs w:val="28"/>
        </w:rPr>
        <w:t xml:space="preserve"> </w:t>
      </w:r>
      <w:r w:rsidRPr="006D02E9">
        <w:rPr>
          <w:sz w:val="28"/>
          <w:szCs w:val="28"/>
        </w:rPr>
        <w:t xml:space="preserve">млн руб., в том числе особых закупок в размере </w:t>
      </w:r>
      <w:r w:rsidR="00D47747" w:rsidRPr="006D02E9">
        <w:rPr>
          <w:rStyle w:val="a5"/>
          <w:sz w:val="28"/>
          <w:szCs w:val="28"/>
        </w:rPr>
        <w:t>405,5</w:t>
      </w:r>
      <w:r w:rsidRPr="006D02E9">
        <w:rPr>
          <w:rStyle w:val="a5"/>
          <w:sz w:val="28"/>
          <w:szCs w:val="28"/>
        </w:rPr>
        <w:t xml:space="preserve"> </w:t>
      </w:r>
      <w:r w:rsidRPr="006D02E9">
        <w:rPr>
          <w:sz w:val="28"/>
          <w:szCs w:val="28"/>
        </w:rPr>
        <w:t>млн руб.</w:t>
      </w:r>
    </w:p>
    <w:p w:rsidR="009A334A" w:rsidRPr="007941D2" w:rsidRDefault="00E17E51">
      <w:pPr>
        <w:pStyle w:val="1"/>
        <w:shd w:val="clear" w:color="auto" w:fill="auto"/>
        <w:spacing w:before="0"/>
        <w:ind w:left="20" w:right="20" w:firstLine="660"/>
        <w:rPr>
          <w:sz w:val="28"/>
          <w:szCs w:val="28"/>
        </w:rPr>
      </w:pPr>
      <w:r>
        <w:rPr>
          <w:sz w:val="28"/>
          <w:szCs w:val="28"/>
        </w:rPr>
        <w:t>В 2023</w:t>
      </w:r>
      <w:r w:rsidR="007A0079" w:rsidRPr="007941D2">
        <w:rPr>
          <w:sz w:val="28"/>
          <w:szCs w:val="28"/>
        </w:rPr>
        <w:t xml:space="preserve"> году заказчиками </w:t>
      </w:r>
      <w:r w:rsidRPr="00E17E51"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 xml:space="preserve"> / Уполномоченным органом</w:t>
      </w:r>
      <w:r w:rsidRPr="00E17E51">
        <w:rPr>
          <w:sz w:val="28"/>
          <w:szCs w:val="28"/>
        </w:rPr>
        <w:t xml:space="preserve"> </w:t>
      </w:r>
      <w:r w:rsidR="007A0079" w:rsidRPr="007941D2">
        <w:rPr>
          <w:sz w:val="28"/>
          <w:szCs w:val="28"/>
        </w:rPr>
        <w:t xml:space="preserve">было размещено </w:t>
      </w:r>
      <w:r w:rsidR="00ED02BF" w:rsidRPr="00ED02BF">
        <w:rPr>
          <w:rStyle w:val="a5"/>
          <w:sz w:val="28"/>
          <w:szCs w:val="28"/>
        </w:rPr>
        <w:t>419</w:t>
      </w:r>
      <w:r w:rsidR="007A0079" w:rsidRPr="00ED02BF">
        <w:rPr>
          <w:rStyle w:val="a5"/>
          <w:sz w:val="28"/>
          <w:szCs w:val="28"/>
        </w:rPr>
        <w:t xml:space="preserve"> </w:t>
      </w:r>
      <w:r w:rsidR="007A0079" w:rsidRPr="00ED02BF">
        <w:rPr>
          <w:sz w:val="28"/>
          <w:szCs w:val="28"/>
        </w:rPr>
        <w:t>извещений</w:t>
      </w:r>
      <w:r w:rsidR="007A0079" w:rsidRPr="007941D2">
        <w:rPr>
          <w:sz w:val="28"/>
          <w:szCs w:val="28"/>
        </w:rPr>
        <w:t xml:space="preserve"> об осуществлении конкурентных закупок на общую </w:t>
      </w:r>
      <w:r w:rsidR="007A0079" w:rsidRPr="00ED02BF">
        <w:rPr>
          <w:sz w:val="28"/>
          <w:szCs w:val="28"/>
        </w:rPr>
        <w:t xml:space="preserve">сумму </w:t>
      </w:r>
      <w:r w:rsidR="00ED02BF" w:rsidRPr="00ED02BF">
        <w:rPr>
          <w:rStyle w:val="a5"/>
          <w:sz w:val="28"/>
          <w:szCs w:val="28"/>
        </w:rPr>
        <w:t>616,7</w:t>
      </w:r>
      <w:r w:rsidR="007A0079" w:rsidRPr="00ED02BF">
        <w:rPr>
          <w:rStyle w:val="a5"/>
          <w:sz w:val="28"/>
          <w:szCs w:val="28"/>
        </w:rPr>
        <w:t xml:space="preserve"> </w:t>
      </w:r>
      <w:r w:rsidR="00ED02BF" w:rsidRPr="00ED02BF">
        <w:rPr>
          <w:sz w:val="28"/>
          <w:szCs w:val="28"/>
        </w:rPr>
        <w:t>млн.</w:t>
      </w:r>
      <w:r w:rsidR="007A0079" w:rsidRPr="00ED02BF">
        <w:rPr>
          <w:sz w:val="28"/>
          <w:szCs w:val="28"/>
        </w:rPr>
        <w:t xml:space="preserve"> руб.,</w:t>
      </w:r>
      <w:r w:rsidR="007A0079" w:rsidRPr="007941D2">
        <w:rPr>
          <w:sz w:val="28"/>
          <w:szCs w:val="28"/>
        </w:rPr>
        <w:t xml:space="preserve"> что </w:t>
      </w:r>
      <w:r w:rsidR="007A0079" w:rsidRPr="00C024C9">
        <w:rPr>
          <w:sz w:val="28"/>
          <w:szCs w:val="28"/>
        </w:rPr>
        <w:t xml:space="preserve">на </w:t>
      </w:r>
      <w:r w:rsidR="00C024C9" w:rsidRPr="00C024C9">
        <w:rPr>
          <w:rStyle w:val="a5"/>
          <w:sz w:val="28"/>
          <w:szCs w:val="28"/>
        </w:rPr>
        <w:t>18,7</w:t>
      </w:r>
      <w:r w:rsidR="007A0079" w:rsidRPr="00C024C9">
        <w:rPr>
          <w:rStyle w:val="a5"/>
          <w:sz w:val="28"/>
          <w:szCs w:val="28"/>
        </w:rPr>
        <w:t>%</w:t>
      </w:r>
      <w:r w:rsidR="007A0079" w:rsidRPr="007941D2">
        <w:rPr>
          <w:rStyle w:val="a5"/>
          <w:sz w:val="28"/>
          <w:szCs w:val="28"/>
        </w:rPr>
        <w:t xml:space="preserve"> </w:t>
      </w:r>
      <w:r w:rsidR="007A0079" w:rsidRPr="007941D2">
        <w:rPr>
          <w:sz w:val="28"/>
          <w:szCs w:val="28"/>
        </w:rPr>
        <w:t xml:space="preserve">в количественном объеме и на </w:t>
      </w:r>
      <w:r w:rsidR="00C024C9" w:rsidRPr="00C024C9">
        <w:rPr>
          <w:rStyle w:val="a5"/>
          <w:sz w:val="28"/>
          <w:szCs w:val="28"/>
        </w:rPr>
        <w:t>33,8</w:t>
      </w:r>
      <w:r w:rsidR="007A0079" w:rsidRPr="00C024C9">
        <w:rPr>
          <w:rStyle w:val="a5"/>
          <w:sz w:val="28"/>
          <w:szCs w:val="28"/>
        </w:rPr>
        <w:t>%</w:t>
      </w:r>
      <w:r w:rsidR="007A0079" w:rsidRPr="007941D2">
        <w:rPr>
          <w:rStyle w:val="a5"/>
          <w:sz w:val="28"/>
          <w:szCs w:val="28"/>
        </w:rPr>
        <w:t xml:space="preserve"> </w:t>
      </w:r>
      <w:r w:rsidR="007A0079" w:rsidRPr="007941D2">
        <w:rPr>
          <w:sz w:val="28"/>
          <w:szCs w:val="28"/>
        </w:rPr>
        <w:t>в стоим</w:t>
      </w:r>
      <w:r>
        <w:rPr>
          <w:sz w:val="28"/>
          <w:szCs w:val="28"/>
        </w:rPr>
        <w:t>остном объеме больше, чем в 2022</w:t>
      </w:r>
      <w:r w:rsidR="007A0079" w:rsidRPr="007941D2">
        <w:rPr>
          <w:sz w:val="28"/>
          <w:szCs w:val="28"/>
        </w:rPr>
        <w:t xml:space="preserve"> году.</w:t>
      </w:r>
    </w:p>
    <w:p w:rsidR="009A334A" w:rsidRPr="007941D2" w:rsidRDefault="007A0079">
      <w:pPr>
        <w:pStyle w:val="1"/>
        <w:shd w:val="clear" w:color="auto" w:fill="auto"/>
        <w:spacing w:before="0"/>
        <w:ind w:left="20" w:right="20" w:firstLine="660"/>
        <w:rPr>
          <w:sz w:val="28"/>
          <w:szCs w:val="28"/>
        </w:rPr>
      </w:pPr>
      <w:r w:rsidRPr="007941D2">
        <w:rPr>
          <w:sz w:val="28"/>
          <w:szCs w:val="28"/>
        </w:rPr>
        <w:t xml:space="preserve">Наиболее востребованным конкурентным способом закупки </w:t>
      </w:r>
      <w:r w:rsidR="00311127" w:rsidRPr="00311127">
        <w:rPr>
          <w:sz w:val="28"/>
          <w:szCs w:val="28"/>
        </w:rPr>
        <w:t xml:space="preserve">по удобству и минимизации издержек для всех участников </w:t>
      </w:r>
      <w:r w:rsidRPr="007941D2">
        <w:rPr>
          <w:sz w:val="28"/>
          <w:szCs w:val="28"/>
        </w:rPr>
        <w:t xml:space="preserve">остается электронный аукцион. Объем проведенных аукционов составил </w:t>
      </w:r>
      <w:r w:rsidR="00D47747" w:rsidRPr="00D47747">
        <w:rPr>
          <w:rStyle w:val="a5"/>
          <w:sz w:val="28"/>
          <w:szCs w:val="28"/>
        </w:rPr>
        <w:t>81</w:t>
      </w:r>
      <w:r w:rsidRPr="00D47747">
        <w:rPr>
          <w:rStyle w:val="a5"/>
          <w:sz w:val="28"/>
          <w:szCs w:val="28"/>
        </w:rPr>
        <w:t xml:space="preserve"> </w:t>
      </w:r>
      <w:r w:rsidRPr="00D47747">
        <w:rPr>
          <w:sz w:val="28"/>
          <w:szCs w:val="28"/>
        </w:rPr>
        <w:t>% от общего количества конкурентны</w:t>
      </w:r>
      <w:r w:rsidR="002E0281" w:rsidRPr="00D47747">
        <w:rPr>
          <w:sz w:val="28"/>
          <w:szCs w:val="28"/>
        </w:rPr>
        <w:t>х за</w:t>
      </w:r>
      <w:r w:rsidR="002E0281">
        <w:rPr>
          <w:sz w:val="28"/>
          <w:szCs w:val="28"/>
        </w:rPr>
        <w:t>купок. По сравнению с 2022 годом в 2023</w:t>
      </w:r>
      <w:r w:rsidRPr="007941D2">
        <w:rPr>
          <w:sz w:val="28"/>
          <w:szCs w:val="28"/>
        </w:rPr>
        <w:t xml:space="preserve"> году общая стоимость </w:t>
      </w:r>
      <w:r w:rsidRPr="00C024C9">
        <w:rPr>
          <w:sz w:val="28"/>
          <w:szCs w:val="28"/>
        </w:rPr>
        <w:t xml:space="preserve">аукционов увеличилась на </w:t>
      </w:r>
      <w:r w:rsidR="00C024C9" w:rsidRPr="00C024C9">
        <w:rPr>
          <w:sz w:val="28"/>
          <w:szCs w:val="28"/>
        </w:rPr>
        <w:t>2</w:t>
      </w:r>
      <w:r w:rsidRPr="00C024C9">
        <w:rPr>
          <w:rStyle w:val="a5"/>
          <w:sz w:val="28"/>
          <w:szCs w:val="28"/>
        </w:rPr>
        <w:t>6,</w:t>
      </w:r>
      <w:r w:rsidR="00C024C9" w:rsidRPr="00C024C9">
        <w:rPr>
          <w:rStyle w:val="a5"/>
          <w:sz w:val="28"/>
          <w:szCs w:val="28"/>
        </w:rPr>
        <w:t>7</w:t>
      </w:r>
      <w:r w:rsidRPr="00C024C9">
        <w:rPr>
          <w:rStyle w:val="a5"/>
          <w:sz w:val="28"/>
          <w:szCs w:val="28"/>
        </w:rPr>
        <w:t>%.</w:t>
      </w:r>
    </w:p>
    <w:p w:rsidR="009A334A" w:rsidRPr="007941D2" w:rsidRDefault="007A0079">
      <w:pPr>
        <w:pStyle w:val="1"/>
        <w:shd w:val="clear" w:color="auto" w:fill="auto"/>
        <w:spacing w:before="0"/>
        <w:ind w:left="20" w:right="20" w:firstLine="660"/>
        <w:rPr>
          <w:sz w:val="28"/>
          <w:szCs w:val="28"/>
        </w:rPr>
      </w:pPr>
      <w:r w:rsidRPr="007941D2">
        <w:rPr>
          <w:sz w:val="28"/>
          <w:szCs w:val="28"/>
        </w:rPr>
        <w:t>По результатам проведения конк</w:t>
      </w:r>
      <w:r w:rsidR="002E0281">
        <w:rPr>
          <w:sz w:val="28"/>
          <w:szCs w:val="28"/>
        </w:rPr>
        <w:t>урентных процедур закупок в 2023</w:t>
      </w:r>
      <w:r w:rsidRPr="007941D2">
        <w:rPr>
          <w:sz w:val="28"/>
          <w:szCs w:val="28"/>
        </w:rPr>
        <w:t xml:space="preserve"> </w:t>
      </w:r>
      <w:r w:rsidRPr="007941D2">
        <w:rPr>
          <w:sz w:val="28"/>
          <w:szCs w:val="28"/>
        </w:rPr>
        <w:lastRenderedPageBreak/>
        <w:t xml:space="preserve">году было </w:t>
      </w:r>
      <w:r w:rsidRPr="00BD0D8D">
        <w:rPr>
          <w:sz w:val="28"/>
          <w:szCs w:val="28"/>
        </w:rPr>
        <w:t xml:space="preserve">заключено </w:t>
      </w:r>
      <w:r w:rsidR="000333D1" w:rsidRPr="00BD0D8D">
        <w:rPr>
          <w:b/>
          <w:sz w:val="28"/>
          <w:szCs w:val="28"/>
        </w:rPr>
        <w:t>386</w:t>
      </w:r>
      <w:r w:rsidRPr="00BD0D8D">
        <w:rPr>
          <w:sz w:val="28"/>
          <w:szCs w:val="28"/>
        </w:rPr>
        <w:t xml:space="preserve"> контрактов, что на </w:t>
      </w:r>
      <w:r w:rsidR="000333D1" w:rsidRPr="00BD0D8D">
        <w:rPr>
          <w:rStyle w:val="a5"/>
          <w:sz w:val="28"/>
          <w:szCs w:val="28"/>
        </w:rPr>
        <w:t>26,6</w:t>
      </w:r>
      <w:r w:rsidRPr="00BD0D8D">
        <w:rPr>
          <w:rStyle w:val="a5"/>
          <w:sz w:val="28"/>
          <w:szCs w:val="28"/>
        </w:rPr>
        <w:t xml:space="preserve">% </w:t>
      </w:r>
      <w:r w:rsidR="002E0281" w:rsidRPr="00BD0D8D">
        <w:rPr>
          <w:sz w:val="28"/>
          <w:szCs w:val="28"/>
        </w:rPr>
        <w:t>больше</w:t>
      </w:r>
      <w:r w:rsidR="002B153D">
        <w:rPr>
          <w:sz w:val="28"/>
          <w:szCs w:val="28"/>
        </w:rPr>
        <w:t>,</w:t>
      </w:r>
      <w:r w:rsidR="002E0281" w:rsidRPr="00BD0D8D">
        <w:rPr>
          <w:sz w:val="28"/>
          <w:szCs w:val="28"/>
        </w:rPr>
        <w:t xml:space="preserve"> чем</w:t>
      </w:r>
      <w:r w:rsidR="002E0281">
        <w:rPr>
          <w:sz w:val="28"/>
          <w:szCs w:val="28"/>
        </w:rPr>
        <w:t xml:space="preserve"> в 2022</w:t>
      </w:r>
      <w:r w:rsidRPr="007941D2">
        <w:rPr>
          <w:sz w:val="28"/>
          <w:szCs w:val="28"/>
        </w:rPr>
        <w:t xml:space="preserve"> году.</w:t>
      </w:r>
    </w:p>
    <w:p w:rsidR="009A334A" w:rsidRPr="007941D2" w:rsidRDefault="007A0079">
      <w:pPr>
        <w:pStyle w:val="1"/>
        <w:shd w:val="clear" w:color="auto" w:fill="auto"/>
        <w:spacing w:before="0"/>
        <w:ind w:left="20" w:right="20" w:firstLine="660"/>
        <w:rPr>
          <w:sz w:val="28"/>
          <w:szCs w:val="28"/>
        </w:rPr>
      </w:pPr>
      <w:r w:rsidRPr="007941D2">
        <w:rPr>
          <w:sz w:val="28"/>
          <w:szCs w:val="28"/>
        </w:rPr>
        <w:t>В стоимостном выражении доля контрактов</w:t>
      </w:r>
      <w:r w:rsidR="00BD0D8D" w:rsidRPr="00BD0D8D">
        <w:rPr>
          <w:sz w:val="28"/>
          <w:szCs w:val="28"/>
        </w:rPr>
        <w:t>, заключенных по результатам проведения конкурентных закупок, в общем объеме закупок составила</w:t>
      </w:r>
      <w:r w:rsidRPr="00BD0D8D">
        <w:rPr>
          <w:sz w:val="28"/>
          <w:szCs w:val="28"/>
        </w:rPr>
        <w:t xml:space="preserve"> </w:t>
      </w:r>
      <w:r w:rsidR="00BD0D8D" w:rsidRPr="00BD0D8D">
        <w:rPr>
          <w:rStyle w:val="a5"/>
          <w:sz w:val="28"/>
          <w:szCs w:val="28"/>
        </w:rPr>
        <w:t>63,2</w:t>
      </w:r>
      <w:r w:rsidRPr="00BD0D8D">
        <w:rPr>
          <w:rStyle w:val="a5"/>
          <w:sz w:val="28"/>
          <w:szCs w:val="28"/>
        </w:rPr>
        <w:t xml:space="preserve">%, </w:t>
      </w:r>
      <w:r w:rsidRPr="00BD0D8D">
        <w:rPr>
          <w:sz w:val="28"/>
          <w:szCs w:val="28"/>
        </w:rPr>
        <w:t>что</w:t>
      </w:r>
      <w:r w:rsidRPr="007941D2">
        <w:rPr>
          <w:sz w:val="28"/>
          <w:szCs w:val="28"/>
        </w:rPr>
        <w:t xml:space="preserve"> на </w:t>
      </w:r>
      <w:r w:rsidR="00126781" w:rsidRPr="00126781">
        <w:rPr>
          <w:rStyle w:val="a5"/>
          <w:sz w:val="28"/>
          <w:szCs w:val="28"/>
        </w:rPr>
        <w:t>10,6</w:t>
      </w:r>
      <w:r w:rsidRPr="00126781">
        <w:rPr>
          <w:rStyle w:val="a5"/>
          <w:sz w:val="28"/>
          <w:szCs w:val="28"/>
        </w:rPr>
        <w:t>%</w:t>
      </w:r>
      <w:r w:rsidRPr="007941D2">
        <w:rPr>
          <w:rStyle w:val="a5"/>
          <w:sz w:val="28"/>
          <w:szCs w:val="28"/>
        </w:rPr>
        <w:t xml:space="preserve"> </w:t>
      </w:r>
      <w:r w:rsidRPr="007941D2">
        <w:rPr>
          <w:sz w:val="28"/>
          <w:szCs w:val="28"/>
        </w:rPr>
        <w:t>больше, чем в предыдущем периоде.</w:t>
      </w:r>
    </w:p>
    <w:p w:rsidR="009611B1" w:rsidRDefault="009611B1">
      <w:pPr>
        <w:pStyle w:val="1"/>
        <w:shd w:val="clear" w:color="auto" w:fill="auto"/>
        <w:spacing w:before="0"/>
        <w:ind w:left="20" w:right="20" w:firstLine="660"/>
        <w:rPr>
          <w:sz w:val="28"/>
          <w:szCs w:val="28"/>
        </w:rPr>
      </w:pPr>
      <w:r w:rsidRPr="009611B1">
        <w:rPr>
          <w:sz w:val="28"/>
          <w:szCs w:val="28"/>
        </w:rPr>
        <w:t xml:space="preserve">В соответствии с требованиями ст. 30 Закона о контрактной системе проведены закупки у субъектов малого предпринимательства, на сумму </w:t>
      </w:r>
      <w:r w:rsidR="00CC1317">
        <w:rPr>
          <w:b/>
          <w:sz w:val="28"/>
          <w:szCs w:val="28"/>
        </w:rPr>
        <w:t>449,5</w:t>
      </w:r>
      <w:r w:rsidR="00251A27" w:rsidRPr="00251A27">
        <w:rPr>
          <w:sz w:val="28"/>
          <w:szCs w:val="28"/>
        </w:rPr>
        <w:t xml:space="preserve"> </w:t>
      </w:r>
      <w:r w:rsidRPr="00251A27">
        <w:rPr>
          <w:sz w:val="28"/>
          <w:szCs w:val="28"/>
        </w:rPr>
        <w:t>млн. руб.,</w:t>
      </w:r>
      <w:r w:rsidR="00251A27" w:rsidRPr="00251A27">
        <w:rPr>
          <w:sz w:val="28"/>
          <w:szCs w:val="28"/>
        </w:rPr>
        <w:t xml:space="preserve"> что</w:t>
      </w:r>
      <w:r w:rsidR="00251A27">
        <w:rPr>
          <w:sz w:val="28"/>
          <w:szCs w:val="28"/>
        </w:rPr>
        <w:t xml:space="preserve"> составляет </w:t>
      </w:r>
      <w:r w:rsidR="00CC1317">
        <w:rPr>
          <w:b/>
          <w:sz w:val="28"/>
          <w:szCs w:val="28"/>
        </w:rPr>
        <w:t>72,9</w:t>
      </w:r>
      <w:r w:rsidRPr="00251A27">
        <w:rPr>
          <w:b/>
          <w:sz w:val="28"/>
          <w:szCs w:val="28"/>
        </w:rPr>
        <w:t>%</w:t>
      </w:r>
      <w:r w:rsidRPr="009611B1">
        <w:rPr>
          <w:sz w:val="28"/>
          <w:szCs w:val="28"/>
        </w:rPr>
        <w:t xml:space="preserve"> от суммы всех закуп</w:t>
      </w:r>
      <w:r>
        <w:rPr>
          <w:sz w:val="28"/>
          <w:szCs w:val="28"/>
        </w:rPr>
        <w:t>ок, по которым проводились конкурентные процедуры</w:t>
      </w:r>
      <w:r w:rsidRPr="009611B1">
        <w:rPr>
          <w:sz w:val="28"/>
          <w:szCs w:val="28"/>
        </w:rPr>
        <w:t>.</w:t>
      </w:r>
    </w:p>
    <w:p w:rsidR="009A334A" w:rsidRPr="007941D2" w:rsidRDefault="007A0079">
      <w:pPr>
        <w:pStyle w:val="1"/>
        <w:shd w:val="clear" w:color="auto" w:fill="auto"/>
        <w:spacing w:before="0"/>
        <w:ind w:left="20" w:right="20" w:firstLine="660"/>
        <w:rPr>
          <w:sz w:val="28"/>
          <w:szCs w:val="28"/>
        </w:rPr>
      </w:pPr>
      <w:r w:rsidRPr="007941D2">
        <w:rPr>
          <w:sz w:val="28"/>
          <w:szCs w:val="28"/>
        </w:rPr>
        <w:t>Наблюдается рост осуществления закупок, участниками которых могут быть только субъекты малого предпринимательства и социально ориентированные организации. В отчетном периоде</w:t>
      </w:r>
      <w:r w:rsidR="002B153D">
        <w:rPr>
          <w:sz w:val="28"/>
          <w:szCs w:val="28"/>
        </w:rPr>
        <w:t>,</w:t>
      </w:r>
      <w:r w:rsidRPr="007941D2">
        <w:rPr>
          <w:sz w:val="28"/>
          <w:szCs w:val="28"/>
        </w:rPr>
        <w:t xml:space="preserve"> в сравнении с предыдущим</w:t>
      </w:r>
      <w:r w:rsidR="002B153D">
        <w:rPr>
          <w:sz w:val="28"/>
          <w:szCs w:val="28"/>
        </w:rPr>
        <w:t>,</w:t>
      </w:r>
      <w:r w:rsidRPr="007941D2">
        <w:rPr>
          <w:sz w:val="28"/>
          <w:szCs w:val="28"/>
        </w:rPr>
        <w:t xml:space="preserve"> </w:t>
      </w:r>
      <w:r w:rsidRPr="006D02E9">
        <w:rPr>
          <w:b/>
          <w:sz w:val="28"/>
          <w:szCs w:val="28"/>
        </w:rPr>
        <w:t>количество</w:t>
      </w:r>
      <w:r w:rsidRPr="007941D2">
        <w:rPr>
          <w:sz w:val="28"/>
          <w:szCs w:val="28"/>
        </w:rPr>
        <w:t xml:space="preserve"> таких закупок увеличилось на </w:t>
      </w:r>
      <w:r w:rsidR="0038742E" w:rsidRPr="0038742E">
        <w:rPr>
          <w:rStyle w:val="a5"/>
          <w:sz w:val="28"/>
          <w:szCs w:val="28"/>
        </w:rPr>
        <w:t>23,3</w:t>
      </w:r>
      <w:r w:rsidRPr="0038742E">
        <w:rPr>
          <w:rStyle w:val="a5"/>
          <w:sz w:val="28"/>
          <w:szCs w:val="28"/>
        </w:rPr>
        <w:t xml:space="preserve">%, </w:t>
      </w:r>
      <w:r w:rsidRPr="0038742E">
        <w:rPr>
          <w:sz w:val="28"/>
          <w:szCs w:val="28"/>
        </w:rPr>
        <w:t>на</w:t>
      </w:r>
      <w:r w:rsidRPr="007941D2">
        <w:rPr>
          <w:sz w:val="28"/>
          <w:szCs w:val="28"/>
        </w:rPr>
        <w:t xml:space="preserve"> </w:t>
      </w:r>
      <w:r w:rsidR="0038742E" w:rsidRPr="0038742E">
        <w:rPr>
          <w:rStyle w:val="a5"/>
          <w:sz w:val="28"/>
          <w:szCs w:val="28"/>
        </w:rPr>
        <w:t>78,6</w:t>
      </w:r>
      <w:r w:rsidRPr="0038742E">
        <w:rPr>
          <w:rStyle w:val="a5"/>
          <w:sz w:val="28"/>
          <w:szCs w:val="28"/>
        </w:rPr>
        <w:t>%</w:t>
      </w:r>
      <w:r w:rsidRPr="007941D2">
        <w:rPr>
          <w:rStyle w:val="a5"/>
          <w:sz w:val="28"/>
          <w:szCs w:val="28"/>
        </w:rPr>
        <w:t xml:space="preserve"> </w:t>
      </w:r>
      <w:r w:rsidRPr="007941D2">
        <w:rPr>
          <w:sz w:val="28"/>
          <w:szCs w:val="28"/>
        </w:rPr>
        <w:t xml:space="preserve">также увеличилась </w:t>
      </w:r>
      <w:r w:rsidRPr="006D02E9">
        <w:rPr>
          <w:b/>
          <w:sz w:val="28"/>
          <w:szCs w:val="28"/>
        </w:rPr>
        <w:t>суммарная стоимость</w:t>
      </w:r>
      <w:r w:rsidRPr="007941D2">
        <w:rPr>
          <w:sz w:val="28"/>
          <w:szCs w:val="28"/>
        </w:rPr>
        <w:t xml:space="preserve"> </w:t>
      </w:r>
      <w:r w:rsidR="00D47747">
        <w:rPr>
          <w:sz w:val="28"/>
          <w:szCs w:val="28"/>
        </w:rPr>
        <w:t xml:space="preserve">таких </w:t>
      </w:r>
      <w:r w:rsidRPr="007941D2">
        <w:rPr>
          <w:sz w:val="28"/>
          <w:szCs w:val="28"/>
        </w:rPr>
        <w:t>закупок.</w:t>
      </w:r>
    </w:p>
    <w:p w:rsidR="009A334A" w:rsidRPr="007941D2" w:rsidRDefault="002E0281">
      <w:pPr>
        <w:pStyle w:val="1"/>
        <w:shd w:val="clear" w:color="auto" w:fill="auto"/>
        <w:spacing w:before="0"/>
        <w:ind w:left="20" w:right="20" w:firstLine="660"/>
        <w:rPr>
          <w:sz w:val="28"/>
          <w:szCs w:val="28"/>
        </w:rPr>
      </w:pPr>
      <w:r>
        <w:rPr>
          <w:sz w:val="28"/>
          <w:szCs w:val="28"/>
        </w:rPr>
        <w:t>В сравнении с 2022</w:t>
      </w:r>
      <w:r w:rsidR="007A0079" w:rsidRPr="007941D2">
        <w:rPr>
          <w:sz w:val="28"/>
          <w:szCs w:val="28"/>
        </w:rPr>
        <w:t xml:space="preserve"> годом общее количество поданных и допущенных заявок на участие в конкурентных закупках увеличилось на </w:t>
      </w:r>
      <w:r w:rsidR="00434944" w:rsidRPr="00434944">
        <w:rPr>
          <w:rStyle w:val="115pt0pt"/>
          <w:sz w:val="28"/>
          <w:szCs w:val="28"/>
        </w:rPr>
        <w:t>32</w:t>
      </w:r>
      <w:r w:rsidR="007A0079" w:rsidRPr="00434944">
        <w:rPr>
          <w:rStyle w:val="11pt0pt"/>
          <w:sz w:val="28"/>
          <w:szCs w:val="28"/>
        </w:rPr>
        <w:t xml:space="preserve">%. </w:t>
      </w:r>
      <w:r w:rsidR="007A0079" w:rsidRPr="00434944">
        <w:rPr>
          <w:sz w:val="28"/>
          <w:szCs w:val="28"/>
        </w:rPr>
        <w:t>При</w:t>
      </w:r>
      <w:r w:rsidR="007A0079" w:rsidRPr="007941D2">
        <w:rPr>
          <w:sz w:val="28"/>
          <w:szCs w:val="28"/>
        </w:rPr>
        <w:t xml:space="preserve"> этом среднее количество поданных заявок на участие в конкурентных закупках </w:t>
      </w:r>
      <w:r w:rsidR="007A0079" w:rsidRPr="00434944">
        <w:rPr>
          <w:sz w:val="28"/>
          <w:szCs w:val="28"/>
        </w:rPr>
        <w:t xml:space="preserve">составило </w:t>
      </w:r>
      <w:r w:rsidR="00555B5A">
        <w:rPr>
          <w:b/>
          <w:sz w:val="28"/>
          <w:szCs w:val="28"/>
        </w:rPr>
        <w:t>2,7</w:t>
      </w:r>
      <w:r w:rsidR="007A0079" w:rsidRPr="00434944">
        <w:rPr>
          <w:sz w:val="28"/>
          <w:szCs w:val="28"/>
        </w:rPr>
        <w:t xml:space="preserve"> заявки</w:t>
      </w:r>
      <w:r w:rsidR="007A0079" w:rsidRPr="007941D2">
        <w:rPr>
          <w:sz w:val="28"/>
          <w:szCs w:val="28"/>
        </w:rPr>
        <w:t xml:space="preserve"> на одну </w:t>
      </w:r>
      <w:r w:rsidR="00434944">
        <w:rPr>
          <w:sz w:val="28"/>
          <w:szCs w:val="28"/>
        </w:rPr>
        <w:t>закупку. Это больше аналогичн</w:t>
      </w:r>
      <w:r w:rsidR="007A0079" w:rsidRPr="007941D2">
        <w:rPr>
          <w:sz w:val="28"/>
          <w:szCs w:val="28"/>
        </w:rPr>
        <w:t>ого показа</w:t>
      </w:r>
      <w:r w:rsidR="00434944">
        <w:rPr>
          <w:sz w:val="28"/>
          <w:szCs w:val="28"/>
        </w:rPr>
        <w:t xml:space="preserve">теля </w:t>
      </w:r>
      <w:r>
        <w:rPr>
          <w:sz w:val="28"/>
          <w:szCs w:val="28"/>
        </w:rPr>
        <w:t xml:space="preserve">в </w:t>
      </w:r>
      <w:r w:rsidRPr="00434944">
        <w:rPr>
          <w:sz w:val="28"/>
          <w:szCs w:val="28"/>
        </w:rPr>
        <w:t>2022</w:t>
      </w:r>
      <w:r w:rsidR="007A0079" w:rsidRPr="00434944">
        <w:rPr>
          <w:sz w:val="28"/>
          <w:szCs w:val="28"/>
        </w:rPr>
        <w:t xml:space="preserve"> году </w:t>
      </w:r>
      <w:r w:rsidR="00434944" w:rsidRPr="00434944">
        <w:rPr>
          <w:sz w:val="28"/>
          <w:szCs w:val="28"/>
        </w:rPr>
        <w:t>(</w:t>
      </w:r>
      <w:r w:rsidR="00434944" w:rsidRPr="00555B5A">
        <w:rPr>
          <w:b/>
          <w:sz w:val="28"/>
          <w:szCs w:val="28"/>
        </w:rPr>
        <w:t>2</w:t>
      </w:r>
      <w:r w:rsidR="00555B5A" w:rsidRPr="00555B5A">
        <w:rPr>
          <w:b/>
          <w:sz w:val="28"/>
          <w:szCs w:val="28"/>
        </w:rPr>
        <w:t>,4</w:t>
      </w:r>
      <w:r w:rsidR="007A0079" w:rsidRPr="007941D2">
        <w:rPr>
          <w:sz w:val="28"/>
          <w:szCs w:val="28"/>
        </w:rPr>
        <w:t xml:space="preserve"> заявки на одну закупку).</w:t>
      </w:r>
    </w:p>
    <w:p w:rsidR="009A334A" w:rsidRPr="007941D2" w:rsidRDefault="007A0079">
      <w:pPr>
        <w:pStyle w:val="1"/>
        <w:shd w:val="clear" w:color="auto" w:fill="auto"/>
        <w:spacing w:before="0" w:line="461" w:lineRule="exact"/>
        <w:ind w:left="20" w:right="20" w:firstLine="660"/>
        <w:rPr>
          <w:sz w:val="28"/>
          <w:szCs w:val="28"/>
        </w:rPr>
      </w:pPr>
      <w:r w:rsidRPr="007941D2">
        <w:rPr>
          <w:sz w:val="28"/>
          <w:szCs w:val="28"/>
        </w:rPr>
        <w:t xml:space="preserve">Важным показателем конкурентности закупок </w:t>
      </w:r>
      <w:r w:rsidR="002E0281" w:rsidRPr="002E0281">
        <w:rPr>
          <w:sz w:val="28"/>
          <w:szCs w:val="28"/>
        </w:rPr>
        <w:t xml:space="preserve">Озерского городского округа </w:t>
      </w:r>
      <w:r w:rsidRPr="007941D2">
        <w:rPr>
          <w:sz w:val="28"/>
          <w:szCs w:val="28"/>
        </w:rPr>
        <w:t xml:space="preserve">является снижение доли несостоявшихся закупок в общем количестве закупок </w:t>
      </w:r>
      <w:r w:rsidR="002B153D">
        <w:rPr>
          <w:sz w:val="28"/>
          <w:szCs w:val="28"/>
        </w:rPr>
        <w:t xml:space="preserve">- </w:t>
      </w:r>
      <w:r w:rsidRPr="00434944">
        <w:rPr>
          <w:sz w:val="28"/>
          <w:szCs w:val="28"/>
        </w:rPr>
        <w:t xml:space="preserve">на </w:t>
      </w:r>
      <w:r w:rsidR="00434944" w:rsidRPr="00434944">
        <w:rPr>
          <w:rStyle w:val="a5"/>
          <w:sz w:val="28"/>
          <w:szCs w:val="28"/>
        </w:rPr>
        <w:t>12</w:t>
      </w:r>
      <w:r w:rsidRPr="00434944">
        <w:rPr>
          <w:rStyle w:val="a5"/>
          <w:sz w:val="28"/>
          <w:szCs w:val="28"/>
        </w:rPr>
        <w:t>% (</w:t>
      </w:r>
      <w:r w:rsidR="00434944" w:rsidRPr="00434944">
        <w:rPr>
          <w:rStyle w:val="a5"/>
          <w:sz w:val="28"/>
          <w:szCs w:val="28"/>
        </w:rPr>
        <w:t>34,1</w:t>
      </w:r>
      <w:r w:rsidRPr="00434944">
        <w:rPr>
          <w:rStyle w:val="a5"/>
          <w:sz w:val="28"/>
          <w:szCs w:val="28"/>
        </w:rPr>
        <w:t xml:space="preserve">% </w:t>
      </w:r>
      <w:r w:rsidR="002E0281" w:rsidRPr="00434944">
        <w:rPr>
          <w:sz w:val="28"/>
          <w:szCs w:val="28"/>
        </w:rPr>
        <w:t>- в 2023</w:t>
      </w:r>
      <w:r w:rsidRPr="00434944">
        <w:rPr>
          <w:sz w:val="28"/>
          <w:szCs w:val="28"/>
        </w:rPr>
        <w:t xml:space="preserve"> году, </w:t>
      </w:r>
      <w:r w:rsidR="00434944" w:rsidRPr="00434944">
        <w:rPr>
          <w:rStyle w:val="a5"/>
          <w:sz w:val="28"/>
          <w:szCs w:val="28"/>
        </w:rPr>
        <w:t>46,1</w:t>
      </w:r>
      <w:r w:rsidRPr="00434944">
        <w:rPr>
          <w:rStyle w:val="a5"/>
          <w:sz w:val="28"/>
          <w:szCs w:val="28"/>
        </w:rPr>
        <w:t xml:space="preserve">% </w:t>
      </w:r>
      <w:r w:rsidR="002E0281" w:rsidRPr="00434944">
        <w:rPr>
          <w:sz w:val="28"/>
          <w:szCs w:val="28"/>
        </w:rPr>
        <w:t>- в 2022</w:t>
      </w:r>
      <w:r w:rsidRPr="007941D2">
        <w:rPr>
          <w:sz w:val="28"/>
          <w:szCs w:val="28"/>
        </w:rPr>
        <w:t xml:space="preserve"> году). При этом доля несостоявшихся закупок, которые не привели к заключению контрактов, также снизилась и составила </w:t>
      </w:r>
      <w:r w:rsidR="00555B5A" w:rsidRPr="00555B5A">
        <w:rPr>
          <w:rStyle w:val="a5"/>
          <w:sz w:val="28"/>
          <w:szCs w:val="28"/>
        </w:rPr>
        <w:t>7,9</w:t>
      </w:r>
      <w:r w:rsidRPr="00555B5A">
        <w:rPr>
          <w:rStyle w:val="a5"/>
          <w:sz w:val="28"/>
          <w:szCs w:val="28"/>
        </w:rPr>
        <w:t xml:space="preserve">% </w:t>
      </w:r>
      <w:r w:rsidRPr="00555B5A">
        <w:rPr>
          <w:sz w:val="28"/>
          <w:szCs w:val="28"/>
        </w:rPr>
        <w:t>от общего количества</w:t>
      </w:r>
      <w:r w:rsidR="002B153D">
        <w:rPr>
          <w:sz w:val="28"/>
          <w:szCs w:val="28"/>
        </w:rPr>
        <w:t>,</w:t>
      </w:r>
      <w:r w:rsidRPr="00555B5A">
        <w:rPr>
          <w:sz w:val="28"/>
          <w:szCs w:val="28"/>
        </w:rPr>
        <w:t xml:space="preserve"> против </w:t>
      </w:r>
      <w:r w:rsidR="00555B5A" w:rsidRPr="00555B5A">
        <w:rPr>
          <w:rStyle w:val="a5"/>
          <w:sz w:val="28"/>
          <w:szCs w:val="28"/>
        </w:rPr>
        <w:t>22,4</w:t>
      </w:r>
      <w:r w:rsidRPr="00555B5A">
        <w:rPr>
          <w:rStyle w:val="a5"/>
          <w:sz w:val="28"/>
          <w:szCs w:val="28"/>
        </w:rPr>
        <w:t xml:space="preserve">% </w:t>
      </w:r>
      <w:r w:rsidR="002E0281" w:rsidRPr="00555B5A">
        <w:rPr>
          <w:sz w:val="28"/>
          <w:szCs w:val="28"/>
        </w:rPr>
        <w:t>в 2022</w:t>
      </w:r>
      <w:r w:rsidRPr="00555B5A">
        <w:rPr>
          <w:sz w:val="28"/>
          <w:szCs w:val="28"/>
        </w:rPr>
        <w:t xml:space="preserve"> году.</w:t>
      </w:r>
    </w:p>
    <w:p w:rsidR="007941D2" w:rsidRDefault="007A0079" w:rsidP="007941D2">
      <w:pPr>
        <w:pStyle w:val="1"/>
        <w:shd w:val="clear" w:color="auto" w:fill="auto"/>
        <w:spacing w:before="0" w:line="461" w:lineRule="exact"/>
        <w:ind w:left="23" w:right="23" w:firstLine="658"/>
        <w:rPr>
          <w:rStyle w:val="a5"/>
          <w:sz w:val="28"/>
          <w:szCs w:val="28"/>
        </w:rPr>
      </w:pPr>
      <w:r w:rsidRPr="007941D2">
        <w:rPr>
          <w:sz w:val="28"/>
          <w:szCs w:val="28"/>
        </w:rPr>
        <w:t>Результатом обеспечения конкуренции в сфере закупок заказчиками</w:t>
      </w:r>
      <w:r w:rsidR="002E0281" w:rsidRPr="002E0281">
        <w:t xml:space="preserve"> </w:t>
      </w:r>
      <w:r w:rsidR="002E0281" w:rsidRPr="002E0281">
        <w:rPr>
          <w:sz w:val="28"/>
          <w:szCs w:val="28"/>
        </w:rPr>
        <w:t>Озерского городского округа</w:t>
      </w:r>
      <w:r w:rsidRPr="007941D2">
        <w:rPr>
          <w:sz w:val="28"/>
          <w:szCs w:val="28"/>
        </w:rPr>
        <w:t xml:space="preserve"> является увеличение экономии</w:t>
      </w:r>
      <w:r w:rsidR="002E0281">
        <w:rPr>
          <w:sz w:val="28"/>
          <w:szCs w:val="28"/>
        </w:rPr>
        <w:t xml:space="preserve"> по проведенным закупкам. В 2023</w:t>
      </w:r>
      <w:r w:rsidRPr="007941D2">
        <w:rPr>
          <w:sz w:val="28"/>
          <w:szCs w:val="28"/>
        </w:rPr>
        <w:t xml:space="preserve"> году экономия составила </w:t>
      </w:r>
      <w:r w:rsidR="005F0CEC" w:rsidRPr="00555B5A">
        <w:rPr>
          <w:rStyle w:val="a5"/>
          <w:sz w:val="28"/>
          <w:szCs w:val="28"/>
        </w:rPr>
        <w:t>89,73</w:t>
      </w:r>
      <w:r w:rsidRPr="00555B5A">
        <w:rPr>
          <w:rStyle w:val="a5"/>
          <w:sz w:val="28"/>
          <w:szCs w:val="28"/>
        </w:rPr>
        <w:t xml:space="preserve"> </w:t>
      </w:r>
      <w:r w:rsidR="005F0CEC" w:rsidRPr="00555B5A">
        <w:rPr>
          <w:sz w:val="28"/>
          <w:szCs w:val="28"/>
        </w:rPr>
        <w:t>млн</w:t>
      </w:r>
      <w:r w:rsidRPr="00555B5A">
        <w:rPr>
          <w:sz w:val="28"/>
          <w:szCs w:val="28"/>
        </w:rPr>
        <w:t xml:space="preserve"> руб. или </w:t>
      </w:r>
      <w:r w:rsidR="00555B5A" w:rsidRPr="00555B5A">
        <w:rPr>
          <w:rStyle w:val="a5"/>
          <w:sz w:val="28"/>
          <w:szCs w:val="28"/>
        </w:rPr>
        <w:t>14,66</w:t>
      </w:r>
      <w:r w:rsidRPr="00555B5A">
        <w:rPr>
          <w:rStyle w:val="a5"/>
          <w:sz w:val="28"/>
          <w:szCs w:val="28"/>
        </w:rPr>
        <w:t xml:space="preserve">% </w:t>
      </w:r>
      <w:r w:rsidRPr="00555B5A">
        <w:rPr>
          <w:sz w:val="28"/>
          <w:szCs w:val="28"/>
        </w:rPr>
        <w:t>о</w:t>
      </w:r>
      <w:r w:rsidRPr="007941D2">
        <w:rPr>
          <w:sz w:val="28"/>
          <w:szCs w:val="28"/>
        </w:rPr>
        <w:t>т общей стоим</w:t>
      </w:r>
      <w:r w:rsidR="002E0281">
        <w:rPr>
          <w:sz w:val="28"/>
          <w:szCs w:val="28"/>
        </w:rPr>
        <w:t xml:space="preserve">ости проведенных </w:t>
      </w:r>
      <w:r w:rsidR="00CC1317">
        <w:rPr>
          <w:sz w:val="28"/>
          <w:szCs w:val="28"/>
        </w:rPr>
        <w:t xml:space="preserve">конкурентных </w:t>
      </w:r>
      <w:r w:rsidR="002E0281">
        <w:rPr>
          <w:sz w:val="28"/>
          <w:szCs w:val="28"/>
        </w:rPr>
        <w:t xml:space="preserve">закупок, в </w:t>
      </w:r>
      <w:r w:rsidR="002E0281">
        <w:rPr>
          <w:sz w:val="28"/>
          <w:szCs w:val="28"/>
        </w:rPr>
        <w:lastRenderedPageBreak/>
        <w:t>2022</w:t>
      </w:r>
      <w:r w:rsidRPr="007941D2">
        <w:rPr>
          <w:sz w:val="28"/>
          <w:szCs w:val="28"/>
        </w:rPr>
        <w:t xml:space="preserve"> году </w:t>
      </w:r>
      <w:r w:rsidR="008056E1">
        <w:rPr>
          <w:sz w:val="28"/>
          <w:szCs w:val="28"/>
        </w:rPr>
        <w:t>–</w:t>
      </w:r>
      <w:r w:rsidRPr="007941D2">
        <w:rPr>
          <w:sz w:val="28"/>
          <w:szCs w:val="28"/>
        </w:rPr>
        <w:t xml:space="preserve"> </w:t>
      </w:r>
      <w:r w:rsidR="008056E1" w:rsidRPr="00555B5A">
        <w:rPr>
          <w:b/>
          <w:sz w:val="28"/>
          <w:szCs w:val="28"/>
        </w:rPr>
        <w:t>39,9</w:t>
      </w:r>
      <w:r w:rsidR="005F0CEC" w:rsidRPr="00555B5A">
        <w:rPr>
          <w:sz w:val="28"/>
          <w:szCs w:val="28"/>
        </w:rPr>
        <w:t xml:space="preserve"> млн</w:t>
      </w:r>
      <w:r w:rsidRPr="00555B5A">
        <w:rPr>
          <w:sz w:val="28"/>
          <w:szCs w:val="28"/>
        </w:rPr>
        <w:t xml:space="preserve"> руб. или </w:t>
      </w:r>
      <w:r w:rsidR="000333D1" w:rsidRPr="000333D1">
        <w:rPr>
          <w:rStyle w:val="a5"/>
          <w:sz w:val="28"/>
          <w:szCs w:val="28"/>
        </w:rPr>
        <w:t>10,8</w:t>
      </w:r>
      <w:r w:rsidR="002B153D">
        <w:rPr>
          <w:rStyle w:val="a5"/>
          <w:sz w:val="28"/>
          <w:szCs w:val="28"/>
        </w:rPr>
        <w:t xml:space="preserve">% </w:t>
      </w:r>
      <w:r w:rsidR="002B153D" w:rsidRPr="002B153D">
        <w:rPr>
          <w:rStyle w:val="a5"/>
          <w:b w:val="0"/>
          <w:sz w:val="28"/>
          <w:szCs w:val="28"/>
        </w:rPr>
        <w:t xml:space="preserve">от общей стоимости проведенных </w:t>
      </w:r>
      <w:r w:rsidR="00CC1317">
        <w:rPr>
          <w:rStyle w:val="a5"/>
          <w:b w:val="0"/>
          <w:sz w:val="28"/>
          <w:szCs w:val="28"/>
        </w:rPr>
        <w:t xml:space="preserve">конкурентных </w:t>
      </w:r>
      <w:r w:rsidR="002B153D" w:rsidRPr="002B153D">
        <w:rPr>
          <w:rStyle w:val="a5"/>
          <w:b w:val="0"/>
          <w:sz w:val="28"/>
          <w:szCs w:val="28"/>
        </w:rPr>
        <w:t>закупок.</w:t>
      </w:r>
    </w:p>
    <w:p w:rsidR="002B4C42" w:rsidRDefault="002B4C42" w:rsidP="00E17E51">
      <w:pPr>
        <w:pStyle w:val="1"/>
        <w:spacing w:line="240" w:lineRule="auto"/>
        <w:ind w:left="23" w:right="23" w:firstLine="658"/>
        <w:rPr>
          <w:i/>
        </w:rPr>
      </w:pPr>
      <w:r>
        <w:rPr>
          <w:i/>
          <w:noProof/>
        </w:rPr>
        <w:drawing>
          <wp:inline distT="0" distB="0" distL="0" distR="0" wp14:anchorId="0C96A35B">
            <wp:extent cx="4933950" cy="296583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588" cy="2973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4C42" w:rsidRDefault="002B4C42" w:rsidP="00E17E51">
      <w:pPr>
        <w:pStyle w:val="1"/>
        <w:spacing w:line="240" w:lineRule="auto"/>
        <w:ind w:left="23" w:right="23" w:firstLine="658"/>
        <w:rPr>
          <w:i/>
        </w:rPr>
      </w:pPr>
    </w:p>
    <w:p w:rsidR="002B4C42" w:rsidRDefault="002B4C42" w:rsidP="00E17E51">
      <w:pPr>
        <w:pStyle w:val="1"/>
        <w:spacing w:line="240" w:lineRule="auto"/>
        <w:ind w:left="23" w:right="23" w:firstLine="658"/>
        <w:rPr>
          <w:i/>
        </w:rPr>
      </w:pPr>
    </w:p>
    <w:p w:rsidR="002B4C42" w:rsidRDefault="002B4C42" w:rsidP="00E17E51">
      <w:pPr>
        <w:pStyle w:val="1"/>
        <w:spacing w:line="240" w:lineRule="auto"/>
        <w:ind w:left="23" w:right="23" w:firstLine="658"/>
        <w:rPr>
          <w:i/>
        </w:rPr>
      </w:pPr>
    </w:p>
    <w:p w:rsidR="002B4C42" w:rsidRDefault="002B4C42" w:rsidP="00E17E51">
      <w:pPr>
        <w:pStyle w:val="1"/>
        <w:spacing w:line="240" w:lineRule="auto"/>
        <w:ind w:left="23" w:right="23" w:firstLine="658"/>
        <w:rPr>
          <w:i/>
        </w:rPr>
      </w:pPr>
    </w:p>
    <w:p w:rsidR="002B4C42" w:rsidRDefault="002B4C42" w:rsidP="00E17E51">
      <w:pPr>
        <w:pStyle w:val="1"/>
        <w:spacing w:line="240" w:lineRule="auto"/>
        <w:ind w:left="23" w:right="23" w:firstLine="658"/>
        <w:rPr>
          <w:i/>
        </w:rPr>
      </w:pPr>
    </w:p>
    <w:p w:rsidR="00CC1317" w:rsidRDefault="00CC1317" w:rsidP="00E17E51">
      <w:pPr>
        <w:pStyle w:val="1"/>
        <w:spacing w:line="240" w:lineRule="auto"/>
        <w:ind w:left="23" w:right="23" w:firstLine="658"/>
        <w:rPr>
          <w:i/>
        </w:rPr>
      </w:pPr>
    </w:p>
    <w:p w:rsidR="00CC1317" w:rsidRDefault="00CC1317" w:rsidP="00E17E51">
      <w:pPr>
        <w:pStyle w:val="1"/>
        <w:spacing w:line="240" w:lineRule="auto"/>
        <w:ind w:left="23" w:right="23" w:firstLine="658"/>
        <w:rPr>
          <w:i/>
        </w:rPr>
      </w:pPr>
    </w:p>
    <w:p w:rsidR="00CC1317" w:rsidRDefault="00CC1317" w:rsidP="00E17E51">
      <w:pPr>
        <w:pStyle w:val="1"/>
        <w:spacing w:line="240" w:lineRule="auto"/>
        <w:ind w:left="23" w:right="23" w:firstLine="658"/>
        <w:rPr>
          <w:i/>
        </w:rPr>
      </w:pPr>
      <w:bookmarkStart w:id="0" w:name="_GoBack"/>
      <w:bookmarkEnd w:id="0"/>
    </w:p>
    <w:p w:rsidR="009A334A" w:rsidRPr="00E17E51" w:rsidRDefault="002B153D" w:rsidP="00E17E51">
      <w:pPr>
        <w:pStyle w:val="1"/>
        <w:spacing w:line="240" w:lineRule="auto"/>
        <w:ind w:left="23" w:right="23" w:firstLine="658"/>
        <w:rPr>
          <w:i/>
        </w:rPr>
      </w:pPr>
      <w:r>
        <w:rPr>
          <w:i/>
        </w:rPr>
        <w:t>Сведения</w:t>
      </w:r>
      <w:r w:rsidR="007941D2" w:rsidRPr="007941D2">
        <w:rPr>
          <w:i/>
        </w:rPr>
        <w:t xml:space="preserve"> о результатах мониторинга закупок товаров, работ, услуг </w:t>
      </w:r>
      <w:r>
        <w:rPr>
          <w:i/>
        </w:rPr>
        <w:t xml:space="preserve">заказчиками </w:t>
      </w:r>
      <w:r w:rsidR="007941D2" w:rsidRPr="007941D2">
        <w:rPr>
          <w:i/>
        </w:rPr>
        <w:t xml:space="preserve">Озерского городского округа </w:t>
      </w:r>
      <w:r w:rsidR="007941D2">
        <w:rPr>
          <w:i/>
        </w:rPr>
        <w:t>за 2023 год подготовлен в целях размещения в</w:t>
      </w:r>
      <w:r w:rsidR="00E17E51">
        <w:rPr>
          <w:i/>
        </w:rPr>
        <w:t xml:space="preserve"> </w:t>
      </w:r>
      <w:r w:rsidR="00E17E51" w:rsidRPr="00E17E51">
        <w:rPr>
          <w:i/>
        </w:rPr>
        <w:t>информационно-телекоммуникационной сети «Интернет» на официальном сайте органов местного самоуправления Озерского городского округа http://ozerskadm.ru</w:t>
      </w:r>
      <w:r w:rsidR="00E17E51">
        <w:rPr>
          <w:i/>
        </w:rPr>
        <w:t xml:space="preserve"> </w:t>
      </w:r>
      <w:r w:rsidR="007A0079" w:rsidRPr="007941D2">
        <w:rPr>
          <w:i/>
        </w:rPr>
        <w:t>в соо</w:t>
      </w:r>
      <w:r w:rsidR="00E17E51">
        <w:rPr>
          <w:i/>
        </w:rPr>
        <w:t>тветствии с пунктом 8 Положения, утвержденного</w:t>
      </w:r>
      <w:r w:rsidR="007A0079" w:rsidRPr="007941D2">
        <w:rPr>
          <w:i/>
        </w:rPr>
        <w:t xml:space="preserve"> постанов</w:t>
      </w:r>
      <w:r w:rsidR="00E17E51">
        <w:rPr>
          <w:i/>
        </w:rPr>
        <w:t>лением от 17.07.2023</w:t>
      </w:r>
      <w:r w:rsidR="007A0079" w:rsidRPr="007941D2">
        <w:rPr>
          <w:i/>
        </w:rPr>
        <w:t xml:space="preserve"> г. </w:t>
      </w:r>
      <w:r w:rsidRPr="002B153D">
        <w:rPr>
          <w:i/>
          <w:iCs/>
        </w:rPr>
        <w:t>№</w:t>
      </w:r>
      <w:r w:rsidR="00E17E51">
        <w:rPr>
          <w:i/>
        </w:rPr>
        <w:t xml:space="preserve"> 1841</w:t>
      </w:r>
      <w:r w:rsidR="007A0079" w:rsidRPr="007941D2">
        <w:rPr>
          <w:i/>
        </w:rPr>
        <w:t xml:space="preserve"> «</w:t>
      </w:r>
      <w:r w:rsidR="00E17E51" w:rsidRPr="00E17E51">
        <w:rPr>
          <w:i/>
        </w:rPr>
        <w:t>Об утверждении Положения об осуществлении мониторинга закупок товаров, работ, услуг для обеспечения нужд Озерского городского округа</w:t>
      </w:r>
      <w:r w:rsidR="007A0079" w:rsidRPr="007941D2">
        <w:rPr>
          <w:i/>
        </w:rPr>
        <w:t>».</w:t>
      </w:r>
    </w:p>
    <w:sectPr w:rsidR="009A334A" w:rsidRPr="00E17E51">
      <w:type w:val="continuous"/>
      <w:pgSz w:w="11909" w:h="16838"/>
      <w:pgMar w:top="1560" w:right="1386" w:bottom="1550" w:left="14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516" w:rsidRDefault="00B07516">
      <w:r>
        <w:separator/>
      </w:r>
    </w:p>
  </w:endnote>
  <w:endnote w:type="continuationSeparator" w:id="0">
    <w:p w:rsidR="00B07516" w:rsidRDefault="00B0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516" w:rsidRDefault="00B07516"/>
  </w:footnote>
  <w:footnote w:type="continuationSeparator" w:id="0">
    <w:p w:rsidR="00B07516" w:rsidRDefault="00B075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A334A"/>
    <w:rsid w:val="000333D1"/>
    <w:rsid w:val="000C77D5"/>
    <w:rsid w:val="00126781"/>
    <w:rsid w:val="00152E08"/>
    <w:rsid w:val="001609A4"/>
    <w:rsid w:val="00251A27"/>
    <w:rsid w:val="00253D51"/>
    <w:rsid w:val="002B153D"/>
    <w:rsid w:val="002B4C42"/>
    <w:rsid w:val="002E0281"/>
    <w:rsid w:val="00311127"/>
    <w:rsid w:val="0038742E"/>
    <w:rsid w:val="00425F57"/>
    <w:rsid w:val="00434944"/>
    <w:rsid w:val="00491E48"/>
    <w:rsid w:val="00555B5A"/>
    <w:rsid w:val="005F0CEC"/>
    <w:rsid w:val="006D02E9"/>
    <w:rsid w:val="007941D2"/>
    <w:rsid w:val="007A0079"/>
    <w:rsid w:val="008056E1"/>
    <w:rsid w:val="00823DC3"/>
    <w:rsid w:val="008C2432"/>
    <w:rsid w:val="009611B1"/>
    <w:rsid w:val="0096609A"/>
    <w:rsid w:val="009A334A"/>
    <w:rsid w:val="009C1AC8"/>
    <w:rsid w:val="00A47BA9"/>
    <w:rsid w:val="00A7352C"/>
    <w:rsid w:val="00B07516"/>
    <w:rsid w:val="00BD0D8D"/>
    <w:rsid w:val="00C024C9"/>
    <w:rsid w:val="00C1256C"/>
    <w:rsid w:val="00CC1317"/>
    <w:rsid w:val="00D35D3A"/>
    <w:rsid w:val="00D47747"/>
    <w:rsid w:val="00E17E51"/>
    <w:rsid w:val="00ED02BF"/>
    <w:rsid w:val="00EE72E9"/>
    <w:rsid w:val="00F9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3B27C-B724-4AC8-9C11-9DBB5A3A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11pt0pt">
    <w:name w:val="Основной текст + 11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Verdana85pt">
    <w:name w:val="Основной текст (3) + Verdana;8;5 pt;Курсив"/>
    <w:basedOn w:val="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49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45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020" w:line="211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dcterms:created xsi:type="dcterms:W3CDTF">2023-08-25T05:11:00Z</dcterms:created>
  <dcterms:modified xsi:type="dcterms:W3CDTF">2024-03-29T05:17:00Z</dcterms:modified>
</cp:coreProperties>
</file>