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B" w:rsidRPr="00FC4BE0" w:rsidRDefault="00647DE1" w:rsidP="00647DE1">
      <w:pPr>
        <w:rPr>
          <w:rFonts w:ascii="Trebuchet MS" w:hAnsi="Trebuchet MS"/>
          <w:color w:val="333333"/>
          <w:sz w:val="20"/>
          <w:szCs w:val="20"/>
          <w:shd w:val="clear" w:color="auto" w:fill="FAFAF8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Регламент</w:t>
      </w:r>
      <w:r w:rsidR="005D5EE8">
        <w:rPr>
          <w:rFonts w:ascii="Trebuchet MS" w:hAnsi="Trebuchet MS"/>
          <w:color w:val="333333"/>
          <w:sz w:val="20"/>
          <w:szCs w:val="20"/>
        </w:rPr>
        <w:t xml:space="preserve"> </w:t>
      </w:r>
      <w:r w:rsidR="00577AE1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Открытого Первенства </w:t>
      </w:r>
      <w:proofErr w:type="spellStart"/>
      <w:r w:rsidR="00577AE1">
        <w:rPr>
          <w:rFonts w:ascii="Trebuchet MS" w:hAnsi="Trebuchet MS"/>
          <w:color w:val="333333"/>
          <w:sz w:val="20"/>
          <w:szCs w:val="20"/>
          <w:shd w:val="clear" w:color="auto" w:fill="FAFAF8"/>
        </w:rPr>
        <w:t>Озёрского</w:t>
      </w:r>
      <w:proofErr w:type="spellEnd"/>
      <w:r w:rsidR="00577AE1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городского округа по ловле спиннингом с лодок 2018 года.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Срок проведения: 23 сентября 2018 года</w:t>
      </w:r>
      <w:r w:rsidR="00622439"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Место проведения: Челябинская область, г.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Озёрск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, оз.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Иртяш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 w:rsidR="00986A9D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  <w:t xml:space="preserve">Продолжительность соревнований: 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6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часов.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1. Цели и задачи проведения.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1.1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Популяризация и развитие </w:t>
      </w:r>
      <w:r w:rsidR="005D5EE8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любительской рыбалки,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рыболовного спорта, повышение уровня массовости рыболовного спорта в </w:t>
      </w:r>
      <w:proofErr w:type="spellStart"/>
      <w:r w:rsidR="005D5EE8">
        <w:rPr>
          <w:rFonts w:ascii="Trebuchet MS" w:hAnsi="Trebuchet MS"/>
          <w:color w:val="333333"/>
          <w:sz w:val="20"/>
          <w:szCs w:val="20"/>
          <w:shd w:val="clear" w:color="auto" w:fill="FAFAF8"/>
        </w:rPr>
        <w:t>Озёрском</w:t>
      </w:r>
      <w:proofErr w:type="spellEnd"/>
      <w:r w:rsidR="005D5EE8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городском округе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 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1.2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Повышение мастерства рыболовов-любителей и обмен опытом.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2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 Организация соревнований.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2.1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присутствием сотрудников указанных служб непосредственно во время соревнования.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3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 Участники соревнований.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</w:rPr>
        <w:t>3.1</w:t>
      </w:r>
      <w:r w:rsidR="000D31B9">
        <w:rPr>
          <w:rFonts w:ascii="Trebuchet MS" w:hAnsi="Trebuchet MS"/>
          <w:color w:val="333333"/>
          <w:sz w:val="20"/>
          <w:szCs w:val="20"/>
        </w:rPr>
        <w:t>.</w:t>
      </w:r>
      <w:r w:rsidR="00FC4BE0">
        <w:rPr>
          <w:rFonts w:ascii="Trebuchet MS" w:hAnsi="Trebuchet MS"/>
          <w:color w:val="333333"/>
          <w:sz w:val="20"/>
          <w:szCs w:val="20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Все участники соревнований прибывают на соревнования со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своими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плавсредствами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3.2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Участники соревнования, использующие маломерные суда, должны иметь все разрешительные и регистрационные документы на лодку и мотор.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3.3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4. </w:t>
      </w:r>
      <w:proofErr w:type="gramStart"/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Регламент на 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23 сентября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2018 года: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07:</w:t>
      </w:r>
      <w:r w:rsidR="005D5EE8">
        <w:rPr>
          <w:rFonts w:ascii="Trebuchet MS" w:hAnsi="Trebuchet MS"/>
          <w:color w:val="333333"/>
          <w:sz w:val="20"/>
          <w:szCs w:val="20"/>
          <w:shd w:val="clear" w:color="auto" w:fill="FAFAF8"/>
        </w:rPr>
        <w:t>3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0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Начало регистрации.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08:</w:t>
      </w:r>
      <w:r w:rsidR="005D5EE8">
        <w:rPr>
          <w:rFonts w:ascii="Trebuchet MS" w:hAnsi="Trebuchet MS"/>
          <w:color w:val="333333"/>
          <w:sz w:val="20"/>
          <w:szCs w:val="20"/>
          <w:shd w:val="clear" w:color="auto" w:fill="FAFAF8"/>
        </w:rPr>
        <w:t>3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0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Окончание регистрации.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08:</w:t>
      </w:r>
      <w:r w:rsidR="005D5EE8">
        <w:rPr>
          <w:rFonts w:ascii="Trebuchet MS" w:hAnsi="Trebuchet MS"/>
          <w:color w:val="333333"/>
          <w:sz w:val="20"/>
          <w:szCs w:val="20"/>
          <w:shd w:val="clear" w:color="auto" w:fill="FAFAF8"/>
        </w:rPr>
        <w:t>4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0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Сбор участников соревнований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,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построение участников (пар), объявление регламента соревнований, выдвижение к месту «Старта».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08:50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В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ыход лодок на линию «Старта».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09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: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00 Старт для весельных лодок. 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09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: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15 «Старт для моторных лодок».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15: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00 Финиш.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1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5: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00-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16:0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0 Взвешивание.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Подведение итогов.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17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: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00 Построение, награждение победителей, закрытие соревнований.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6E7D83">
        <w:rPr>
          <w:rFonts w:ascii="Trebuchet MS" w:hAnsi="Trebuchet MS"/>
          <w:color w:val="333333"/>
          <w:sz w:val="20"/>
          <w:szCs w:val="20"/>
          <w:shd w:val="clear" w:color="auto" w:fill="FAFAF8"/>
        </w:rPr>
        <w:t>5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 Правила соревнований.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1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Лодки, принадлежащие спортсменам, подлежат контролю со стороны судейской коллегии. 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2</w:t>
      </w:r>
      <w:proofErr w:type="gramStart"/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Н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а соревнованиях допускается одновременное использование весельных и моторных лодок.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3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На участке соревнований, при приближении одного участника соревнований к лодке другого участника соревнований на 50 м и менее, скорость хода должна быть уменьшена до малого хода (до скорости движения весельной лодки.)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4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Контроль скорости перемещения лодок (катеров) осуществляет судейская коллегия соревнований. Судьи размещаются в отдельных лодках (катерах).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6E7D83">
        <w:rPr>
          <w:rFonts w:ascii="Trebuchet MS" w:hAnsi="Trebuchet MS"/>
          <w:color w:val="333333"/>
          <w:sz w:val="20"/>
          <w:szCs w:val="20"/>
          <w:shd w:val="clear" w:color="auto" w:fill="FAFAF8"/>
        </w:rPr>
        <w:t>5.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5</w:t>
      </w:r>
      <w:r w:rsidR="006E7D83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К соревнованиям по ловле спиннингом с лодок допускаются:</w:t>
      </w:r>
      <w:r w:rsidR="00E1447A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  <w:t>- участники младше 14 лет (с сопровождением взрослого);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- при использовании вёсельных лодок 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участники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не моложе 16 лет;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- при использовании моторных лодок (катеров) 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участники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не моложе 18 лет.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6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. 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Участники соревнования несут личную, персональную ответственность в следующих случаях: </w:t>
      </w:r>
      <w:r w:rsidR="00617C2A"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-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).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 </w:t>
      </w:r>
      <w:r w:rsidR="00617C2A"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-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Ответственность перед третьими лицами (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участники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несут личную, персональную ответственность за свои действия в рамках действующего законодательства)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 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7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. К зачету принимается хищная рыба в количестве </w:t>
      </w:r>
      <w:r w:rsidR="005D5EE8">
        <w:rPr>
          <w:rFonts w:ascii="Trebuchet MS" w:hAnsi="Trebuchet MS"/>
          <w:color w:val="333333"/>
          <w:sz w:val="20"/>
          <w:szCs w:val="20"/>
          <w:shd w:val="clear" w:color="auto" w:fill="FAFAF8"/>
        </w:rPr>
        <w:t>НЕ БОЛЕЕ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10 экземпляров на пару: щука - не менее 35 см, судак – не менее 30 см, окунь – 15 </w:t>
      </w:r>
      <w:proofErr w:type="spellStart"/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c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м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При предъявлении парой к зачету: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количества рыб более чем разрешено данным положением, из улова изымается самая крупная рыба (штраф);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рыбы меньше установленной длины, рыба к зачету не принимается, а общий вес пойманной рыбы уменьшается на вес этой рыбы (штраф).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5.9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. Участникам соревнований разрешается использовать средства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эхолокации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, связи и навигации. В случае неисправности двигателя, поломки весел или пробоины в лодке, спортсмен об этом обязан незамедлительно сообщить в Главную судейскую коллегию, прекратить ловлю и принять меры к устранению неисправности. 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5.10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. </w:t>
      </w:r>
      <w:proofErr w:type="gramStart"/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Участникам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на соревнованиях не разрешается: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- использование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плавсредств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, не зарегистрированных, когда регистрация предусмотрена Государственной инспекцией по маломерным судам, а также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плавсредств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, не оборудованных средствами обеспечения безопасности на воде;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применять в качестве приманки или насадки на крючки живых и мертвых рыб, животных, червей, насекомых;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применять более одной, оснащенной крючками приманки;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применять для ловли одновременно более одной снасти;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- применять способ отвесного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блеснения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применять буксировку лодок (за исключением случаев, связанных с угрозой здоровью и жизни людей);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- ловить рыбу методом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троллинга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(дорожкой);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оставлять приманку в воде, если удилище положено в лодку;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- использовать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багорик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при извлечении пойманной рыбы из воды;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- выходить на берег из лодки без разрешения судьи.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5.11.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При опоздании спортсмена (пары) на финиш, улов пары спортсменов аннулируется. 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6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 Условия подведения итогов. 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6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.1. Победителем в </w:t>
      </w:r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Первенстве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признаётся </w:t>
      </w:r>
      <w:r w:rsidR="00617C2A">
        <w:rPr>
          <w:rFonts w:ascii="Trebuchet MS" w:hAnsi="Trebuchet MS"/>
          <w:color w:val="333333"/>
          <w:sz w:val="20"/>
          <w:szCs w:val="20"/>
          <w:shd w:val="clear" w:color="auto" w:fill="FAFAF8"/>
        </w:rPr>
        <w:t>пара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, имеющий наибольший вес улова 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в десяти рыбах. 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Остальные места распределяются в соответствии с 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весом улова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. </w:t>
      </w:r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  <w:t xml:space="preserve">6.2. </w:t>
      </w:r>
      <w:proofErr w:type="gramStart"/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Дополнительные номинации в призы:</w:t>
      </w:r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  <w:t>- самая крупная щука</w:t>
      </w:r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  <w:t>- самый крупный окунь</w:t>
      </w:r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  <w:t xml:space="preserve">- </w:t>
      </w:r>
      <w:proofErr w:type="spellStart"/>
      <w:r w:rsidR="00D94D59" w:rsidRP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>Catch</w:t>
      </w:r>
      <w:proofErr w:type="spellEnd"/>
      <w:r w:rsidR="00D94D59" w:rsidRP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proofErr w:type="spellStart"/>
      <w:r w:rsidR="00D94D59" w:rsidRP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>and</w:t>
      </w:r>
      <w:proofErr w:type="spellEnd"/>
      <w:r w:rsidR="00D94D59" w:rsidRP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proofErr w:type="spellStart"/>
      <w:r w:rsidR="00D94D59" w:rsidRP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>Release</w:t>
      </w:r>
      <w:proofErr w:type="spellEnd"/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(</w:t>
      </w:r>
      <w:r w:rsidR="000D31B9">
        <w:rPr>
          <w:rFonts w:ascii="Trebuchet MS" w:hAnsi="Trebuchet MS"/>
          <w:color w:val="333333"/>
          <w:sz w:val="20"/>
          <w:szCs w:val="20"/>
          <w:shd w:val="clear" w:color="auto" w:fill="FAFAF8"/>
        </w:rPr>
        <w:t>максимальный вес в десяти живых рыбах)</w:t>
      </w:r>
      <w:r w:rsidR="00D94D59">
        <w:rPr>
          <w:rFonts w:ascii="Trebuchet MS" w:hAnsi="Trebuchet MS"/>
          <w:color w:val="333333"/>
          <w:sz w:val="20"/>
          <w:szCs w:val="20"/>
          <w:shd w:val="clear" w:color="auto" w:fill="FAFAF8"/>
        </w:rPr>
        <w:t>).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7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Финансовые условия.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7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.1. Стартовый взнос с пары за участие в соревнованиях составляет 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300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рублей и</w:t>
      </w:r>
      <w:r w:rsidR="00577AE1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распределяется в призовой фонд.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7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.2. Стартовый взнос оплачива</w:t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ется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при регистрации на соревновании.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7.3. П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аре,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7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.4. Команде или участнику, зарегистрировавшейся на турнир, оплатившей взнос и не явившейся на соревнование по любой причине, стартовый взнос не возвращается.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8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 Заявки на участие.</w:t>
      </w:r>
      <w:r>
        <w:rPr>
          <w:rFonts w:ascii="Trebuchet MS" w:hAnsi="Trebuchet MS"/>
          <w:color w:val="333333"/>
          <w:sz w:val="20"/>
          <w:szCs w:val="20"/>
        </w:rPr>
        <w:br/>
      </w:r>
      <w:r w:rsidR="00F63037">
        <w:rPr>
          <w:rFonts w:ascii="Trebuchet MS" w:hAnsi="Trebuchet MS"/>
          <w:color w:val="333333"/>
          <w:sz w:val="20"/>
          <w:szCs w:val="20"/>
          <w:shd w:val="clear" w:color="auto" w:fill="FAFAF8"/>
        </w:rPr>
        <w:t>8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>.1</w:t>
      </w:r>
      <w:r w:rsidR="00622439">
        <w:rPr>
          <w:rFonts w:ascii="Trebuchet MS" w:hAnsi="Trebuchet MS"/>
          <w:color w:val="333333"/>
          <w:sz w:val="20"/>
          <w:szCs w:val="20"/>
          <w:shd w:val="clear" w:color="auto" w:fill="FAFAF8"/>
        </w:rPr>
        <w:t>.</w:t>
      </w:r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Обязательная подача предварительных заявок производится до 20 сентября 2018 года включительно. </w:t>
      </w:r>
      <w:r w:rsidR="00577AE1">
        <w:rPr>
          <w:rFonts w:ascii="Trebuchet MS" w:hAnsi="Trebuchet MS"/>
          <w:color w:val="333333"/>
          <w:sz w:val="20"/>
          <w:szCs w:val="20"/>
          <w:shd w:val="clear" w:color="auto" w:fill="FAFAF8"/>
        </w:rPr>
        <w:t>В заявке указывается ФИО участников, возраст, наличие ПЛМ и его мощность.</w:t>
      </w:r>
      <w:r w:rsidR="00FC4BE0">
        <w:rPr>
          <w:rFonts w:ascii="Trebuchet MS" w:hAnsi="Trebuchet MS"/>
          <w:color w:val="333333"/>
          <w:sz w:val="20"/>
          <w:szCs w:val="20"/>
        </w:rPr>
        <w:br/>
      </w:r>
      <w:r w:rsidR="0062243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8.2. </w:t>
      </w:r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Предварительные заявки на участие в соревнованиях подаются </w:t>
      </w:r>
      <w:bookmarkStart w:id="0" w:name="_GoBack"/>
      <w:bookmarkEnd w:id="0"/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на сайте </w:t>
      </w:r>
      <w:r w:rsidR="00FC4BE0" w:rsidRPr="00647DE1">
        <w:rPr>
          <w:rFonts w:ascii="Trebuchet MS" w:hAnsi="Trebuchet MS"/>
          <w:color w:val="333333"/>
          <w:sz w:val="20"/>
          <w:szCs w:val="20"/>
          <w:shd w:val="clear" w:color="auto" w:fill="FAFAF8"/>
        </w:rPr>
        <w:t>vk.com/</w:t>
      </w:r>
      <w:proofErr w:type="spellStart"/>
      <w:r w:rsidR="00FC4BE0" w:rsidRPr="00647DE1">
        <w:rPr>
          <w:rFonts w:ascii="Trebuchet MS" w:hAnsi="Trebuchet MS"/>
          <w:color w:val="333333"/>
          <w:sz w:val="20"/>
          <w:szCs w:val="20"/>
          <w:shd w:val="clear" w:color="auto" w:fill="FAFAF8"/>
        </w:rPr>
        <w:t>ozersk_fishing</w:t>
      </w:r>
      <w:proofErr w:type="spellEnd"/>
      <w:r w:rsidR="00FC4BE0">
        <w:rPr>
          <w:rFonts w:ascii="Trebuchet MS" w:hAnsi="Trebuchet MS"/>
          <w:color w:val="333333"/>
          <w:sz w:val="20"/>
          <w:szCs w:val="20"/>
          <w:shd w:val="clear" w:color="auto" w:fill="FAFAF8"/>
        </w:rPr>
        <w:t>.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br/>
      </w:r>
    </w:p>
    <w:sectPr w:rsidR="00AA158B" w:rsidRPr="00FC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E1"/>
    <w:rsid w:val="000D31B9"/>
    <w:rsid w:val="00577AE1"/>
    <w:rsid w:val="005D5EE8"/>
    <w:rsid w:val="00617C2A"/>
    <w:rsid w:val="00622439"/>
    <w:rsid w:val="00647DE1"/>
    <w:rsid w:val="006E7D83"/>
    <w:rsid w:val="00986A9D"/>
    <w:rsid w:val="00AA158B"/>
    <w:rsid w:val="00B554A4"/>
    <w:rsid w:val="00D94D59"/>
    <w:rsid w:val="00E1447A"/>
    <w:rsid w:val="00F63037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2018-09-07T12:56:00Z</dcterms:created>
  <dcterms:modified xsi:type="dcterms:W3CDTF">2018-09-10T16:40:00Z</dcterms:modified>
</cp:coreProperties>
</file>