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3C" w:rsidRPr="00E6772A" w:rsidRDefault="0044580A" w:rsidP="00AB17C9">
      <w:pPr>
        <w:suppressLineNumbers/>
        <w:ind w:right="141"/>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0.4pt;visibility:visible">
            <v:imagedata r:id="rId5" o:title=""/>
          </v:shape>
        </w:pict>
      </w:r>
    </w:p>
    <w:p w:rsidR="00A21D3C" w:rsidRPr="00E6772A" w:rsidRDefault="00A21D3C" w:rsidP="00AB17C9">
      <w:pPr>
        <w:suppressLineNumbers/>
        <w:jc w:val="center"/>
        <w:rPr>
          <w:color w:val="000080"/>
        </w:rPr>
      </w:pPr>
    </w:p>
    <w:p w:rsidR="00A21D3C" w:rsidRPr="00E6772A" w:rsidRDefault="00A21D3C" w:rsidP="00AB17C9">
      <w:pPr>
        <w:pStyle w:val="6"/>
        <w:suppressLineNumbers/>
        <w:rPr>
          <w:color w:val="000000"/>
          <w:szCs w:val="24"/>
        </w:rPr>
      </w:pPr>
      <w:r>
        <w:rPr>
          <w:color w:val="000000"/>
          <w:szCs w:val="24"/>
        </w:rPr>
        <w:t>КОНТРОЛЬНО-СЧЕТНАЯ ПАЛАТА</w:t>
      </w:r>
      <w:r w:rsidRPr="00E6772A">
        <w:rPr>
          <w:color w:val="000000"/>
          <w:szCs w:val="24"/>
        </w:rPr>
        <w:t xml:space="preserve"> ОЗЕРСКОГО ГОРОДСКОГО ОКРУГА </w:t>
      </w:r>
    </w:p>
    <w:p w:rsidR="00A21D3C" w:rsidRPr="00997D3E" w:rsidRDefault="00A21D3C" w:rsidP="00AB17C9">
      <w:pPr>
        <w:rPr>
          <w:sz w:val="24"/>
          <w:szCs w:val="24"/>
        </w:rPr>
      </w:pPr>
    </w:p>
    <w:p w:rsidR="00A21D3C" w:rsidRPr="00E6772A" w:rsidRDefault="00A21D3C" w:rsidP="00AB17C9">
      <w:pPr>
        <w:pStyle w:val="4"/>
        <w:ind w:right="0"/>
        <w:rPr>
          <w:color w:val="000000"/>
          <w:sz w:val="32"/>
          <w:szCs w:val="32"/>
        </w:rPr>
      </w:pPr>
      <w:r>
        <w:rPr>
          <w:color w:val="000000"/>
          <w:sz w:val="32"/>
          <w:szCs w:val="32"/>
        </w:rPr>
        <w:t>РАСПОРЯЖЕНИЕ</w:t>
      </w:r>
    </w:p>
    <w:p w:rsidR="00A21D3C" w:rsidRPr="00E6772A" w:rsidRDefault="00A21D3C" w:rsidP="00AB17C9">
      <w:pPr>
        <w:suppressLineNumbers/>
        <w:jc w:val="center"/>
        <w:rPr>
          <w:b/>
          <w:color w:val="000000"/>
        </w:rPr>
      </w:pPr>
    </w:p>
    <w:tbl>
      <w:tblPr>
        <w:tblW w:w="0" w:type="auto"/>
        <w:tblInd w:w="108" w:type="dxa"/>
        <w:tblLayout w:type="fixed"/>
        <w:tblLook w:val="01E0" w:firstRow="1" w:lastRow="1" w:firstColumn="1" w:lastColumn="1" w:noHBand="0" w:noVBand="0"/>
      </w:tblPr>
      <w:tblGrid>
        <w:gridCol w:w="2520"/>
        <w:gridCol w:w="4851"/>
        <w:gridCol w:w="567"/>
        <w:gridCol w:w="1701"/>
      </w:tblGrid>
      <w:tr w:rsidR="00A21D3C" w:rsidRPr="00E6772A" w:rsidTr="00990665">
        <w:tc>
          <w:tcPr>
            <w:tcW w:w="2520" w:type="dxa"/>
            <w:tcBorders>
              <w:bottom w:val="single" w:sz="4" w:space="0" w:color="auto"/>
            </w:tcBorders>
          </w:tcPr>
          <w:p w:rsidR="00A21D3C" w:rsidRPr="00BA7899" w:rsidRDefault="00BA7899" w:rsidP="00BA7899">
            <w:pPr>
              <w:jc w:val="center"/>
              <w:rPr>
                <w:sz w:val="28"/>
                <w:szCs w:val="28"/>
              </w:rPr>
            </w:pPr>
            <w:r>
              <w:rPr>
                <w:sz w:val="28"/>
                <w:szCs w:val="28"/>
              </w:rPr>
              <w:t>30</w:t>
            </w:r>
            <w:r w:rsidR="004D5C5A" w:rsidRPr="00BA7899">
              <w:rPr>
                <w:sz w:val="28"/>
                <w:szCs w:val="28"/>
              </w:rPr>
              <w:t xml:space="preserve"> декабря</w:t>
            </w:r>
            <w:r w:rsidR="00A21D3C" w:rsidRPr="00BA7899">
              <w:rPr>
                <w:sz w:val="28"/>
                <w:szCs w:val="28"/>
              </w:rPr>
              <w:t xml:space="preserve"> 201</w:t>
            </w:r>
            <w:r>
              <w:rPr>
                <w:sz w:val="28"/>
                <w:szCs w:val="28"/>
              </w:rPr>
              <w:t>9</w:t>
            </w:r>
            <w:r w:rsidR="00A21D3C" w:rsidRPr="00BA7899">
              <w:rPr>
                <w:sz w:val="28"/>
                <w:szCs w:val="28"/>
                <w:lang w:val="en-US"/>
              </w:rPr>
              <w:t xml:space="preserve"> </w:t>
            </w:r>
            <w:r w:rsidR="00A21D3C" w:rsidRPr="00BA7899">
              <w:rPr>
                <w:sz w:val="28"/>
                <w:szCs w:val="28"/>
              </w:rPr>
              <w:t>г.</w:t>
            </w:r>
          </w:p>
        </w:tc>
        <w:tc>
          <w:tcPr>
            <w:tcW w:w="4851" w:type="dxa"/>
          </w:tcPr>
          <w:p w:rsidR="00A21D3C" w:rsidRPr="00BA7899" w:rsidRDefault="00A21D3C" w:rsidP="00990665">
            <w:pPr>
              <w:rPr>
                <w:sz w:val="28"/>
                <w:szCs w:val="28"/>
              </w:rPr>
            </w:pPr>
          </w:p>
        </w:tc>
        <w:tc>
          <w:tcPr>
            <w:tcW w:w="567" w:type="dxa"/>
          </w:tcPr>
          <w:p w:rsidR="00A21D3C" w:rsidRPr="00BA7899" w:rsidRDefault="00A21D3C" w:rsidP="00990665">
            <w:pPr>
              <w:rPr>
                <w:sz w:val="28"/>
                <w:szCs w:val="28"/>
              </w:rPr>
            </w:pPr>
            <w:r w:rsidRPr="00BA7899">
              <w:rPr>
                <w:sz w:val="28"/>
                <w:szCs w:val="28"/>
              </w:rPr>
              <w:t xml:space="preserve">№ </w:t>
            </w:r>
          </w:p>
        </w:tc>
        <w:tc>
          <w:tcPr>
            <w:tcW w:w="1701" w:type="dxa"/>
            <w:tcBorders>
              <w:bottom w:val="single" w:sz="4" w:space="0" w:color="auto"/>
            </w:tcBorders>
          </w:tcPr>
          <w:p w:rsidR="00A21D3C" w:rsidRPr="00BA7899" w:rsidRDefault="006C66C9" w:rsidP="00990665">
            <w:pPr>
              <w:jc w:val="center"/>
              <w:rPr>
                <w:sz w:val="28"/>
                <w:szCs w:val="28"/>
              </w:rPr>
            </w:pPr>
            <w:r>
              <w:rPr>
                <w:sz w:val="28"/>
                <w:szCs w:val="28"/>
              </w:rPr>
              <w:t>0</w:t>
            </w:r>
            <w:r w:rsidR="00BA7899">
              <w:rPr>
                <w:sz w:val="28"/>
                <w:szCs w:val="28"/>
              </w:rPr>
              <w:t>5</w:t>
            </w:r>
          </w:p>
        </w:tc>
      </w:tr>
    </w:tbl>
    <w:p w:rsidR="00A21D3C" w:rsidRPr="00240171" w:rsidRDefault="00A21D3C" w:rsidP="00AB17C9">
      <w:pPr>
        <w:suppressLineNumbers/>
        <w:rPr>
          <w:sz w:val="28"/>
          <w:szCs w:val="28"/>
        </w:rPr>
      </w:pPr>
    </w:p>
    <w:p w:rsidR="00A21D3C" w:rsidRPr="00332A98" w:rsidRDefault="00A21D3C" w:rsidP="00AB17C9">
      <w:pPr>
        <w:suppressLineNumbers/>
        <w:rPr>
          <w:sz w:val="28"/>
          <w:szCs w:val="28"/>
        </w:rPr>
      </w:pPr>
    </w:p>
    <w:p w:rsidR="00D767BD" w:rsidRDefault="00D767BD" w:rsidP="00D767BD">
      <w:pPr>
        <w:jc w:val="center"/>
        <w:rPr>
          <w:b/>
          <w:sz w:val="28"/>
          <w:szCs w:val="28"/>
        </w:rPr>
      </w:pPr>
      <w:r w:rsidRPr="00616B9D">
        <w:rPr>
          <w:b/>
          <w:sz w:val="28"/>
          <w:szCs w:val="28"/>
        </w:rPr>
        <w:t>Об утверждении учетной политики для целей бюджетного учета Контрольно-счетной палаты Озерского городского округа</w:t>
      </w:r>
    </w:p>
    <w:p w:rsidR="00D767BD" w:rsidRPr="00616B9D" w:rsidRDefault="00D767BD" w:rsidP="00D767BD">
      <w:pPr>
        <w:jc w:val="center"/>
        <w:rPr>
          <w:b/>
          <w:sz w:val="28"/>
          <w:szCs w:val="28"/>
        </w:rPr>
      </w:pPr>
    </w:p>
    <w:p w:rsidR="00D767BD" w:rsidRDefault="00D767BD" w:rsidP="00D767BD">
      <w:pPr>
        <w:ind w:firstLine="709"/>
        <w:jc w:val="both"/>
        <w:rPr>
          <w:sz w:val="28"/>
          <w:szCs w:val="28"/>
        </w:rPr>
      </w:pPr>
      <w:r>
        <w:rPr>
          <w:sz w:val="28"/>
          <w:szCs w:val="28"/>
        </w:rPr>
        <w:t>Во исполнении Закона от 6 декабря 2011 г. № 402-ФЗ и приказа Минфина России от 1 декабря 2010 г. № 157н</w:t>
      </w:r>
      <w:r w:rsidR="0005179D">
        <w:rPr>
          <w:sz w:val="28"/>
          <w:szCs w:val="28"/>
        </w:rPr>
        <w:t>, Федерального стандарта «Учетная политика, оценочные значения и ошибки», утвержденного приказом Минфина от 31.12.2017 № 274н</w:t>
      </w:r>
      <w:r>
        <w:rPr>
          <w:sz w:val="28"/>
          <w:szCs w:val="28"/>
        </w:rPr>
        <w:t>:</w:t>
      </w:r>
    </w:p>
    <w:p w:rsidR="00D767BD" w:rsidRDefault="00D767BD" w:rsidP="00D767BD">
      <w:pPr>
        <w:pStyle w:val="a5"/>
        <w:numPr>
          <w:ilvl w:val="0"/>
          <w:numId w:val="1"/>
        </w:numPr>
        <w:spacing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w:t>
      </w:r>
      <w:r w:rsidR="00AC0EAF">
        <w:rPr>
          <w:rFonts w:ascii="Times New Roman" w:hAnsi="Times New Roman"/>
          <w:sz w:val="28"/>
          <w:szCs w:val="28"/>
        </w:rPr>
        <w:t xml:space="preserve">прилагаемую </w:t>
      </w:r>
      <w:r>
        <w:rPr>
          <w:rFonts w:ascii="Times New Roman" w:hAnsi="Times New Roman"/>
          <w:sz w:val="28"/>
          <w:szCs w:val="28"/>
        </w:rPr>
        <w:t>учетную политику для целей бюджетного учета и ввести ее в действие с 01 января 20</w:t>
      </w:r>
      <w:r w:rsidR="0071427B">
        <w:rPr>
          <w:rFonts w:ascii="Times New Roman" w:hAnsi="Times New Roman"/>
          <w:sz w:val="28"/>
          <w:szCs w:val="28"/>
        </w:rPr>
        <w:t>20</w:t>
      </w:r>
      <w:r>
        <w:rPr>
          <w:rFonts w:ascii="Times New Roman" w:hAnsi="Times New Roman"/>
          <w:sz w:val="28"/>
          <w:szCs w:val="28"/>
        </w:rPr>
        <w:t xml:space="preserve"> года.</w:t>
      </w:r>
    </w:p>
    <w:p w:rsidR="00D767BD" w:rsidRPr="00AA7760" w:rsidRDefault="00D767BD" w:rsidP="00D767BD">
      <w:pPr>
        <w:pStyle w:val="a5"/>
        <w:numPr>
          <w:ilvl w:val="0"/>
          <w:numId w:val="1"/>
        </w:numPr>
        <w:spacing w:line="240" w:lineRule="auto"/>
        <w:ind w:left="0" w:firstLine="709"/>
        <w:jc w:val="both"/>
        <w:rPr>
          <w:rFonts w:ascii="Times New Roman" w:hAnsi="Times New Roman"/>
          <w:sz w:val="28"/>
          <w:szCs w:val="28"/>
        </w:rPr>
      </w:pPr>
      <w:r w:rsidRPr="00AA7760">
        <w:rPr>
          <w:rFonts w:ascii="Times New Roman" w:hAnsi="Times New Roman"/>
          <w:sz w:val="28"/>
          <w:szCs w:val="28"/>
        </w:rPr>
        <w:t>Контроль за исполнением настоящего распоряжения возложить на главного специалиста Ж. Ю. Фильшину.</w:t>
      </w:r>
    </w:p>
    <w:p w:rsidR="00A21D3C" w:rsidRPr="00AD7060" w:rsidRDefault="00A21D3C" w:rsidP="00AB17C9">
      <w:pPr>
        <w:tabs>
          <w:tab w:val="left" w:pos="1440"/>
        </w:tabs>
        <w:jc w:val="both"/>
        <w:rPr>
          <w:sz w:val="28"/>
          <w:szCs w:val="28"/>
        </w:rPr>
      </w:pPr>
    </w:p>
    <w:p w:rsidR="00A21D3C" w:rsidRDefault="00A21D3C" w:rsidP="00AB17C9">
      <w:pPr>
        <w:suppressLineNumbers/>
        <w:rPr>
          <w:sz w:val="28"/>
          <w:szCs w:val="28"/>
        </w:rPr>
      </w:pPr>
    </w:p>
    <w:p w:rsidR="0044580A" w:rsidRDefault="0044580A" w:rsidP="00AB17C9">
      <w:pPr>
        <w:suppressLineNumbers/>
        <w:rPr>
          <w:sz w:val="28"/>
          <w:szCs w:val="28"/>
        </w:rPr>
      </w:pPr>
      <w:bookmarkStart w:id="0" w:name="_GoBack"/>
      <w:bookmarkEnd w:id="0"/>
    </w:p>
    <w:p w:rsidR="00A21D3C" w:rsidRDefault="00A21D3C" w:rsidP="00AB17C9">
      <w:pPr>
        <w:suppressLineNumbers/>
        <w:rPr>
          <w:sz w:val="28"/>
          <w:szCs w:val="28"/>
        </w:rPr>
      </w:pPr>
      <w:r>
        <w:rPr>
          <w:sz w:val="28"/>
          <w:szCs w:val="28"/>
        </w:rPr>
        <w:t>Председатель</w:t>
      </w:r>
    </w:p>
    <w:p w:rsidR="00A21D3C" w:rsidRDefault="00A21D3C" w:rsidP="00AB17C9">
      <w:pPr>
        <w:suppressLineNumbers/>
        <w:rPr>
          <w:sz w:val="28"/>
          <w:szCs w:val="28"/>
        </w:rPr>
      </w:pPr>
      <w:r>
        <w:rPr>
          <w:sz w:val="28"/>
          <w:szCs w:val="28"/>
        </w:rPr>
        <w:t>Контрольно-счетной палаты</w:t>
      </w:r>
    </w:p>
    <w:p w:rsidR="00A21D3C" w:rsidRDefault="00A21D3C" w:rsidP="00AB17C9">
      <w:pPr>
        <w:suppressLineNumbers/>
        <w:rPr>
          <w:sz w:val="28"/>
          <w:szCs w:val="28"/>
        </w:rPr>
      </w:pPr>
      <w:r>
        <w:rPr>
          <w:sz w:val="28"/>
          <w:szCs w:val="28"/>
        </w:rPr>
        <w:t>Озерского городского округа</w:t>
      </w:r>
      <w:r w:rsidRPr="00E6772A">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А.П. Глухов</w:t>
      </w: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3A2BAC">
      <w:pPr>
        <w:jc w:val="center"/>
        <w:rPr>
          <w:sz w:val="28"/>
          <w:szCs w:val="28"/>
        </w:rPr>
      </w:pPr>
      <w:r>
        <w:rPr>
          <w:sz w:val="28"/>
          <w:szCs w:val="28"/>
        </w:rPr>
        <w:lastRenderedPageBreak/>
        <w:t xml:space="preserve">                              </w:t>
      </w:r>
      <w:r w:rsidR="000C2EA4">
        <w:rPr>
          <w:sz w:val="28"/>
          <w:szCs w:val="28"/>
        </w:rPr>
        <w:t xml:space="preserve">                                                                              </w:t>
      </w:r>
      <w:r>
        <w:rPr>
          <w:sz w:val="28"/>
          <w:szCs w:val="28"/>
        </w:rPr>
        <w:t xml:space="preserve">Утверждена </w:t>
      </w:r>
    </w:p>
    <w:p w:rsidR="003A2BAC" w:rsidRDefault="003A2BAC" w:rsidP="003A2BAC">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52A98">
        <w:rPr>
          <w:sz w:val="28"/>
          <w:szCs w:val="28"/>
        </w:rPr>
        <w:t xml:space="preserve"> распоряжени</w:t>
      </w:r>
      <w:r>
        <w:rPr>
          <w:sz w:val="28"/>
          <w:szCs w:val="28"/>
        </w:rPr>
        <w:t>ем о</w:t>
      </w:r>
      <w:r w:rsidRPr="00B52A98">
        <w:rPr>
          <w:sz w:val="28"/>
          <w:szCs w:val="28"/>
        </w:rPr>
        <w:t xml:space="preserve">т </w:t>
      </w:r>
      <w:r>
        <w:rPr>
          <w:sz w:val="28"/>
          <w:szCs w:val="28"/>
        </w:rPr>
        <w:t>30</w:t>
      </w:r>
      <w:r w:rsidRPr="007A2D15">
        <w:rPr>
          <w:sz w:val="28"/>
          <w:szCs w:val="28"/>
        </w:rPr>
        <w:t>.12.201</w:t>
      </w:r>
      <w:r>
        <w:rPr>
          <w:sz w:val="28"/>
          <w:szCs w:val="28"/>
        </w:rPr>
        <w:t>9</w:t>
      </w:r>
      <w:r w:rsidRPr="007A2D15">
        <w:rPr>
          <w:sz w:val="28"/>
          <w:szCs w:val="28"/>
        </w:rPr>
        <w:t xml:space="preserve"> № </w:t>
      </w:r>
      <w:r>
        <w:rPr>
          <w:sz w:val="28"/>
          <w:szCs w:val="28"/>
        </w:rPr>
        <w:t>05</w:t>
      </w:r>
    </w:p>
    <w:p w:rsidR="003A2BAC" w:rsidRDefault="003A2BAC" w:rsidP="003A2BAC">
      <w:pPr>
        <w:jc w:val="right"/>
        <w:rPr>
          <w:sz w:val="28"/>
          <w:szCs w:val="28"/>
        </w:rPr>
      </w:pPr>
    </w:p>
    <w:p w:rsidR="003A2BAC" w:rsidRPr="000D084A" w:rsidRDefault="003A2BAC" w:rsidP="003A2BAC">
      <w:pPr>
        <w:ind w:firstLine="709"/>
        <w:jc w:val="center"/>
        <w:rPr>
          <w:b/>
          <w:sz w:val="28"/>
          <w:szCs w:val="28"/>
        </w:rPr>
      </w:pPr>
      <w:r w:rsidRPr="000D084A">
        <w:rPr>
          <w:b/>
          <w:sz w:val="28"/>
          <w:szCs w:val="28"/>
        </w:rPr>
        <w:t>Учетная политика для целей бюджетного учета</w:t>
      </w:r>
    </w:p>
    <w:p w:rsidR="003A2BAC" w:rsidRDefault="003A2BAC" w:rsidP="003A2BAC">
      <w:pPr>
        <w:ind w:firstLine="709"/>
        <w:jc w:val="both"/>
        <w:rPr>
          <w:sz w:val="28"/>
          <w:szCs w:val="28"/>
        </w:rPr>
      </w:pPr>
    </w:p>
    <w:p w:rsidR="003A2BAC" w:rsidRPr="00DD6687"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DD6687">
        <w:rPr>
          <w:sz w:val="28"/>
          <w:szCs w:val="28"/>
        </w:rPr>
        <w:t xml:space="preserve">Учетная политика </w:t>
      </w:r>
      <w:r>
        <w:rPr>
          <w:sz w:val="28"/>
          <w:szCs w:val="28"/>
        </w:rPr>
        <w:t xml:space="preserve">Контрольно-счетной палаты Озерского городского округа </w:t>
      </w:r>
      <w:r w:rsidRPr="00DD6687">
        <w:rPr>
          <w:sz w:val="28"/>
          <w:szCs w:val="28"/>
        </w:rPr>
        <w:t>разработана в соответствии:</w:t>
      </w:r>
    </w:p>
    <w:p w:rsidR="003A2BAC" w:rsidRPr="00DD6687" w:rsidRDefault="003A2BAC" w:rsidP="003A2B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 xml:space="preserve">- с приказом Минфина </w:t>
      </w:r>
      <w:r w:rsidRPr="00DD6687">
        <w:rPr>
          <w:sz w:val="28"/>
          <w:szCs w:val="28"/>
        </w:rPr>
        <w:t>от 1 декабря 2010 № 157н «</w:t>
      </w:r>
      <w:r w:rsidRPr="00DD6687">
        <w:rPr>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DD6687">
        <w:rPr>
          <w:sz w:val="28"/>
          <w:szCs w:val="28"/>
        </w:rPr>
        <w:t>» (далее – Инструкции к Единому плану счетов № 157н);</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 xml:space="preserve">- приказом Минфина </w:t>
      </w:r>
      <w:r w:rsidRPr="00DD6687">
        <w:rPr>
          <w:sz w:val="28"/>
          <w:szCs w:val="28"/>
        </w:rPr>
        <w:t>от 6 декабря 2010 № 162н «</w:t>
      </w:r>
      <w:r w:rsidRPr="00DD6687">
        <w:rPr>
          <w:iCs/>
          <w:sz w:val="28"/>
          <w:szCs w:val="28"/>
        </w:rPr>
        <w:t>Об утверждении Плана счетов бюджетного учета и Инструкции по его применению</w:t>
      </w:r>
      <w:r w:rsidRPr="00DD6687">
        <w:rPr>
          <w:sz w:val="28"/>
          <w:szCs w:val="28"/>
        </w:rPr>
        <w:t>» (далее – Инструкция № 162н);</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 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3A2BAC" w:rsidRPr="00DD6687"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 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3A2BAC" w:rsidRPr="00DD6687" w:rsidRDefault="003A2BAC" w:rsidP="003A2BA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FA2AA1">
        <w:rPr>
          <w:sz w:val="28"/>
          <w:szCs w:val="28"/>
        </w:rPr>
        <w:t>- приказом Минфина от 30 марта</w:t>
      </w:r>
      <w:r w:rsidRPr="00DD6687">
        <w:rPr>
          <w:sz w:val="28"/>
          <w:szCs w:val="28"/>
        </w:rPr>
        <w:t xml:space="preserve"> 2015 № 52н «</w:t>
      </w:r>
      <w:r w:rsidRPr="00DD6687">
        <w:rPr>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DD6687">
        <w:rPr>
          <w:sz w:val="28"/>
          <w:szCs w:val="28"/>
        </w:rPr>
        <w:t>» (далее – приказ № 52н);</w:t>
      </w:r>
    </w:p>
    <w:p w:rsidR="003A2BAC" w:rsidRDefault="003A2BAC" w:rsidP="003A2B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 xml:space="preserve">- </w:t>
      </w:r>
      <w:r w:rsidRPr="00DD6687">
        <w:rPr>
          <w:sz w:val="28"/>
          <w:szCs w:val="28"/>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w:t>
      </w:r>
      <w:r>
        <w:rPr>
          <w:sz w:val="28"/>
          <w:szCs w:val="28"/>
        </w:rPr>
        <w:t>ГС</w:t>
      </w:r>
      <w:r w:rsidRPr="00DD6687">
        <w:rPr>
          <w:sz w:val="28"/>
          <w:szCs w:val="28"/>
        </w:rPr>
        <w:t xml:space="preserve"> «Концептуальные основы бухучета и отчетности», С</w:t>
      </w:r>
      <w:r>
        <w:rPr>
          <w:sz w:val="28"/>
          <w:szCs w:val="28"/>
        </w:rPr>
        <w:t>ГС</w:t>
      </w:r>
      <w:r w:rsidRPr="00DD6687">
        <w:rPr>
          <w:sz w:val="28"/>
          <w:szCs w:val="28"/>
        </w:rPr>
        <w:t xml:space="preserve"> «Основные средства», С</w:t>
      </w:r>
      <w:r>
        <w:rPr>
          <w:sz w:val="28"/>
          <w:szCs w:val="28"/>
        </w:rPr>
        <w:t>ГС</w:t>
      </w:r>
      <w:r w:rsidRPr="00DD6687">
        <w:rPr>
          <w:sz w:val="28"/>
          <w:szCs w:val="28"/>
        </w:rPr>
        <w:t xml:space="preserve"> «Аренда», С</w:t>
      </w:r>
      <w:r>
        <w:rPr>
          <w:sz w:val="28"/>
          <w:szCs w:val="28"/>
        </w:rPr>
        <w:t>ГС</w:t>
      </w:r>
      <w:r w:rsidRPr="00DD6687">
        <w:rPr>
          <w:sz w:val="28"/>
          <w:szCs w:val="28"/>
        </w:rPr>
        <w:t xml:space="preserve"> «Обесценение активов», С</w:t>
      </w:r>
      <w:r>
        <w:rPr>
          <w:sz w:val="28"/>
          <w:szCs w:val="28"/>
        </w:rPr>
        <w:t>ГС</w:t>
      </w:r>
      <w:r w:rsidRPr="00DD6687">
        <w:rPr>
          <w:sz w:val="28"/>
          <w:szCs w:val="28"/>
        </w:rPr>
        <w:t xml:space="preserve"> «Представление бухгалтерской (финансовой) отчетности»)</w:t>
      </w:r>
      <w:r>
        <w:rPr>
          <w:sz w:val="28"/>
          <w:szCs w:val="28"/>
        </w:rPr>
        <w:t>, от 30.12.2017    № 274н, № 275н, №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 32н (далее – СГС «Доходы»), от 28.02.2018 № 34н (далее – СГС «Непроизведенные активы»), от 30.05.2018 № 122н, № 124н (далее соответственно - СГС «Влияние изменений курсов иностранных валют», СГС «Резервы»), от 07.12.2018 № 256н (далее - СГС «Запасы»), от 29.06.2018 № 145н (далее – СГС «Долгосрочные договоры»)</w:t>
      </w:r>
      <w:r w:rsidRPr="00DD6687">
        <w:rPr>
          <w:sz w:val="28"/>
          <w:szCs w:val="28"/>
        </w:rPr>
        <w:t>.</w:t>
      </w:r>
    </w:p>
    <w:p w:rsidR="003A2BAC" w:rsidRDefault="003A2BAC" w:rsidP="003A2B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p>
    <w:p w:rsidR="000C2EA4" w:rsidRDefault="000C2EA4" w:rsidP="003A2B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p>
    <w:p w:rsidR="000C2EA4" w:rsidRDefault="000C2EA4" w:rsidP="003A2B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p>
    <w:p w:rsidR="003A2BAC" w:rsidRDefault="003A2BAC" w:rsidP="003A2B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Используемые термины и сокращения</w:t>
      </w:r>
    </w:p>
    <w:p w:rsidR="003A2BAC" w:rsidRDefault="003A2BAC" w:rsidP="003A2B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3A2BAC" w:rsidRPr="00747381" w:rsidTr="000C2EA4">
        <w:tc>
          <w:tcPr>
            <w:tcW w:w="4503" w:type="dxa"/>
          </w:tcPr>
          <w:p w:rsidR="003A2BAC" w:rsidRPr="00DD6687" w:rsidRDefault="003A2BAC"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DD6687">
              <w:rPr>
                <w:sz w:val="28"/>
                <w:szCs w:val="28"/>
              </w:rPr>
              <w:t>Наименование</w:t>
            </w:r>
          </w:p>
        </w:tc>
        <w:tc>
          <w:tcPr>
            <w:tcW w:w="4961" w:type="dxa"/>
          </w:tcPr>
          <w:p w:rsidR="003A2BAC" w:rsidRPr="00DD6687" w:rsidRDefault="003A2BAC"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rPr>
                <w:sz w:val="28"/>
                <w:szCs w:val="28"/>
              </w:rPr>
            </w:pPr>
            <w:r>
              <w:rPr>
                <w:sz w:val="28"/>
                <w:szCs w:val="28"/>
              </w:rPr>
              <w:t>Р</w:t>
            </w:r>
            <w:r w:rsidRPr="00DD6687">
              <w:rPr>
                <w:sz w:val="28"/>
                <w:szCs w:val="28"/>
              </w:rPr>
              <w:t xml:space="preserve">асшифровка </w:t>
            </w:r>
            <w:r>
              <w:rPr>
                <w:sz w:val="28"/>
                <w:szCs w:val="28"/>
              </w:rPr>
              <w:t xml:space="preserve">     </w:t>
            </w:r>
            <w:r w:rsidRPr="00DD6687">
              <w:rPr>
                <w:sz w:val="28"/>
                <w:szCs w:val="28"/>
              </w:rPr>
              <w:t>(сокращение)</w:t>
            </w:r>
          </w:p>
        </w:tc>
      </w:tr>
      <w:tr w:rsidR="003A2BAC" w:rsidRPr="00747381" w:rsidTr="000C2EA4">
        <w:tc>
          <w:tcPr>
            <w:tcW w:w="4503" w:type="dxa"/>
          </w:tcPr>
          <w:p w:rsidR="003A2BAC" w:rsidRPr="00DD6687" w:rsidRDefault="003A2BAC"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КСП</w:t>
            </w:r>
          </w:p>
        </w:tc>
        <w:tc>
          <w:tcPr>
            <w:tcW w:w="4961" w:type="dxa"/>
          </w:tcPr>
          <w:p w:rsidR="003A2BAC" w:rsidRPr="00E53550" w:rsidRDefault="003A2BAC"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Контрольно-счетная палата Озерского городского округа</w:t>
            </w:r>
          </w:p>
        </w:tc>
      </w:tr>
      <w:tr w:rsidR="003A2BAC" w:rsidRPr="00747381" w:rsidTr="000C2EA4">
        <w:tc>
          <w:tcPr>
            <w:tcW w:w="4503" w:type="dxa"/>
          </w:tcPr>
          <w:p w:rsidR="003A2BAC" w:rsidRPr="00DD6687" w:rsidRDefault="003A2BAC"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DD6687">
              <w:rPr>
                <w:sz w:val="28"/>
                <w:szCs w:val="28"/>
              </w:rPr>
              <w:t>КБК</w:t>
            </w:r>
          </w:p>
        </w:tc>
        <w:tc>
          <w:tcPr>
            <w:tcW w:w="4961" w:type="dxa"/>
          </w:tcPr>
          <w:p w:rsidR="003A2BAC" w:rsidRPr="00DD6687" w:rsidRDefault="003A2BAC"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D6687">
              <w:rPr>
                <w:sz w:val="28"/>
                <w:szCs w:val="28"/>
              </w:rPr>
              <w:t>1–17 разряды номера счета в соответствии с Рабочим планом счетов</w:t>
            </w:r>
          </w:p>
        </w:tc>
      </w:tr>
      <w:tr w:rsidR="003A2BAC" w:rsidRPr="00747381" w:rsidTr="000C2EA4">
        <w:tc>
          <w:tcPr>
            <w:tcW w:w="4503" w:type="dxa"/>
          </w:tcPr>
          <w:p w:rsidR="003A2BAC" w:rsidRPr="00DD6687" w:rsidRDefault="003A2BAC"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Х</w:t>
            </w:r>
          </w:p>
        </w:tc>
        <w:tc>
          <w:tcPr>
            <w:tcW w:w="4961" w:type="dxa"/>
          </w:tcPr>
          <w:p w:rsidR="003A2BAC" w:rsidRPr="00DD6687" w:rsidRDefault="003A2BAC"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26 разряд – соответствующая подстатья КОСГУ</w:t>
            </w:r>
          </w:p>
        </w:tc>
      </w:tr>
    </w:tbl>
    <w:p w:rsidR="003A2BAC" w:rsidRDefault="003A2BAC" w:rsidP="003A2BAC">
      <w:pPr>
        <w:pStyle w:val="a5"/>
        <w:spacing w:after="0" w:line="240" w:lineRule="auto"/>
        <w:ind w:left="0" w:firstLine="919"/>
        <w:jc w:val="center"/>
        <w:rPr>
          <w:rFonts w:ascii="Times New Roman" w:hAnsi="Times New Roman"/>
          <w:b/>
          <w:sz w:val="28"/>
          <w:szCs w:val="28"/>
        </w:rPr>
      </w:pPr>
    </w:p>
    <w:p w:rsidR="003A2BAC" w:rsidRDefault="003A2BAC" w:rsidP="003A2BAC">
      <w:pPr>
        <w:pStyle w:val="a5"/>
        <w:spacing w:after="0" w:line="240" w:lineRule="auto"/>
        <w:ind w:left="0" w:firstLine="919"/>
        <w:jc w:val="center"/>
        <w:rPr>
          <w:rFonts w:ascii="Times New Roman" w:hAnsi="Times New Roman"/>
          <w:b/>
          <w:sz w:val="28"/>
          <w:szCs w:val="28"/>
        </w:rPr>
      </w:pPr>
      <w:r>
        <w:rPr>
          <w:rFonts w:ascii="Times New Roman" w:hAnsi="Times New Roman"/>
          <w:b/>
          <w:sz w:val="28"/>
          <w:szCs w:val="28"/>
        </w:rPr>
        <w:t xml:space="preserve">1. </w:t>
      </w:r>
      <w:r w:rsidRPr="00E523A6">
        <w:rPr>
          <w:rFonts w:ascii="Times New Roman" w:hAnsi="Times New Roman"/>
          <w:b/>
          <w:sz w:val="28"/>
          <w:szCs w:val="28"/>
        </w:rPr>
        <w:t>Общие положения</w:t>
      </w:r>
    </w:p>
    <w:p w:rsidR="003A2BAC" w:rsidRDefault="003A2BAC" w:rsidP="003A2BAC">
      <w:pPr>
        <w:pStyle w:val="a5"/>
        <w:numPr>
          <w:ilvl w:val="1"/>
          <w:numId w:val="2"/>
        </w:numPr>
        <w:spacing w:after="0" w:line="240" w:lineRule="auto"/>
        <w:ind w:left="0" w:firstLine="919"/>
        <w:jc w:val="both"/>
        <w:rPr>
          <w:rFonts w:ascii="Times New Roman" w:hAnsi="Times New Roman"/>
          <w:sz w:val="28"/>
          <w:szCs w:val="28"/>
        </w:rPr>
      </w:pPr>
      <w:r>
        <w:rPr>
          <w:rFonts w:ascii="Times New Roman" w:hAnsi="Times New Roman"/>
          <w:sz w:val="28"/>
          <w:szCs w:val="28"/>
        </w:rPr>
        <w:t xml:space="preserve">Бюджетный учет ведется главным специалистом. Главный специалист руководствуется в работе должностной инструкцией. </w:t>
      </w:r>
    </w:p>
    <w:p w:rsidR="003A2BAC" w:rsidRDefault="003A2BAC" w:rsidP="003A2BAC">
      <w:pPr>
        <w:pStyle w:val="a5"/>
        <w:spacing w:after="0" w:line="240" w:lineRule="auto"/>
        <w:ind w:left="0" w:firstLine="919"/>
        <w:jc w:val="both"/>
        <w:rPr>
          <w:rFonts w:ascii="Times New Roman" w:hAnsi="Times New Roman"/>
          <w:b/>
          <w:sz w:val="28"/>
          <w:szCs w:val="28"/>
        </w:rPr>
      </w:pPr>
      <w:r>
        <w:rPr>
          <w:rFonts w:ascii="Times New Roman" w:hAnsi="Times New Roman"/>
          <w:sz w:val="28"/>
          <w:szCs w:val="28"/>
        </w:rPr>
        <w:t>Ответственным за ведение бюджетного учета в КСП является главный специалист (главный бухгалтер).</w:t>
      </w:r>
    </w:p>
    <w:p w:rsidR="003A2BAC" w:rsidRDefault="003A2BAC" w:rsidP="003A2BAC">
      <w:pPr>
        <w:pStyle w:val="a5"/>
        <w:spacing w:after="0" w:line="240" w:lineRule="auto"/>
        <w:ind w:left="0" w:firstLine="919"/>
        <w:jc w:val="both"/>
        <w:rPr>
          <w:rFonts w:ascii="Times New Roman" w:hAnsi="Times New Roman"/>
          <w:b/>
          <w:sz w:val="28"/>
          <w:szCs w:val="28"/>
        </w:rPr>
      </w:pPr>
      <w:r w:rsidRPr="00076E73">
        <w:rPr>
          <w:rFonts w:ascii="Times New Roman" w:hAnsi="Times New Roman"/>
          <w:sz w:val="28"/>
          <w:szCs w:val="28"/>
        </w:rPr>
        <w:t>Основание: часть 3 статьи 7 Закона от 6 декабря 2011 г. № 402-ФЗ</w:t>
      </w:r>
      <w:r>
        <w:rPr>
          <w:rFonts w:ascii="Times New Roman" w:hAnsi="Times New Roman"/>
          <w:sz w:val="28"/>
          <w:szCs w:val="28"/>
        </w:rPr>
        <w:t>, пункт 4 Инструкции к Единому плану счетов № 157н</w:t>
      </w:r>
      <w:r w:rsidRPr="00076E73">
        <w:rPr>
          <w:rFonts w:ascii="Times New Roman" w:hAnsi="Times New Roman"/>
          <w:sz w:val="28"/>
          <w:szCs w:val="28"/>
        </w:rPr>
        <w:t>.</w:t>
      </w:r>
    </w:p>
    <w:p w:rsidR="003A2BAC" w:rsidRDefault="003A2BAC" w:rsidP="003A2BAC">
      <w:pPr>
        <w:pStyle w:val="a5"/>
        <w:numPr>
          <w:ilvl w:val="1"/>
          <w:numId w:val="2"/>
        </w:numPr>
        <w:suppressLineNumbers/>
        <w:spacing w:after="0" w:line="240" w:lineRule="auto"/>
        <w:ind w:left="0" w:firstLine="919"/>
        <w:jc w:val="both"/>
        <w:rPr>
          <w:rFonts w:ascii="Times New Roman" w:hAnsi="Times New Roman"/>
          <w:sz w:val="28"/>
        </w:rPr>
      </w:pPr>
      <w:r w:rsidRPr="00896843">
        <w:rPr>
          <w:rFonts w:ascii="Times New Roman" w:hAnsi="Times New Roman"/>
          <w:sz w:val="28"/>
          <w:szCs w:val="28"/>
        </w:rPr>
        <w:t>Порядок закупок товаров, работ и услуг для государственных нужд КСП определяется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регулирующими отношения в сфере закупок, и решением Собрания депутатов Озерского городского округа от 18.12.2013 № 211</w:t>
      </w:r>
      <w:bookmarkStart w:id="1" w:name="DokNai"/>
      <w:r w:rsidRPr="00896843">
        <w:rPr>
          <w:rFonts w:ascii="Times New Roman" w:hAnsi="Times New Roman"/>
          <w:sz w:val="28"/>
          <w:szCs w:val="28"/>
        </w:rPr>
        <w:t xml:space="preserve"> «</w:t>
      </w:r>
      <w:r w:rsidRPr="00896843">
        <w:rPr>
          <w:rFonts w:ascii="Times New Roman" w:hAnsi="Times New Roman"/>
          <w:sz w:val="28"/>
        </w:rPr>
        <w:t>Об Уполномоченном органе на определение поставщиков (подрядчиков, исполнителей) для заказчиков Озерского городского округа</w:t>
      </w:r>
      <w:bookmarkEnd w:id="1"/>
      <w:r w:rsidRPr="00896843">
        <w:rPr>
          <w:rFonts w:ascii="Times New Roman" w:hAnsi="Times New Roman"/>
          <w:sz w:val="28"/>
        </w:rPr>
        <w:t>».</w:t>
      </w:r>
    </w:p>
    <w:p w:rsidR="003A2BAC" w:rsidRPr="00DA7951" w:rsidRDefault="003A2BAC" w:rsidP="003A2BAC">
      <w:pPr>
        <w:pStyle w:val="a5"/>
        <w:numPr>
          <w:ilvl w:val="1"/>
          <w:numId w:val="2"/>
        </w:numPr>
        <w:suppressLineNumbers/>
        <w:spacing w:after="0" w:line="240" w:lineRule="auto"/>
        <w:ind w:left="0" w:firstLine="919"/>
        <w:jc w:val="both"/>
        <w:rPr>
          <w:rFonts w:ascii="Times New Roman" w:hAnsi="Times New Roman"/>
          <w:sz w:val="28"/>
        </w:rPr>
      </w:pPr>
      <w:r w:rsidRPr="00DA7951">
        <w:rPr>
          <w:rFonts w:ascii="Times New Roman" w:hAnsi="Times New Roman"/>
          <w:sz w:val="28"/>
        </w:rPr>
        <w:t>В КСП действует постоянная комиссия по поступлению и выбытию активов (</w:t>
      </w:r>
      <w:r w:rsidRPr="00317A11">
        <w:rPr>
          <w:rFonts w:ascii="Times New Roman" w:hAnsi="Times New Roman"/>
          <w:sz w:val="28"/>
        </w:rPr>
        <w:t>приложение № 8);</w:t>
      </w:r>
    </w:p>
    <w:p w:rsidR="003A2BAC" w:rsidRDefault="003A2BAC" w:rsidP="003A2BAC">
      <w:pPr>
        <w:pStyle w:val="a5"/>
        <w:suppressLineNumbers/>
        <w:spacing w:after="0" w:line="240" w:lineRule="auto"/>
        <w:ind w:left="0" w:firstLine="919"/>
        <w:jc w:val="both"/>
        <w:rPr>
          <w:rFonts w:ascii="Times New Roman" w:hAnsi="Times New Roman"/>
          <w:sz w:val="28"/>
        </w:rPr>
      </w:pPr>
      <w:r>
        <w:rPr>
          <w:rFonts w:ascii="Times New Roman" w:hAnsi="Times New Roman"/>
          <w:sz w:val="28"/>
        </w:rPr>
        <w:t xml:space="preserve">1.4. КСП публикует основные положения учетной политики на </w:t>
      </w:r>
      <w:r w:rsidRPr="00850E2C">
        <w:rPr>
          <w:rFonts w:ascii="Times New Roman" w:hAnsi="Times New Roman"/>
          <w:sz w:val="28"/>
        </w:rPr>
        <w:t>официальном сайте</w:t>
      </w:r>
      <w:r>
        <w:rPr>
          <w:rFonts w:ascii="Times New Roman" w:hAnsi="Times New Roman"/>
          <w:sz w:val="28"/>
        </w:rPr>
        <w:t xml:space="preserve"> органов местного самоуправления путем размещения копий документов учетной политики. </w:t>
      </w:r>
    </w:p>
    <w:p w:rsidR="003A2BAC" w:rsidRDefault="003A2BAC" w:rsidP="003A2BAC">
      <w:pPr>
        <w:pStyle w:val="a5"/>
        <w:suppressLineNumbers/>
        <w:spacing w:after="0" w:line="240" w:lineRule="auto"/>
        <w:ind w:left="0" w:firstLine="919"/>
        <w:jc w:val="both"/>
        <w:rPr>
          <w:rFonts w:ascii="Times New Roman" w:hAnsi="Times New Roman"/>
          <w:sz w:val="28"/>
        </w:rPr>
      </w:pPr>
      <w:r>
        <w:rPr>
          <w:rFonts w:ascii="Times New Roman" w:hAnsi="Times New Roman"/>
          <w:sz w:val="28"/>
        </w:rPr>
        <w:t>Основание: пункт 9 СГС «Учетная политики, оценочные значения и ошибки».</w:t>
      </w:r>
    </w:p>
    <w:p w:rsidR="003A2BAC" w:rsidRDefault="003A2BAC" w:rsidP="003A2BAC">
      <w:pPr>
        <w:pStyle w:val="a5"/>
        <w:suppressLineNumbers/>
        <w:spacing w:after="0" w:line="240" w:lineRule="auto"/>
        <w:ind w:left="0" w:firstLine="919"/>
        <w:jc w:val="both"/>
        <w:rPr>
          <w:rFonts w:ascii="Times New Roman" w:hAnsi="Times New Roman"/>
          <w:sz w:val="28"/>
        </w:rPr>
      </w:pPr>
      <w:r>
        <w:rPr>
          <w:rFonts w:ascii="Times New Roman" w:hAnsi="Times New Roman"/>
          <w:sz w:val="28"/>
        </w:rPr>
        <w:t xml:space="preserve">1.5. При внесении изменений в учетную политику главный специалист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КСП и движение денежных средств КСП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 </w:t>
      </w:r>
    </w:p>
    <w:p w:rsidR="003A2BAC" w:rsidRDefault="003A2BAC" w:rsidP="003A2BAC">
      <w:pPr>
        <w:pStyle w:val="a5"/>
        <w:suppressLineNumbers/>
        <w:spacing w:after="0" w:line="240" w:lineRule="auto"/>
        <w:ind w:left="0" w:firstLine="919"/>
        <w:jc w:val="both"/>
        <w:rPr>
          <w:rFonts w:ascii="Times New Roman" w:hAnsi="Times New Roman"/>
          <w:sz w:val="28"/>
        </w:rPr>
      </w:pPr>
      <w:r>
        <w:rPr>
          <w:rFonts w:ascii="Times New Roman" w:hAnsi="Times New Roman"/>
          <w:sz w:val="28"/>
        </w:rPr>
        <w:t>Основание: пункты 17, 20, 32 СГС «Учетная политики, оценочные значения и ошибки».</w:t>
      </w:r>
    </w:p>
    <w:p w:rsidR="003A2BAC" w:rsidRDefault="003A2BAC" w:rsidP="003A2BAC">
      <w:pPr>
        <w:pStyle w:val="a5"/>
        <w:spacing w:after="0" w:line="240" w:lineRule="auto"/>
        <w:ind w:left="0" w:firstLine="919"/>
        <w:jc w:val="center"/>
        <w:rPr>
          <w:rFonts w:ascii="Times New Roman" w:hAnsi="Times New Roman"/>
          <w:b/>
          <w:sz w:val="28"/>
          <w:szCs w:val="28"/>
        </w:rPr>
      </w:pPr>
    </w:p>
    <w:p w:rsidR="003A2BAC" w:rsidRDefault="003A2BAC" w:rsidP="003A2BAC">
      <w:pPr>
        <w:pStyle w:val="a5"/>
        <w:spacing w:after="0" w:line="240" w:lineRule="auto"/>
        <w:ind w:left="0" w:firstLine="919"/>
        <w:jc w:val="center"/>
        <w:rPr>
          <w:rFonts w:ascii="Times New Roman" w:hAnsi="Times New Roman"/>
          <w:b/>
          <w:sz w:val="28"/>
          <w:szCs w:val="28"/>
        </w:rPr>
      </w:pPr>
    </w:p>
    <w:p w:rsidR="000C2EA4" w:rsidRDefault="000C2EA4" w:rsidP="003A2BAC">
      <w:pPr>
        <w:pStyle w:val="a5"/>
        <w:spacing w:after="0" w:line="240" w:lineRule="auto"/>
        <w:ind w:left="0" w:firstLine="919"/>
        <w:jc w:val="center"/>
        <w:rPr>
          <w:rFonts w:ascii="Times New Roman" w:hAnsi="Times New Roman"/>
          <w:b/>
          <w:sz w:val="28"/>
          <w:szCs w:val="28"/>
        </w:rPr>
      </w:pPr>
    </w:p>
    <w:p w:rsidR="003A2BAC" w:rsidRDefault="003A2BAC" w:rsidP="003A2BAC">
      <w:pPr>
        <w:pStyle w:val="a5"/>
        <w:spacing w:after="0" w:line="240" w:lineRule="auto"/>
        <w:ind w:left="0" w:firstLine="919"/>
        <w:jc w:val="center"/>
        <w:rPr>
          <w:rFonts w:ascii="Times New Roman" w:hAnsi="Times New Roman"/>
          <w:b/>
          <w:sz w:val="28"/>
          <w:szCs w:val="28"/>
        </w:rPr>
      </w:pPr>
      <w:r>
        <w:rPr>
          <w:rFonts w:ascii="Times New Roman" w:hAnsi="Times New Roman"/>
          <w:b/>
          <w:sz w:val="28"/>
          <w:szCs w:val="28"/>
        </w:rPr>
        <w:t>2. П</w:t>
      </w:r>
      <w:r w:rsidRPr="003D2165">
        <w:rPr>
          <w:rFonts w:ascii="Times New Roman" w:hAnsi="Times New Roman"/>
          <w:b/>
          <w:sz w:val="28"/>
          <w:szCs w:val="28"/>
        </w:rPr>
        <w:t>лан счетов</w:t>
      </w:r>
    </w:p>
    <w:p w:rsidR="003A2BAC" w:rsidRDefault="003A2BAC" w:rsidP="003A2BAC">
      <w:pPr>
        <w:pStyle w:val="a5"/>
        <w:spacing w:after="0" w:line="240" w:lineRule="auto"/>
        <w:ind w:left="0" w:firstLine="919"/>
        <w:jc w:val="both"/>
        <w:rPr>
          <w:rFonts w:ascii="Times New Roman" w:hAnsi="Times New Roman"/>
          <w:sz w:val="28"/>
          <w:szCs w:val="28"/>
        </w:rPr>
      </w:pPr>
      <w:r>
        <w:rPr>
          <w:rFonts w:ascii="Times New Roman" w:hAnsi="Times New Roman"/>
          <w:sz w:val="28"/>
          <w:szCs w:val="28"/>
        </w:rPr>
        <w:t xml:space="preserve">Бюджетный учет ведется с использованием Рабочего плана счетов </w:t>
      </w:r>
      <w:r w:rsidRPr="00E769F4">
        <w:rPr>
          <w:rFonts w:ascii="Times New Roman" w:hAnsi="Times New Roman"/>
          <w:sz w:val="28"/>
          <w:szCs w:val="28"/>
        </w:rPr>
        <w:t>(</w:t>
      </w:r>
      <w:r>
        <w:rPr>
          <w:rFonts w:ascii="Times New Roman" w:hAnsi="Times New Roman"/>
          <w:sz w:val="28"/>
          <w:szCs w:val="28"/>
        </w:rPr>
        <w:t>П</w:t>
      </w:r>
      <w:r w:rsidRPr="00E769F4">
        <w:rPr>
          <w:rFonts w:ascii="Times New Roman" w:hAnsi="Times New Roman"/>
          <w:sz w:val="28"/>
          <w:szCs w:val="28"/>
        </w:rPr>
        <w:t>риложение 1),</w:t>
      </w:r>
      <w:r>
        <w:rPr>
          <w:rFonts w:ascii="Times New Roman" w:hAnsi="Times New Roman"/>
          <w:sz w:val="28"/>
          <w:szCs w:val="28"/>
        </w:rPr>
        <w:t xml:space="preserve"> разработанного в соответствии с Инструкцией к Единому плану счетов № 157н, Инструкцией № 162н.</w:t>
      </w:r>
    </w:p>
    <w:p w:rsidR="003A2BAC" w:rsidRDefault="003A2BAC" w:rsidP="003A2BAC">
      <w:pPr>
        <w:pStyle w:val="a5"/>
        <w:spacing w:after="0" w:line="240" w:lineRule="auto"/>
        <w:ind w:left="0" w:firstLine="919"/>
        <w:jc w:val="both"/>
        <w:rPr>
          <w:rFonts w:ascii="Times New Roman" w:hAnsi="Times New Roman"/>
          <w:sz w:val="28"/>
          <w:szCs w:val="28"/>
        </w:rPr>
      </w:pPr>
      <w:r>
        <w:rPr>
          <w:rFonts w:ascii="Times New Roman" w:hAnsi="Times New Roman"/>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ошибки».</w:t>
      </w:r>
    </w:p>
    <w:p w:rsidR="003A2BAC" w:rsidRDefault="003A2BAC" w:rsidP="003A2BAC">
      <w:pPr>
        <w:pStyle w:val="a5"/>
        <w:spacing w:after="0" w:line="240" w:lineRule="auto"/>
        <w:ind w:left="0" w:firstLine="919"/>
        <w:jc w:val="center"/>
        <w:rPr>
          <w:rFonts w:ascii="Times New Roman" w:hAnsi="Times New Roman"/>
          <w:b/>
          <w:sz w:val="28"/>
          <w:szCs w:val="28"/>
        </w:rPr>
      </w:pPr>
      <w:r w:rsidRPr="007553CE">
        <w:rPr>
          <w:rFonts w:ascii="Times New Roman" w:hAnsi="Times New Roman"/>
          <w:b/>
          <w:sz w:val="28"/>
          <w:szCs w:val="28"/>
        </w:rPr>
        <w:t>3.</w:t>
      </w:r>
      <w:r>
        <w:rPr>
          <w:rFonts w:ascii="Times New Roman" w:hAnsi="Times New Roman"/>
          <w:sz w:val="28"/>
          <w:szCs w:val="28"/>
        </w:rPr>
        <w:t xml:space="preserve"> </w:t>
      </w:r>
      <w:r w:rsidRPr="00A20882">
        <w:rPr>
          <w:rFonts w:ascii="Times New Roman" w:hAnsi="Times New Roman"/>
          <w:b/>
          <w:sz w:val="28"/>
          <w:szCs w:val="28"/>
        </w:rPr>
        <w:t>Учет отдельных видов имущества и обязательств</w:t>
      </w:r>
    </w:p>
    <w:p w:rsidR="003A2BAC" w:rsidRPr="00EF26AC" w:rsidRDefault="003A2BAC" w:rsidP="003A2BAC">
      <w:pPr>
        <w:pStyle w:val="a5"/>
        <w:spacing w:after="0" w:line="240" w:lineRule="auto"/>
        <w:ind w:left="0" w:firstLine="919"/>
        <w:jc w:val="both"/>
        <w:rPr>
          <w:rFonts w:ascii="Times New Roman" w:eastAsia="Times New Roman" w:hAnsi="Times New Roman"/>
          <w:color w:val="000000"/>
          <w:sz w:val="28"/>
          <w:szCs w:val="28"/>
          <w:highlight w:val="yellow"/>
          <w:lang w:eastAsia="ru-RU"/>
        </w:rPr>
      </w:pPr>
      <w:r w:rsidRPr="00E769F4">
        <w:rPr>
          <w:rFonts w:ascii="Times New Roman" w:eastAsia="Times New Roman" w:hAnsi="Times New Roman"/>
          <w:color w:val="000000"/>
          <w:sz w:val="28"/>
          <w:szCs w:val="28"/>
          <w:lang w:eastAsia="ru-RU"/>
        </w:rPr>
        <w:t xml:space="preserve">Бюджетный учет ведется по первичным документам, которые проверены председателем и главным специалистом в соответствии с </w:t>
      </w:r>
      <w:r w:rsidRPr="00EC022E">
        <w:rPr>
          <w:rFonts w:ascii="Times New Roman" w:eastAsia="Times New Roman" w:hAnsi="Times New Roman"/>
          <w:color w:val="000000"/>
          <w:sz w:val="28"/>
          <w:szCs w:val="28"/>
          <w:lang w:eastAsia="ru-RU"/>
        </w:rPr>
        <w:t>Положением о внутреннем финансовом контроле (Приложение 7).</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hAnsi="Times New Roman"/>
          <w:sz w:val="28"/>
          <w:szCs w:val="28"/>
        </w:rPr>
      </w:pPr>
      <w:r w:rsidRPr="006E7DB0">
        <w:rPr>
          <w:rFonts w:ascii="Times New Roman" w:eastAsia="Times New Roman" w:hAnsi="Times New Roman"/>
          <w:color w:val="000000"/>
          <w:sz w:val="28"/>
          <w:szCs w:val="28"/>
          <w:lang w:eastAsia="ru-RU"/>
        </w:rPr>
        <w:t xml:space="preserve">Основание: </w:t>
      </w:r>
      <w:hyperlink r:id="rId6" w:anchor="/document/99/902249301/XA00M5Q2MD/"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6E7DB0">
          <w:rPr>
            <w:rFonts w:ascii="Times New Roman" w:eastAsia="Times New Roman" w:hAnsi="Times New Roman"/>
            <w:sz w:val="28"/>
            <w:szCs w:val="28"/>
            <w:bdr w:val="none" w:sz="0" w:space="0" w:color="auto" w:frame="1"/>
            <w:lang w:eastAsia="ru-RU"/>
          </w:rPr>
          <w:t>пункт 3</w:t>
        </w:r>
      </w:hyperlink>
      <w:r w:rsidRPr="006E7DB0">
        <w:rPr>
          <w:rFonts w:ascii="Times New Roman" w:eastAsia="Times New Roman" w:hAnsi="Times New Roman"/>
          <w:color w:val="000000"/>
          <w:sz w:val="28"/>
          <w:szCs w:val="28"/>
          <w:lang w:eastAsia="ru-RU"/>
        </w:rPr>
        <w:t xml:space="preserve"> Инструкции к Единому пла</w:t>
      </w:r>
      <w:r>
        <w:rPr>
          <w:rFonts w:ascii="Times New Roman" w:eastAsia="Times New Roman" w:hAnsi="Times New Roman"/>
          <w:color w:val="000000"/>
          <w:sz w:val="28"/>
          <w:szCs w:val="28"/>
          <w:lang w:eastAsia="ru-RU"/>
        </w:rPr>
        <w:t>ну счетов № 157н, пункт 23 СГС «</w:t>
      </w:r>
      <w:r>
        <w:rPr>
          <w:rFonts w:ascii="Times New Roman" w:hAnsi="Times New Roman"/>
          <w:sz w:val="28"/>
          <w:szCs w:val="28"/>
        </w:rPr>
        <w:t>Концептуальные основы бухучета и отчетности».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hAnsi="Times New Roman"/>
          <w:sz w:val="28"/>
          <w:szCs w:val="28"/>
        </w:rPr>
      </w:pPr>
      <w:r>
        <w:rPr>
          <w:rFonts w:ascii="Times New Roman" w:hAnsi="Times New Roman"/>
          <w:sz w:val="28"/>
          <w:szCs w:val="28"/>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по поступлению и выбытию активов.</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hAnsi="Times New Roman"/>
          <w:sz w:val="28"/>
          <w:szCs w:val="28"/>
        </w:rPr>
      </w:pPr>
      <w:r>
        <w:rPr>
          <w:rFonts w:ascii="Times New Roman" w:hAnsi="Times New Roman"/>
          <w:sz w:val="28"/>
          <w:szCs w:val="28"/>
        </w:rPr>
        <w:t>Основание: пункт 54 СГС «Концептуальные основы бухучета и отчетности».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hAnsi="Times New Roman"/>
          <w:sz w:val="28"/>
          <w:szCs w:val="28"/>
        </w:rPr>
      </w:pPr>
      <w:r>
        <w:rPr>
          <w:rFonts w:ascii="Times New Roman" w:hAnsi="Times New Roman"/>
          <w:sz w:val="28"/>
          <w:szCs w:val="28"/>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специалиста КСП.</w:t>
      </w:r>
    </w:p>
    <w:p w:rsidR="003A2BAC" w:rsidRDefault="003A2BAC" w:rsidP="003A2BAC">
      <w:pPr>
        <w:pStyle w:val="a5"/>
        <w:spacing w:after="0" w:line="240" w:lineRule="auto"/>
        <w:ind w:left="0" w:firstLine="919"/>
        <w:jc w:val="both"/>
        <w:rPr>
          <w:rFonts w:ascii="Times New Roman" w:hAnsi="Times New Roman"/>
          <w:sz w:val="28"/>
          <w:szCs w:val="28"/>
        </w:rPr>
      </w:pPr>
      <w:r>
        <w:rPr>
          <w:rFonts w:ascii="Times New Roman" w:hAnsi="Times New Roman"/>
          <w:sz w:val="28"/>
          <w:szCs w:val="28"/>
        </w:rPr>
        <w:t>Основание: пункт 6 СГС «Учетная политика, оценочные значения, ошибки».</w:t>
      </w:r>
    </w:p>
    <w:p w:rsidR="003A2BAC" w:rsidRPr="006E7DB0"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3.1. </w:t>
      </w:r>
      <w:r w:rsidRPr="006E7DB0">
        <w:rPr>
          <w:rFonts w:ascii="Times New Roman" w:eastAsia="Times New Roman" w:hAnsi="Times New Roman"/>
          <w:color w:val="000000"/>
          <w:sz w:val="28"/>
          <w:szCs w:val="28"/>
          <w:lang w:eastAsia="ru-RU"/>
        </w:rPr>
        <w:t>Основные средства</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 КСП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w:t>
      </w:r>
    </w:p>
    <w:p w:rsidR="003A2BAC" w:rsidRPr="006E7DB0"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3.1.2.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w:t>
      </w:r>
      <w:r w:rsidRPr="00E769F4">
        <w:rPr>
          <w:rFonts w:ascii="Times New Roman" w:eastAsia="Times New Roman" w:hAnsi="Times New Roman"/>
          <w:color w:val="000000"/>
          <w:sz w:val="28"/>
          <w:szCs w:val="28"/>
          <w:lang w:eastAsia="ru-RU"/>
        </w:rPr>
        <w:t xml:space="preserve">приложении </w:t>
      </w:r>
      <w:r>
        <w:rPr>
          <w:rFonts w:ascii="Times New Roman" w:eastAsia="Times New Roman" w:hAnsi="Times New Roman"/>
          <w:color w:val="000000"/>
          <w:sz w:val="28"/>
          <w:szCs w:val="28"/>
          <w:lang w:eastAsia="ru-RU"/>
        </w:rPr>
        <w:t>8 настоящей Учетной политики.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3.1.3. Основные средства стоимостью до 10 000 рублей включительно, находящиеся в эксплуатации, учитываются на </w:t>
      </w:r>
      <w:proofErr w:type="spellStart"/>
      <w:r>
        <w:rPr>
          <w:rFonts w:ascii="Times New Roman" w:eastAsia="Times New Roman" w:hAnsi="Times New Roman"/>
          <w:color w:val="000000"/>
          <w:sz w:val="28"/>
          <w:szCs w:val="28"/>
          <w:lang w:eastAsia="ru-RU"/>
        </w:rPr>
        <w:t>забалансовом</w:t>
      </w:r>
      <w:proofErr w:type="spellEnd"/>
      <w:r>
        <w:rPr>
          <w:rFonts w:ascii="Times New Roman" w:eastAsia="Times New Roman" w:hAnsi="Times New Roman"/>
          <w:color w:val="000000"/>
          <w:sz w:val="28"/>
          <w:szCs w:val="28"/>
          <w:lang w:eastAsia="ru-RU"/>
        </w:rPr>
        <w:t xml:space="preserve"> счете 21 «Основные средства в эксплуатации» по балансовой стоимости.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Основание: пункт 39 СГС «Основные средства», пункт 373 Инструкции к Единому плану счетов № 157н.</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3.1.4. Объекты имущества, полученные КСП от администрации Озерского городского округа в безвозмездное пользование, учитываются на </w:t>
      </w:r>
      <w:proofErr w:type="spellStart"/>
      <w:r>
        <w:rPr>
          <w:rFonts w:ascii="Times New Roman" w:eastAsia="Times New Roman" w:hAnsi="Times New Roman"/>
          <w:color w:val="000000"/>
          <w:sz w:val="28"/>
          <w:szCs w:val="28"/>
          <w:lang w:eastAsia="ru-RU"/>
        </w:rPr>
        <w:t>забалансовом</w:t>
      </w:r>
      <w:proofErr w:type="spellEnd"/>
      <w:r>
        <w:rPr>
          <w:rFonts w:ascii="Times New Roman" w:eastAsia="Times New Roman" w:hAnsi="Times New Roman"/>
          <w:color w:val="000000"/>
          <w:sz w:val="28"/>
          <w:szCs w:val="28"/>
          <w:lang w:eastAsia="ru-RU"/>
        </w:rPr>
        <w:t xml:space="preserve"> счете 01 «Имущество, полученное в пользование» на основании акта приема-передачи по стоимости, указанной передающей стороной.</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p>
    <w:p w:rsidR="000C2EA4" w:rsidRDefault="000C2EA4"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p>
    <w:p w:rsidR="000C2EA4" w:rsidRDefault="000C2EA4"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 Материальные запасы</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3.2.1</w:t>
      </w:r>
      <w:r w:rsidRPr="00EC746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КСП учитывает в составе материальных запасов материальные объекты, указанные в </w:t>
      </w:r>
      <w:r w:rsidRPr="00AC4C2B">
        <w:rPr>
          <w:rFonts w:ascii="Times New Roman" w:eastAsia="Times New Roman" w:hAnsi="Times New Roman"/>
          <w:color w:val="000000"/>
          <w:sz w:val="28"/>
          <w:szCs w:val="28"/>
          <w:lang w:eastAsia="ru-RU"/>
        </w:rPr>
        <w:t>пунктах 98, 99 Инструкции к Единому плану счетов №157н.</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3.2.2. Единица учета материальных запасов в КСП – номенклатурная (реестровая) единица.</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Решение о применении единиц учета «однородная (реестровая) группа запасов» и «партия» принимает главный специалист </w:t>
      </w:r>
      <w:proofErr w:type="gramStart"/>
      <w:r>
        <w:rPr>
          <w:rFonts w:ascii="Times New Roman" w:eastAsia="Times New Roman" w:hAnsi="Times New Roman"/>
          <w:color w:val="000000"/>
          <w:sz w:val="28"/>
          <w:szCs w:val="28"/>
          <w:lang w:eastAsia="ru-RU"/>
        </w:rPr>
        <w:t>КСП  на</w:t>
      </w:r>
      <w:proofErr w:type="gramEnd"/>
      <w:r>
        <w:rPr>
          <w:rFonts w:ascii="Times New Roman" w:eastAsia="Times New Roman" w:hAnsi="Times New Roman"/>
          <w:color w:val="000000"/>
          <w:sz w:val="28"/>
          <w:szCs w:val="28"/>
          <w:lang w:eastAsia="ru-RU"/>
        </w:rPr>
        <w:t xml:space="preserve"> основе своего профессионального суждения.</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Основание: пункт 8 СГС «Запасы».</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3.2.3. Списание материальных запасов производится по фактической стоимости каждой единицы.</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Основание: пункт 108 Инструкции к Единому плану счетов № 157н.</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3.2.4. Выдача в эксплуатацию на нужды учреждения материальных запасов оформляется Ведомостью выдачи материальных ценностей на нужды учреждения (ф.0504210). Эта ведомость является основанием для списания материальных запасов.</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3.2.5. Выдача аптечек для оказания первой медицинской помощи работникам лицу, ответственному за организацию охраны труда, оформляется накладной на внутреннее перемещение объекта нефинансовых активов (ф.0504102). По истечении сроков годности средств, входящих в состав аптечки для оказания первой медицинской помощи работникам, аптечка списывается с учета, о чем составляется акт о списании материальных запасов (ф.0504230).  </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 Расчеты по доходам</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970576">
        <w:rPr>
          <w:rFonts w:ascii="Times New Roman" w:eastAsia="Times New Roman" w:hAnsi="Times New Roman"/>
          <w:color w:val="000000"/>
          <w:sz w:val="28"/>
          <w:szCs w:val="28"/>
          <w:lang w:eastAsia="ru-RU"/>
        </w:rPr>
        <w:t>КСП осуществляет бюджетные полномочия администратора доходов бюджета. Порядок осуществления полномочий администратора доходов бюджета определяется в соответствии с законодательством России и приказами Управления по финансам администрации Озерского городского округа Челябинской области. Перечень администрируемых доходов утверждается Решениями Собрания депутатов Озерского городского округа «О бюджете на текущий финансовый год и плановый период».</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EB67C1">
        <w:rPr>
          <w:rFonts w:ascii="Times New Roman" w:eastAsia="Times New Roman" w:hAnsi="Times New Roman"/>
          <w:color w:val="000000"/>
          <w:sz w:val="28"/>
          <w:szCs w:val="28"/>
          <w:lang w:eastAsia="ru-RU"/>
        </w:rPr>
        <w:t xml:space="preserve">Доходы от сумм </w:t>
      </w:r>
      <w:r>
        <w:rPr>
          <w:rFonts w:ascii="Times New Roman" w:eastAsia="Times New Roman" w:hAnsi="Times New Roman"/>
          <w:color w:val="000000"/>
          <w:sz w:val="28"/>
          <w:szCs w:val="28"/>
          <w:lang w:eastAsia="ru-RU"/>
        </w:rPr>
        <w:t xml:space="preserve">денежных взысканий (штрафов) </w:t>
      </w:r>
      <w:r w:rsidRPr="00EB67C1">
        <w:rPr>
          <w:rFonts w:ascii="Times New Roman" w:eastAsia="Times New Roman" w:hAnsi="Times New Roman"/>
          <w:color w:val="000000"/>
          <w:sz w:val="28"/>
          <w:szCs w:val="28"/>
          <w:lang w:eastAsia="ru-RU"/>
        </w:rPr>
        <w:t xml:space="preserve">признаются </w:t>
      </w:r>
      <w:r>
        <w:rPr>
          <w:rFonts w:ascii="Times New Roman" w:eastAsia="Times New Roman" w:hAnsi="Times New Roman"/>
          <w:color w:val="000000"/>
          <w:sz w:val="28"/>
          <w:szCs w:val="28"/>
          <w:lang w:eastAsia="ru-RU"/>
        </w:rPr>
        <w:t>КСП</w:t>
      </w:r>
      <w:r w:rsidRPr="00EB67C1">
        <w:rPr>
          <w:rFonts w:ascii="Times New Roman" w:eastAsia="Times New Roman" w:hAnsi="Times New Roman"/>
          <w:color w:val="000000"/>
          <w:sz w:val="28"/>
          <w:szCs w:val="28"/>
          <w:lang w:eastAsia="ru-RU"/>
        </w:rPr>
        <w:t xml:space="preserve"> на дату </w:t>
      </w:r>
      <w:r>
        <w:rPr>
          <w:rFonts w:ascii="Times New Roman" w:eastAsia="Times New Roman" w:hAnsi="Times New Roman"/>
          <w:color w:val="000000"/>
          <w:sz w:val="28"/>
          <w:szCs w:val="28"/>
          <w:lang w:eastAsia="ru-RU"/>
        </w:rPr>
        <w:t>вступления постановления о наложении штрафа в законную силу.</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 Расчеты с подотчетными лицами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3.4.1. </w:t>
      </w:r>
      <w:r w:rsidRPr="00EC022E">
        <w:rPr>
          <w:rFonts w:ascii="Times New Roman" w:eastAsia="Times New Roman" w:hAnsi="Times New Roman"/>
          <w:color w:val="000000"/>
          <w:sz w:val="28"/>
          <w:szCs w:val="28"/>
          <w:lang w:eastAsia="ru-RU"/>
        </w:rPr>
        <w:t>Денежные средства выдаются под отчет на основании письменного заявления подотчетного лица, содержащего назначение аванса и срок, на который он выдается.</w:t>
      </w:r>
      <w:r>
        <w:rPr>
          <w:rFonts w:ascii="Times New Roman" w:eastAsia="Times New Roman" w:hAnsi="Times New Roman"/>
          <w:color w:val="000000"/>
          <w:sz w:val="28"/>
          <w:szCs w:val="28"/>
          <w:lang w:eastAsia="ru-RU"/>
        </w:rPr>
        <w:t xml:space="preserve"> Выдача денежных средств под отчет производится путем перечисления на банковскую карту сотрудника. </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3.4.2. Предельная сумма выдачи денежных средств под отчет (за исключением расходов на командировки) устанавливается в размере 30 000 (Тридцати тысяч) руб.</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основании распоряжения председателя КСП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997C63">
        <w:rPr>
          <w:rFonts w:ascii="Times New Roman" w:eastAsia="Times New Roman" w:hAnsi="Times New Roman"/>
          <w:color w:val="000000"/>
          <w:sz w:val="28"/>
          <w:szCs w:val="28"/>
          <w:lang w:eastAsia="ru-RU"/>
        </w:rPr>
        <w:t>Основание:</w:t>
      </w:r>
      <w:r>
        <w:rPr>
          <w:rFonts w:ascii="Times New Roman" w:eastAsia="Times New Roman" w:hAnsi="Times New Roman"/>
          <w:color w:val="000000"/>
          <w:sz w:val="28"/>
          <w:szCs w:val="28"/>
          <w:lang w:eastAsia="ru-RU"/>
        </w:rPr>
        <w:t xml:space="preserve"> </w:t>
      </w:r>
      <w:r w:rsidRPr="00997C63">
        <w:rPr>
          <w:rFonts w:ascii="Times New Roman" w:eastAsia="Times New Roman" w:hAnsi="Times New Roman"/>
          <w:color w:val="000000"/>
          <w:sz w:val="28"/>
          <w:szCs w:val="28"/>
          <w:lang w:eastAsia="ru-RU"/>
        </w:rPr>
        <w:t>пункт 6 указания Банка России от 07</w:t>
      </w:r>
      <w:r>
        <w:rPr>
          <w:rFonts w:ascii="Times New Roman" w:eastAsia="Times New Roman" w:hAnsi="Times New Roman"/>
          <w:color w:val="000000"/>
          <w:sz w:val="28"/>
          <w:szCs w:val="28"/>
          <w:lang w:eastAsia="ru-RU"/>
        </w:rPr>
        <w:t>.10.</w:t>
      </w:r>
      <w:r w:rsidRPr="00997C63">
        <w:rPr>
          <w:rFonts w:ascii="Times New Roman" w:eastAsia="Times New Roman" w:hAnsi="Times New Roman"/>
          <w:color w:val="000000"/>
          <w:sz w:val="28"/>
          <w:szCs w:val="28"/>
          <w:lang w:eastAsia="ru-RU"/>
        </w:rPr>
        <w:t>2013</w:t>
      </w:r>
      <w:r>
        <w:rPr>
          <w:rFonts w:ascii="Times New Roman" w:eastAsia="Times New Roman" w:hAnsi="Times New Roman"/>
          <w:color w:val="000000"/>
          <w:sz w:val="28"/>
          <w:szCs w:val="28"/>
          <w:lang w:eastAsia="ru-RU"/>
        </w:rPr>
        <w:t xml:space="preserve"> </w:t>
      </w:r>
      <w:r w:rsidRPr="00997C63">
        <w:rPr>
          <w:rFonts w:ascii="Times New Roman" w:eastAsia="Times New Roman" w:hAnsi="Times New Roman"/>
          <w:color w:val="000000"/>
          <w:sz w:val="28"/>
          <w:szCs w:val="28"/>
          <w:lang w:eastAsia="ru-RU"/>
        </w:rPr>
        <w:t>№ 3073</w:t>
      </w:r>
      <w:r>
        <w:rPr>
          <w:rFonts w:ascii="Times New Roman" w:eastAsia="Times New Roman" w:hAnsi="Times New Roman"/>
          <w:color w:val="000000"/>
          <w:sz w:val="28"/>
          <w:szCs w:val="28"/>
          <w:lang w:eastAsia="ru-RU"/>
        </w:rPr>
        <w:t>-У.</w:t>
      </w:r>
    </w:p>
    <w:p w:rsidR="003A2BAC" w:rsidRPr="002B5829"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3.4.3. </w:t>
      </w:r>
      <w:r w:rsidRPr="002B5829">
        <w:rPr>
          <w:rFonts w:ascii="Times New Roman" w:eastAsia="Times New Roman" w:hAnsi="Times New Roman"/>
          <w:color w:val="000000"/>
          <w:sz w:val="28"/>
          <w:szCs w:val="28"/>
          <w:lang w:eastAsia="ru-RU"/>
        </w:rPr>
        <w:t xml:space="preserve">Срок представления авансовых отчетов по суммам, выданным под отчет </w:t>
      </w:r>
      <w:r>
        <w:rPr>
          <w:rFonts w:ascii="Times New Roman" w:eastAsia="Times New Roman" w:hAnsi="Times New Roman"/>
          <w:color w:val="000000"/>
          <w:sz w:val="28"/>
          <w:szCs w:val="28"/>
          <w:lang w:eastAsia="ru-RU"/>
        </w:rPr>
        <w:t xml:space="preserve">- </w:t>
      </w:r>
      <w:r w:rsidRPr="002B5829">
        <w:rPr>
          <w:rFonts w:ascii="Arial" w:hAnsi="Arial" w:cs="Arial"/>
          <w:color w:val="000000"/>
          <w:sz w:val="21"/>
          <w:szCs w:val="21"/>
          <w:shd w:val="clear" w:color="auto" w:fill="FFFFFF"/>
        </w:rPr>
        <w:t xml:space="preserve"> </w:t>
      </w:r>
      <w:r w:rsidRPr="002B5829">
        <w:rPr>
          <w:rFonts w:ascii="Times New Roman" w:hAnsi="Times New Roman"/>
          <w:color w:val="000000"/>
          <w:sz w:val="28"/>
          <w:szCs w:val="28"/>
          <w:shd w:val="clear" w:color="auto" w:fill="FFFFFF"/>
        </w:rPr>
        <w:t>не позднее трех рабочих дней после истечения срока, на который эти суммы выданы</w:t>
      </w:r>
      <w:r>
        <w:rPr>
          <w:rFonts w:ascii="Times New Roman" w:hAnsi="Times New Roman"/>
          <w:color w:val="000000"/>
          <w:sz w:val="28"/>
          <w:szCs w:val="28"/>
          <w:shd w:val="clear" w:color="auto" w:fill="FFFFFF"/>
        </w:rPr>
        <w:t xml:space="preserve"> или со дня выхода на работу.</w:t>
      </w:r>
    </w:p>
    <w:p w:rsidR="003A2BAC" w:rsidRDefault="003A2BAC" w:rsidP="003A2BAC">
      <w:pPr>
        <w:pStyle w:val="1"/>
        <w:spacing w:before="0" w:after="0"/>
        <w:ind w:firstLine="919"/>
        <w:jc w:val="both"/>
      </w:pPr>
      <w:r w:rsidRPr="00083B25">
        <w:rPr>
          <w:rFonts w:ascii="Times New Roman" w:hAnsi="Times New Roman"/>
          <w:b w:val="0"/>
          <w:color w:val="000000"/>
          <w:sz w:val="28"/>
          <w:szCs w:val="28"/>
        </w:rPr>
        <w:t>Основание: пункт 6.3</w:t>
      </w:r>
      <w:r>
        <w:rPr>
          <w:rFonts w:ascii="Times New Roman" w:hAnsi="Times New Roman"/>
          <w:color w:val="000000"/>
          <w:sz w:val="28"/>
          <w:szCs w:val="28"/>
        </w:rPr>
        <w:t xml:space="preserve"> </w:t>
      </w:r>
      <w:r w:rsidRPr="00997C63">
        <w:rPr>
          <w:rFonts w:ascii="Times New Roman" w:hAnsi="Times New Roman"/>
          <w:b w:val="0"/>
          <w:sz w:val="28"/>
          <w:szCs w:val="28"/>
        </w:rPr>
        <w:t>Указани</w:t>
      </w:r>
      <w:r>
        <w:rPr>
          <w:rFonts w:ascii="Times New Roman" w:hAnsi="Times New Roman"/>
          <w:b w:val="0"/>
          <w:sz w:val="28"/>
          <w:szCs w:val="28"/>
        </w:rPr>
        <w:t>й</w:t>
      </w:r>
      <w:r w:rsidRPr="00997C63">
        <w:rPr>
          <w:rFonts w:ascii="Times New Roman" w:hAnsi="Times New Roman"/>
          <w:b w:val="0"/>
          <w:sz w:val="28"/>
          <w:szCs w:val="28"/>
        </w:rPr>
        <w:t xml:space="preserve"> Банка России от 11</w:t>
      </w:r>
      <w:r>
        <w:rPr>
          <w:rFonts w:ascii="Times New Roman" w:hAnsi="Times New Roman"/>
          <w:b w:val="0"/>
          <w:sz w:val="28"/>
          <w:szCs w:val="28"/>
        </w:rPr>
        <w:t>.03.</w:t>
      </w:r>
      <w:r w:rsidRPr="00997C63">
        <w:rPr>
          <w:rFonts w:ascii="Times New Roman" w:hAnsi="Times New Roman"/>
          <w:b w:val="0"/>
          <w:sz w:val="28"/>
          <w:szCs w:val="28"/>
        </w:rPr>
        <w:t xml:space="preserve">2014 </w:t>
      </w:r>
      <w:r>
        <w:rPr>
          <w:rFonts w:ascii="Times New Roman" w:hAnsi="Times New Roman"/>
          <w:b w:val="0"/>
          <w:sz w:val="28"/>
          <w:szCs w:val="28"/>
        </w:rPr>
        <w:t>№</w:t>
      </w:r>
      <w:r w:rsidRPr="00997C63">
        <w:rPr>
          <w:rFonts w:ascii="Times New Roman" w:hAnsi="Times New Roman"/>
          <w:b w:val="0"/>
          <w:sz w:val="28"/>
          <w:szCs w:val="28"/>
        </w:rPr>
        <w:t> 3210-У</w:t>
      </w:r>
      <w:r>
        <w:rPr>
          <w:rFonts w:ascii="Times New Roman" w:hAnsi="Times New Roman"/>
          <w:b w:val="0"/>
          <w:sz w:val="28"/>
          <w:szCs w:val="28"/>
        </w:rPr>
        <w:t xml:space="preserve"> «</w:t>
      </w:r>
      <w:r w:rsidRPr="00997C63">
        <w:rPr>
          <w:rFonts w:ascii="Times New Roman" w:hAnsi="Times New Roman"/>
          <w:b w:val="0"/>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hAnsi="Times New Roman"/>
          <w:b w:val="0"/>
          <w:sz w:val="28"/>
          <w:szCs w:val="28"/>
        </w:rPr>
        <w:t>».</w:t>
      </w:r>
    </w:p>
    <w:p w:rsidR="003A2BAC" w:rsidRDefault="003A2BAC" w:rsidP="003A2BAC">
      <w:pPr>
        <w:suppressLineNumbers/>
        <w:jc w:val="both"/>
        <w:rPr>
          <w:sz w:val="28"/>
        </w:rPr>
      </w:pPr>
      <w:r>
        <w:rPr>
          <w:color w:val="000000"/>
          <w:sz w:val="28"/>
          <w:szCs w:val="28"/>
        </w:rPr>
        <w:tab/>
        <w:t xml:space="preserve">    </w:t>
      </w:r>
      <w:r w:rsidRPr="006261A0">
        <w:rPr>
          <w:color w:val="000000"/>
          <w:sz w:val="28"/>
          <w:szCs w:val="28"/>
        </w:rPr>
        <w:t xml:space="preserve">3.4.4. При направлении сотрудников КСП в служебные командировки на территории России расходы на них возмещаются </w:t>
      </w:r>
      <w:r>
        <w:rPr>
          <w:color w:val="000000"/>
          <w:sz w:val="28"/>
          <w:szCs w:val="28"/>
        </w:rPr>
        <w:t xml:space="preserve">                  </w:t>
      </w:r>
      <w:r w:rsidRPr="006261A0">
        <w:rPr>
          <w:color w:val="000000"/>
          <w:sz w:val="28"/>
          <w:szCs w:val="28"/>
        </w:rPr>
        <w:t>в</w:t>
      </w:r>
      <w:r>
        <w:rPr>
          <w:color w:val="000000"/>
          <w:sz w:val="28"/>
          <w:szCs w:val="28"/>
        </w:rPr>
        <w:t xml:space="preserve"> </w:t>
      </w:r>
      <w:r w:rsidRPr="006261A0">
        <w:rPr>
          <w:color w:val="000000"/>
          <w:sz w:val="28"/>
          <w:szCs w:val="28"/>
        </w:rPr>
        <w:t>соответствии</w:t>
      </w:r>
      <w:r>
        <w:rPr>
          <w:color w:val="000000"/>
          <w:sz w:val="28"/>
          <w:szCs w:val="28"/>
        </w:rPr>
        <w:t xml:space="preserve"> с </w:t>
      </w:r>
      <w:r w:rsidRPr="006261A0">
        <w:rPr>
          <w:color w:val="000000"/>
          <w:sz w:val="28"/>
          <w:szCs w:val="28"/>
        </w:rPr>
        <w:t xml:space="preserve">постановлением главы администрации Озерского городского округа </w:t>
      </w:r>
      <w:r w:rsidRPr="00A939AF">
        <w:rPr>
          <w:color w:val="000000"/>
          <w:sz w:val="28"/>
          <w:szCs w:val="28"/>
        </w:rPr>
        <w:t xml:space="preserve">от 05.09.2014 № 2887 </w:t>
      </w:r>
      <w:r>
        <w:rPr>
          <w:color w:val="000000"/>
          <w:sz w:val="28"/>
          <w:szCs w:val="28"/>
        </w:rPr>
        <w:t>«</w:t>
      </w:r>
      <w:r w:rsidRPr="00A939AF">
        <w:rPr>
          <w:sz w:val="28"/>
        </w:rPr>
        <w:t>О размерах возмещения расходов, связанных со служебными командировками, работникам муниципальных учреждений Озерского городского округа</w:t>
      </w:r>
      <w:r>
        <w:rPr>
          <w:sz w:val="28"/>
        </w:rPr>
        <w:t xml:space="preserve">». </w:t>
      </w:r>
    </w:p>
    <w:p w:rsidR="003A2BAC" w:rsidRDefault="003A2BAC" w:rsidP="003A2BAC">
      <w:pPr>
        <w:suppressLineNumbers/>
        <w:jc w:val="both"/>
        <w:rPr>
          <w:color w:val="000000"/>
          <w:sz w:val="28"/>
          <w:szCs w:val="28"/>
        </w:rPr>
      </w:pPr>
      <w:r>
        <w:rPr>
          <w:sz w:val="28"/>
        </w:rPr>
        <w:tab/>
        <w:t xml:space="preserve">   </w:t>
      </w:r>
      <w:r>
        <w:rPr>
          <w:color w:val="000000"/>
          <w:sz w:val="28"/>
          <w:szCs w:val="28"/>
        </w:rPr>
        <w:t>3.4.5. По возвращении из командировки сотрудник КСП представляет авансовый отчет об израсходованных суммах в течение трех рабочих дней со дня выхода на работу.</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Основание: пункт 26 Постановления Правительства от 13.10.2008     </w:t>
      </w:r>
      <w:r w:rsidR="000C2EA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 749.</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3.4.6. Для подтверждения использования маркированных конвертов подотчетное лицо представляет в бухгалтерию авансовый отчет с приложением к нему реестра маркированных конвертов за отчетный период по форме, приведенной в </w:t>
      </w:r>
      <w:r w:rsidRPr="00A704A4">
        <w:rPr>
          <w:rFonts w:ascii="Times New Roman" w:eastAsia="Times New Roman" w:hAnsi="Times New Roman"/>
          <w:color w:val="000000"/>
          <w:sz w:val="28"/>
          <w:szCs w:val="28"/>
          <w:lang w:eastAsia="ru-RU"/>
        </w:rPr>
        <w:t>приложении №9.</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3.4.7. Авансовые отчеты брошюруются в хронологическом порядке в последний день отчетного месяца.</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 Расчеты с дебиторами</w:t>
      </w:r>
    </w:p>
    <w:p w:rsidR="003A2BAC" w:rsidRDefault="003A2BAC" w:rsidP="003A2BAC">
      <w:pPr>
        <w:pStyle w:val="1"/>
        <w:spacing w:before="0" w:after="0"/>
        <w:jc w:val="both"/>
        <w:rPr>
          <w:rFonts w:ascii="Times New Roman" w:hAnsi="Times New Roman"/>
          <w:b w:val="0"/>
          <w:sz w:val="28"/>
          <w:szCs w:val="28"/>
        </w:rPr>
      </w:pPr>
      <w:r>
        <w:rPr>
          <w:rFonts w:ascii="Times New Roman" w:hAnsi="Times New Roman"/>
          <w:b w:val="0"/>
          <w:color w:val="000000"/>
          <w:sz w:val="28"/>
          <w:szCs w:val="28"/>
        </w:rPr>
        <w:t xml:space="preserve">             </w:t>
      </w:r>
      <w:r w:rsidRPr="00CD74A3">
        <w:rPr>
          <w:rFonts w:ascii="Times New Roman" w:hAnsi="Times New Roman"/>
          <w:b w:val="0"/>
          <w:color w:val="000000"/>
          <w:sz w:val="28"/>
          <w:szCs w:val="28"/>
        </w:rPr>
        <w:t xml:space="preserve">3.5.1. КСП администрирует поступления в бюджет на счете КБК 1.210.02.000 </w:t>
      </w:r>
      <w:r>
        <w:rPr>
          <w:rFonts w:ascii="Times New Roman" w:hAnsi="Times New Roman"/>
          <w:b w:val="0"/>
          <w:color w:val="000000"/>
          <w:sz w:val="28"/>
          <w:szCs w:val="28"/>
        </w:rPr>
        <w:t>«</w:t>
      </w:r>
      <w:r w:rsidRPr="00CD74A3">
        <w:rPr>
          <w:rFonts w:ascii="Times New Roman" w:hAnsi="Times New Roman"/>
          <w:b w:val="0"/>
          <w:sz w:val="28"/>
          <w:szCs w:val="28"/>
        </w:rPr>
        <w:t>Расчеты с финансовым органом по поступлениям в бюджет</w:t>
      </w:r>
      <w:r>
        <w:rPr>
          <w:rFonts w:ascii="Times New Roman" w:hAnsi="Times New Roman"/>
          <w:b w:val="0"/>
          <w:sz w:val="28"/>
          <w:szCs w:val="28"/>
        </w:rPr>
        <w:t>» по правилам, установленным Управлением по финансам администрации Озерского городского округа.</w:t>
      </w:r>
    </w:p>
    <w:p w:rsidR="003A2BAC" w:rsidRPr="00B61174" w:rsidRDefault="003A2BAC" w:rsidP="003A2BAC">
      <w:pPr>
        <w:jc w:val="both"/>
        <w:rPr>
          <w:sz w:val="28"/>
          <w:szCs w:val="28"/>
        </w:rPr>
      </w:pPr>
      <w:r>
        <w:tab/>
      </w:r>
      <w:r w:rsidRPr="00B61174">
        <w:rPr>
          <w:sz w:val="28"/>
          <w:szCs w:val="28"/>
        </w:rPr>
        <w:t xml:space="preserve">   Доходы</w:t>
      </w:r>
      <w:r>
        <w:rPr>
          <w:sz w:val="28"/>
          <w:szCs w:val="28"/>
        </w:rPr>
        <w:t xml:space="preserve"> от сумм принудительного изъятия (суммы штрафов, пеней) признаются КСП на дату вступления в силу постановления по делу об административном правонарушении или поступления копии постановления в КСП.</w:t>
      </w:r>
    </w:p>
    <w:p w:rsidR="003A2BAC" w:rsidRDefault="003A2BAC" w:rsidP="003A2BAC">
      <w:pPr>
        <w:pStyle w:val="a5"/>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3.5.2.  Излишне полученные от плательщика средства возвращаются на основании заявления плательщика и акта сверки с плательщиком.</w:t>
      </w:r>
    </w:p>
    <w:p w:rsidR="003A2BAC" w:rsidRPr="00862160" w:rsidRDefault="003A2BAC" w:rsidP="003A2BAC">
      <w:pPr>
        <w:pStyle w:val="a6"/>
        <w:spacing w:before="0" w:beforeAutospacing="0" w:after="0" w:afterAutospacing="0"/>
        <w:ind w:firstLine="919"/>
        <w:jc w:val="both"/>
        <w:rPr>
          <w:sz w:val="28"/>
          <w:szCs w:val="28"/>
        </w:rPr>
      </w:pPr>
      <w:r w:rsidRPr="00862160">
        <w:rPr>
          <w:rStyle w:val="enumerated"/>
          <w:sz w:val="28"/>
          <w:szCs w:val="28"/>
        </w:rPr>
        <w:t>3.</w:t>
      </w:r>
      <w:r>
        <w:rPr>
          <w:rStyle w:val="enumerated"/>
          <w:sz w:val="28"/>
          <w:szCs w:val="28"/>
        </w:rPr>
        <w:t>5.3</w:t>
      </w:r>
      <w:r w:rsidRPr="00862160">
        <w:rPr>
          <w:rStyle w:val="enumerated"/>
          <w:sz w:val="28"/>
          <w:szCs w:val="28"/>
        </w:rPr>
        <w:t>.</w:t>
      </w:r>
      <w:r w:rsidRPr="00862160">
        <w:rPr>
          <w:sz w:val="28"/>
          <w:szCs w:val="28"/>
        </w:rPr>
        <w:t xml:space="preserve">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r>
        <w:rPr>
          <w:sz w:val="28"/>
          <w:szCs w:val="28"/>
        </w:rPr>
        <w:t xml:space="preserve"> </w:t>
      </w:r>
      <w:r w:rsidRPr="00862160">
        <w:rPr>
          <w:sz w:val="28"/>
          <w:szCs w:val="28"/>
        </w:rPr>
        <w:t xml:space="preserve">К расходам текущего финансового года затраты по подписке относятся только в части, приходящейся на фактически поступившие в </w:t>
      </w:r>
      <w:r>
        <w:rPr>
          <w:sz w:val="28"/>
          <w:szCs w:val="28"/>
        </w:rPr>
        <w:t>КСП</w:t>
      </w:r>
      <w:r w:rsidRPr="00862160">
        <w:rPr>
          <w:sz w:val="28"/>
          <w:szCs w:val="28"/>
        </w:rPr>
        <w:t xml:space="preserve"> периодические печатные издания (на основании документа, подтверждающего получение периодического печатного издания).</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3.6.</w:t>
      </w:r>
      <w:r w:rsidRPr="00E414C1">
        <w:rPr>
          <w:rFonts w:ascii="Times New Roman" w:eastAsia="Times New Roman" w:hAnsi="Times New Roman"/>
          <w:color w:val="000000"/>
          <w:sz w:val="28"/>
          <w:szCs w:val="28"/>
          <w:lang w:eastAsia="ru-RU"/>
        </w:rPr>
        <w:t xml:space="preserve"> Расчеты по обязательствам</w:t>
      </w:r>
      <w:r>
        <w:rPr>
          <w:rFonts w:ascii="Times New Roman" w:eastAsia="Times New Roman" w:hAnsi="Times New Roman"/>
          <w:color w:val="000000"/>
          <w:sz w:val="28"/>
          <w:szCs w:val="28"/>
          <w:lang w:eastAsia="ru-RU"/>
        </w:rPr>
        <w:t xml:space="preserve"> </w:t>
      </w:r>
    </w:p>
    <w:p w:rsidR="003A2BAC" w:rsidRPr="00E414C1"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3.6.1. </w:t>
      </w:r>
      <w:r w:rsidRPr="00E414C1">
        <w:rPr>
          <w:rFonts w:ascii="Times New Roman" w:eastAsia="Times New Roman" w:hAnsi="Times New Roman"/>
          <w:color w:val="000000"/>
          <w:sz w:val="28"/>
          <w:szCs w:val="28"/>
          <w:lang w:eastAsia="ru-RU"/>
        </w:rPr>
        <w:t>Аналитический учет расчетов по пособиям и иным социальным выплатам ведется в разрезе физических лиц</w:t>
      </w:r>
      <w:r>
        <w:rPr>
          <w:rFonts w:ascii="Times New Roman" w:eastAsia="Times New Roman" w:hAnsi="Times New Roman"/>
          <w:color w:val="000000"/>
          <w:sz w:val="28"/>
          <w:szCs w:val="28"/>
          <w:lang w:eastAsia="ru-RU"/>
        </w:rPr>
        <w:t xml:space="preserve"> </w:t>
      </w:r>
      <w:r w:rsidRPr="00E414C1">
        <w:rPr>
          <w:rFonts w:ascii="Times New Roman" w:eastAsia="Times New Roman" w:hAnsi="Times New Roman"/>
          <w:color w:val="000000"/>
          <w:sz w:val="28"/>
          <w:szCs w:val="28"/>
          <w:lang w:eastAsia="ru-RU"/>
        </w:rPr>
        <w:t>- получателей социальных выплат.</w:t>
      </w:r>
    </w:p>
    <w:p w:rsidR="003A2BAC" w:rsidRPr="00E414C1"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3.6.2. </w:t>
      </w:r>
      <w:r w:rsidRPr="00E414C1">
        <w:rPr>
          <w:rFonts w:ascii="Times New Roman" w:eastAsia="Times New Roman" w:hAnsi="Times New Roman"/>
          <w:color w:val="000000"/>
          <w:sz w:val="28"/>
          <w:szCs w:val="28"/>
          <w:lang w:eastAsia="ru-RU"/>
        </w:rPr>
        <w:t xml:space="preserve">Аналитический учет расходов по оплате труда ведется в разрезе сотрудников и других физических лиц, с которыми заключены гражданско-правовые договоры. </w:t>
      </w:r>
    </w:p>
    <w:p w:rsidR="003A2BAC" w:rsidRPr="004B55EF"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E414C1">
        <w:rPr>
          <w:rFonts w:ascii="Times New Roman" w:hAnsi="Times New Roman"/>
          <w:sz w:val="28"/>
          <w:szCs w:val="28"/>
        </w:rPr>
        <w:t>3.</w:t>
      </w:r>
      <w:r>
        <w:rPr>
          <w:rFonts w:ascii="Times New Roman" w:hAnsi="Times New Roman"/>
          <w:sz w:val="28"/>
          <w:szCs w:val="28"/>
        </w:rPr>
        <w:t>6</w:t>
      </w:r>
      <w:r w:rsidRPr="00E414C1">
        <w:rPr>
          <w:rFonts w:ascii="Times New Roman" w:hAnsi="Times New Roman"/>
          <w:sz w:val="28"/>
          <w:szCs w:val="28"/>
        </w:rPr>
        <w:t>.3.</w:t>
      </w:r>
      <w:r>
        <w:rPr>
          <w:sz w:val="28"/>
          <w:szCs w:val="28"/>
        </w:rPr>
        <w:t xml:space="preserve"> </w:t>
      </w:r>
      <w:r w:rsidRPr="004B55EF">
        <w:rPr>
          <w:rFonts w:ascii="Times New Roman" w:hAnsi="Times New Roman"/>
          <w:sz w:val="28"/>
          <w:szCs w:val="28"/>
        </w:rPr>
        <w:t>Заработная плата сотрудников перечисляется на банковские счета, к которым привязаны банковские карты.</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hAnsi="Times New Roman"/>
          <w:sz w:val="28"/>
          <w:szCs w:val="28"/>
        </w:rPr>
      </w:pPr>
      <w:r w:rsidRPr="004B55EF">
        <w:rPr>
          <w:rFonts w:ascii="Times New Roman" w:hAnsi="Times New Roman"/>
          <w:sz w:val="28"/>
          <w:szCs w:val="28"/>
        </w:rPr>
        <w:t>Операции по перечислению заработной платы сотрудников на банковские счета, к которым привязаны банковские карты, отражаются следующими бухгалтерскими записями: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326"/>
        <w:gridCol w:w="2126"/>
        <w:gridCol w:w="2410"/>
      </w:tblGrid>
      <w:tr w:rsidR="003A2BAC" w:rsidRPr="004B55EF" w:rsidTr="000C2EA4">
        <w:trPr>
          <w:trHeight w:val="457"/>
        </w:trPr>
        <w:tc>
          <w:tcPr>
            <w:tcW w:w="744" w:type="dxa"/>
            <w:shd w:val="clear" w:color="auto" w:fill="auto"/>
          </w:tcPr>
          <w:p w:rsidR="003A2BAC" w:rsidRPr="004B55EF" w:rsidRDefault="003A2BAC" w:rsidP="000C2EA4">
            <w:pPr>
              <w:suppressLineNumbers/>
              <w:ind w:firstLine="919"/>
              <w:jc w:val="both"/>
              <w:rPr>
                <w:sz w:val="28"/>
                <w:szCs w:val="28"/>
              </w:rPr>
            </w:pPr>
            <w:proofErr w:type="spellStart"/>
            <w:r w:rsidRPr="004B55EF">
              <w:rPr>
                <w:sz w:val="28"/>
                <w:szCs w:val="28"/>
              </w:rPr>
              <w:t>пп</w:t>
            </w:r>
            <w:proofErr w:type="spellEnd"/>
            <w:r w:rsidRPr="004B55EF">
              <w:rPr>
                <w:sz w:val="28"/>
                <w:szCs w:val="28"/>
              </w:rPr>
              <w:t>/п</w:t>
            </w:r>
          </w:p>
        </w:tc>
        <w:tc>
          <w:tcPr>
            <w:tcW w:w="4326" w:type="dxa"/>
            <w:shd w:val="clear" w:color="auto" w:fill="auto"/>
            <w:vAlign w:val="center"/>
          </w:tcPr>
          <w:p w:rsidR="003A2BAC" w:rsidRPr="004B55EF" w:rsidRDefault="003A2BAC" w:rsidP="000C2EA4">
            <w:pPr>
              <w:suppressLineNumbers/>
              <w:ind w:hanging="35"/>
              <w:jc w:val="both"/>
              <w:rPr>
                <w:sz w:val="28"/>
                <w:szCs w:val="28"/>
              </w:rPr>
            </w:pPr>
            <w:r w:rsidRPr="004B55EF">
              <w:rPr>
                <w:sz w:val="28"/>
                <w:szCs w:val="28"/>
              </w:rPr>
              <w:t xml:space="preserve">Наименование </w:t>
            </w:r>
            <w:r>
              <w:rPr>
                <w:sz w:val="28"/>
                <w:szCs w:val="28"/>
              </w:rPr>
              <w:t>о</w:t>
            </w:r>
            <w:r w:rsidRPr="004B55EF">
              <w:rPr>
                <w:sz w:val="28"/>
                <w:szCs w:val="28"/>
              </w:rPr>
              <w:t>перации</w:t>
            </w:r>
          </w:p>
        </w:tc>
        <w:tc>
          <w:tcPr>
            <w:tcW w:w="2126" w:type="dxa"/>
            <w:shd w:val="clear" w:color="auto" w:fill="auto"/>
            <w:vAlign w:val="center"/>
          </w:tcPr>
          <w:p w:rsidR="003A2BAC" w:rsidRPr="004B55EF" w:rsidRDefault="003A2BAC" w:rsidP="000C2EA4">
            <w:pPr>
              <w:suppressLineNumbers/>
              <w:ind w:firstLine="459"/>
              <w:jc w:val="both"/>
              <w:rPr>
                <w:sz w:val="28"/>
                <w:szCs w:val="28"/>
              </w:rPr>
            </w:pPr>
            <w:r w:rsidRPr="004B55EF">
              <w:rPr>
                <w:sz w:val="28"/>
                <w:szCs w:val="28"/>
              </w:rPr>
              <w:t>Дебет</w:t>
            </w:r>
          </w:p>
        </w:tc>
        <w:tc>
          <w:tcPr>
            <w:tcW w:w="2410" w:type="dxa"/>
            <w:shd w:val="clear" w:color="auto" w:fill="auto"/>
            <w:vAlign w:val="center"/>
          </w:tcPr>
          <w:p w:rsidR="003A2BAC" w:rsidRPr="004B55EF" w:rsidRDefault="003A2BAC" w:rsidP="000C2EA4">
            <w:pPr>
              <w:suppressLineNumbers/>
              <w:ind w:firstLine="742"/>
              <w:jc w:val="both"/>
              <w:rPr>
                <w:sz w:val="28"/>
                <w:szCs w:val="28"/>
              </w:rPr>
            </w:pPr>
            <w:r w:rsidRPr="004B55EF">
              <w:rPr>
                <w:sz w:val="28"/>
                <w:szCs w:val="28"/>
              </w:rPr>
              <w:t>Кредит</w:t>
            </w:r>
          </w:p>
        </w:tc>
      </w:tr>
      <w:tr w:rsidR="003A2BAC" w:rsidRPr="004B55EF" w:rsidTr="000C2EA4">
        <w:tc>
          <w:tcPr>
            <w:tcW w:w="744" w:type="dxa"/>
            <w:shd w:val="clear" w:color="auto" w:fill="auto"/>
          </w:tcPr>
          <w:p w:rsidR="003A2BAC" w:rsidRPr="004B55EF" w:rsidRDefault="003A2BAC" w:rsidP="000C2EA4">
            <w:pPr>
              <w:suppressLineNumbers/>
              <w:ind w:firstLine="919"/>
              <w:jc w:val="both"/>
              <w:rPr>
                <w:sz w:val="28"/>
                <w:szCs w:val="28"/>
              </w:rPr>
            </w:pPr>
            <w:r w:rsidRPr="004B55EF">
              <w:rPr>
                <w:sz w:val="28"/>
                <w:szCs w:val="28"/>
              </w:rPr>
              <w:t>11.</w:t>
            </w:r>
          </w:p>
        </w:tc>
        <w:tc>
          <w:tcPr>
            <w:tcW w:w="4326" w:type="dxa"/>
            <w:shd w:val="clear" w:color="auto" w:fill="auto"/>
          </w:tcPr>
          <w:p w:rsidR="003A2BAC" w:rsidRPr="004B55EF" w:rsidRDefault="003A2BAC" w:rsidP="000C2EA4">
            <w:pPr>
              <w:suppressLineNumbers/>
              <w:jc w:val="both"/>
              <w:rPr>
                <w:sz w:val="28"/>
                <w:szCs w:val="28"/>
              </w:rPr>
            </w:pPr>
            <w:r w:rsidRPr="004B55EF">
              <w:rPr>
                <w:sz w:val="28"/>
                <w:szCs w:val="28"/>
              </w:rPr>
              <w:t>Начислена заработная плата сотрудникам</w:t>
            </w:r>
          </w:p>
        </w:tc>
        <w:tc>
          <w:tcPr>
            <w:tcW w:w="2126" w:type="dxa"/>
            <w:shd w:val="clear" w:color="auto" w:fill="auto"/>
            <w:vAlign w:val="center"/>
          </w:tcPr>
          <w:p w:rsidR="003A2BAC" w:rsidRPr="004B55EF" w:rsidRDefault="003A2BAC" w:rsidP="000C2EA4">
            <w:pPr>
              <w:suppressLineNumbers/>
              <w:ind w:firstLine="33"/>
              <w:jc w:val="both"/>
              <w:rPr>
                <w:sz w:val="28"/>
                <w:szCs w:val="28"/>
              </w:rPr>
            </w:pPr>
            <w:r w:rsidRPr="004B55EF">
              <w:rPr>
                <w:sz w:val="28"/>
                <w:szCs w:val="28"/>
              </w:rPr>
              <w:t>КРБ 140120211</w:t>
            </w:r>
          </w:p>
        </w:tc>
        <w:tc>
          <w:tcPr>
            <w:tcW w:w="2410" w:type="dxa"/>
            <w:shd w:val="clear" w:color="auto" w:fill="auto"/>
            <w:vAlign w:val="center"/>
          </w:tcPr>
          <w:p w:rsidR="003A2BAC" w:rsidRPr="00D710E3" w:rsidRDefault="003A2BAC" w:rsidP="000C2EA4">
            <w:pPr>
              <w:suppressLineNumbers/>
              <w:ind w:firstLine="175"/>
              <w:jc w:val="both"/>
              <w:rPr>
                <w:sz w:val="28"/>
                <w:szCs w:val="28"/>
              </w:rPr>
            </w:pPr>
            <w:r w:rsidRPr="004B55EF">
              <w:rPr>
                <w:sz w:val="28"/>
                <w:szCs w:val="28"/>
                <w:lang w:val="en-US"/>
              </w:rPr>
              <w:t>КРБ 13021173</w:t>
            </w:r>
            <w:r>
              <w:rPr>
                <w:sz w:val="28"/>
                <w:szCs w:val="28"/>
              </w:rPr>
              <w:t>7</w:t>
            </w:r>
          </w:p>
        </w:tc>
      </w:tr>
      <w:tr w:rsidR="003A2BAC" w:rsidRPr="004B55EF" w:rsidTr="000C2EA4">
        <w:tc>
          <w:tcPr>
            <w:tcW w:w="744" w:type="dxa"/>
            <w:shd w:val="clear" w:color="auto" w:fill="auto"/>
          </w:tcPr>
          <w:p w:rsidR="003A2BAC" w:rsidRPr="004B55EF" w:rsidRDefault="003A2BAC" w:rsidP="000C2EA4">
            <w:pPr>
              <w:suppressLineNumbers/>
              <w:ind w:firstLine="919"/>
              <w:jc w:val="both"/>
              <w:rPr>
                <w:sz w:val="28"/>
                <w:szCs w:val="28"/>
              </w:rPr>
            </w:pPr>
            <w:r w:rsidRPr="004B55EF">
              <w:rPr>
                <w:sz w:val="28"/>
                <w:szCs w:val="28"/>
              </w:rPr>
              <w:t>22.</w:t>
            </w:r>
          </w:p>
        </w:tc>
        <w:tc>
          <w:tcPr>
            <w:tcW w:w="4326" w:type="dxa"/>
            <w:shd w:val="clear" w:color="auto" w:fill="auto"/>
          </w:tcPr>
          <w:p w:rsidR="003A2BAC" w:rsidRPr="004B55EF" w:rsidRDefault="003A2BAC" w:rsidP="000C2EA4">
            <w:pPr>
              <w:suppressLineNumbers/>
              <w:jc w:val="both"/>
              <w:rPr>
                <w:sz w:val="28"/>
                <w:szCs w:val="28"/>
              </w:rPr>
            </w:pPr>
            <w:r w:rsidRPr="004B55EF">
              <w:rPr>
                <w:sz w:val="28"/>
                <w:szCs w:val="28"/>
              </w:rPr>
              <w:t>Перечислена заработная плата на банковские карты сотрудников</w:t>
            </w:r>
          </w:p>
        </w:tc>
        <w:tc>
          <w:tcPr>
            <w:tcW w:w="2126" w:type="dxa"/>
            <w:shd w:val="clear" w:color="auto" w:fill="auto"/>
            <w:vAlign w:val="center"/>
          </w:tcPr>
          <w:p w:rsidR="003A2BAC" w:rsidRPr="004B55EF" w:rsidRDefault="003A2BAC" w:rsidP="000C2EA4">
            <w:pPr>
              <w:suppressLineNumbers/>
              <w:ind w:firstLine="33"/>
              <w:jc w:val="both"/>
              <w:rPr>
                <w:sz w:val="28"/>
                <w:szCs w:val="28"/>
              </w:rPr>
            </w:pPr>
            <w:r w:rsidRPr="004B55EF">
              <w:rPr>
                <w:sz w:val="28"/>
                <w:szCs w:val="28"/>
              </w:rPr>
              <w:t>КРБ 13021183</w:t>
            </w:r>
            <w:r>
              <w:rPr>
                <w:sz w:val="28"/>
                <w:szCs w:val="28"/>
              </w:rPr>
              <w:t>7</w:t>
            </w:r>
          </w:p>
        </w:tc>
        <w:tc>
          <w:tcPr>
            <w:tcW w:w="2410" w:type="dxa"/>
            <w:shd w:val="clear" w:color="auto" w:fill="auto"/>
            <w:vAlign w:val="center"/>
          </w:tcPr>
          <w:p w:rsidR="003A2BAC" w:rsidRPr="004B55EF" w:rsidRDefault="003A2BAC" w:rsidP="000C2EA4">
            <w:pPr>
              <w:suppressLineNumbers/>
              <w:ind w:firstLine="175"/>
              <w:jc w:val="both"/>
              <w:rPr>
                <w:sz w:val="28"/>
                <w:szCs w:val="28"/>
              </w:rPr>
            </w:pPr>
            <w:r w:rsidRPr="004B55EF">
              <w:rPr>
                <w:sz w:val="28"/>
                <w:szCs w:val="28"/>
              </w:rPr>
              <w:t>КРБ 130405211</w:t>
            </w:r>
          </w:p>
        </w:tc>
      </w:tr>
    </w:tbl>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841128">
        <w:rPr>
          <w:rFonts w:ascii="Times New Roman" w:eastAsia="Times New Roman" w:hAnsi="Times New Roman"/>
          <w:color w:val="000000"/>
          <w:sz w:val="28"/>
          <w:szCs w:val="28"/>
          <w:lang w:eastAsia="ru-RU"/>
        </w:rPr>
        <w:t>3.6.4. К счету КБК 1.303.05.000 «Расчеты по прочим платежам в бюджет»</w:t>
      </w:r>
      <w:r>
        <w:rPr>
          <w:rFonts w:ascii="Times New Roman" w:eastAsia="Times New Roman" w:hAnsi="Times New Roman"/>
          <w:color w:val="000000"/>
          <w:sz w:val="28"/>
          <w:szCs w:val="28"/>
          <w:lang w:eastAsia="ru-RU"/>
        </w:rPr>
        <w:t xml:space="preserve"> применяются дополнительные аналитические коды:</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 «Государственная пошлина» (КБК 1.303.15.000);</w:t>
      </w:r>
    </w:p>
    <w:p w:rsidR="003A2BAC" w:rsidRPr="00841128"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 «Пени, штрафы, санкции по налоговым </w:t>
      </w:r>
      <w:proofErr w:type="gramStart"/>
      <w:r>
        <w:rPr>
          <w:rFonts w:ascii="Times New Roman" w:eastAsia="Times New Roman" w:hAnsi="Times New Roman"/>
          <w:color w:val="000000"/>
          <w:sz w:val="28"/>
          <w:szCs w:val="28"/>
          <w:lang w:eastAsia="ru-RU"/>
        </w:rPr>
        <w:t>платежам»</w:t>
      </w:r>
      <w:r w:rsidR="000C2EA4">
        <w:rPr>
          <w:rFonts w:ascii="Times New Roman" w:eastAsia="Times New Roman" w:hAnsi="Times New Roman"/>
          <w:color w:val="000000"/>
          <w:sz w:val="28"/>
          <w:szCs w:val="28"/>
          <w:lang w:eastAsia="ru-RU"/>
        </w:rPr>
        <w:t xml:space="preserve">   </w:t>
      </w:r>
      <w:proofErr w:type="gramEnd"/>
      <w:r w:rsidR="000C2EA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(КБК 1.303.25.000).</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 Дебиторская и кредиторская задолженности</w:t>
      </w:r>
    </w:p>
    <w:p w:rsidR="003A2BAC" w:rsidRPr="00C2387A" w:rsidRDefault="003A2BAC" w:rsidP="003A2BAC">
      <w:pPr>
        <w:pStyle w:val="a5"/>
        <w:shd w:val="clear" w:color="auto" w:fill="FFFFFF"/>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3.7.1.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w:t>
      </w:r>
      <w:r w:rsidRPr="00EC022E">
        <w:rPr>
          <w:rFonts w:ascii="Times New Roman" w:eastAsia="Times New Roman" w:hAnsi="Times New Roman"/>
          <w:color w:val="000000"/>
          <w:sz w:val="28"/>
          <w:szCs w:val="28"/>
          <w:lang w:eastAsia="ru-RU"/>
        </w:rPr>
        <w:t>порядке, утвержденном положением о признании дебиторской задолженности сомнительной и безнадежной к взысканию.</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C2387A">
        <w:rPr>
          <w:rFonts w:ascii="Times New Roman" w:eastAsia="Times New Roman" w:hAnsi="Times New Roman"/>
          <w:color w:val="000000"/>
          <w:sz w:val="28"/>
          <w:szCs w:val="28"/>
          <w:lang w:eastAsia="ru-RU"/>
        </w:rPr>
        <w:t>Основание: пункты 339</w:t>
      </w:r>
      <w:r>
        <w:rPr>
          <w:rFonts w:ascii="Times New Roman" w:eastAsia="Times New Roman" w:hAnsi="Times New Roman"/>
          <w:color w:val="000000"/>
          <w:sz w:val="28"/>
          <w:szCs w:val="28"/>
          <w:lang w:eastAsia="ru-RU"/>
        </w:rPr>
        <w:t xml:space="preserve"> </w:t>
      </w:r>
      <w:r w:rsidRPr="00C2387A">
        <w:rPr>
          <w:rFonts w:ascii="Times New Roman" w:eastAsia="Times New Roman" w:hAnsi="Times New Roman"/>
          <w:color w:val="000000"/>
          <w:sz w:val="28"/>
          <w:szCs w:val="28"/>
          <w:lang w:eastAsia="ru-RU"/>
        </w:rPr>
        <w:t xml:space="preserve">Инструкции к Единому плану счетов </w:t>
      </w:r>
      <w:r>
        <w:rPr>
          <w:rFonts w:ascii="Times New Roman" w:eastAsia="Times New Roman" w:hAnsi="Times New Roman"/>
          <w:color w:val="000000"/>
          <w:sz w:val="28"/>
          <w:szCs w:val="28"/>
          <w:lang w:eastAsia="ru-RU"/>
        </w:rPr>
        <w:t xml:space="preserve">           </w:t>
      </w:r>
      <w:r w:rsidRPr="00C2387A">
        <w:rPr>
          <w:rFonts w:ascii="Times New Roman" w:eastAsia="Times New Roman" w:hAnsi="Times New Roman"/>
          <w:color w:val="000000"/>
          <w:sz w:val="28"/>
          <w:szCs w:val="28"/>
          <w:lang w:eastAsia="ru-RU"/>
        </w:rPr>
        <w:t>№ 157н</w:t>
      </w:r>
      <w:r>
        <w:rPr>
          <w:rFonts w:ascii="Times New Roman" w:eastAsia="Times New Roman" w:hAnsi="Times New Roman"/>
          <w:color w:val="000000"/>
          <w:sz w:val="28"/>
          <w:szCs w:val="28"/>
          <w:lang w:eastAsia="ru-RU"/>
        </w:rPr>
        <w:t>, пункт 11 СГС «Доходы»</w:t>
      </w:r>
      <w:r w:rsidRPr="00C2387A">
        <w:rPr>
          <w:rFonts w:ascii="Times New Roman" w:eastAsia="Times New Roman" w:hAnsi="Times New Roman"/>
          <w:color w:val="000000"/>
          <w:sz w:val="28"/>
          <w:szCs w:val="28"/>
          <w:lang w:eastAsia="ru-RU"/>
        </w:rPr>
        <w:t>.</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3.7.2. Кредиторская задолженность, не востребованная кредитором, списывается на финансовый результат на основании распоряжения председателя КСП. Решение о списании принимается на основании данных проведенной инвентаризации и служебной записки главного специалиста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Одновременно списанная с балансового учета кредиторская задолженность отражается на </w:t>
      </w:r>
      <w:proofErr w:type="spellStart"/>
      <w:r>
        <w:rPr>
          <w:rFonts w:ascii="Times New Roman" w:eastAsia="Times New Roman" w:hAnsi="Times New Roman"/>
          <w:color w:val="000000"/>
          <w:sz w:val="28"/>
          <w:szCs w:val="28"/>
          <w:lang w:eastAsia="ru-RU"/>
        </w:rPr>
        <w:t>забалансовом</w:t>
      </w:r>
      <w:proofErr w:type="spellEnd"/>
      <w:r>
        <w:rPr>
          <w:rFonts w:ascii="Times New Roman" w:eastAsia="Times New Roman" w:hAnsi="Times New Roman"/>
          <w:color w:val="000000"/>
          <w:sz w:val="28"/>
          <w:szCs w:val="28"/>
          <w:lang w:eastAsia="ru-RU"/>
        </w:rPr>
        <w:t xml:space="preserve"> счете 20 «Задолженность, не востребованная кредиторами».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Списание задолженности с </w:t>
      </w:r>
      <w:proofErr w:type="spellStart"/>
      <w:r>
        <w:rPr>
          <w:rFonts w:ascii="Times New Roman" w:eastAsia="Times New Roman" w:hAnsi="Times New Roman"/>
          <w:color w:val="000000"/>
          <w:sz w:val="28"/>
          <w:szCs w:val="28"/>
          <w:lang w:eastAsia="ru-RU"/>
        </w:rPr>
        <w:t>забалансового</w:t>
      </w:r>
      <w:proofErr w:type="spellEnd"/>
      <w:r>
        <w:rPr>
          <w:rFonts w:ascii="Times New Roman" w:eastAsia="Times New Roman" w:hAnsi="Times New Roman"/>
          <w:color w:val="000000"/>
          <w:sz w:val="28"/>
          <w:szCs w:val="28"/>
          <w:lang w:eastAsia="ru-RU"/>
        </w:rPr>
        <w:t xml:space="preserve"> учета осуществляется по итогам инвентаризации задолженности на основании решения инвентаризационной комиссии КСП:</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по истечении пяти лет отражения задолженности на </w:t>
      </w:r>
      <w:proofErr w:type="spellStart"/>
      <w:r>
        <w:rPr>
          <w:rFonts w:ascii="Times New Roman" w:eastAsia="Times New Roman" w:hAnsi="Times New Roman"/>
          <w:color w:val="000000"/>
          <w:sz w:val="28"/>
          <w:szCs w:val="28"/>
          <w:lang w:eastAsia="ru-RU"/>
        </w:rPr>
        <w:t>забалансовом</w:t>
      </w:r>
      <w:proofErr w:type="spellEnd"/>
      <w:r>
        <w:rPr>
          <w:rFonts w:ascii="Times New Roman" w:eastAsia="Times New Roman" w:hAnsi="Times New Roman"/>
          <w:color w:val="000000"/>
          <w:sz w:val="28"/>
          <w:szCs w:val="28"/>
          <w:lang w:eastAsia="ru-RU"/>
        </w:rPr>
        <w:t xml:space="preserve"> учете;</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 завершении срока возможного возобновления процедуры взыскания задолженности согласно действующему законодательству;</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 наличии документов, подтверждающих прекращение обязательств в связи со смертью (ликвидацией) контрагента.</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Кредиторская задолженность списывается с баланса отдельно по каждому обязательству (кредитору).</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Основание: пункты 371, 372 Инструкции к Единому плану счетов      № 157н. </w:t>
      </w:r>
    </w:p>
    <w:p w:rsidR="003A2BAC" w:rsidRPr="00725276"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w:t>
      </w:r>
      <w:r w:rsidRPr="00725276">
        <w:rPr>
          <w:rFonts w:ascii="Times New Roman" w:eastAsia="Times New Roman" w:hAnsi="Times New Roman"/>
          <w:color w:val="000000"/>
          <w:sz w:val="28"/>
          <w:szCs w:val="28"/>
          <w:lang w:eastAsia="ru-RU"/>
        </w:rPr>
        <w:t xml:space="preserve"> Финансовый результат</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3.8.1. КСП все расходы производит в соответствии с утвержденной на отчетный год бюджетной сметой.</w:t>
      </w:r>
    </w:p>
    <w:p w:rsidR="003A2BAC" w:rsidRPr="007A4897"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3.8.2. </w:t>
      </w:r>
      <w:r w:rsidRPr="007A4897">
        <w:rPr>
          <w:rFonts w:ascii="Times New Roman" w:eastAsia="Times New Roman" w:hAnsi="Times New Roman"/>
          <w:color w:val="000000"/>
          <w:sz w:val="28"/>
          <w:szCs w:val="28"/>
          <w:lang w:eastAsia="ru-RU"/>
        </w:rPr>
        <w:t>В составе расходов будущих периодов на счете КБК 1.401.50.000 «Расходы будущих периодов» отражаются расходы по:</w:t>
      </w:r>
    </w:p>
    <w:p w:rsidR="003A2BAC" w:rsidRPr="007A4897"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7A4897">
        <w:rPr>
          <w:rFonts w:ascii="Times New Roman" w:eastAsia="Times New Roman" w:hAnsi="Times New Roman"/>
          <w:color w:val="000000"/>
          <w:sz w:val="28"/>
          <w:szCs w:val="28"/>
          <w:lang w:eastAsia="ru-RU"/>
        </w:rPr>
        <w:t>- приобретению неисключительного права пользования нематериальными активами в течение нескольких отчетных периодов;</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7A4897">
        <w:rPr>
          <w:rFonts w:ascii="Times New Roman" w:eastAsia="Times New Roman" w:hAnsi="Times New Roman"/>
          <w:color w:val="000000"/>
          <w:sz w:val="28"/>
          <w:szCs w:val="28"/>
          <w:lang w:eastAsia="ru-RU"/>
        </w:rPr>
        <w:t>- приобретение услуги абонентского обслуживания нематериальных активов в течение нескольких отчетных периодов.</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Расходы будущих периодов списываются на финансовый результат текущего финансового года по 1/12 за месяц в течение периода, к которому они относятся.</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муниципальным контрактам неисключительного права пользования период, к которому относятся расходы, равен сроку действия муниципального контракта. По другим расходам, которые относятся к будущим периодам, длительность периода устанавливается председателем КСП в распоряжении.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Основание: пункт 302 Инструкции к Единому плану счетов № 157н.</w:t>
      </w:r>
    </w:p>
    <w:p w:rsidR="003A2BAC" w:rsidRDefault="003A2BAC" w:rsidP="003A2BAC">
      <w:pPr>
        <w:pStyle w:val="a5"/>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3.8.3. В КСП создаются:</w:t>
      </w:r>
    </w:p>
    <w:p w:rsidR="003A2BAC" w:rsidRDefault="003A2BAC" w:rsidP="003A2BAC">
      <w:pPr>
        <w:pStyle w:val="a5"/>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резерв предстоящих расходов на оплату отпусков. Порядок расчета резерва приведен в </w:t>
      </w:r>
      <w:r w:rsidRPr="00246BE5">
        <w:rPr>
          <w:rFonts w:ascii="Times New Roman" w:eastAsia="Times New Roman" w:hAnsi="Times New Roman"/>
          <w:color w:val="000000"/>
          <w:sz w:val="28"/>
          <w:szCs w:val="28"/>
          <w:lang w:eastAsia="ru-RU"/>
        </w:rPr>
        <w:t>приложении 11</w:t>
      </w:r>
      <w:r>
        <w:rPr>
          <w:rFonts w:ascii="Times New Roman" w:eastAsia="Times New Roman" w:hAnsi="Times New Roman"/>
          <w:color w:val="000000"/>
          <w:sz w:val="28"/>
          <w:szCs w:val="28"/>
          <w:lang w:eastAsia="ru-RU"/>
        </w:rPr>
        <w:t>;</w:t>
      </w:r>
    </w:p>
    <w:p w:rsidR="003A2BAC" w:rsidRDefault="003A2BAC" w:rsidP="003A2BAC">
      <w:pPr>
        <w:pStyle w:val="a5"/>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3A2BAC" w:rsidRDefault="003A2BAC" w:rsidP="003A2BAC">
      <w:pPr>
        <w:pStyle w:val="a5"/>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Основание: пункты 302,302.1 Инструкции к Единому плану </w:t>
      </w:r>
      <w:proofErr w:type="gramStart"/>
      <w:r>
        <w:rPr>
          <w:rFonts w:ascii="Times New Roman" w:eastAsia="Times New Roman" w:hAnsi="Times New Roman"/>
          <w:color w:val="000000"/>
          <w:sz w:val="28"/>
          <w:szCs w:val="28"/>
          <w:lang w:eastAsia="ru-RU"/>
        </w:rPr>
        <w:t>счетов  №</w:t>
      </w:r>
      <w:proofErr w:type="gramEnd"/>
      <w:r>
        <w:rPr>
          <w:rFonts w:ascii="Times New Roman" w:eastAsia="Times New Roman" w:hAnsi="Times New Roman"/>
          <w:color w:val="000000"/>
          <w:sz w:val="28"/>
          <w:szCs w:val="28"/>
          <w:lang w:eastAsia="ru-RU"/>
        </w:rPr>
        <w:t xml:space="preserve"> 157н, пункт 7,21 СГС «Резервы».</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 Санкционирование расходов</w:t>
      </w:r>
    </w:p>
    <w:p w:rsidR="003A2BAC" w:rsidRDefault="003A2BAC" w:rsidP="003A2BAC">
      <w:pPr>
        <w:pStyle w:val="a5"/>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Принятие бюджетных (денежных) обязательств к учету осуществлять в пределах лимитов бюджетных обязательств порядке, приведенном в </w:t>
      </w:r>
      <w:r w:rsidRPr="00E769F4">
        <w:rPr>
          <w:rFonts w:ascii="Times New Roman" w:eastAsia="Times New Roman" w:hAnsi="Times New Roman"/>
          <w:color w:val="000000"/>
          <w:sz w:val="28"/>
          <w:szCs w:val="28"/>
          <w:lang w:eastAsia="ru-RU"/>
        </w:rPr>
        <w:t>приложении 2</w:t>
      </w:r>
      <w:r>
        <w:rPr>
          <w:rFonts w:ascii="Times New Roman" w:eastAsia="Times New Roman" w:hAnsi="Times New Roman"/>
          <w:color w:val="000000"/>
          <w:sz w:val="28"/>
          <w:szCs w:val="28"/>
          <w:lang w:eastAsia="ru-RU"/>
        </w:rPr>
        <w:t>.</w:t>
      </w:r>
    </w:p>
    <w:p w:rsidR="003A2BAC" w:rsidRDefault="003A2BAC" w:rsidP="003A2BAC">
      <w:pPr>
        <w:pStyle w:val="a5"/>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3.10. События после отчетной даты</w:t>
      </w:r>
    </w:p>
    <w:p w:rsidR="003A2BAC" w:rsidRDefault="003A2BAC" w:rsidP="003A2BAC">
      <w:pPr>
        <w:pStyle w:val="a5"/>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47102E">
        <w:rPr>
          <w:rFonts w:ascii="Times New Roman" w:eastAsia="Times New Roman" w:hAnsi="Times New Roman"/>
          <w:color w:val="000000"/>
          <w:sz w:val="28"/>
          <w:szCs w:val="28"/>
          <w:lang w:eastAsia="ru-RU"/>
        </w:rPr>
        <w:t xml:space="preserve">Признание в учете и раскрытие в бюджетной отчетности событий после отчетной даты осуществляется в порядке, приведенном в </w:t>
      </w:r>
      <w:r>
        <w:rPr>
          <w:rFonts w:ascii="Times New Roman" w:eastAsia="Times New Roman" w:hAnsi="Times New Roman"/>
          <w:color w:val="000000"/>
          <w:sz w:val="28"/>
          <w:szCs w:val="28"/>
          <w:lang w:eastAsia="ru-RU"/>
        </w:rPr>
        <w:t xml:space="preserve">     </w:t>
      </w:r>
      <w:r w:rsidRPr="00831457">
        <w:rPr>
          <w:rFonts w:ascii="Times New Roman" w:eastAsia="Times New Roman" w:hAnsi="Times New Roman"/>
          <w:color w:val="000000"/>
          <w:sz w:val="28"/>
          <w:szCs w:val="28"/>
          <w:lang w:eastAsia="ru-RU"/>
        </w:rPr>
        <w:t>приложении 10</w:t>
      </w:r>
      <w:r>
        <w:rPr>
          <w:rFonts w:ascii="Times New Roman" w:eastAsia="Times New Roman" w:hAnsi="Times New Roman"/>
          <w:color w:val="000000"/>
          <w:sz w:val="28"/>
          <w:szCs w:val="28"/>
          <w:lang w:eastAsia="ru-RU"/>
        </w:rPr>
        <w:t>.</w:t>
      </w:r>
    </w:p>
    <w:p w:rsidR="003A2BAC" w:rsidRDefault="003A2BAC" w:rsidP="003A2BAC">
      <w:pPr>
        <w:pStyle w:val="a5"/>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p>
    <w:p w:rsidR="003A2BAC" w:rsidRPr="00970576"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4. </w:t>
      </w:r>
      <w:r w:rsidRPr="00970576">
        <w:rPr>
          <w:rFonts w:ascii="Times New Roman" w:eastAsia="Times New Roman" w:hAnsi="Times New Roman"/>
          <w:b/>
          <w:color w:val="000000"/>
          <w:sz w:val="28"/>
          <w:szCs w:val="28"/>
          <w:lang w:eastAsia="ru-RU"/>
        </w:rPr>
        <w:t>Инвентаризация имущества и обязательств</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Инвентаризацию имущества и обязательств (в т. ч. числящихся на </w:t>
      </w:r>
      <w:proofErr w:type="spellStart"/>
      <w:r>
        <w:rPr>
          <w:rFonts w:ascii="Times New Roman" w:eastAsia="Times New Roman" w:hAnsi="Times New Roman"/>
          <w:color w:val="000000"/>
          <w:sz w:val="28"/>
          <w:szCs w:val="28"/>
          <w:lang w:eastAsia="ru-RU"/>
        </w:rPr>
        <w:t>забалансовых</w:t>
      </w:r>
      <w:proofErr w:type="spellEnd"/>
      <w:r>
        <w:rPr>
          <w:rFonts w:ascii="Times New Roman" w:eastAsia="Times New Roman" w:hAnsi="Times New Roman"/>
          <w:color w:val="000000"/>
          <w:sz w:val="28"/>
          <w:szCs w:val="28"/>
          <w:lang w:eastAsia="ru-RU"/>
        </w:rPr>
        <w:t xml:space="preserve"> счетах), а также финансовых результатов (в т. ч. расходов будущих периодов и резервов) проводит рабочая инвентаризационная комиссия, состав которой утверждается распоряжением председателя КСП.</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10418C">
        <w:rPr>
          <w:rFonts w:ascii="Times New Roman" w:eastAsia="Times New Roman" w:hAnsi="Times New Roman"/>
          <w:color w:val="000000"/>
          <w:sz w:val="28"/>
          <w:szCs w:val="28"/>
          <w:lang w:eastAsia="ru-RU"/>
        </w:rPr>
        <w:t>Порядок и график проведения инвентаризации имущества, обязательств и финансовых результатов приведен в приложении 3.</w:t>
      </w:r>
    </w:p>
    <w:p w:rsidR="003A2BAC" w:rsidRPr="004E714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Основание: статья 11 Закона от 06.12.2011№ 402-ФЗ, раздел </w:t>
      </w:r>
      <w:r>
        <w:rPr>
          <w:rFonts w:ascii="Times New Roman" w:eastAsia="Times New Roman" w:hAnsi="Times New Roman"/>
          <w:color w:val="000000"/>
          <w:sz w:val="28"/>
          <w:szCs w:val="28"/>
          <w:lang w:val="en-US" w:eastAsia="ru-RU"/>
        </w:rPr>
        <w:t>VIII</w:t>
      </w:r>
      <w:r w:rsidRPr="004E714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СГС «Концептуальные основы бухучета и отчетности».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p>
    <w:p w:rsidR="003A2BAC" w:rsidRPr="00970576"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5. </w:t>
      </w:r>
      <w:r w:rsidRPr="00970576">
        <w:rPr>
          <w:rFonts w:ascii="Times New Roman" w:eastAsia="Times New Roman" w:hAnsi="Times New Roman"/>
          <w:b/>
          <w:color w:val="000000"/>
          <w:sz w:val="28"/>
          <w:szCs w:val="28"/>
          <w:lang w:eastAsia="ru-RU"/>
        </w:rPr>
        <w:t>Технология обработки учетной информации</w:t>
      </w:r>
    </w:p>
    <w:p w:rsidR="003A2BAC" w:rsidRPr="00064412" w:rsidRDefault="003A2BAC" w:rsidP="003A2BAC">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5.1. Бухгалтерский учет ведется в электронном виде с </w:t>
      </w:r>
      <w:r w:rsidRPr="00064412">
        <w:rPr>
          <w:color w:val="000000"/>
          <w:sz w:val="28"/>
          <w:szCs w:val="28"/>
        </w:rPr>
        <w:t>применением программн</w:t>
      </w:r>
      <w:r>
        <w:rPr>
          <w:color w:val="000000"/>
          <w:sz w:val="28"/>
          <w:szCs w:val="28"/>
        </w:rPr>
        <w:t>ых</w:t>
      </w:r>
      <w:r w:rsidRPr="00064412">
        <w:rPr>
          <w:color w:val="000000"/>
          <w:sz w:val="28"/>
          <w:szCs w:val="28"/>
        </w:rPr>
        <w:t xml:space="preserve"> продукт</w:t>
      </w:r>
      <w:r>
        <w:rPr>
          <w:color w:val="000000"/>
          <w:sz w:val="28"/>
          <w:szCs w:val="28"/>
        </w:rPr>
        <w:t>ов</w:t>
      </w:r>
      <w:r w:rsidRPr="00064412">
        <w:rPr>
          <w:color w:val="000000"/>
          <w:sz w:val="28"/>
          <w:szCs w:val="28"/>
        </w:rPr>
        <w:t xml:space="preserve"> «1С Бухгалтерия государственного учреждения», «1С Зарплата».</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Основание: пункт 6 Инструкции к Единому плану счетов № 157н.</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 С использованием телекоммуникационных каналов связи и электронной подписи в КСП осуществляется электронный документооборот по следующим направлениям:</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система удаленного финансового документооборота (СУФЭД) с территориальным отделом </w:t>
      </w:r>
      <w:r w:rsidRPr="00094F21">
        <w:rPr>
          <w:rFonts w:ascii="Times New Roman" w:eastAsia="Times New Roman" w:hAnsi="Times New Roman"/>
          <w:color w:val="000000"/>
          <w:sz w:val="28"/>
          <w:szCs w:val="28"/>
          <w:lang w:eastAsia="ru-RU"/>
        </w:rPr>
        <w:t>Управления Федерального казначейства по Челябинской области</w:t>
      </w:r>
      <w:r>
        <w:rPr>
          <w:rFonts w:ascii="Times New Roman" w:eastAsia="Times New Roman" w:hAnsi="Times New Roman"/>
          <w:color w:val="000000"/>
          <w:sz w:val="28"/>
          <w:szCs w:val="28"/>
          <w:lang w:eastAsia="ru-RU"/>
        </w:rPr>
        <w:t>;</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передача бюджетной отчетности в финансовый орган Озерского городского округа Челябинской области;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передача отчетности по налогам, страховым взносам, сборам и иным обязательным платежам в ИФНС России по Челябинской области с использованием системы «Контур-Экстерн»;</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передача отчетности по страховым взносам и сведениям персонифицированного учета в Управление Пенсионного фонда РФ в городе Озерске Челябинской области, в Филиал № 9 ГУ – ЧРО ФСС РФ с использованием системы «Контур-Экстерн»;</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передача статистической отчетности в территориальный орган Федеральной службы государственной статистики по Челябинской области;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размещение информации о деятельности КСП на официальном сайте органов местного самоуправления </w:t>
      </w:r>
      <w:r w:rsidRPr="00F17126">
        <w:rPr>
          <w:rFonts w:ascii="Times New Roman" w:hAnsi="Times New Roman"/>
          <w:sz w:val="28"/>
          <w:szCs w:val="28"/>
          <w:lang w:val="x-none"/>
        </w:rPr>
        <w:t>в информационно-телекоммуникационной сети "Интернет"</w:t>
      </w:r>
      <w:r>
        <w:rPr>
          <w:rFonts w:ascii="Times New Roman" w:eastAsia="Times New Roman" w:hAnsi="Times New Roman"/>
          <w:color w:val="000000"/>
          <w:sz w:val="28"/>
          <w:szCs w:val="28"/>
          <w:lang w:eastAsia="ru-RU"/>
        </w:rPr>
        <w:t>;</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размещение информации о размещении заказов на поставки товаров, выполнение работ, оказание услуг в Единой информационной системе </w:t>
      </w:r>
      <w:r w:rsidRPr="00F17126">
        <w:rPr>
          <w:rFonts w:ascii="Times New Roman" w:hAnsi="Times New Roman"/>
          <w:sz w:val="28"/>
          <w:szCs w:val="28"/>
          <w:lang w:val="x-none"/>
        </w:rPr>
        <w:t>информационно-телекоммуникационной сети "Интернет"</w:t>
      </w:r>
      <w:r>
        <w:rPr>
          <w:rFonts w:ascii="Times New Roman" w:eastAsia="Times New Roman" w:hAnsi="Times New Roman"/>
          <w:color w:val="000000"/>
          <w:sz w:val="28"/>
          <w:szCs w:val="28"/>
          <w:lang w:eastAsia="ru-RU"/>
        </w:rPr>
        <w:t xml:space="preserve">. </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 Без надлежащего оформления первичных (сводных) учетных документов любые исправления (добавления новых записей) в электронных базах данных не допускаются.</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5.4. В целях обеспечения сохранности электронных данных бухгалтерского учета и отчетности на сервере ежедневно производится сохранение резервных копий баз «1С Бухгалтерия государственного учреждения», «1С Зарплата».</w:t>
      </w:r>
    </w:p>
    <w:p w:rsidR="003A2BAC" w:rsidRPr="00A87C23"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 итогам отчетного года после сдачи отчетности производится запись копии базы данных на внешний носитель – </w:t>
      </w:r>
      <w:r>
        <w:rPr>
          <w:rFonts w:ascii="Times New Roman" w:eastAsia="Times New Roman" w:hAnsi="Times New Roman"/>
          <w:color w:val="000000"/>
          <w:sz w:val="28"/>
          <w:szCs w:val="28"/>
          <w:lang w:val="en-US" w:eastAsia="ru-RU"/>
        </w:rPr>
        <w:t>CD</w:t>
      </w:r>
      <w:r>
        <w:rPr>
          <w:rFonts w:ascii="Times New Roman" w:eastAsia="Times New Roman" w:hAnsi="Times New Roman"/>
          <w:color w:val="000000"/>
          <w:sz w:val="28"/>
          <w:szCs w:val="28"/>
          <w:lang w:eastAsia="ru-RU"/>
        </w:rPr>
        <w:t>-диск. Которых хранится в сейфе главного специалиста.</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5.5.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Основание: пункт 19 Инструкции к Единому плану счетов №157н, пункт 33 СГС «Концептуальные основы бухучета и отчетности».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textAlignment w:val="baseline"/>
        <w:rPr>
          <w:b/>
          <w:color w:val="000000"/>
          <w:sz w:val="28"/>
          <w:szCs w:val="28"/>
        </w:rPr>
      </w:pPr>
    </w:p>
    <w:p w:rsidR="003A2BAC" w:rsidRPr="00064412"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textAlignment w:val="baseline"/>
        <w:rPr>
          <w:b/>
          <w:color w:val="000000"/>
          <w:sz w:val="28"/>
          <w:szCs w:val="28"/>
        </w:rPr>
      </w:pPr>
      <w:r>
        <w:rPr>
          <w:b/>
          <w:color w:val="000000"/>
          <w:sz w:val="28"/>
          <w:szCs w:val="28"/>
        </w:rPr>
        <w:t xml:space="preserve">6. </w:t>
      </w:r>
      <w:r w:rsidRPr="00064412">
        <w:rPr>
          <w:b/>
          <w:color w:val="000000"/>
          <w:sz w:val="28"/>
          <w:szCs w:val="28"/>
        </w:rPr>
        <w:t>Правила документооборота</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r>
        <w:rPr>
          <w:sz w:val="28"/>
          <w:szCs w:val="28"/>
        </w:rPr>
        <w:t xml:space="preserve">6.1. </w:t>
      </w:r>
      <w:r>
        <w:rPr>
          <w:color w:val="000000"/>
          <w:sz w:val="28"/>
          <w:szCs w:val="28"/>
        </w:rPr>
        <w:t xml:space="preserve"> </w:t>
      </w:r>
      <w:r>
        <w:rPr>
          <w:sz w:val="28"/>
          <w:szCs w:val="28"/>
        </w:rPr>
        <w:t xml:space="preserve">Порядок и сроки передачи первичных документов для отражения в бухучете устанавливаются в соответствии с </w:t>
      </w:r>
      <w:r w:rsidRPr="0010418C">
        <w:rPr>
          <w:sz w:val="28"/>
          <w:szCs w:val="28"/>
        </w:rPr>
        <w:t>приложением 6</w:t>
      </w:r>
      <w:r>
        <w:rPr>
          <w:sz w:val="28"/>
          <w:szCs w:val="28"/>
        </w:rPr>
        <w:t xml:space="preserve"> к настоящей учетной политике.</w:t>
      </w:r>
    </w:p>
    <w:p w:rsidR="003A2BAC" w:rsidRPr="00D14DC8"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r>
        <w:rPr>
          <w:sz w:val="28"/>
          <w:szCs w:val="28"/>
        </w:rPr>
        <w:t>Основание: пункт 22 СГС «Концептуальные основы бухучета и отчетности», подпункт «д» пункта 9 СГС «Учетная политика, оценочные значения и ошибки».</w:t>
      </w:r>
    </w:p>
    <w:p w:rsidR="003A2BAC" w:rsidRPr="005E3CA0"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D05DFC">
        <w:rPr>
          <w:rFonts w:ascii="Times New Roman" w:eastAsia="Times New Roman" w:hAnsi="Times New Roman"/>
          <w:sz w:val="28"/>
          <w:szCs w:val="28"/>
          <w:lang w:eastAsia="ru-RU"/>
        </w:rPr>
        <w:t xml:space="preserve">6.2. </w:t>
      </w:r>
      <w:r w:rsidRPr="005E3CA0">
        <w:rPr>
          <w:rFonts w:ascii="Times New Roman" w:eastAsia="Times New Roman" w:hAnsi="Times New Roman"/>
          <w:sz w:val="28"/>
          <w:szCs w:val="28"/>
          <w:lang w:eastAsia="ru-RU"/>
        </w:rPr>
        <w:t>При проведении хозяйственных операций, для оформления которых не предусмотрены типовые формы первичных документов, используются:</w:t>
      </w:r>
    </w:p>
    <w:p w:rsidR="003A2BAC"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5E3CA0">
        <w:rPr>
          <w:rFonts w:ascii="Times New Roman" w:eastAsia="Times New Roman" w:hAnsi="Times New Roman"/>
          <w:sz w:val="28"/>
          <w:szCs w:val="28"/>
          <w:lang w:eastAsia="ru-RU"/>
        </w:rPr>
        <w:t>- унифицированные формы, дополненные необходимыми реквизитами;</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0418C">
        <w:rPr>
          <w:rFonts w:ascii="Times New Roman" w:eastAsia="Times New Roman" w:hAnsi="Times New Roman"/>
          <w:sz w:val="28"/>
          <w:szCs w:val="28"/>
          <w:lang w:eastAsia="ru-RU"/>
        </w:rPr>
        <w:t>самостоятельно разработанные формы, которые приведены в приложении 9</w:t>
      </w:r>
      <w:r>
        <w:rPr>
          <w:rFonts w:ascii="Times New Roman" w:eastAsia="Times New Roman" w:hAnsi="Times New Roman"/>
          <w:sz w:val="28"/>
          <w:szCs w:val="28"/>
          <w:lang w:eastAsia="ru-RU"/>
        </w:rPr>
        <w:t>.</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Основание: пункты 25-26 Стандарта «Концептуальные основы бухучета и отчетности», подпункт «г» пункта 9 СГС «Учетная политика, оценочные значения и ошибки».</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6.3. Право подписи учетных документов предоставлено должностным лицам, перечисленным в приложении 5.</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Основание: пункт 11 Инструкции к Единому плану счетов № 157н.</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6.4. КСП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Основание: пункт 11 Инструкции к Единому плану счетов № 157н, подпункт «г» пункта 9 СГС «Учетная политика, оценочные значения и ошибки».</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6.5. При поступлении документов на иностранном языке построчный перевод таких документов на русский язык осуществляется профессиональным переводчиком, привлекаемым на платной основе. Перевод денежных (финансовых) документов заверяется нотариусом. Если документы на иностранном языке составлены по типовой форме (идентичны по количеству граф, их названию, расшифровке работ и т.д.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Основание: пункт 31 СГС «Концептуальные основы бухучета и отчетности».</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6.6. Формирование электронных регистров бухучета осуществляется в следующем порядке:</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 журналы операций и главная книга заполняются ежемесячно;</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 карточка учета средств и расчетов формируется ежегодно по счету 030300000 «Расчеты по платежам в бюджеты», счету 030403000 «Расчеты по удержаниям из выплат по оплате труда», счету 040160000 «Резервы предстоящих расходов»;</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 журнал регистрации обязательств формируется ежегодно;</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 другие регистры, не указанные выше, заполняются по мере необходимости, если иное не установлено законодательством РФ.</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Основание: пункт 11 Инструкции к Единому плану счетов № 157н.</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6.7. Журнал операций расчетов по оплате труда, денежному довольствию и стипендиям (ф.0504071) ведется раздельно по кодам финансового обеспечения деятельности и раздельно по счетам:</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 КБК 1.302.11.000 «Расчеты по заработной плате» и КБК 1.302.13.000 «Расчеты по начислениям на выплаты по оплате труда»;</w:t>
      </w:r>
    </w:p>
    <w:p w:rsidR="003A2BAC"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КБК 1.302.12.000 «Расчеты по прочим несоциальным выплатам персоналу в денежной форме»;</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КБК 1.302.66.000 «Расчеты по социальным пособиям и компенсациям персоналу в денежной форме».</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Основание: пункт 257 Инструкции к Единому плану счетов № 157н.</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6.8. Журналам операций присваиваются номера согласно приложению 4. Журналы операций подписываются главным специалистом, и специалистом, составившим журнал операций.</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6.9. Порядок и сроки передачи первичных учетных документов для отражения в бухучете устанавливаются в соответствии с приложением 6         к настоящей учетной политике.</w:t>
      </w:r>
    </w:p>
    <w:p w:rsidR="003A2BAC"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3A2BAC"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w:t>
      </w:r>
      <w:r w:rsidRPr="007553CE">
        <w:rPr>
          <w:rFonts w:ascii="Times New Roman" w:eastAsia="Times New Roman" w:hAnsi="Times New Roman"/>
          <w:sz w:val="28"/>
          <w:szCs w:val="28"/>
          <w:lang w:eastAsia="ru-RU"/>
        </w:rPr>
        <w:t>Список сотрудников, имеющих право подписи электронных документов и регистров бухучета, утверждается отдельным распоряжением.</w:t>
      </w:r>
    </w:p>
    <w:p w:rsidR="003A2BAC"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 часть 5 статьи 9 Закона от 06.12.2011 №402-ФЗ, пункт 11 Инструкции к Единому плату счетов №157н, пункт 32 СГС «Концептуальные основы бухучета и отчетности», Методические указания, утвержденные приказом Минфина России от 30.03.2015 №52н, статья 2 Закона                      от 06.04. 2011 №63-ФЗ.</w:t>
      </w:r>
    </w:p>
    <w:p w:rsidR="003A2BAC"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6.11. Учет фактически отработанного рабочего времени ведется в Табеле учета использования рабочего времени (ф.0504421) путем регистрации случаев отклонений от нормального использования рабочего времени. В верхней половине строки по каждому сотруднику, у которого имелись отклонения от нормального использования рабочего времени, записываются часы отклонений, а при отсутствии сотрудника в течение всего дня (командировка, болезнь, отпуск) часы отклонений не указываются.</w:t>
      </w:r>
    </w:p>
    <w:p w:rsidR="003A2BAC"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графах 2 и 3 Табеля учета использования рабочего времени указывается табельный номер и СНИЛС сотрудников.</w:t>
      </w:r>
    </w:p>
    <w:p w:rsidR="003A2BAC"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6.12. При приобретении и реализации нефинансовых активов составляется Акт о приеме-передаче объектов нефинансовых активов (ф.0504101).</w:t>
      </w:r>
    </w:p>
    <w:p w:rsidR="003A2BAC" w:rsidRPr="00B51629"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p>
    <w:p w:rsidR="003A2BAC" w:rsidRDefault="003A2BAC" w:rsidP="003A2BAC">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textAlignment w:val="baseline"/>
        <w:rPr>
          <w:b/>
          <w:color w:val="000000"/>
          <w:sz w:val="28"/>
          <w:szCs w:val="28"/>
        </w:rPr>
      </w:pPr>
      <w:r w:rsidRPr="00DE57FF">
        <w:rPr>
          <w:b/>
          <w:color w:val="000000"/>
          <w:sz w:val="28"/>
          <w:szCs w:val="28"/>
        </w:rPr>
        <w:t>7.</w:t>
      </w:r>
      <w:r>
        <w:rPr>
          <w:b/>
          <w:color w:val="000000"/>
          <w:sz w:val="28"/>
          <w:szCs w:val="28"/>
        </w:rPr>
        <w:t xml:space="preserve"> </w:t>
      </w:r>
      <w:r w:rsidRPr="00970576">
        <w:rPr>
          <w:b/>
          <w:color w:val="000000"/>
          <w:sz w:val="28"/>
          <w:szCs w:val="28"/>
        </w:rPr>
        <w:t>Порядок организации и обеспечения внутреннего финансового контроля</w:t>
      </w:r>
    </w:p>
    <w:p w:rsidR="003A2BAC" w:rsidRDefault="003A2BAC" w:rsidP="003A2BAC">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sidRPr="00985C5C">
        <w:rPr>
          <w:color w:val="000000"/>
          <w:sz w:val="28"/>
          <w:szCs w:val="28"/>
        </w:rPr>
        <w:t>7.1.</w:t>
      </w:r>
      <w:r>
        <w:rPr>
          <w:b/>
          <w:color w:val="000000"/>
          <w:sz w:val="28"/>
          <w:szCs w:val="28"/>
        </w:rPr>
        <w:t xml:space="preserve"> </w:t>
      </w:r>
      <w:r>
        <w:rPr>
          <w:color w:val="000000"/>
          <w:sz w:val="28"/>
          <w:szCs w:val="28"/>
        </w:rPr>
        <w:t>Внутренний финансовый контроль в КСП осуществляет комиссия. Помимо комиссии постоянный текущий контроль в ходе своей деятельности осуществляют в рамках своих полномочий:</w:t>
      </w:r>
    </w:p>
    <w:p w:rsidR="003A2BAC" w:rsidRDefault="003A2BAC" w:rsidP="003A2BAC">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председатель и его заместитель;</w:t>
      </w:r>
    </w:p>
    <w:p w:rsidR="003A2BAC" w:rsidRDefault="003A2BAC" w:rsidP="003A2BAC">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начальник правового и документационного обеспечения;</w:t>
      </w:r>
    </w:p>
    <w:p w:rsidR="003A2BAC" w:rsidRDefault="003A2BAC" w:rsidP="003A2BAC">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главный специалист.</w:t>
      </w:r>
    </w:p>
    <w:p w:rsidR="003A2BAC" w:rsidRDefault="003A2BAC" w:rsidP="003A2BAC">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7.2. Положение о внутреннем финансовом контроле и график проведения внутренних проверок финансово-хозяйственной деятельности приведены в </w:t>
      </w:r>
      <w:r w:rsidRPr="00985C5C">
        <w:rPr>
          <w:color w:val="000000"/>
          <w:sz w:val="28"/>
          <w:szCs w:val="28"/>
        </w:rPr>
        <w:t xml:space="preserve">приложении </w:t>
      </w:r>
      <w:r>
        <w:rPr>
          <w:color w:val="000000"/>
          <w:sz w:val="28"/>
          <w:szCs w:val="28"/>
        </w:rPr>
        <w:t>7.</w:t>
      </w:r>
    </w:p>
    <w:p w:rsidR="003A2BAC" w:rsidRPr="00985C5C" w:rsidRDefault="003A2BAC" w:rsidP="003A2BAC">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b/>
          <w:color w:val="000000"/>
          <w:sz w:val="28"/>
          <w:szCs w:val="28"/>
        </w:rPr>
      </w:pPr>
      <w:r>
        <w:rPr>
          <w:color w:val="000000"/>
          <w:sz w:val="28"/>
          <w:szCs w:val="28"/>
        </w:rPr>
        <w:t>Основание: пункт 6 Инструкции к Единому плану счетов № 157н.</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textAlignment w:val="baseline"/>
        <w:rPr>
          <w:b/>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textAlignment w:val="baseline"/>
        <w:rPr>
          <w:b/>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textAlignment w:val="baseline"/>
        <w:rPr>
          <w:b/>
          <w:color w:val="000000"/>
          <w:sz w:val="28"/>
          <w:szCs w:val="28"/>
        </w:rPr>
      </w:pPr>
      <w:r>
        <w:rPr>
          <w:b/>
          <w:color w:val="000000"/>
          <w:sz w:val="28"/>
          <w:szCs w:val="28"/>
        </w:rPr>
        <w:t xml:space="preserve">8. </w:t>
      </w:r>
      <w:r w:rsidRPr="00DE57FF">
        <w:rPr>
          <w:b/>
          <w:color w:val="000000"/>
          <w:sz w:val="28"/>
          <w:szCs w:val="28"/>
        </w:rPr>
        <w:t>Бюджетная отчетность</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8.1. Бюджетная отчетность составляется на основании аналитического и синтетического учета по формам, в объеме и в сроки, установленные Управлением по финансам администрации Озерского городского округа</w:t>
      </w:r>
      <w:r w:rsidRPr="00DE57FF">
        <w:rPr>
          <w:b/>
          <w:color w:val="000000"/>
          <w:sz w:val="28"/>
          <w:szCs w:val="28"/>
        </w:rPr>
        <w:t xml:space="preserve"> </w:t>
      </w:r>
      <w:r w:rsidRPr="00DE57FF">
        <w:rPr>
          <w:color w:val="000000"/>
          <w:sz w:val="28"/>
          <w:szCs w:val="28"/>
        </w:rPr>
        <w:t>и</w:t>
      </w:r>
      <w:r>
        <w:rPr>
          <w:b/>
          <w:color w:val="000000"/>
          <w:sz w:val="28"/>
          <w:szCs w:val="28"/>
        </w:rPr>
        <w:t xml:space="preserve"> </w:t>
      </w:r>
      <w:r w:rsidRPr="00DE57FF">
        <w:rPr>
          <w:color w:val="000000"/>
          <w:sz w:val="28"/>
          <w:szCs w:val="28"/>
        </w:rPr>
        <w:t>бюджетным законодательством (приказ Минфина России от 28.12.2010 № 191н).</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8.2.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организации от всех видов деятельности и их оттоками.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Основание: пункт 19 СГС «Отчет о движении денежных средств».</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8.3. </w:t>
      </w:r>
      <w:r w:rsidRPr="00146872">
        <w:rPr>
          <w:color w:val="000000"/>
          <w:sz w:val="28"/>
          <w:szCs w:val="28"/>
        </w:rPr>
        <w:t xml:space="preserve">Бюджетная отчетность формируется и хранится в виде электронного документа в информационной системе </w:t>
      </w:r>
      <w:r w:rsidRPr="00146872">
        <w:rPr>
          <w:sz w:val="28"/>
          <w:szCs w:val="28"/>
        </w:rPr>
        <w:t>АИС «Скиф-БП»</w:t>
      </w:r>
      <w:r w:rsidRPr="00146872">
        <w:rPr>
          <w:rFonts w:ascii="Arial" w:hAnsi="Arial" w:cs="Arial"/>
          <w:sz w:val="28"/>
          <w:szCs w:val="28"/>
        </w:rPr>
        <w:t>.</w:t>
      </w:r>
      <w:r w:rsidRPr="00146872">
        <w:rPr>
          <w:color w:val="000000"/>
          <w:sz w:val="28"/>
          <w:szCs w:val="28"/>
        </w:rPr>
        <w:t xml:space="preserve"> Бумажная копия комплекта отчетности хранится у главного специалиста.</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Основание: часть 7.1. статьи 13 Закона от 06.12.2011 № 402-ФЗ.</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Pr="000A7274"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textAlignment w:val="baseline"/>
        <w:rPr>
          <w:b/>
          <w:color w:val="000000"/>
          <w:sz w:val="28"/>
          <w:szCs w:val="28"/>
        </w:rPr>
      </w:pPr>
      <w:r w:rsidRPr="000A7274">
        <w:rPr>
          <w:b/>
          <w:color w:val="000000"/>
          <w:sz w:val="28"/>
          <w:szCs w:val="28"/>
        </w:rPr>
        <w:t xml:space="preserve">9. </w:t>
      </w:r>
      <w:r w:rsidRPr="00985C5C">
        <w:rPr>
          <w:b/>
          <w:sz w:val="28"/>
          <w:szCs w:val="28"/>
        </w:rPr>
        <w:t>Порядок передачи документов бухгалтерского учета при смене главного специалиста</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9.1. При смене главного специалиста КСП (далее –увольняемое лицо) он обязан в рамках передачи дел новому должностному лицу КСП (далее- уполномоченное лицо) передать документы бухгалтерского учета, а также печати и штампы, хранящиеся в бухгалтерии.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9.2. </w:t>
      </w:r>
      <w:r w:rsidRPr="000B038A">
        <w:rPr>
          <w:color w:val="000000"/>
          <w:sz w:val="28"/>
          <w:szCs w:val="28"/>
        </w:rPr>
        <w:t xml:space="preserve">Передача бухгалтерских документов, штампов и печатей производится на основании распоряжения председателя </w:t>
      </w:r>
      <w:r>
        <w:rPr>
          <w:color w:val="000000"/>
          <w:sz w:val="28"/>
          <w:szCs w:val="28"/>
        </w:rPr>
        <w:t>КСП.</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9.3. Передача документов бухучета, печатей и штампов осуществляется при участии комиссии, создаваемой в КСП.</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Акт приема-передачи дел должен полностью отражать все существенные недостатки и нарушения в организации работы бухгалтерии.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Акт приема-передачи подписывается уполномоченным лицом, принимающим дела, и членами комиссии.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При необходимости члены комиссии включают в акт свои рекомендации и предложения, которые возникли при приеме-передаче дел.</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9.4. В комиссию, указанную </w:t>
      </w:r>
      <w:r w:rsidRPr="00985C5C">
        <w:rPr>
          <w:color w:val="000000"/>
          <w:sz w:val="28"/>
          <w:szCs w:val="28"/>
        </w:rPr>
        <w:t>пункте 9.3.</w:t>
      </w:r>
      <w:r>
        <w:rPr>
          <w:color w:val="000000"/>
          <w:sz w:val="28"/>
          <w:szCs w:val="28"/>
        </w:rPr>
        <w:t xml:space="preserve"> настоящего Порядка, включаются сотрудники КСП в соответствии с распоряжением на передачу бухгалтерских документов.</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9.5. Передаются следующие документы:</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учетная политика со всеми приложениями;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квартальные и годовые бухгалтерские отчеты, налоговые декларации;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по планированию, в том числе бюджетная смета КСП, план закупок, план-график закупок, обоснования к планам;</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бухгалтерские регистры синтетического и аналитического учета: книги, оборотные ведомости, карточки, журналы операций;</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налоговые регистры;</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о задолженности КСП, в том числе по уплате налогов;</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о состоянии лицевых счетов КСП;</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по учету зарплаты и по персонифицированному учету;</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договоры с поставщиками и подрядчиками, контрагентами;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учредительные документы и свидетельства: постановка на учет, присвоение номеров, внесение записей в единый реестр, коды и т.п.;</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об основных средствах, нематериальных активах и товарно-материальных ценностях;</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акты о результатах полной инвентаризации имущества и финансовых обязательств КСП с приложением инвентаризационных описей;</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акты ревизий и проверок;</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иная бухгалтерская документация, свидетельствующая о деятельности КСП.</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9.6. При подписании акта приема-передачи при наличии возражений по пунктам акта председатель и(или) уполномоченное лицо излагают их в письменной форме в присутствии комиссии.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9.7. Акт приема-передачи оформляется в последний рабочий день увольняемого лица в КСП.</w:t>
      </w:r>
    </w:p>
    <w:p w:rsidR="00F00B9B"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9.8. Акт приема-передачи дел составляется в трех экземплярах:         </w:t>
      </w:r>
    </w:p>
    <w:p w:rsidR="00F00B9B"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1-й экземпляр - председателю КСП, </w:t>
      </w:r>
    </w:p>
    <w:p w:rsidR="00F00B9B"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2-й экземпляр - увольняемому лицу,          </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3-й экземпляр - уполномоченному лицу, которое принимало дела.</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Главный специалист                                                      Ж. Ю. Фильшина</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jc w:val="right"/>
        <w:rPr>
          <w:sz w:val="24"/>
          <w:szCs w:val="24"/>
        </w:rPr>
      </w:pPr>
      <w:r w:rsidRPr="00F20A87">
        <w:rPr>
          <w:sz w:val="24"/>
          <w:szCs w:val="24"/>
        </w:rPr>
        <w:t>Приложение</w:t>
      </w:r>
      <w:r>
        <w:rPr>
          <w:sz w:val="24"/>
          <w:szCs w:val="24"/>
        </w:rPr>
        <w:t xml:space="preserve"> 1</w:t>
      </w:r>
    </w:p>
    <w:p w:rsidR="003A2BAC" w:rsidRDefault="003A2BAC" w:rsidP="003A2BAC">
      <w:pPr>
        <w:jc w:val="right"/>
        <w:rPr>
          <w:sz w:val="24"/>
          <w:szCs w:val="24"/>
        </w:rPr>
      </w:pPr>
      <w:r>
        <w:rPr>
          <w:sz w:val="24"/>
          <w:szCs w:val="24"/>
        </w:rPr>
        <w:t>к распоряжению от 30.12.2019 № 05</w:t>
      </w:r>
    </w:p>
    <w:p w:rsidR="003A2BAC" w:rsidRDefault="003A2BAC" w:rsidP="003A2BAC">
      <w:pPr>
        <w:jc w:val="center"/>
        <w:rPr>
          <w:b/>
          <w:sz w:val="24"/>
          <w:szCs w:val="24"/>
        </w:rPr>
      </w:pPr>
    </w:p>
    <w:p w:rsidR="003A2BAC" w:rsidRPr="000F1A85" w:rsidRDefault="003A2BAC" w:rsidP="003A2BAC">
      <w:pPr>
        <w:jc w:val="center"/>
        <w:rPr>
          <w:b/>
          <w:sz w:val="24"/>
          <w:szCs w:val="24"/>
        </w:rPr>
      </w:pPr>
      <w:r w:rsidRPr="000F1A85">
        <w:rPr>
          <w:b/>
          <w:sz w:val="24"/>
          <w:szCs w:val="24"/>
        </w:rPr>
        <w:t>Рабочий план счетов</w:t>
      </w:r>
    </w:p>
    <w:tbl>
      <w:tblPr>
        <w:tblW w:w="949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1134"/>
        <w:gridCol w:w="1275"/>
        <w:gridCol w:w="1416"/>
      </w:tblGrid>
      <w:tr w:rsidR="003A2BAC" w:rsidRPr="00F20A87" w:rsidTr="000C2EA4">
        <w:tc>
          <w:tcPr>
            <w:tcW w:w="5670" w:type="dxa"/>
            <w:vMerge w:val="restart"/>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Наименование счета бюджетного учета</w:t>
            </w:r>
          </w:p>
        </w:tc>
        <w:tc>
          <w:tcPr>
            <w:tcW w:w="3825" w:type="dxa"/>
            <w:gridSpan w:val="3"/>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Номер счета бюджетного учета</w:t>
            </w:r>
          </w:p>
        </w:tc>
      </w:tr>
      <w:tr w:rsidR="003A2BAC" w:rsidRPr="00F20A87" w:rsidTr="000C2EA4">
        <w:tc>
          <w:tcPr>
            <w:tcW w:w="5670" w:type="dxa"/>
            <w:vMerge/>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both"/>
              <w:rPr>
                <w:sz w:val="24"/>
                <w:szCs w:val="24"/>
              </w:rPr>
            </w:pPr>
          </w:p>
        </w:tc>
        <w:tc>
          <w:tcPr>
            <w:tcW w:w="3825" w:type="dxa"/>
            <w:gridSpan w:val="3"/>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Разряды номера счета</w:t>
            </w:r>
          </w:p>
        </w:tc>
      </w:tr>
      <w:tr w:rsidR="003A2BAC" w:rsidRPr="00F20A87" w:rsidTr="000C2EA4">
        <w:tc>
          <w:tcPr>
            <w:tcW w:w="5670" w:type="dxa"/>
            <w:vMerge/>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 xml:space="preserve"> 1-17</w:t>
            </w:r>
            <w:hyperlink w:anchor="sub_1010" w:history="1">
              <w:r w:rsidRPr="003A2BAC">
                <w:rPr>
                  <w:color w:val="000000"/>
                  <w:sz w:val="24"/>
                  <w:szCs w:val="24"/>
                </w:rPr>
                <w:t>*</w:t>
              </w:r>
            </w:hyperlink>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18-2</w:t>
            </w:r>
            <w:r>
              <w:rPr>
                <w:sz w:val="24"/>
                <w:szCs w:val="24"/>
              </w:rPr>
              <w:t>3</w:t>
            </w:r>
          </w:p>
        </w:tc>
        <w:tc>
          <w:tcPr>
            <w:tcW w:w="1416"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24-26 статья КОСГУ</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ind w:firstLine="34"/>
              <w:jc w:val="both"/>
              <w:rPr>
                <w:sz w:val="24"/>
                <w:szCs w:val="24"/>
              </w:rPr>
            </w:pPr>
            <w:r w:rsidRPr="00E03F8A">
              <w:rPr>
                <w:sz w:val="24"/>
                <w:szCs w:val="24"/>
              </w:rPr>
              <w:t xml:space="preserve">Доходы от </w:t>
            </w:r>
            <w:r>
              <w:rPr>
                <w:sz w:val="24"/>
                <w:szCs w:val="24"/>
              </w:rPr>
              <w:t>оказания услуг (работ), компенсации затрат</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К</w:t>
            </w:r>
            <w:r>
              <w:rPr>
                <w:sz w:val="24"/>
                <w:szCs w:val="24"/>
              </w:rPr>
              <w:t>ДБ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1 </w:t>
            </w:r>
            <w:r>
              <w:rPr>
                <w:sz w:val="24"/>
                <w:szCs w:val="24"/>
              </w:rPr>
              <w:t>401</w:t>
            </w:r>
            <w:r w:rsidRPr="00F20A87">
              <w:rPr>
                <w:sz w:val="24"/>
                <w:szCs w:val="24"/>
              </w:rPr>
              <w:t> 10 </w:t>
            </w:r>
          </w:p>
        </w:tc>
        <w:tc>
          <w:tcPr>
            <w:tcW w:w="1416"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134</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95CF4" w:rsidRDefault="003A2BAC" w:rsidP="000C2EA4">
            <w:pPr>
              <w:autoSpaceDE w:val="0"/>
              <w:autoSpaceDN w:val="0"/>
              <w:adjustRightInd w:val="0"/>
              <w:jc w:val="both"/>
              <w:rPr>
                <w:sz w:val="24"/>
                <w:szCs w:val="24"/>
              </w:rPr>
            </w:pPr>
            <w:r>
              <w:rPr>
                <w:sz w:val="24"/>
                <w:szCs w:val="24"/>
              </w:rPr>
              <w:t>Прочие доходы от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КДБ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1 401 10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145</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both"/>
              <w:rPr>
                <w:sz w:val="24"/>
                <w:szCs w:val="24"/>
              </w:rPr>
            </w:pPr>
            <w:r w:rsidRPr="00F95CF4">
              <w:rPr>
                <w:sz w:val="24"/>
                <w:szCs w:val="24"/>
              </w:rPr>
              <w:t xml:space="preserve">Чрезвычайные доходы от операций </w:t>
            </w:r>
            <w:r>
              <w:rPr>
                <w:sz w:val="24"/>
                <w:szCs w:val="24"/>
              </w:rPr>
              <w:t xml:space="preserve"> </w:t>
            </w:r>
            <w:r w:rsidRPr="00F95CF4">
              <w:rPr>
                <w:sz w:val="24"/>
                <w:szCs w:val="24"/>
              </w:rPr>
              <w:t>с активами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К</w:t>
            </w:r>
            <w:r>
              <w:rPr>
                <w:sz w:val="24"/>
                <w:szCs w:val="24"/>
              </w:rPr>
              <w:t>Д</w:t>
            </w:r>
            <w:r w:rsidRPr="00F20A87">
              <w:rPr>
                <w:sz w:val="24"/>
                <w:szCs w:val="24"/>
              </w:rPr>
              <w:t>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1 </w:t>
            </w:r>
            <w:r>
              <w:rPr>
                <w:sz w:val="24"/>
                <w:szCs w:val="24"/>
              </w:rPr>
              <w:t>4</w:t>
            </w:r>
            <w:r w:rsidRPr="00F20A87">
              <w:rPr>
                <w:sz w:val="24"/>
                <w:szCs w:val="24"/>
              </w:rPr>
              <w:t>01 1</w:t>
            </w:r>
            <w:r>
              <w:rPr>
                <w:sz w:val="24"/>
                <w:szCs w:val="24"/>
              </w:rPr>
              <w:t>0</w:t>
            </w:r>
            <w:r w:rsidRPr="00F20A87">
              <w:rPr>
                <w:sz w:val="24"/>
                <w:szCs w:val="24"/>
              </w:rPr>
              <w:t> </w:t>
            </w:r>
          </w:p>
        </w:tc>
        <w:tc>
          <w:tcPr>
            <w:tcW w:w="1416"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173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both"/>
              <w:rPr>
                <w:sz w:val="24"/>
                <w:szCs w:val="24"/>
              </w:rPr>
            </w:pPr>
            <w:r>
              <w:rPr>
                <w:sz w:val="24"/>
                <w:szCs w:val="24"/>
              </w:rPr>
              <w:t>Невыясненные поступления</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К</w:t>
            </w:r>
            <w:r>
              <w:rPr>
                <w:sz w:val="24"/>
                <w:szCs w:val="24"/>
              </w:rPr>
              <w:t>Д</w:t>
            </w:r>
            <w:r w:rsidRPr="00F20A87">
              <w:rPr>
                <w:sz w:val="24"/>
                <w:szCs w:val="24"/>
              </w:rPr>
              <w:t>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1 </w:t>
            </w:r>
            <w:r>
              <w:rPr>
                <w:sz w:val="24"/>
                <w:szCs w:val="24"/>
              </w:rPr>
              <w:t>4</w:t>
            </w:r>
            <w:r w:rsidRPr="00F20A87">
              <w:rPr>
                <w:sz w:val="24"/>
                <w:szCs w:val="24"/>
              </w:rPr>
              <w:t>01 1</w:t>
            </w:r>
            <w:r>
              <w:rPr>
                <w:sz w:val="24"/>
                <w:szCs w:val="24"/>
              </w:rPr>
              <w:t>0</w:t>
            </w:r>
            <w:r w:rsidRPr="00F20A87">
              <w:rPr>
                <w:sz w:val="24"/>
                <w:szCs w:val="24"/>
              </w:rPr>
              <w:t> </w:t>
            </w:r>
          </w:p>
        </w:tc>
        <w:tc>
          <w:tcPr>
            <w:tcW w:w="1416"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181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CC1A0A" w:rsidRDefault="003A2BAC" w:rsidP="000C2EA4">
            <w:pPr>
              <w:pStyle w:val="a8"/>
              <w:jc w:val="both"/>
              <w:rPr>
                <w:rFonts w:ascii="Times New Roman" w:hAnsi="Times New Roman" w:cs="Times New Roman"/>
              </w:rPr>
            </w:pPr>
            <w:r w:rsidRPr="00CC1A0A">
              <w:rPr>
                <w:rFonts w:ascii="Times New Roman" w:hAnsi="Times New Roman" w:cs="Times New Roman"/>
              </w:rPr>
              <w:t>Увеличение стоимости инвентаря</w:t>
            </w:r>
          </w:p>
          <w:p w:rsidR="003A2BAC" w:rsidRDefault="003A2BAC" w:rsidP="000C2EA4">
            <w:pPr>
              <w:pStyle w:val="a8"/>
              <w:jc w:val="both"/>
              <w:rPr>
                <w:rFonts w:ascii="Times New Roman" w:hAnsi="Times New Roman" w:cs="Times New Roman"/>
              </w:rPr>
            </w:pPr>
            <w:r w:rsidRPr="00CC1A0A">
              <w:rPr>
                <w:rFonts w:ascii="Times New Roman" w:hAnsi="Times New Roman" w:cs="Times New Roman"/>
              </w:rPr>
              <w:t>производственного и хозяйственного</w:t>
            </w:r>
          </w:p>
          <w:p w:rsidR="003A2BAC" w:rsidRPr="003A2BAC" w:rsidRDefault="003A2BAC" w:rsidP="000C2EA4">
            <w:pPr>
              <w:pStyle w:val="a8"/>
              <w:jc w:val="both"/>
              <w:rPr>
                <w:rStyle w:val="fill"/>
                <w:b w:val="0"/>
                <w:i w:val="0"/>
                <w:color w:val="000000"/>
              </w:rPr>
            </w:pPr>
            <w:r w:rsidRPr="00CC1A0A">
              <w:rPr>
                <w:rFonts w:ascii="Times New Roman" w:hAnsi="Times New Roman" w:cs="Times New Roman"/>
              </w:rPr>
              <w:t>-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 xml:space="preserve">1 101 36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310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CC1A0A" w:rsidRDefault="003A2BAC" w:rsidP="000C2EA4">
            <w:pPr>
              <w:pStyle w:val="a8"/>
              <w:jc w:val="both"/>
              <w:rPr>
                <w:rFonts w:ascii="Times New Roman" w:hAnsi="Times New Roman" w:cs="Times New Roman"/>
              </w:rPr>
            </w:pPr>
            <w:r w:rsidRPr="00CC1A0A">
              <w:rPr>
                <w:rFonts w:ascii="Times New Roman" w:hAnsi="Times New Roman" w:cs="Times New Roman"/>
              </w:rPr>
              <w:t>Уменьшение стоимости инвентаря</w:t>
            </w:r>
          </w:p>
          <w:p w:rsidR="003A2BAC" w:rsidRDefault="003A2BAC" w:rsidP="000C2EA4">
            <w:pPr>
              <w:pStyle w:val="a8"/>
              <w:jc w:val="both"/>
              <w:rPr>
                <w:rFonts w:ascii="Times New Roman" w:hAnsi="Times New Roman" w:cs="Times New Roman"/>
              </w:rPr>
            </w:pPr>
            <w:r w:rsidRPr="00CC1A0A">
              <w:rPr>
                <w:rFonts w:ascii="Times New Roman" w:hAnsi="Times New Roman" w:cs="Times New Roman"/>
              </w:rPr>
              <w:t xml:space="preserve">производственного и хозяйственного </w:t>
            </w:r>
          </w:p>
          <w:p w:rsidR="003A2BAC" w:rsidRPr="003A2BAC" w:rsidRDefault="003A2BAC" w:rsidP="000C2EA4">
            <w:pPr>
              <w:pStyle w:val="a8"/>
              <w:jc w:val="both"/>
              <w:rPr>
                <w:rStyle w:val="fill"/>
                <w:b w:val="0"/>
                <w:i w:val="0"/>
                <w:color w:val="000000"/>
              </w:rPr>
            </w:pPr>
            <w:r w:rsidRPr="00CC1A0A">
              <w:rPr>
                <w:rFonts w:ascii="Times New Roman" w:hAnsi="Times New Roman" w:cs="Times New Roman"/>
              </w:rPr>
              <w:t>-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 xml:space="preserve">1 101 36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410</w:t>
            </w:r>
          </w:p>
        </w:tc>
      </w:tr>
      <w:tr w:rsidR="003A2BAC" w:rsidRPr="00F20A87" w:rsidTr="000C2EA4">
        <w:tc>
          <w:tcPr>
            <w:tcW w:w="5670" w:type="dxa"/>
            <w:tcBorders>
              <w:top w:val="single" w:sz="4" w:space="0" w:color="auto"/>
              <w:bottom w:val="single" w:sz="4" w:space="0" w:color="auto"/>
              <w:right w:val="single" w:sz="4" w:space="0" w:color="auto"/>
            </w:tcBorders>
          </w:tcPr>
          <w:p w:rsidR="003A2BAC" w:rsidRDefault="003A2BAC" w:rsidP="000C2EA4">
            <w:pPr>
              <w:pStyle w:val="a8"/>
              <w:rPr>
                <w:rFonts w:ascii="Times New Roman" w:hAnsi="Times New Roman" w:cs="Times New Roman"/>
              </w:rPr>
            </w:pPr>
            <w:r w:rsidRPr="008D0C32">
              <w:rPr>
                <w:rFonts w:ascii="Times New Roman" w:hAnsi="Times New Roman" w:cs="Times New Roman"/>
              </w:rPr>
              <w:t xml:space="preserve">Увеличение вложений в основные средства </w:t>
            </w:r>
          </w:p>
          <w:p w:rsidR="003A2BAC" w:rsidRPr="003A2BAC" w:rsidRDefault="003A2BAC" w:rsidP="000C2EA4">
            <w:pPr>
              <w:pStyle w:val="a8"/>
              <w:rPr>
                <w:rStyle w:val="fill"/>
                <w:b w:val="0"/>
                <w:i w:val="0"/>
                <w:color w:val="000000"/>
              </w:rPr>
            </w:pPr>
            <w:r w:rsidRPr="008D0C32">
              <w:rPr>
                <w:rFonts w:ascii="Times New Roman" w:hAnsi="Times New Roman" w:cs="Times New Roman"/>
              </w:rPr>
              <w:t>-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 xml:space="preserve">1 106 31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310</w:t>
            </w:r>
          </w:p>
        </w:tc>
      </w:tr>
      <w:tr w:rsidR="003A2BAC" w:rsidRPr="00F20A87" w:rsidTr="000C2EA4">
        <w:tc>
          <w:tcPr>
            <w:tcW w:w="5670" w:type="dxa"/>
            <w:tcBorders>
              <w:top w:val="single" w:sz="4" w:space="0" w:color="auto"/>
              <w:bottom w:val="single" w:sz="4" w:space="0" w:color="auto"/>
              <w:right w:val="single" w:sz="4" w:space="0" w:color="auto"/>
            </w:tcBorders>
          </w:tcPr>
          <w:p w:rsidR="003A2BAC" w:rsidRDefault="003A2BAC" w:rsidP="000C2EA4">
            <w:pPr>
              <w:pStyle w:val="a8"/>
              <w:rPr>
                <w:rFonts w:ascii="Times New Roman" w:hAnsi="Times New Roman" w:cs="Times New Roman"/>
              </w:rPr>
            </w:pPr>
            <w:r w:rsidRPr="008D0C32">
              <w:rPr>
                <w:rFonts w:ascii="Times New Roman" w:hAnsi="Times New Roman" w:cs="Times New Roman"/>
              </w:rPr>
              <w:t xml:space="preserve">Уменьшение вложений в основные средства </w:t>
            </w:r>
          </w:p>
          <w:p w:rsidR="003A2BAC" w:rsidRPr="003A2BAC" w:rsidRDefault="003A2BAC" w:rsidP="000C2EA4">
            <w:pPr>
              <w:pStyle w:val="a8"/>
              <w:rPr>
                <w:rStyle w:val="fill"/>
                <w:b w:val="0"/>
                <w:i w:val="0"/>
                <w:color w:val="000000"/>
              </w:rPr>
            </w:pPr>
            <w:r w:rsidRPr="008D0C32">
              <w:rPr>
                <w:rFonts w:ascii="Times New Roman" w:hAnsi="Times New Roman" w:cs="Times New Roman"/>
              </w:rPr>
              <w:t>-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 xml:space="preserve">1 106 31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410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3A2BAC" w:rsidRDefault="003A2BAC" w:rsidP="000C2EA4">
            <w:pPr>
              <w:autoSpaceDE w:val="0"/>
              <w:autoSpaceDN w:val="0"/>
              <w:adjustRightInd w:val="0"/>
              <w:jc w:val="both"/>
              <w:rPr>
                <w:rStyle w:val="fill"/>
                <w:b w:val="0"/>
                <w:i w:val="0"/>
                <w:color w:val="000000"/>
                <w:sz w:val="24"/>
                <w:szCs w:val="24"/>
              </w:rPr>
            </w:pPr>
            <w:r w:rsidRPr="00326DF7">
              <w:rPr>
                <w:sz w:val="24"/>
                <w:szCs w:val="24"/>
              </w:rPr>
              <w:t>Увеличение стоимости медикаментов и перевязочных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 xml:space="preserve">1 105 31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341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3A2BAC" w:rsidRDefault="003A2BAC" w:rsidP="000C2EA4">
            <w:pPr>
              <w:autoSpaceDE w:val="0"/>
              <w:autoSpaceDN w:val="0"/>
              <w:adjustRightInd w:val="0"/>
              <w:jc w:val="both"/>
              <w:rPr>
                <w:rStyle w:val="fill"/>
                <w:b w:val="0"/>
                <w:i w:val="0"/>
                <w:color w:val="000000"/>
                <w:sz w:val="24"/>
                <w:szCs w:val="24"/>
              </w:rPr>
            </w:pPr>
            <w:r w:rsidRPr="00326DF7">
              <w:rPr>
                <w:sz w:val="24"/>
                <w:szCs w:val="24"/>
              </w:rPr>
              <w:t>Уменьшение стоимости медикаментов и перевязочных средств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 xml:space="preserve">1 105 31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441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3A2BAC" w:rsidRDefault="003A2BAC" w:rsidP="000C2EA4">
            <w:pPr>
              <w:autoSpaceDE w:val="0"/>
              <w:autoSpaceDN w:val="0"/>
              <w:adjustRightInd w:val="0"/>
              <w:rPr>
                <w:color w:val="000000"/>
                <w:sz w:val="24"/>
                <w:szCs w:val="24"/>
              </w:rPr>
            </w:pPr>
            <w:r w:rsidRPr="003A2BAC">
              <w:rPr>
                <w:rStyle w:val="fill"/>
                <w:b w:val="0"/>
                <w:color w:val="000000"/>
                <w:sz w:val="24"/>
                <w:szCs w:val="24"/>
              </w:rPr>
              <w:t>Увеличение стоимости прочих материальных запасов,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К</w:t>
            </w:r>
            <w:r>
              <w:rPr>
                <w:sz w:val="24"/>
                <w:szCs w:val="24"/>
              </w:rPr>
              <w:t>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1</w:t>
            </w:r>
            <w:r w:rsidRPr="00F20A87">
              <w:rPr>
                <w:sz w:val="24"/>
                <w:szCs w:val="24"/>
              </w:rPr>
              <w:t> </w:t>
            </w:r>
            <w:r>
              <w:rPr>
                <w:sz w:val="24"/>
                <w:szCs w:val="24"/>
              </w:rPr>
              <w:t>105</w:t>
            </w:r>
            <w:r w:rsidRPr="00F20A87">
              <w:rPr>
                <w:sz w:val="24"/>
                <w:szCs w:val="24"/>
              </w:rPr>
              <w:t> 3</w:t>
            </w:r>
            <w:r>
              <w:rPr>
                <w:sz w:val="24"/>
                <w:szCs w:val="24"/>
              </w:rPr>
              <w:t>6</w:t>
            </w:r>
            <w:r w:rsidRPr="00F20A87">
              <w:rPr>
                <w:sz w:val="24"/>
                <w:szCs w:val="24"/>
              </w:rPr>
              <w:t>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346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3A2BAC">
              <w:rPr>
                <w:rStyle w:val="fill"/>
                <w:b w:val="0"/>
                <w:color w:val="000000"/>
                <w:sz w:val="24"/>
                <w:szCs w:val="24"/>
              </w:rPr>
              <w:t>Уменьшение стоимости прочих материальных запасов,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К</w:t>
            </w:r>
            <w:r>
              <w:rPr>
                <w:sz w:val="24"/>
                <w:szCs w:val="24"/>
              </w:rPr>
              <w:t>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1</w:t>
            </w:r>
            <w:r w:rsidRPr="00F20A87">
              <w:rPr>
                <w:sz w:val="24"/>
                <w:szCs w:val="24"/>
              </w:rPr>
              <w:t> </w:t>
            </w:r>
            <w:r>
              <w:rPr>
                <w:sz w:val="24"/>
                <w:szCs w:val="24"/>
              </w:rPr>
              <w:t>105</w:t>
            </w:r>
            <w:r w:rsidRPr="00F20A87">
              <w:rPr>
                <w:sz w:val="24"/>
                <w:szCs w:val="24"/>
              </w:rPr>
              <w:t> 3</w:t>
            </w:r>
            <w:r>
              <w:rPr>
                <w:sz w:val="24"/>
                <w:szCs w:val="24"/>
              </w:rPr>
              <w:t>6</w:t>
            </w:r>
            <w:r w:rsidRPr="00F20A87">
              <w:rPr>
                <w:sz w:val="24"/>
                <w:szCs w:val="24"/>
              </w:rPr>
              <w:t>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446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435F7">
              <w:rPr>
                <w:sz w:val="24"/>
                <w:szCs w:val="24"/>
              </w:rPr>
              <w:t>Увеличение дебиторской задолженности по доходам от оказания платных услуг</w:t>
            </w:r>
            <w:r>
              <w:rPr>
                <w:sz w:val="24"/>
                <w:szCs w:val="24"/>
              </w:rPr>
              <w:t xml:space="preserve"> (работ)</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К</w:t>
            </w:r>
            <w:r>
              <w:rPr>
                <w:sz w:val="24"/>
                <w:szCs w:val="24"/>
              </w:rPr>
              <w:t>Д</w:t>
            </w:r>
            <w:r w:rsidRPr="00F20A87">
              <w:rPr>
                <w:sz w:val="24"/>
                <w:szCs w:val="24"/>
              </w:rPr>
              <w:t>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1</w:t>
            </w:r>
            <w:r w:rsidRPr="00F20A87">
              <w:rPr>
                <w:sz w:val="24"/>
                <w:szCs w:val="24"/>
              </w:rPr>
              <w:t> 20</w:t>
            </w:r>
            <w:r>
              <w:rPr>
                <w:sz w:val="24"/>
                <w:szCs w:val="24"/>
              </w:rPr>
              <w:t>5</w:t>
            </w:r>
            <w:r w:rsidRPr="00F20A87">
              <w:rPr>
                <w:sz w:val="24"/>
                <w:szCs w:val="24"/>
              </w:rPr>
              <w:t> 3</w:t>
            </w:r>
            <w:r>
              <w:rPr>
                <w:sz w:val="24"/>
                <w:szCs w:val="24"/>
              </w:rPr>
              <w:t>1</w:t>
            </w:r>
            <w:r w:rsidRPr="00F20A87">
              <w:rPr>
                <w:sz w:val="24"/>
                <w:szCs w:val="24"/>
              </w:rPr>
              <w:t>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560**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435F7">
              <w:rPr>
                <w:sz w:val="24"/>
                <w:szCs w:val="24"/>
              </w:rPr>
              <w:t>Уменьшение дебиторской задолженности по доходам от оказания платных услуг</w:t>
            </w:r>
            <w:r>
              <w:rPr>
                <w:sz w:val="24"/>
                <w:szCs w:val="24"/>
              </w:rPr>
              <w:t xml:space="preserve"> (работ)</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КДБ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1</w:t>
            </w:r>
            <w:r w:rsidRPr="00F20A87">
              <w:rPr>
                <w:sz w:val="24"/>
                <w:szCs w:val="24"/>
              </w:rPr>
              <w:t> 20</w:t>
            </w:r>
            <w:r>
              <w:rPr>
                <w:sz w:val="24"/>
                <w:szCs w:val="24"/>
              </w:rPr>
              <w:t>5</w:t>
            </w:r>
            <w:r w:rsidRPr="00F20A87">
              <w:rPr>
                <w:sz w:val="24"/>
                <w:szCs w:val="24"/>
              </w:rPr>
              <w:t> 3</w:t>
            </w:r>
            <w:r>
              <w:rPr>
                <w:sz w:val="24"/>
                <w:szCs w:val="24"/>
              </w:rPr>
              <w:t>1</w:t>
            </w:r>
            <w:r w:rsidRPr="00F20A87">
              <w:rPr>
                <w:sz w:val="24"/>
                <w:szCs w:val="24"/>
              </w:rPr>
              <w:t>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660**</w:t>
            </w:r>
          </w:p>
        </w:tc>
      </w:tr>
      <w:tr w:rsidR="003A2BAC" w:rsidRPr="00F20A87" w:rsidTr="000C2EA4">
        <w:trPr>
          <w:trHeight w:val="754"/>
        </w:trPr>
        <w:tc>
          <w:tcPr>
            <w:tcW w:w="5670" w:type="dxa"/>
            <w:tcBorders>
              <w:top w:val="single" w:sz="4" w:space="0" w:color="auto"/>
              <w:bottom w:val="single" w:sz="4" w:space="0" w:color="auto"/>
              <w:right w:val="single" w:sz="4" w:space="0" w:color="auto"/>
            </w:tcBorders>
          </w:tcPr>
          <w:p w:rsidR="003A2BAC" w:rsidRPr="000308ED" w:rsidRDefault="003A2BAC" w:rsidP="000C2EA4">
            <w:pPr>
              <w:pStyle w:val="a8"/>
              <w:rPr>
                <w:rFonts w:ascii="Times New Roman" w:hAnsi="Times New Roman" w:cs="Times New Roman"/>
              </w:rPr>
            </w:pPr>
            <w:r w:rsidRPr="000308ED">
              <w:rPr>
                <w:rFonts w:ascii="Times New Roman" w:hAnsi="Times New Roman" w:cs="Times New Roman"/>
              </w:rPr>
              <w:t>Увеличение дебиторской задолженности по суммам штрафных санкций за нарушение законодательства о закупках</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КДБ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 xml:space="preserve">1 205 41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560**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0308ED" w:rsidRDefault="003A2BAC" w:rsidP="000C2EA4">
            <w:pPr>
              <w:pStyle w:val="a8"/>
              <w:rPr>
                <w:rFonts w:ascii="Times New Roman" w:hAnsi="Times New Roman" w:cs="Times New Roman"/>
              </w:rPr>
            </w:pPr>
            <w:r w:rsidRPr="000308ED">
              <w:rPr>
                <w:rFonts w:ascii="Times New Roman" w:hAnsi="Times New Roman" w:cs="Times New Roman"/>
              </w:rPr>
              <w:t>Уменьшение дебиторской задолженности по суммам штрафных санкций за нарушение законодательства о закупках</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КДБ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 xml:space="preserve">1 205 41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660**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0308ED" w:rsidRDefault="003A2BAC" w:rsidP="000C2EA4">
            <w:pPr>
              <w:pStyle w:val="a8"/>
              <w:rPr>
                <w:rFonts w:ascii="Times New Roman" w:hAnsi="Times New Roman" w:cs="Times New Roman"/>
              </w:rPr>
            </w:pPr>
            <w:r w:rsidRPr="000308ED">
              <w:rPr>
                <w:rFonts w:ascii="Times New Roman" w:hAnsi="Times New Roman" w:cs="Times New Roman"/>
              </w:rPr>
              <w:t>Увеличение дебиторской задолженности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КДБ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 xml:space="preserve">1 205 45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560**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0308ED" w:rsidRDefault="003A2BAC" w:rsidP="000C2EA4">
            <w:pPr>
              <w:pStyle w:val="a8"/>
              <w:rPr>
                <w:rFonts w:ascii="Times New Roman" w:hAnsi="Times New Roman" w:cs="Times New Roman"/>
              </w:rPr>
            </w:pPr>
            <w:r w:rsidRPr="000308ED">
              <w:rPr>
                <w:rFonts w:ascii="Times New Roman" w:hAnsi="Times New Roman" w:cs="Times New Roman"/>
              </w:rPr>
              <w:t>Уменьшение дебиторской задолженности по доходам от прочих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КДБ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 xml:space="preserve">1 205 45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660**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AE1978">
              <w:rPr>
                <w:sz w:val="24"/>
                <w:szCs w:val="24"/>
              </w:rPr>
              <w:t>Увеличение дебиторской задолженности по авансам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1</w:t>
            </w:r>
            <w:r w:rsidRPr="00F20A87">
              <w:rPr>
                <w:sz w:val="24"/>
                <w:szCs w:val="24"/>
              </w:rPr>
              <w:t> 20</w:t>
            </w:r>
            <w:r>
              <w:rPr>
                <w:sz w:val="24"/>
                <w:szCs w:val="24"/>
              </w:rPr>
              <w:t>6</w:t>
            </w:r>
            <w:r w:rsidRPr="00F20A87">
              <w:rPr>
                <w:sz w:val="24"/>
                <w:szCs w:val="24"/>
              </w:rPr>
              <w:t> </w:t>
            </w:r>
            <w:r>
              <w:rPr>
                <w:sz w:val="24"/>
                <w:szCs w:val="24"/>
              </w:rPr>
              <w:t>21</w:t>
            </w:r>
            <w:r w:rsidRPr="00F20A87">
              <w:rPr>
                <w:sz w:val="24"/>
                <w:szCs w:val="24"/>
              </w:rPr>
              <w:t>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sidRPr="00F20A87">
              <w:rPr>
                <w:sz w:val="24"/>
                <w:szCs w:val="24"/>
              </w:rPr>
              <w:t>560</w:t>
            </w:r>
            <w:r>
              <w:rPr>
                <w:sz w:val="24"/>
                <w:szCs w:val="24"/>
              </w:rPr>
              <w:t>**</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60506F">
              <w:rPr>
                <w:sz w:val="24"/>
                <w:szCs w:val="24"/>
              </w:rPr>
              <w:t>Уменьшение дебиторской задолженности по авансам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1</w:t>
            </w:r>
            <w:r w:rsidRPr="00F20A87">
              <w:rPr>
                <w:sz w:val="24"/>
                <w:szCs w:val="24"/>
              </w:rPr>
              <w:t> 20</w:t>
            </w:r>
            <w:r>
              <w:rPr>
                <w:sz w:val="24"/>
                <w:szCs w:val="24"/>
              </w:rPr>
              <w:t>6</w:t>
            </w:r>
            <w:r w:rsidRPr="00F20A87">
              <w:rPr>
                <w:sz w:val="24"/>
                <w:szCs w:val="24"/>
              </w:rPr>
              <w:t> </w:t>
            </w:r>
            <w:r>
              <w:rPr>
                <w:sz w:val="24"/>
                <w:szCs w:val="24"/>
              </w:rPr>
              <w:t>21</w:t>
            </w:r>
            <w:r w:rsidRPr="00F20A87">
              <w:rPr>
                <w:sz w:val="24"/>
                <w:szCs w:val="24"/>
              </w:rPr>
              <w:t>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sidRPr="00F20A87">
              <w:rPr>
                <w:sz w:val="24"/>
                <w:szCs w:val="24"/>
              </w:rPr>
              <w:t>660</w:t>
            </w:r>
            <w:r>
              <w:rPr>
                <w:sz w:val="24"/>
                <w:szCs w:val="24"/>
              </w:rPr>
              <w:t>**</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AA0597">
              <w:rPr>
                <w:sz w:val="24"/>
                <w:szCs w:val="24"/>
              </w:rPr>
              <w:t>Увеличение дебиторской задолженности по авансам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AA0597">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1 206 26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560**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AA0597">
              <w:rPr>
                <w:sz w:val="24"/>
                <w:szCs w:val="24"/>
              </w:rPr>
              <w:t>Уменьшение дебиторской задолженности по авансам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1 206 26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660**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AA0597">
              <w:rPr>
                <w:sz w:val="24"/>
                <w:szCs w:val="24"/>
              </w:rPr>
              <w:t>Увеличение дебиторской задолженности подотчетных лиц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3A2BAC" w:rsidRPr="00AA059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1 208 12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560**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AA0597">
              <w:rPr>
                <w:sz w:val="24"/>
                <w:szCs w:val="24"/>
              </w:rPr>
              <w:t>Уменьшение дебиторской задолженности подотчетных лиц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1 208 12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660**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AA0597">
              <w:rPr>
                <w:sz w:val="24"/>
                <w:szCs w:val="24"/>
              </w:rPr>
              <w:t>Увеличение дебиторской задолженности подотчетных лиц  по оплате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1 208 22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560**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AA0597">
              <w:rPr>
                <w:sz w:val="24"/>
                <w:szCs w:val="24"/>
              </w:rPr>
              <w:t>Уменьшение дебиторской задолженности подотчетных лиц  по оплате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1 208 22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660**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AA0597">
              <w:rPr>
                <w:sz w:val="24"/>
                <w:szCs w:val="24"/>
              </w:rPr>
              <w:t>Увеличение дебиторской задолженности подотчетных лиц  по оплате прочих работ, услуг</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1 208 26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560**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6F4BBF">
              <w:rPr>
                <w:sz w:val="24"/>
                <w:szCs w:val="24"/>
              </w:rPr>
              <w:t>Уменьшение дебиторской задолженности подотчетных лиц по оплате прочих работ, услуг</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1 208 26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660**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2B7A89" w:rsidRDefault="003A2BAC" w:rsidP="000C2EA4">
            <w:pPr>
              <w:autoSpaceDE w:val="0"/>
              <w:autoSpaceDN w:val="0"/>
              <w:adjustRightInd w:val="0"/>
              <w:jc w:val="both"/>
              <w:rPr>
                <w:sz w:val="24"/>
                <w:szCs w:val="24"/>
              </w:rPr>
            </w:pPr>
            <w:r w:rsidRPr="002B7A89">
              <w:rPr>
                <w:sz w:val="24"/>
                <w:szCs w:val="24"/>
              </w:rPr>
              <w:t>Увеличение дебиторской задолженности подотчетных лиц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1 208 31 </w:t>
            </w:r>
          </w:p>
          <w:p w:rsidR="003A2BAC" w:rsidRDefault="003A2BAC" w:rsidP="000C2EA4">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560**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2B7A89" w:rsidRDefault="003A2BAC" w:rsidP="000C2EA4">
            <w:pPr>
              <w:autoSpaceDE w:val="0"/>
              <w:autoSpaceDN w:val="0"/>
              <w:adjustRightInd w:val="0"/>
              <w:jc w:val="both"/>
              <w:rPr>
                <w:sz w:val="24"/>
                <w:szCs w:val="24"/>
              </w:rPr>
            </w:pPr>
            <w:r w:rsidRPr="002B7A89">
              <w:rPr>
                <w:sz w:val="24"/>
                <w:szCs w:val="24"/>
              </w:rPr>
              <w:t>Уменьшение дебиторской задолженности подотчетных лиц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 xml:space="preserve">1 208 31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660**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2B7A89" w:rsidRDefault="003A2BAC" w:rsidP="000C2EA4">
            <w:pPr>
              <w:autoSpaceDE w:val="0"/>
              <w:autoSpaceDN w:val="0"/>
              <w:adjustRightInd w:val="0"/>
              <w:jc w:val="both"/>
              <w:rPr>
                <w:sz w:val="24"/>
                <w:szCs w:val="24"/>
              </w:rPr>
            </w:pPr>
            <w:r w:rsidRPr="002B7A89">
              <w:rPr>
                <w:sz w:val="24"/>
                <w:szCs w:val="24"/>
              </w:rPr>
              <w:t>Увеличение дебиторской задолженности подотчетных лиц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 xml:space="preserve">1 208 34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560**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2B7A89" w:rsidRDefault="003A2BAC" w:rsidP="000C2EA4">
            <w:pPr>
              <w:autoSpaceDE w:val="0"/>
              <w:autoSpaceDN w:val="0"/>
              <w:adjustRightInd w:val="0"/>
              <w:jc w:val="both"/>
              <w:rPr>
                <w:sz w:val="24"/>
                <w:szCs w:val="24"/>
              </w:rPr>
            </w:pPr>
            <w:r w:rsidRPr="002B7A89">
              <w:rPr>
                <w:sz w:val="24"/>
                <w:szCs w:val="24"/>
              </w:rPr>
              <w:t>Уменьшение дебиторской задолженности подотчетных лиц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sidRPr="00584C07">
              <w:rPr>
                <w:sz w:val="24"/>
                <w:szCs w:val="24"/>
              </w:rPr>
              <w:t xml:space="preserve">1 208 34 </w:t>
            </w:r>
          </w:p>
        </w:tc>
        <w:tc>
          <w:tcPr>
            <w:tcW w:w="1416" w:type="dxa"/>
            <w:tcBorders>
              <w:top w:val="single" w:sz="4" w:space="0" w:color="auto"/>
              <w:left w:val="single" w:sz="4" w:space="0" w:color="auto"/>
              <w:bottom w:val="single" w:sz="4" w:space="0" w:color="auto"/>
            </w:tcBorders>
          </w:tcPr>
          <w:p w:rsidR="003A2BAC" w:rsidRPr="00584C07" w:rsidRDefault="003A2BAC" w:rsidP="000C2EA4">
            <w:pPr>
              <w:autoSpaceDE w:val="0"/>
              <w:autoSpaceDN w:val="0"/>
              <w:adjustRightInd w:val="0"/>
              <w:jc w:val="center"/>
              <w:rPr>
                <w:sz w:val="24"/>
                <w:szCs w:val="24"/>
              </w:rPr>
            </w:pPr>
            <w:r w:rsidRPr="00584C07">
              <w:rPr>
                <w:sz w:val="24"/>
                <w:szCs w:val="24"/>
              </w:rPr>
              <w:t>660</w:t>
            </w:r>
            <w:r>
              <w:rPr>
                <w:sz w:val="24"/>
                <w:szCs w:val="24"/>
              </w:rPr>
              <w:t>**</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584C07" w:rsidRDefault="003A2BAC" w:rsidP="000C2EA4">
            <w:pPr>
              <w:autoSpaceDE w:val="0"/>
              <w:autoSpaceDN w:val="0"/>
              <w:adjustRightInd w:val="0"/>
              <w:jc w:val="both"/>
              <w:rPr>
                <w:sz w:val="24"/>
                <w:szCs w:val="24"/>
              </w:rPr>
            </w:pPr>
            <w:r w:rsidRPr="00584C07">
              <w:rPr>
                <w:sz w:val="24"/>
                <w:szCs w:val="24"/>
              </w:rPr>
              <w:t xml:space="preserve">Расчеты с финансовым органом по </w:t>
            </w:r>
            <w:r>
              <w:rPr>
                <w:sz w:val="24"/>
                <w:szCs w:val="24"/>
              </w:rPr>
              <w:t>п</w:t>
            </w:r>
            <w:r w:rsidRPr="00584C07">
              <w:rPr>
                <w:sz w:val="24"/>
                <w:szCs w:val="24"/>
              </w:rPr>
              <w:t>оступившим в бюджет</w:t>
            </w:r>
            <w:r>
              <w:rPr>
                <w:sz w:val="24"/>
                <w:szCs w:val="24"/>
              </w:rPr>
              <w:t xml:space="preserve"> доходам </w:t>
            </w:r>
            <w:r w:rsidRPr="004A4A9E">
              <w:rPr>
                <w:sz w:val="24"/>
                <w:szCs w:val="24"/>
              </w:rPr>
              <w:t>от штрафных санкций за нарушение законодательства о закупках и нарушение условий контрактов (договоров)</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КДБ</w:t>
            </w:r>
          </w:p>
        </w:tc>
        <w:tc>
          <w:tcPr>
            <w:tcW w:w="1275" w:type="dxa"/>
            <w:tcBorders>
              <w:top w:val="single" w:sz="4" w:space="0" w:color="auto"/>
              <w:left w:val="single" w:sz="4" w:space="0" w:color="auto"/>
              <w:bottom w:val="single" w:sz="4" w:space="0" w:color="auto"/>
            </w:tcBorders>
          </w:tcPr>
          <w:p w:rsidR="003A2BAC" w:rsidRPr="00584C07" w:rsidRDefault="003A2BAC" w:rsidP="000C2EA4">
            <w:pPr>
              <w:autoSpaceDE w:val="0"/>
              <w:autoSpaceDN w:val="0"/>
              <w:adjustRightInd w:val="0"/>
              <w:jc w:val="center"/>
              <w:rPr>
                <w:sz w:val="24"/>
                <w:szCs w:val="24"/>
              </w:rPr>
            </w:pPr>
            <w:r>
              <w:rPr>
                <w:sz w:val="24"/>
                <w:szCs w:val="24"/>
              </w:rPr>
              <w:t>1 210 02</w:t>
            </w:r>
          </w:p>
        </w:tc>
        <w:tc>
          <w:tcPr>
            <w:tcW w:w="1416" w:type="dxa"/>
            <w:tcBorders>
              <w:top w:val="single" w:sz="4" w:space="0" w:color="auto"/>
              <w:left w:val="single" w:sz="4" w:space="0" w:color="auto"/>
              <w:bottom w:val="single" w:sz="4" w:space="0" w:color="auto"/>
            </w:tcBorders>
          </w:tcPr>
          <w:p w:rsidR="003A2BAC" w:rsidRPr="00584C07" w:rsidRDefault="003A2BAC" w:rsidP="000C2EA4">
            <w:pPr>
              <w:autoSpaceDE w:val="0"/>
              <w:autoSpaceDN w:val="0"/>
              <w:adjustRightInd w:val="0"/>
              <w:jc w:val="center"/>
              <w:rPr>
                <w:sz w:val="24"/>
                <w:szCs w:val="24"/>
              </w:rPr>
            </w:pPr>
            <w:r>
              <w:rPr>
                <w:sz w:val="24"/>
                <w:szCs w:val="24"/>
              </w:rPr>
              <w:t>141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2B7A89" w:rsidRDefault="003A2BAC" w:rsidP="000C2EA4">
            <w:pPr>
              <w:autoSpaceDE w:val="0"/>
              <w:autoSpaceDN w:val="0"/>
              <w:adjustRightInd w:val="0"/>
              <w:jc w:val="both"/>
              <w:rPr>
                <w:sz w:val="24"/>
                <w:szCs w:val="24"/>
              </w:rPr>
            </w:pPr>
            <w:r w:rsidRPr="00584C07">
              <w:rPr>
                <w:sz w:val="24"/>
                <w:szCs w:val="24"/>
              </w:rPr>
              <w:t>Расчеты с финансовым органом по поступившим в бюджет суммам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КДБ</w:t>
            </w:r>
          </w:p>
        </w:tc>
        <w:tc>
          <w:tcPr>
            <w:tcW w:w="1275" w:type="dxa"/>
            <w:tcBorders>
              <w:top w:val="single" w:sz="4" w:space="0" w:color="auto"/>
              <w:left w:val="single" w:sz="4" w:space="0" w:color="auto"/>
              <w:bottom w:val="single" w:sz="4" w:space="0" w:color="auto"/>
            </w:tcBorders>
          </w:tcPr>
          <w:p w:rsidR="003A2BAC" w:rsidRPr="00105615" w:rsidRDefault="003A2BAC" w:rsidP="000C2EA4">
            <w:pPr>
              <w:autoSpaceDE w:val="0"/>
              <w:autoSpaceDN w:val="0"/>
              <w:adjustRightInd w:val="0"/>
              <w:jc w:val="center"/>
              <w:rPr>
                <w:sz w:val="24"/>
                <w:szCs w:val="24"/>
                <w:highlight w:val="yellow"/>
              </w:rPr>
            </w:pPr>
            <w:r w:rsidRPr="00584C07">
              <w:rPr>
                <w:sz w:val="24"/>
                <w:szCs w:val="24"/>
              </w:rPr>
              <w:t xml:space="preserve">1 210 02 </w:t>
            </w:r>
          </w:p>
        </w:tc>
        <w:tc>
          <w:tcPr>
            <w:tcW w:w="1416" w:type="dxa"/>
            <w:tcBorders>
              <w:top w:val="single" w:sz="4" w:space="0" w:color="auto"/>
              <w:left w:val="single" w:sz="4" w:space="0" w:color="auto"/>
              <w:bottom w:val="single" w:sz="4" w:space="0" w:color="auto"/>
            </w:tcBorders>
          </w:tcPr>
          <w:p w:rsidR="003A2BAC" w:rsidRPr="00584C07" w:rsidRDefault="003A2BAC" w:rsidP="000C2EA4">
            <w:pPr>
              <w:autoSpaceDE w:val="0"/>
              <w:autoSpaceDN w:val="0"/>
              <w:adjustRightInd w:val="0"/>
              <w:jc w:val="center"/>
              <w:rPr>
                <w:sz w:val="24"/>
                <w:szCs w:val="24"/>
              </w:rPr>
            </w:pPr>
            <w:r w:rsidRPr="00584C07">
              <w:rPr>
                <w:sz w:val="24"/>
                <w:szCs w:val="24"/>
              </w:rPr>
              <w:t>14</w:t>
            </w:r>
            <w:r>
              <w:rPr>
                <w:sz w:val="24"/>
                <w:szCs w:val="24"/>
              </w:rPr>
              <w:t>5</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2B7A89" w:rsidRDefault="003A2BAC" w:rsidP="000C2EA4">
            <w:pPr>
              <w:autoSpaceDE w:val="0"/>
              <w:autoSpaceDN w:val="0"/>
              <w:adjustRightInd w:val="0"/>
              <w:jc w:val="both"/>
              <w:rPr>
                <w:sz w:val="24"/>
                <w:szCs w:val="24"/>
              </w:rPr>
            </w:pPr>
            <w:r w:rsidRPr="00CC33B3">
              <w:rPr>
                <w:sz w:val="24"/>
                <w:szCs w:val="24"/>
              </w:rPr>
              <w:t>Расчеты с финансовым органом по поступившим в бюджет доходам от оказания платных услуг</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КДБ</w:t>
            </w:r>
          </w:p>
        </w:tc>
        <w:tc>
          <w:tcPr>
            <w:tcW w:w="1275" w:type="dxa"/>
            <w:tcBorders>
              <w:top w:val="single" w:sz="4" w:space="0" w:color="auto"/>
              <w:left w:val="single" w:sz="4" w:space="0" w:color="auto"/>
              <w:bottom w:val="single" w:sz="4" w:space="0" w:color="auto"/>
            </w:tcBorders>
          </w:tcPr>
          <w:p w:rsidR="003A2BAC" w:rsidRPr="00105615" w:rsidRDefault="003A2BAC" w:rsidP="000C2EA4">
            <w:pPr>
              <w:autoSpaceDE w:val="0"/>
              <w:autoSpaceDN w:val="0"/>
              <w:adjustRightInd w:val="0"/>
              <w:jc w:val="center"/>
              <w:rPr>
                <w:sz w:val="24"/>
                <w:szCs w:val="24"/>
                <w:highlight w:val="yellow"/>
              </w:rPr>
            </w:pPr>
            <w:r w:rsidRPr="00CC33B3">
              <w:rPr>
                <w:sz w:val="24"/>
                <w:szCs w:val="24"/>
              </w:rPr>
              <w:t xml:space="preserve">1 210 02 </w:t>
            </w:r>
          </w:p>
        </w:tc>
        <w:tc>
          <w:tcPr>
            <w:tcW w:w="1416" w:type="dxa"/>
            <w:tcBorders>
              <w:top w:val="single" w:sz="4" w:space="0" w:color="auto"/>
              <w:left w:val="single" w:sz="4" w:space="0" w:color="auto"/>
              <w:bottom w:val="single" w:sz="4" w:space="0" w:color="auto"/>
            </w:tcBorders>
          </w:tcPr>
          <w:p w:rsidR="003A2BAC" w:rsidRPr="00CC33B3" w:rsidRDefault="003A2BAC" w:rsidP="000C2EA4">
            <w:pPr>
              <w:autoSpaceDE w:val="0"/>
              <w:autoSpaceDN w:val="0"/>
              <w:adjustRightInd w:val="0"/>
              <w:jc w:val="center"/>
              <w:rPr>
                <w:sz w:val="24"/>
                <w:szCs w:val="24"/>
              </w:rPr>
            </w:pPr>
            <w:r w:rsidRPr="00CC33B3">
              <w:rPr>
                <w:sz w:val="24"/>
                <w:szCs w:val="24"/>
              </w:rPr>
              <w:t>136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6F4BBF">
              <w:rPr>
                <w:sz w:val="24"/>
                <w:szCs w:val="24"/>
              </w:rPr>
              <w:t>Увеличение кредиторской задолженности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1 302 11 </w:t>
            </w:r>
          </w:p>
          <w:p w:rsidR="003A2BAC" w:rsidRPr="00F20A87" w:rsidRDefault="003A2BAC" w:rsidP="000C2EA4">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730**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6F4BBF">
              <w:rPr>
                <w:sz w:val="24"/>
                <w:szCs w:val="24"/>
              </w:rPr>
              <w:t>Уменьшение кредиторской задолженности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1 302 11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830**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6F4BBF">
              <w:rPr>
                <w:sz w:val="24"/>
                <w:szCs w:val="24"/>
              </w:rPr>
              <w:t>Увеличение кредиторской задолженности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1 302 12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730**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6F4BBF">
              <w:rPr>
                <w:sz w:val="24"/>
                <w:szCs w:val="24"/>
              </w:rPr>
              <w:t>Уменьшение кредиторской задолженности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1 302 12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830**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6F4BBF">
              <w:rPr>
                <w:sz w:val="24"/>
                <w:szCs w:val="24"/>
              </w:rPr>
              <w:t>Увеличение кредиторской задолженности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1 302 13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730**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6F4BBF">
              <w:rPr>
                <w:sz w:val="24"/>
                <w:szCs w:val="24"/>
              </w:rPr>
              <w:t>Уменьшение кредиторской задолженности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1 302 13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830**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6F4BBF">
              <w:rPr>
                <w:sz w:val="24"/>
                <w:szCs w:val="24"/>
              </w:rPr>
              <w:t>Увеличение кредиторской задолженности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1 302 21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730**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6F4BBF">
              <w:rPr>
                <w:sz w:val="24"/>
                <w:szCs w:val="24"/>
              </w:rPr>
              <w:t>Уменьшение кредиторской задолженности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1 302 21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830**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6F4BBF">
              <w:rPr>
                <w:sz w:val="24"/>
                <w:szCs w:val="24"/>
              </w:rPr>
              <w:t>Увеличение кредиторской задолженности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1 302 26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730**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6F4BBF">
              <w:rPr>
                <w:sz w:val="24"/>
                <w:szCs w:val="24"/>
              </w:rPr>
              <w:t>Уменьшение кредиторской задолженности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1 302 26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830**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347D76" w:rsidRDefault="003A2BAC" w:rsidP="000C2EA4">
            <w:pPr>
              <w:autoSpaceDE w:val="0"/>
              <w:autoSpaceDN w:val="0"/>
              <w:adjustRightInd w:val="0"/>
              <w:jc w:val="both"/>
              <w:rPr>
                <w:sz w:val="24"/>
                <w:szCs w:val="24"/>
              </w:rPr>
            </w:pPr>
            <w:r w:rsidRPr="00347D76">
              <w:rPr>
                <w:sz w:val="24"/>
                <w:szCs w:val="24"/>
              </w:rPr>
              <w:t>Увеличение кредиторской задолженности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 xml:space="preserve">1 302 31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730**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347D76" w:rsidRDefault="003A2BAC" w:rsidP="000C2EA4">
            <w:pPr>
              <w:autoSpaceDE w:val="0"/>
              <w:autoSpaceDN w:val="0"/>
              <w:adjustRightInd w:val="0"/>
              <w:jc w:val="both"/>
              <w:rPr>
                <w:sz w:val="24"/>
                <w:szCs w:val="24"/>
              </w:rPr>
            </w:pPr>
            <w:r w:rsidRPr="00347D76">
              <w:rPr>
                <w:sz w:val="24"/>
                <w:szCs w:val="24"/>
              </w:rPr>
              <w:t>Уменьшение кредиторской задолженности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 xml:space="preserve">1 302 31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830**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45376E">
              <w:rPr>
                <w:sz w:val="24"/>
                <w:szCs w:val="24"/>
              </w:rPr>
              <w:t>Увеличение кредиторской задолженности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1</w:t>
            </w:r>
            <w:r w:rsidRPr="00F20A87">
              <w:rPr>
                <w:sz w:val="24"/>
                <w:szCs w:val="24"/>
              </w:rPr>
              <w:t> 302 34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7</w:t>
            </w:r>
            <w:r w:rsidRPr="00F20A87">
              <w:rPr>
                <w:sz w:val="24"/>
                <w:szCs w:val="24"/>
              </w:rPr>
              <w:t>30</w:t>
            </w:r>
            <w:r>
              <w:rPr>
                <w:sz w:val="24"/>
                <w:szCs w:val="24"/>
              </w:rPr>
              <w:t>**</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45376E">
              <w:rPr>
                <w:sz w:val="24"/>
                <w:szCs w:val="24"/>
              </w:rPr>
              <w:t>Уменьшение кредиторской задолженности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1 302 34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830**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347D76" w:rsidRDefault="003A2BAC" w:rsidP="000C2EA4">
            <w:pPr>
              <w:pStyle w:val="a8"/>
              <w:rPr>
                <w:rFonts w:ascii="Times New Roman" w:hAnsi="Times New Roman" w:cs="Times New Roman"/>
              </w:rPr>
            </w:pPr>
            <w:r w:rsidRPr="00562917">
              <w:rPr>
                <w:rFonts w:ascii="Times New Roman" w:hAnsi="Times New Roman" w:cs="Times New Roman"/>
              </w:rPr>
              <w:t>Увеличение кредиторской задолженности по социальным пособиям и компенсациям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45376E" w:rsidRDefault="003A2BAC" w:rsidP="000C2EA4">
            <w:pPr>
              <w:autoSpaceDE w:val="0"/>
              <w:autoSpaceDN w:val="0"/>
              <w:adjustRightInd w:val="0"/>
              <w:jc w:val="center"/>
              <w:rPr>
                <w:sz w:val="24"/>
                <w:szCs w:val="24"/>
              </w:rPr>
            </w:pPr>
            <w:r>
              <w:rPr>
                <w:sz w:val="24"/>
                <w:szCs w:val="24"/>
              </w:rPr>
              <w:t>1 302 66</w:t>
            </w:r>
          </w:p>
        </w:tc>
        <w:tc>
          <w:tcPr>
            <w:tcW w:w="1416" w:type="dxa"/>
            <w:tcBorders>
              <w:top w:val="single" w:sz="4" w:space="0" w:color="auto"/>
              <w:left w:val="single" w:sz="4" w:space="0" w:color="auto"/>
              <w:bottom w:val="single" w:sz="4" w:space="0" w:color="auto"/>
            </w:tcBorders>
          </w:tcPr>
          <w:p w:rsidR="003A2BAC" w:rsidRPr="0045376E" w:rsidRDefault="003A2BAC" w:rsidP="000C2EA4">
            <w:pPr>
              <w:autoSpaceDE w:val="0"/>
              <w:autoSpaceDN w:val="0"/>
              <w:adjustRightInd w:val="0"/>
              <w:jc w:val="center"/>
              <w:rPr>
                <w:sz w:val="24"/>
                <w:szCs w:val="24"/>
              </w:rPr>
            </w:pPr>
            <w:r>
              <w:rPr>
                <w:sz w:val="24"/>
                <w:szCs w:val="24"/>
              </w:rPr>
              <w:t>730**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562917" w:rsidRDefault="003A2BAC" w:rsidP="000C2EA4">
            <w:pPr>
              <w:pStyle w:val="a8"/>
              <w:rPr>
                <w:rFonts w:ascii="Times New Roman" w:hAnsi="Times New Roman" w:cs="Times New Roman"/>
              </w:rPr>
            </w:pPr>
            <w:r w:rsidRPr="00562917">
              <w:rPr>
                <w:rFonts w:ascii="Times New Roman" w:hAnsi="Times New Roman" w:cs="Times New Roman"/>
              </w:rPr>
              <w:t>Уменьшение кредиторской задолженности по социальным пособиям и компенсациям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1 302 66</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830**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347D76" w:rsidRDefault="003A2BAC" w:rsidP="000C2EA4">
            <w:pPr>
              <w:pStyle w:val="a8"/>
              <w:rPr>
                <w:rFonts w:ascii="Times New Roman" w:hAnsi="Times New Roman" w:cs="Times New Roman"/>
              </w:rPr>
            </w:pPr>
            <w:r w:rsidRPr="00347D76">
              <w:rPr>
                <w:rFonts w:ascii="Times New Roman" w:hAnsi="Times New Roman" w:cs="Times New Roman"/>
              </w:rPr>
              <w:t>Увеличение кредиторской задолженности по другим экономическим санкциям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45376E">
              <w:rPr>
                <w:sz w:val="24"/>
                <w:szCs w:val="24"/>
              </w:rPr>
              <w:t>1 302 9</w:t>
            </w:r>
            <w:r>
              <w:rPr>
                <w:sz w:val="24"/>
                <w:szCs w:val="24"/>
              </w:rPr>
              <w:t>5</w:t>
            </w:r>
            <w:r w:rsidRPr="0045376E">
              <w:rPr>
                <w:sz w:val="24"/>
                <w:szCs w:val="24"/>
              </w:rPr>
              <w:t xml:space="preserve"> </w:t>
            </w:r>
          </w:p>
        </w:tc>
        <w:tc>
          <w:tcPr>
            <w:tcW w:w="1416" w:type="dxa"/>
            <w:tcBorders>
              <w:top w:val="single" w:sz="4" w:space="0" w:color="auto"/>
              <w:left w:val="single" w:sz="4" w:space="0" w:color="auto"/>
              <w:bottom w:val="single" w:sz="4" w:space="0" w:color="auto"/>
            </w:tcBorders>
          </w:tcPr>
          <w:p w:rsidR="003A2BAC" w:rsidRPr="0045376E" w:rsidRDefault="003A2BAC" w:rsidP="000C2EA4">
            <w:pPr>
              <w:autoSpaceDE w:val="0"/>
              <w:autoSpaceDN w:val="0"/>
              <w:adjustRightInd w:val="0"/>
              <w:jc w:val="center"/>
              <w:rPr>
                <w:sz w:val="24"/>
                <w:szCs w:val="24"/>
              </w:rPr>
            </w:pPr>
            <w:r w:rsidRPr="0045376E">
              <w:rPr>
                <w:sz w:val="24"/>
                <w:szCs w:val="24"/>
              </w:rPr>
              <w:t>730</w:t>
            </w:r>
            <w:r>
              <w:rPr>
                <w:sz w:val="24"/>
                <w:szCs w:val="24"/>
              </w:rPr>
              <w:t>**</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347D76" w:rsidRDefault="003A2BAC" w:rsidP="000C2EA4">
            <w:pPr>
              <w:pStyle w:val="a8"/>
              <w:rPr>
                <w:rFonts w:ascii="Times New Roman" w:hAnsi="Times New Roman" w:cs="Times New Roman"/>
              </w:rPr>
            </w:pPr>
            <w:r w:rsidRPr="00347D76">
              <w:rPr>
                <w:rFonts w:ascii="Times New Roman" w:hAnsi="Times New Roman" w:cs="Times New Roman"/>
              </w:rPr>
              <w:t>Уменьшение кредиторской задолженности по другим экономическим санкциям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45376E">
              <w:rPr>
                <w:sz w:val="24"/>
                <w:szCs w:val="24"/>
              </w:rPr>
              <w:t>1 302 9</w:t>
            </w:r>
            <w:r>
              <w:rPr>
                <w:sz w:val="24"/>
                <w:szCs w:val="24"/>
              </w:rPr>
              <w:t>5</w:t>
            </w:r>
            <w:r w:rsidRPr="0045376E">
              <w:rPr>
                <w:sz w:val="24"/>
                <w:szCs w:val="24"/>
              </w:rPr>
              <w:t xml:space="preserve"> </w:t>
            </w:r>
          </w:p>
        </w:tc>
        <w:tc>
          <w:tcPr>
            <w:tcW w:w="1416" w:type="dxa"/>
            <w:tcBorders>
              <w:top w:val="single" w:sz="4" w:space="0" w:color="auto"/>
              <w:left w:val="single" w:sz="4" w:space="0" w:color="auto"/>
              <w:bottom w:val="single" w:sz="4" w:space="0" w:color="auto"/>
            </w:tcBorders>
          </w:tcPr>
          <w:p w:rsidR="003A2BAC" w:rsidRPr="0045376E" w:rsidRDefault="003A2BAC" w:rsidP="000C2EA4">
            <w:pPr>
              <w:autoSpaceDE w:val="0"/>
              <w:autoSpaceDN w:val="0"/>
              <w:adjustRightInd w:val="0"/>
              <w:jc w:val="center"/>
              <w:rPr>
                <w:sz w:val="24"/>
                <w:szCs w:val="24"/>
              </w:rPr>
            </w:pPr>
            <w:r w:rsidRPr="0045376E">
              <w:rPr>
                <w:sz w:val="24"/>
                <w:szCs w:val="24"/>
              </w:rPr>
              <w:t>830</w:t>
            </w:r>
            <w:r>
              <w:rPr>
                <w:sz w:val="24"/>
                <w:szCs w:val="24"/>
              </w:rPr>
              <w:t>**</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45376E">
              <w:rPr>
                <w:sz w:val="24"/>
                <w:szCs w:val="24"/>
              </w:rPr>
              <w:t>Увеличение кредиторской задолженности по налогу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1 303 01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730**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45376E">
              <w:rPr>
                <w:sz w:val="24"/>
                <w:szCs w:val="24"/>
              </w:rPr>
              <w:t>Уменьшение кредиторской задолженности по налогу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1 303 01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830**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both"/>
              <w:rPr>
                <w:sz w:val="24"/>
                <w:szCs w:val="24"/>
              </w:rPr>
            </w:pPr>
            <w:r w:rsidRPr="00347D76">
              <w:rPr>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1 303 02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730**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45376E">
              <w:rPr>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1 303 02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830**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45376E">
              <w:rPr>
                <w:sz w:val="24"/>
                <w:szCs w:val="24"/>
              </w:rPr>
              <w:t>Увеличение кредиторской задолженности по прочим платежам в бюджет</w:t>
            </w:r>
            <w:r>
              <w:rPr>
                <w:sz w:val="24"/>
                <w:szCs w:val="24"/>
              </w:rPr>
              <w:t xml:space="preserve"> (государственная пошлина)</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1 303 15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730**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45376E">
              <w:rPr>
                <w:sz w:val="24"/>
                <w:szCs w:val="24"/>
              </w:rPr>
              <w:t>Уменьшение кредиторской задолженности  по прочим платежам в бюджет</w:t>
            </w:r>
            <w:r>
              <w:rPr>
                <w:sz w:val="24"/>
                <w:szCs w:val="24"/>
              </w:rPr>
              <w:t xml:space="preserve"> (государственная пошлина)</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1 303 15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830**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B868BC" w:rsidRDefault="003A2BAC" w:rsidP="000C2EA4">
            <w:pPr>
              <w:autoSpaceDE w:val="0"/>
              <w:autoSpaceDN w:val="0"/>
              <w:adjustRightInd w:val="0"/>
              <w:rPr>
                <w:sz w:val="24"/>
                <w:szCs w:val="24"/>
              </w:rPr>
            </w:pPr>
            <w:r w:rsidRPr="0045376E">
              <w:rPr>
                <w:sz w:val="24"/>
                <w:szCs w:val="24"/>
              </w:rPr>
              <w:t>Увеличение кредиторской задолженности по прочим платежам в бюджет</w:t>
            </w:r>
            <w:r>
              <w:rPr>
                <w:sz w:val="24"/>
                <w:szCs w:val="24"/>
              </w:rPr>
              <w:t xml:space="preserve"> (пени, штрафы, санкции по налоговым платежам)</w:t>
            </w:r>
          </w:p>
        </w:tc>
        <w:tc>
          <w:tcPr>
            <w:tcW w:w="1134" w:type="dxa"/>
            <w:tcBorders>
              <w:top w:val="single" w:sz="4" w:space="0" w:color="auto"/>
              <w:left w:val="single" w:sz="4" w:space="0" w:color="auto"/>
              <w:bottom w:val="single" w:sz="4" w:space="0" w:color="auto"/>
              <w:right w:val="single" w:sz="4" w:space="0" w:color="auto"/>
            </w:tcBorders>
          </w:tcPr>
          <w:p w:rsidR="003A2BAC" w:rsidRPr="003243D2"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1 303 25</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730**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B868BC" w:rsidRDefault="003A2BAC" w:rsidP="000C2EA4">
            <w:pPr>
              <w:autoSpaceDE w:val="0"/>
              <w:autoSpaceDN w:val="0"/>
              <w:adjustRightInd w:val="0"/>
              <w:rPr>
                <w:sz w:val="24"/>
                <w:szCs w:val="24"/>
              </w:rPr>
            </w:pPr>
            <w:r w:rsidRPr="0045376E">
              <w:rPr>
                <w:sz w:val="24"/>
                <w:szCs w:val="24"/>
              </w:rPr>
              <w:t>У</w:t>
            </w:r>
            <w:r>
              <w:rPr>
                <w:sz w:val="24"/>
                <w:szCs w:val="24"/>
              </w:rPr>
              <w:t>меньше</w:t>
            </w:r>
            <w:r w:rsidRPr="0045376E">
              <w:rPr>
                <w:sz w:val="24"/>
                <w:szCs w:val="24"/>
              </w:rPr>
              <w:t>ние кредиторской задолженности по прочим платежам в бюджет</w:t>
            </w:r>
            <w:r>
              <w:rPr>
                <w:sz w:val="24"/>
                <w:szCs w:val="24"/>
              </w:rPr>
              <w:t xml:space="preserve"> (пени, штрафы, санкции по налоговым платежам)</w:t>
            </w:r>
          </w:p>
        </w:tc>
        <w:tc>
          <w:tcPr>
            <w:tcW w:w="1134" w:type="dxa"/>
            <w:tcBorders>
              <w:top w:val="single" w:sz="4" w:space="0" w:color="auto"/>
              <w:left w:val="single" w:sz="4" w:space="0" w:color="auto"/>
              <w:bottom w:val="single" w:sz="4" w:space="0" w:color="auto"/>
              <w:right w:val="single" w:sz="4" w:space="0" w:color="auto"/>
            </w:tcBorders>
          </w:tcPr>
          <w:p w:rsidR="003A2BAC" w:rsidRPr="003243D2"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1 303 25</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830**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868BC">
              <w:rPr>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1 303 06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730**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868BC">
              <w:rPr>
                <w:sz w:val="24"/>
                <w:szCs w:val="24"/>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1 303 06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830**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1B0F4E">
              <w:rPr>
                <w:sz w:val="24"/>
                <w:szCs w:val="24"/>
              </w:rPr>
              <w:t>Увеличение кредиторской задолженности по страховым взносам на обязательное медицинское страхование в Федеральный ФОМС</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1 303 07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730**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1B0F4E">
              <w:rPr>
                <w:sz w:val="24"/>
                <w:szCs w:val="24"/>
              </w:rPr>
              <w:t>Уменьшение кредиторской задолженности по страховым взносам на обязательное медицинское страхование в Федеральный ФОМС</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1 303 07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830**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1B0F4E">
              <w:rPr>
                <w:sz w:val="24"/>
                <w:szCs w:val="24"/>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1 303 10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730**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1B0F4E">
              <w:rPr>
                <w:sz w:val="24"/>
                <w:szCs w:val="24"/>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1 303 10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830**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E1C0E">
              <w:rPr>
                <w:sz w:val="24"/>
                <w:szCs w:val="24"/>
              </w:rPr>
              <w:t>Увеличение кредиторской задолженности по удержаниям из выплат по оплате труда</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1 304 03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730**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E1C0E">
              <w:rPr>
                <w:sz w:val="24"/>
                <w:szCs w:val="24"/>
              </w:rPr>
              <w:t>Уменьшение кредиторской задолженности по удержаниям из выплат по оплате труда</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1 304 03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830**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E1C0E">
              <w:rPr>
                <w:sz w:val="24"/>
                <w:szCs w:val="24"/>
              </w:rPr>
              <w:t>Расчеты по платежам из бюджета с финансовым органом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211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E1C0E">
              <w:rPr>
                <w:sz w:val="24"/>
                <w:szCs w:val="24"/>
              </w:rPr>
              <w:t>Расчеты по платежам из бюджета с финансовым органом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212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E1C0E">
              <w:rPr>
                <w:sz w:val="24"/>
                <w:szCs w:val="24"/>
              </w:rPr>
              <w:t>Расчеты по платежам из бюджета с финансовым органом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213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E1C0E">
              <w:rPr>
                <w:sz w:val="24"/>
                <w:szCs w:val="24"/>
              </w:rPr>
              <w:t>Расчеты по платежам из бюджета с финансовым органом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221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E1C0E">
              <w:rPr>
                <w:sz w:val="24"/>
                <w:szCs w:val="24"/>
              </w:rPr>
              <w:t>Расчеты по платежам из бюджета с финансовым органом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222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5F04C8">
              <w:rPr>
                <w:sz w:val="24"/>
                <w:szCs w:val="24"/>
              </w:rPr>
              <w:t>Расчеты по платежам из бюджета с финансовым органом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226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5F04C8" w:rsidRDefault="003A2BAC" w:rsidP="000C2EA4">
            <w:pPr>
              <w:autoSpaceDE w:val="0"/>
              <w:autoSpaceDN w:val="0"/>
              <w:adjustRightInd w:val="0"/>
              <w:rPr>
                <w:sz w:val="24"/>
                <w:szCs w:val="24"/>
              </w:rPr>
            </w:pPr>
            <w:r>
              <w:rPr>
                <w:sz w:val="24"/>
                <w:szCs w:val="24"/>
              </w:rPr>
              <w:t>Расчеты по платежам из бюджета с финансовым органом по социальным пособиям и компенсациям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rsidR="003A2BAC" w:rsidRPr="003243D2"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1 304 05</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266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5F04C8">
              <w:rPr>
                <w:sz w:val="24"/>
                <w:szCs w:val="24"/>
              </w:rPr>
              <w:t>Расчеты по платежам из бюджета с финансовым органом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290**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5F04C8" w:rsidRDefault="003A2BAC" w:rsidP="000C2EA4">
            <w:pPr>
              <w:autoSpaceDE w:val="0"/>
              <w:autoSpaceDN w:val="0"/>
              <w:adjustRightInd w:val="0"/>
              <w:jc w:val="both"/>
              <w:rPr>
                <w:sz w:val="24"/>
                <w:szCs w:val="24"/>
              </w:rPr>
            </w:pPr>
            <w:r w:rsidRPr="00232FA4">
              <w:rPr>
                <w:sz w:val="24"/>
                <w:szCs w:val="24"/>
              </w:rPr>
              <w:t>Расчеты по платежам из бюджета с финансовым органом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3A2BAC" w:rsidRPr="003243D2"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310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5F04C8">
              <w:rPr>
                <w:sz w:val="24"/>
                <w:szCs w:val="24"/>
              </w:rPr>
              <w:t>Расчеты по платежам из бюджета с финансовым органом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346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C16959">
              <w:rPr>
                <w:sz w:val="24"/>
                <w:szCs w:val="24"/>
              </w:rPr>
              <w:t>Расходы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211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C16959">
              <w:rPr>
                <w:sz w:val="24"/>
                <w:szCs w:val="24"/>
              </w:rPr>
              <w:t>Расходы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C16959">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212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C16959">
              <w:rPr>
                <w:sz w:val="24"/>
                <w:szCs w:val="24"/>
              </w:rPr>
              <w:t xml:space="preserve">Расходы </w:t>
            </w:r>
            <w:r>
              <w:rPr>
                <w:sz w:val="24"/>
                <w:szCs w:val="24"/>
              </w:rPr>
              <w:t>по</w:t>
            </w:r>
            <w:r w:rsidRPr="00C16959">
              <w:rPr>
                <w:sz w:val="24"/>
                <w:szCs w:val="24"/>
              </w:rPr>
              <w:t xml:space="preserve">  начисления</w:t>
            </w:r>
            <w:r>
              <w:rPr>
                <w:sz w:val="24"/>
                <w:szCs w:val="24"/>
              </w:rPr>
              <w:t>м</w:t>
            </w:r>
            <w:r w:rsidRPr="00C16959">
              <w:rPr>
                <w:sz w:val="24"/>
                <w:szCs w:val="24"/>
              </w:rPr>
              <w:t xml:space="preserve">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C16959">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213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C16959">
              <w:rPr>
                <w:sz w:val="24"/>
                <w:szCs w:val="24"/>
              </w:rPr>
              <w:t>Расходы на услуги связи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C16959">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221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C16959">
              <w:rPr>
                <w:sz w:val="24"/>
                <w:szCs w:val="24"/>
              </w:rPr>
              <w:t>Расходы на транспортные услуги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C16959">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222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C16959">
              <w:rPr>
                <w:sz w:val="24"/>
                <w:szCs w:val="24"/>
              </w:rPr>
              <w:t>Расходы на прочие работы, услуги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C16959">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226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C16959" w:rsidRDefault="003A2BAC" w:rsidP="000C2EA4">
            <w:pPr>
              <w:autoSpaceDE w:val="0"/>
              <w:autoSpaceDN w:val="0"/>
              <w:adjustRightInd w:val="0"/>
              <w:jc w:val="both"/>
              <w:rPr>
                <w:sz w:val="24"/>
                <w:szCs w:val="24"/>
              </w:rPr>
            </w:pPr>
            <w:r w:rsidRPr="00232FA4">
              <w:rPr>
                <w:sz w:val="24"/>
                <w:szCs w:val="24"/>
              </w:rPr>
              <w:t>Расходы на амортизацию основных средств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3A2BAC" w:rsidRPr="00C16959"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271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C16959">
              <w:rPr>
                <w:sz w:val="24"/>
                <w:szCs w:val="24"/>
              </w:rPr>
              <w:t>Расходование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C16959">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272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C16959">
              <w:rPr>
                <w:sz w:val="24"/>
                <w:szCs w:val="24"/>
              </w:rPr>
              <w:t>Чрезвычайные расходы по операциям с активами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C16959">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273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C16959">
              <w:rPr>
                <w:sz w:val="24"/>
                <w:szCs w:val="24"/>
              </w:rPr>
              <w:t>Прочие расходы</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C16959">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290**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E744E1" w:rsidRDefault="003A2BAC" w:rsidP="000C2EA4">
            <w:pPr>
              <w:autoSpaceDE w:val="0"/>
              <w:autoSpaceDN w:val="0"/>
              <w:adjustRightInd w:val="0"/>
              <w:rPr>
                <w:sz w:val="24"/>
                <w:szCs w:val="24"/>
              </w:rPr>
            </w:pPr>
            <w:r>
              <w:rPr>
                <w:sz w:val="24"/>
                <w:szCs w:val="24"/>
              </w:rPr>
              <w:t xml:space="preserve">Расходы на приобретение неисключительных прав на результаты интеллектуальной деятельности с определенным сроком полезного использования </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1 401 20</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353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C16959" w:rsidRDefault="003A2BAC" w:rsidP="000C2EA4">
            <w:pPr>
              <w:autoSpaceDE w:val="0"/>
              <w:autoSpaceDN w:val="0"/>
              <w:adjustRightInd w:val="0"/>
              <w:rPr>
                <w:sz w:val="24"/>
                <w:szCs w:val="24"/>
              </w:rPr>
            </w:pPr>
            <w:r w:rsidRPr="00E744E1">
              <w:rPr>
                <w:sz w:val="24"/>
                <w:szCs w:val="24"/>
              </w:rPr>
              <w:t>Расходы будущих периодов</w:t>
            </w:r>
            <w:r>
              <w:rPr>
                <w:sz w:val="24"/>
                <w:szCs w:val="24"/>
              </w:rPr>
              <w:t xml:space="preserve"> по оплате услуг абонентского обслуживания в течение нескольких отчетных периодов</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1 401 50</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221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C16959" w:rsidRDefault="003A2BAC" w:rsidP="000C2EA4">
            <w:pPr>
              <w:autoSpaceDE w:val="0"/>
              <w:autoSpaceDN w:val="0"/>
              <w:adjustRightInd w:val="0"/>
              <w:rPr>
                <w:sz w:val="24"/>
                <w:szCs w:val="24"/>
              </w:rPr>
            </w:pPr>
            <w:r>
              <w:rPr>
                <w:sz w:val="24"/>
                <w:szCs w:val="24"/>
              </w:rPr>
              <w:t xml:space="preserve">Расходы будущих периодов по </w:t>
            </w:r>
            <w:r w:rsidRPr="007D439F">
              <w:rPr>
                <w:sz w:val="24"/>
                <w:szCs w:val="24"/>
              </w:rPr>
              <w:t>приобретени</w:t>
            </w:r>
            <w:r>
              <w:rPr>
                <w:sz w:val="24"/>
                <w:szCs w:val="24"/>
              </w:rPr>
              <w:t>ю</w:t>
            </w:r>
            <w:r w:rsidRPr="007D439F">
              <w:rPr>
                <w:sz w:val="24"/>
                <w:szCs w:val="24"/>
              </w:rPr>
              <w:t xml:space="preserve"> неисключительного права пользования нематериальными активами в течение нескольких отчетных периодов</w:t>
            </w:r>
            <w:r>
              <w:rPr>
                <w:sz w:val="24"/>
                <w:szCs w:val="24"/>
              </w:rPr>
              <w:t xml:space="preserve"> (действует до 2021 года)</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1 401 50</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226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E744E1" w:rsidRDefault="003A2BAC" w:rsidP="000C2EA4">
            <w:pPr>
              <w:rPr>
                <w:sz w:val="24"/>
                <w:szCs w:val="24"/>
              </w:rPr>
            </w:pPr>
            <w:r>
              <w:rPr>
                <w:sz w:val="24"/>
                <w:szCs w:val="24"/>
              </w:rPr>
              <w:t xml:space="preserve">Расходы будущих периодов по </w:t>
            </w:r>
            <w:r w:rsidRPr="007D439F">
              <w:rPr>
                <w:sz w:val="24"/>
                <w:szCs w:val="24"/>
              </w:rPr>
              <w:t>приобретени</w:t>
            </w:r>
            <w:r>
              <w:rPr>
                <w:sz w:val="24"/>
                <w:szCs w:val="24"/>
              </w:rPr>
              <w:t>ю</w:t>
            </w:r>
            <w:r w:rsidRPr="007D439F">
              <w:rPr>
                <w:sz w:val="24"/>
                <w:szCs w:val="24"/>
              </w:rPr>
              <w:t xml:space="preserve"> неисключительного права пользования нематериальными активами в течение нескольких отчетных периодов</w:t>
            </w:r>
            <w:r>
              <w:rPr>
                <w:sz w:val="24"/>
                <w:szCs w:val="24"/>
              </w:rPr>
              <w:t xml:space="preserve"> (действует с 2021 года)</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1 401 50</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353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C16959" w:rsidRDefault="003A2BAC" w:rsidP="000C2EA4">
            <w:pPr>
              <w:autoSpaceDE w:val="0"/>
              <w:autoSpaceDN w:val="0"/>
              <w:adjustRightInd w:val="0"/>
              <w:rPr>
                <w:sz w:val="24"/>
                <w:szCs w:val="24"/>
              </w:rPr>
            </w:pPr>
            <w:r w:rsidRPr="00E744E1">
              <w:rPr>
                <w:sz w:val="24"/>
                <w:szCs w:val="24"/>
              </w:rPr>
              <w:t>Резервы предстоящих расходов</w:t>
            </w:r>
            <w:r>
              <w:rPr>
                <w:sz w:val="24"/>
                <w:szCs w:val="24"/>
              </w:rPr>
              <w:t xml:space="preserve"> на оплату отпусков за фактически отработанное время в части выплат персоналу</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1 401 60</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211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E744E1" w:rsidRDefault="003A2BAC" w:rsidP="000C2EA4">
            <w:pPr>
              <w:autoSpaceDE w:val="0"/>
              <w:autoSpaceDN w:val="0"/>
              <w:adjustRightInd w:val="0"/>
              <w:rPr>
                <w:sz w:val="24"/>
                <w:szCs w:val="24"/>
              </w:rPr>
            </w:pPr>
            <w:r w:rsidRPr="00E744E1">
              <w:rPr>
                <w:sz w:val="24"/>
                <w:szCs w:val="24"/>
              </w:rPr>
              <w:t>Резервы предстоящих расходов</w:t>
            </w:r>
            <w:r>
              <w:rPr>
                <w:sz w:val="24"/>
                <w:szCs w:val="24"/>
              </w:rPr>
              <w:t xml:space="preserve"> на оплату отпусков за фактически отработанное время в части страховых взносов</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1 401 60</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213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C16959">
              <w:rPr>
                <w:sz w:val="24"/>
                <w:szCs w:val="24"/>
              </w:rPr>
              <w:t>Финансовый результат прошлых отчетных периодов</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proofErr w:type="spellStart"/>
            <w:r>
              <w:rPr>
                <w:sz w:val="24"/>
                <w:szCs w:val="24"/>
              </w:rPr>
              <w:t>гКБК</w:t>
            </w:r>
            <w:proofErr w:type="spellEnd"/>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1 401 30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000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7B7C5D">
              <w:rPr>
                <w:sz w:val="24"/>
                <w:szCs w:val="24"/>
              </w:rPr>
              <w:t>Доведенные лимиты бюджетных обязательств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7B7C5D">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1 501 11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211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7B7C5D">
              <w:rPr>
                <w:sz w:val="24"/>
                <w:szCs w:val="24"/>
              </w:rPr>
              <w:t>Доведенные лимиты бюджетных обязательств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7B7C5D">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7B7C5D">
              <w:rPr>
                <w:sz w:val="24"/>
                <w:szCs w:val="24"/>
              </w:rPr>
              <w:t xml:space="preserve">1 501 11 </w:t>
            </w:r>
          </w:p>
        </w:tc>
        <w:tc>
          <w:tcPr>
            <w:tcW w:w="1416" w:type="dxa"/>
            <w:tcBorders>
              <w:top w:val="single" w:sz="4" w:space="0" w:color="auto"/>
              <w:left w:val="single" w:sz="4" w:space="0" w:color="auto"/>
              <w:bottom w:val="single" w:sz="4" w:space="0" w:color="auto"/>
            </w:tcBorders>
          </w:tcPr>
          <w:p w:rsidR="003A2BAC" w:rsidRPr="007B7C5D" w:rsidRDefault="003A2BAC" w:rsidP="000C2EA4">
            <w:pPr>
              <w:autoSpaceDE w:val="0"/>
              <w:autoSpaceDN w:val="0"/>
              <w:adjustRightInd w:val="0"/>
              <w:jc w:val="center"/>
              <w:rPr>
                <w:sz w:val="24"/>
                <w:szCs w:val="24"/>
              </w:rPr>
            </w:pPr>
            <w:r w:rsidRPr="007B7C5D">
              <w:rPr>
                <w:sz w:val="24"/>
                <w:szCs w:val="24"/>
              </w:rPr>
              <w:t>21</w:t>
            </w:r>
            <w:r>
              <w:rPr>
                <w:sz w:val="24"/>
                <w:szCs w:val="24"/>
              </w:rPr>
              <w:t>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7B7C5D">
              <w:rPr>
                <w:sz w:val="24"/>
                <w:szCs w:val="24"/>
              </w:rPr>
              <w:t>Доведенные лимиты бюджетных обязательств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7B7C5D">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7B7C5D">
              <w:rPr>
                <w:sz w:val="24"/>
                <w:szCs w:val="24"/>
              </w:rPr>
              <w:t xml:space="preserve">1 501 11 </w:t>
            </w:r>
          </w:p>
        </w:tc>
        <w:tc>
          <w:tcPr>
            <w:tcW w:w="1416" w:type="dxa"/>
            <w:tcBorders>
              <w:top w:val="single" w:sz="4" w:space="0" w:color="auto"/>
              <w:left w:val="single" w:sz="4" w:space="0" w:color="auto"/>
              <w:bottom w:val="single" w:sz="4" w:space="0" w:color="auto"/>
            </w:tcBorders>
          </w:tcPr>
          <w:p w:rsidR="003A2BAC" w:rsidRPr="007B7C5D" w:rsidRDefault="003A2BAC" w:rsidP="000C2EA4">
            <w:pPr>
              <w:autoSpaceDE w:val="0"/>
              <w:autoSpaceDN w:val="0"/>
              <w:adjustRightInd w:val="0"/>
              <w:jc w:val="center"/>
              <w:rPr>
                <w:sz w:val="24"/>
                <w:szCs w:val="24"/>
              </w:rPr>
            </w:pPr>
            <w:r w:rsidRPr="007B7C5D">
              <w:rPr>
                <w:sz w:val="24"/>
                <w:szCs w:val="24"/>
              </w:rPr>
              <w:t>21</w:t>
            </w:r>
            <w:r>
              <w:rPr>
                <w:sz w:val="24"/>
                <w:szCs w:val="24"/>
              </w:rPr>
              <w:t>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7B7C5D">
              <w:rPr>
                <w:sz w:val="24"/>
                <w:szCs w:val="24"/>
              </w:rPr>
              <w:t>Доведенные лимиты бюджетных обязательств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7B7C5D">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7B7C5D">
              <w:rPr>
                <w:sz w:val="24"/>
                <w:szCs w:val="24"/>
              </w:rPr>
              <w:t xml:space="preserve">1 501 11 </w:t>
            </w:r>
          </w:p>
        </w:tc>
        <w:tc>
          <w:tcPr>
            <w:tcW w:w="1416" w:type="dxa"/>
            <w:tcBorders>
              <w:top w:val="single" w:sz="4" w:space="0" w:color="auto"/>
              <w:left w:val="single" w:sz="4" w:space="0" w:color="auto"/>
              <w:bottom w:val="single" w:sz="4" w:space="0" w:color="auto"/>
            </w:tcBorders>
          </w:tcPr>
          <w:p w:rsidR="003A2BAC" w:rsidRPr="007B7C5D" w:rsidRDefault="003A2BAC" w:rsidP="000C2EA4">
            <w:pPr>
              <w:autoSpaceDE w:val="0"/>
              <w:autoSpaceDN w:val="0"/>
              <w:adjustRightInd w:val="0"/>
              <w:jc w:val="center"/>
              <w:rPr>
                <w:sz w:val="24"/>
                <w:szCs w:val="24"/>
              </w:rPr>
            </w:pPr>
            <w:r w:rsidRPr="007B7C5D">
              <w:rPr>
                <w:sz w:val="24"/>
                <w:szCs w:val="24"/>
              </w:rPr>
              <w:t>2</w:t>
            </w:r>
            <w:r>
              <w:rPr>
                <w:sz w:val="24"/>
                <w:szCs w:val="24"/>
              </w:rPr>
              <w:t>21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7B7C5D">
              <w:rPr>
                <w:sz w:val="24"/>
                <w:szCs w:val="24"/>
              </w:rPr>
              <w:t>Доведенные лимиты бюджетных обязательств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7B7C5D">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7B7C5D">
              <w:rPr>
                <w:sz w:val="24"/>
                <w:szCs w:val="24"/>
              </w:rPr>
              <w:t xml:space="preserve">1 501 11 </w:t>
            </w:r>
          </w:p>
        </w:tc>
        <w:tc>
          <w:tcPr>
            <w:tcW w:w="1416" w:type="dxa"/>
            <w:tcBorders>
              <w:top w:val="single" w:sz="4" w:space="0" w:color="auto"/>
              <w:left w:val="single" w:sz="4" w:space="0" w:color="auto"/>
              <w:bottom w:val="single" w:sz="4" w:space="0" w:color="auto"/>
            </w:tcBorders>
          </w:tcPr>
          <w:p w:rsidR="003A2BAC" w:rsidRPr="007B7C5D" w:rsidRDefault="003A2BAC" w:rsidP="000C2EA4">
            <w:pPr>
              <w:autoSpaceDE w:val="0"/>
              <w:autoSpaceDN w:val="0"/>
              <w:adjustRightInd w:val="0"/>
              <w:jc w:val="center"/>
              <w:rPr>
                <w:sz w:val="24"/>
                <w:szCs w:val="24"/>
              </w:rPr>
            </w:pPr>
            <w:r w:rsidRPr="007B7C5D">
              <w:rPr>
                <w:sz w:val="24"/>
                <w:szCs w:val="24"/>
              </w:rPr>
              <w:t>2</w:t>
            </w:r>
            <w:r>
              <w:rPr>
                <w:sz w:val="24"/>
                <w:szCs w:val="24"/>
              </w:rPr>
              <w:t>22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7B7C5D">
              <w:rPr>
                <w:sz w:val="24"/>
                <w:szCs w:val="24"/>
              </w:rPr>
              <w:t>Доведенные лимиты бюджетных обязательств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7B7C5D">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7B7C5D">
              <w:rPr>
                <w:sz w:val="24"/>
                <w:szCs w:val="24"/>
              </w:rPr>
              <w:t xml:space="preserve">1 501 11 </w:t>
            </w:r>
          </w:p>
        </w:tc>
        <w:tc>
          <w:tcPr>
            <w:tcW w:w="1416" w:type="dxa"/>
            <w:tcBorders>
              <w:top w:val="single" w:sz="4" w:space="0" w:color="auto"/>
              <w:left w:val="single" w:sz="4" w:space="0" w:color="auto"/>
              <w:bottom w:val="single" w:sz="4" w:space="0" w:color="auto"/>
            </w:tcBorders>
          </w:tcPr>
          <w:p w:rsidR="003A2BAC" w:rsidRPr="007B7C5D" w:rsidRDefault="003A2BAC" w:rsidP="000C2EA4">
            <w:pPr>
              <w:autoSpaceDE w:val="0"/>
              <w:autoSpaceDN w:val="0"/>
              <w:adjustRightInd w:val="0"/>
              <w:jc w:val="center"/>
              <w:rPr>
                <w:sz w:val="24"/>
                <w:szCs w:val="24"/>
              </w:rPr>
            </w:pPr>
            <w:r w:rsidRPr="007B7C5D">
              <w:rPr>
                <w:sz w:val="24"/>
                <w:szCs w:val="24"/>
              </w:rPr>
              <w:t>2</w:t>
            </w:r>
            <w:r>
              <w:rPr>
                <w:sz w:val="24"/>
                <w:szCs w:val="24"/>
              </w:rPr>
              <w:t>26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7B7C5D">
              <w:rPr>
                <w:sz w:val="24"/>
                <w:szCs w:val="24"/>
              </w:rPr>
              <w:t>Доведенные лимиты бюджетных обязательств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7B7C5D">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7B7C5D">
              <w:rPr>
                <w:sz w:val="24"/>
                <w:szCs w:val="24"/>
              </w:rPr>
              <w:t xml:space="preserve">1 501 11 </w:t>
            </w:r>
          </w:p>
        </w:tc>
        <w:tc>
          <w:tcPr>
            <w:tcW w:w="1416" w:type="dxa"/>
            <w:tcBorders>
              <w:top w:val="single" w:sz="4" w:space="0" w:color="auto"/>
              <w:left w:val="single" w:sz="4" w:space="0" w:color="auto"/>
              <w:bottom w:val="single" w:sz="4" w:space="0" w:color="auto"/>
            </w:tcBorders>
          </w:tcPr>
          <w:p w:rsidR="003A2BAC" w:rsidRPr="007B7C5D" w:rsidRDefault="003A2BAC" w:rsidP="000C2EA4">
            <w:pPr>
              <w:autoSpaceDE w:val="0"/>
              <w:autoSpaceDN w:val="0"/>
              <w:adjustRightInd w:val="0"/>
              <w:jc w:val="center"/>
              <w:rPr>
                <w:sz w:val="24"/>
                <w:szCs w:val="24"/>
              </w:rPr>
            </w:pPr>
            <w:r w:rsidRPr="007B7C5D">
              <w:rPr>
                <w:sz w:val="24"/>
                <w:szCs w:val="24"/>
              </w:rPr>
              <w:t>2</w:t>
            </w:r>
            <w:r>
              <w:rPr>
                <w:sz w:val="24"/>
                <w:szCs w:val="24"/>
              </w:rPr>
              <w:t>90**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7B7C5D" w:rsidRDefault="003A2BAC" w:rsidP="000C2EA4">
            <w:pPr>
              <w:autoSpaceDE w:val="0"/>
              <w:autoSpaceDN w:val="0"/>
              <w:adjustRightInd w:val="0"/>
              <w:rPr>
                <w:sz w:val="24"/>
                <w:szCs w:val="24"/>
              </w:rPr>
            </w:pPr>
            <w:r w:rsidRPr="007B7C5D">
              <w:rPr>
                <w:sz w:val="24"/>
                <w:szCs w:val="24"/>
              </w:rPr>
              <w:t xml:space="preserve">Доведенные лимиты бюджетных обязательств по </w:t>
            </w:r>
            <w:r>
              <w:rPr>
                <w:sz w:val="24"/>
                <w:szCs w:val="24"/>
              </w:rPr>
              <w:t>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3A2BAC" w:rsidRPr="007B7C5D"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7B7C5D" w:rsidRDefault="003A2BAC" w:rsidP="000C2EA4">
            <w:pPr>
              <w:autoSpaceDE w:val="0"/>
              <w:autoSpaceDN w:val="0"/>
              <w:adjustRightInd w:val="0"/>
              <w:jc w:val="center"/>
              <w:rPr>
                <w:sz w:val="24"/>
                <w:szCs w:val="24"/>
              </w:rPr>
            </w:pPr>
            <w:r>
              <w:rPr>
                <w:sz w:val="24"/>
                <w:szCs w:val="24"/>
              </w:rPr>
              <w:t xml:space="preserve">1 501 11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310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7B7C5D">
              <w:rPr>
                <w:sz w:val="24"/>
                <w:szCs w:val="24"/>
              </w:rPr>
              <w:t>Доведенные лимиты бюджетных обязательств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7B7C5D">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7B7C5D">
              <w:rPr>
                <w:sz w:val="24"/>
                <w:szCs w:val="24"/>
              </w:rPr>
              <w:t xml:space="preserve">1 501 11 </w:t>
            </w:r>
          </w:p>
        </w:tc>
        <w:tc>
          <w:tcPr>
            <w:tcW w:w="1416" w:type="dxa"/>
            <w:tcBorders>
              <w:top w:val="single" w:sz="4" w:space="0" w:color="auto"/>
              <w:left w:val="single" w:sz="4" w:space="0" w:color="auto"/>
              <w:bottom w:val="single" w:sz="4" w:space="0" w:color="auto"/>
            </w:tcBorders>
          </w:tcPr>
          <w:p w:rsidR="003A2BAC" w:rsidRPr="007B7C5D" w:rsidRDefault="003A2BAC" w:rsidP="000C2EA4">
            <w:pPr>
              <w:autoSpaceDE w:val="0"/>
              <w:autoSpaceDN w:val="0"/>
              <w:adjustRightInd w:val="0"/>
              <w:jc w:val="center"/>
              <w:rPr>
                <w:sz w:val="24"/>
                <w:szCs w:val="24"/>
              </w:rPr>
            </w:pPr>
            <w:r>
              <w:rPr>
                <w:sz w:val="24"/>
                <w:szCs w:val="24"/>
              </w:rPr>
              <w:t>346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4F0202" w:rsidRDefault="003A2BAC" w:rsidP="000C2EA4">
            <w:pPr>
              <w:autoSpaceDE w:val="0"/>
              <w:autoSpaceDN w:val="0"/>
              <w:adjustRightInd w:val="0"/>
              <w:rPr>
                <w:sz w:val="24"/>
                <w:szCs w:val="24"/>
              </w:rPr>
            </w:pPr>
            <w:r w:rsidRPr="007B7C5D">
              <w:rPr>
                <w:sz w:val="24"/>
                <w:szCs w:val="24"/>
              </w:rPr>
              <w:t xml:space="preserve">Доведенные лимиты бюджетных обязательств по приобретению </w:t>
            </w:r>
            <w:r>
              <w:rPr>
                <w:sz w:val="24"/>
                <w:szCs w:val="24"/>
              </w:rPr>
              <w:t>неисключительных прав на результаты интеллектуальной деятельности в определенным сроком полезного использования</w:t>
            </w:r>
          </w:p>
        </w:tc>
        <w:tc>
          <w:tcPr>
            <w:tcW w:w="1134" w:type="dxa"/>
            <w:tcBorders>
              <w:top w:val="single" w:sz="4" w:space="0" w:color="auto"/>
              <w:left w:val="single" w:sz="4" w:space="0" w:color="auto"/>
              <w:bottom w:val="single" w:sz="4" w:space="0" w:color="auto"/>
              <w:right w:val="single" w:sz="4" w:space="0" w:color="auto"/>
            </w:tcBorders>
          </w:tcPr>
          <w:p w:rsidR="003A2BAC" w:rsidRPr="004F0202"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1 501 11</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353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4F0202">
              <w:rPr>
                <w:sz w:val="24"/>
                <w:szCs w:val="24"/>
              </w:rPr>
              <w:t>Лимиты бюджетных обязательств по заработной плате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F020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1 501 12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211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4F0202">
              <w:rPr>
                <w:sz w:val="24"/>
                <w:szCs w:val="24"/>
              </w:rPr>
              <w:t>Лимиты бюджетных обязательств по прочим выплатам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F020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4F0202">
              <w:rPr>
                <w:sz w:val="24"/>
                <w:szCs w:val="24"/>
              </w:rPr>
              <w:t xml:space="preserve">1 501 12 </w:t>
            </w:r>
          </w:p>
        </w:tc>
        <w:tc>
          <w:tcPr>
            <w:tcW w:w="1416" w:type="dxa"/>
            <w:tcBorders>
              <w:top w:val="single" w:sz="4" w:space="0" w:color="auto"/>
              <w:left w:val="single" w:sz="4" w:space="0" w:color="auto"/>
              <w:bottom w:val="single" w:sz="4" w:space="0" w:color="auto"/>
            </w:tcBorders>
          </w:tcPr>
          <w:p w:rsidR="003A2BAC" w:rsidRPr="004F0202" w:rsidRDefault="003A2BAC" w:rsidP="000C2EA4">
            <w:pPr>
              <w:autoSpaceDE w:val="0"/>
              <w:autoSpaceDN w:val="0"/>
              <w:adjustRightInd w:val="0"/>
              <w:jc w:val="center"/>
              <w:rPr>
                <w:sz w:val="24"/>
                <w:szCs w:val="24"/>
              </w:rPr>
            </w:pPr>
            <w:r w:rsidRPr="004F0202">
              <w:rPr>
                <w:sz w:val="24"/>
                <w:szCs w:val="24"/>
              </w:rPr>
              <w:t>21</w:t>
            </w:r>
            <w:r>
              <w:rPr>
                <w:sz w:val="24"/>
                <w:szCs w:val="24"/>
              </w:rPr>
              <w:t>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4F0202">
              <w:rPr>
                <w:sz w:val="24"/>
                <w:szCs w:val="24"/>
              </w:rPr>
              <w:t>Лимиты бюджетных обязательств по начислениям на выплаты по оплате труда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F020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4F0202">
              <w:rPr>
                <w:sz w:val="24"/>
                <w:szCs w:val="24"/>
              </w:rPr>
              <w:t xml:space="preserve">1 501 12 </w:t>
            </w:r>
          </w:p>
        </w:tc>
        <w:tc>
          <w:tcPr>
            <w:tcW w:w="1416" w:type="dxa"/>
            <w:tcBorders>
              <w:top w:val="single" w:sz="4" w:space="0" w:color="auto"/>
              <w:left w:val="single" w:sz="4" w:space="0" w:color="auto"/>
              <w:bottom w:val="single" w:sz="4" w:space="0" w:color="auto"/>
            </w:tcBorders>
          </w:tcPr>
          <w:p w:rsidR="003A2BAC" w:rsidRPr="004F0202" w:rsidRDefault="003A2BAC" w:rsidP="000C2EA4">
            <w:pPr>
              <w:autoSpaceDE w:val="0"/>
              <w:autoSpaceDN w:val="0"/>
              <w:adjustRightInd w:val="0"/>
              <w:jc w:val="center"/>
              <w:rPr>
                <w:sz w:val="24"/>
                <w:szCs w:val="24"/>
              </w:rPr>
            </w:pPr>
            <w:r w:rsidRPr="004F0202">
              <w:rPr>
                <w:sz w:val="24"/>
                <w:szCs w:val="24"/>
              </w:rPr>
              <w:t>21</w:t>
            </w:r>
            <w:r>
              <w:rPr>
                <w:sz w:val="24"/>
                <w:szCs w:val="24"/>
              </w:rPr>
              <w:t>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4F0202">
              <w:rPr>
                <w:sz w:val="24"/>
                <w:szCs w:val="24"/>
              </w:rPr>
              <w:t>Лимиты бюджетных обязательств по услугам связи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F020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4F0202">
              <w:rPr>
                <w:sz w:val="24"/>
                <w:szCs w:val="24"/>
              </w:rPr>
              <w:t xml:space="preserve">1 501 12 </w:t>
            </w:r>
          </w:p>
        </w:tc>
        <w:tc>
          <w:tcPr>
            <w:tcW w:w="1416" w:type="dxa"/>
            <w:tcBorders>
              <w:top w:val="single" w:sz="4" w:space="0" w:color="auto"/>
              <w:left w:val="single" w:sz="4" w:space="0" w:color="auto"/>
              <w:bottom w:val="single" w:sz="4" w:space="0" w:color="auto"/>
            </w:tcBorders>
          </w:tcPr>
          <w:p w:rsidR="003A2BAC" w:rsidRPr="004F0202" w:rsidRDefault="003A2BAC" w:rsidP="000C2EA4">
            <w:pPr>
              <w:autoSpaceDE w:val="0"/>
              <w:autoSpaceDN w:val="0"/>
              <w:adjustRightInd w:val="0"/>
              <w:jc w:val="center"/>
              <w:rPr>
                <w:sz w:val="24"/>
                <w:szCs w:val="24"/>
              </w:rPr>
            </w:pPr>
            <w:r w:rsidRPr="004F0202">
              <w:rPr>
                <w:sz w:val="24"/>
                <w:szCs w:val="24"/>
              </w:rPr>
              <w:t>2</w:t>
            </w:r>
            <w:r>
              <w:rPr>
                <w:sz w:val="24"/>
                <w:szCs w:val="24"/>
              </w:rPr>
              <w:t>2</w:t>
            </w:r>
            <w:r w:rsidRPr="004F0202">
              <w:rPr>
                <w:sz w:val="24"/>
                <w:szCs w:val="24"/>
              </w:rPr>
              <w:t>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4F0202">
              <w:rPr>
                <w:sz w:val="24"/>
                <w:szCs w:val="24"/>
              </w:rPr>
              <w:t>Лимиты бюджетных обязательств по транспортным услугам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F020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4F0202">
              <w:rPr>
                <w:sz w:val="24"/>
                <w:szCs w:val="24"/>
              </w:rPr>
              <w:t xml:space="preserve">1 501 12 </w:t>
            </w:r>
          </w:p>
        </w:tc>
        <w:tc>
          <w:tcPr>
            <w:tcW w:w="1416" w:type="dxa"/>
            <w:tcBorders>
              <w:top w:val="single" w:sz="4" w:space="0" w:color="auto"/>
              <w:left w:val="single" w:sz="4" w:space="0" w:color="auto"/>
              <w:bottom w:val="single" w:sz="4" w:space="0" w:color="auto"/>
            </w:tcBorders>
          </w:tcPr>
          <w:p w:rsidR="003A2BAC" w:rsidRPr="004F0202" w:rsidRDefault="003A2BAC" w:rsidP="000C2EA4">
            <w:pPr>
              <w:autoSpaceDE w:val="0"/>
              <w:autoSpaceDN w:val="0"/>
              <w:adjustRightInd w:val="0"/>
              <w:jc w:val="center"/>
              <w:rPr>
                <w:sz w:val="24"/>
                <w:szCs w:val="24"/>
              </w:rPr>
            </w:pPr>
            <w:r w:rsidRPr="004F0202">
              <w:rPr>
                <w:sz w:val="24"/>
                <w:szCs w:val="24"/>
              </w:rPr>
              <w:t>2</w:t>
            </w:r>
            <w:r>
              <w:rPr>
                <w:sz w:val="24"/>
                <w:szCs w:val="24"/>
              </w:rPr>
              <w:t>22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4F0202">
              <w:rPr>
                <w:sz w:val="24"/>
                <w:szCs w:val="24"/>
              </w:rPr>
              <w:t>Лимиты бюджетных обязательств по прочим работам, услугам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F020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4F0202">
              <w:rPr>
                <w:sz w:val="24"/>
                <w:szCs w:val="24"/>
              </w:rPr>
              <w:t xml:space="preserve">1 501 12 </w:t>
            </w:r>
          </w:p>
        </w:tc>
        <w:tc>
          <w:tcPr>
            <w:tcW w:w="1416" w:type="dxa"/>
            <w:tcBorders>
              <w:top w:val="single" w:sz="4" w:space="0" w:color="auto"/>
              <w:left w:val="single" w:sz="4" w:space="0" w:color="auto"/>
              <w:bottom w:val="single" w:sz="4" w:space="0" w:color="auto"/>
            </w:tcBorders>
          </w:tcPr>
          <w:p w:rsidR="003A2BAC" w:rsidRPr="004F0202" w:rsidRDefault="003A2BAC" w:rsidP="000C2EA4">
            <w:pPr>
              <w:autoSpaceDE w:val="0"/>
              <w:autoSpaceDN w:val="0"/>
              <w:adjustRightInd w:val="0"/>
              <w:jc w:val="center"/>
              <w:rPr>
                <w:sz w:val="24"/>
                <w:szCs w:val="24"/>
              </w:rPr>
            </w:pPr>
            <w:r w:rsidRPr="004F0202">
              <w:rPr>
                <w:sz w:val="24"/>
                <w:szCs w:val="24"/>
              </w:rPr>
              <w:t>2</w:t>
            </w:r>
            <w:r>
              <w:rPr>
                <w:sz w:val="24"/>
                <w:szCs w:val="24"/>
              </w:rPr>
              <w:t>26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4F0202">
              <w:rPr>
                <w:sz w:val="24"/>
                <w:szCs w:val="24"/>
              </w:rPr>
              <w:t>Лимиты бюджетных обязательств по прочим расходам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F020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CE43AD">
              <w:rPr>
                <w:sz w:val="24"/>
                <w:szCs w:val="24"/>
              </w:rPr>
              <w:t xml:space="preserve">1 501 12 </w:t>
            </w:r>
          </w:p>
        </w:tc>
        <w:tc>
          <w:tcPr>
            <w:tcW w:w="1416" w:type="dxa"/>
            <w:tcBorders>
              <w:top w:val="single" w:sz="4" w:space="0" w:color="auto"/>
              <w:left w:val="single" w:sz="4" w:space="0" w:color="auto"/>
              <w:bottom w:val="single" w:sz="4" w:space="0" w:color="auto"/>
            </w:tcBorders>
          </w:tcPr>
          <w:p w:rsidR="003A2BAC" w:rsidRPr="00CE43AD" w:rsidRDefault="003A2BAC" w:rsidP="000C2EA4">
            <w:pPr>
              <w:autoSpaceDE w:val="0"/>
              <w:autoSpaceDN w:val="0"/>
              <w:adjustRightInd w:val="0"/>
              <w:jc w:val="center"/>
              <w:rPr>
                <w:sz w:val="24"/>
                <w:szCs w:val="24"/>
              </w:rPr>
            </w:pPr>
            <w:r w:rsidRPr="00CE43AD">
              <w:rPr>
                <w:sz w:val="24"/>
                <w:szCs w:val="24"/>
              </w:rPr>
              <w:t>2</w:t>
            </w:r>
            <w:r>
              <w:rPr>
                <w:sz w:val="24"/>
                <w:szCs w:val="24"/>
              </w:rPr>
              <w:t>90**</w:t>
            </w:r>
          </w:p>
        </w:tc>
      </w:tr>
      <w:tr w:rsidR="003A2BAC" w:rsidRPr="00F20A87" w:rsidTr="000C2EA4">
        <w:tc>
          <w:tcPr>
            <w:tcW w:w="5670" w:type="dxa"/>
            <w:tcBorders>
              <w:top w:val="single" w:sz="4" w:space="0" w:color="auto"/>
              <w:bottom w:val="single" w:sz="4" w:space="0" w:color="auto"/>
              <w:right w:val="single" w:sz="4" w:space="0" w:color="auto"/>
            </w:tcBorders>
          </w:tcPr>
          <w:p w:rsidR="003A2BAC" w:rsidRDefault="003A2BAC" w:rsidP="000C2EA4">
            <w:pPr>
              <w:autoSpaceDE w:val="0"/>
              <w:autoSpaceDN w:val="0"/>
              <w:adjustRightInd w:val="0"/>
              <w:rPr>
                <w:sz w:val="24"/>
                <w:szCs w:val="24"/>
              </w:rPr>
            </w:pPr>
            <w:r w:rsidRPr="004F0202">
              <w:rPr>
                <w:sz w:val="24"/>
                <w:szCs w:val="24"/>
              </w:rPr>
              <w:t xml:space="preserve">Лимиты бюджетных обязательств по </w:t>
            </w:r>
            <w:r>
              <w:rPr>
                <w:sz w:val="24"/>
                <w:szCs w:val="24"/>
              </w:rPr>
              <w:t>приобретению основных средств</w:t>
            </w:r>
            <w:r w:rsidRPr="004F0202">
              <w:rPr>
                <w:sz w:val="24"/>
                <w:szCs w:val="24"/>
              </w:rPr>
              <w:t xml:space="preserve"> расходам </w:t>
            </w:r>
          </w:p>
          <w:p w:rsidR="003A2BAC" w:rsidRPr="004F0202" w:rsidRDefault="003A2BAC" w:rsidP="000C2EA4">
            <w:pPr>
              <w:autoSpaceDE w:val="0"/>
              <w:autoSpaceDN w:val="0"/>
              <w:adjustRightInd w:val="0"/>
              <w:rPr>
                <w:sz w:val="24"/>
                <w:szCs w:val="24"/>
              </w:rPr>
            </w:pPr>
            <w:r w:rsidRPr="004F0202">
              <w:rPr>
                <w:sz w:val="24"/>
                <w:szCs w:val="24"/>
              </w:rPr>
              <w:t>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4F0202"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CE43AD" w:rsidRDefault="003A2BAC" w:rsidP="000C2EA4">
            <w:pPr>
              <w:autoSpaceDE w:val="0"/>
              <w:autoSpaceDN w:val="0"/>
              <w:adjustRightInd w:val="0"/>
              <w:jc w:val="center"/>
              <w:rPr>
                <w:sz w:val="24"/>
                <w:szCs w:val="24"/>
              </w:rPr>
            </w:pPr>
            <w:r>
              <w:rPr>
                <w:sz w:val="24"/>
                <w:szCs w:val="24"/>
              </w:rPr>
              <w:t xml:space="preserve">1 501 12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310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4F0202">
              <w:rPr>
                <w:sz w:val="24"/>
                <w:szCs w:val="24"/>
              </w:rPr>
              <w:t>Лимиты бюджетных обязательств по приобретению материальных запасов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4F0202">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CE43AD">
              <w:rPr>
                <w:sz w:val="24"/>
                <w:szCs w:val="24"/>
              </w:rPr>
              <w:t xml:space="preserve">1 501 12 </w:t>
            </w:r>
          </w:p>
        </w:tc>
        <w:tc>
          <w:tcPr>
            <w:tcW w:w="1416" w:type="dxa"/>
            <w:tcBorders>
              <w:top w:val="single" w:sz="4" w:space="0" w:color="auto"/>
              <w:left w:val="single" w:sz="4" w:space="0" w:color="auto"/>
              <w:bottom w:val="single" w:sz="4" w:space="0" w:color="auto"/>
            </w:tcBorders>
          </w:tcPr>
          <w:p w:rsidR="003A2BAC" w:rsidRPr="00CE43AD" w:rsidRDefault="003A2BAC" w:rsidP="000C2EA4">
            <w:pPr>
              <w:autoSpaceDE w:val="0"/>
              <w:autoSpaceDN w:val="0"/>
              <w:adjustRightInd w:val="0"/>
              <w:jc w:val="center"/>
              <w:rPr>
                <w:sz w:val="24"/>
                <w:szCs w:val="24"/>
              </w:rPr>
            </w:pPr>
            <w:r>
              <w:rPr>
                <w:sz w:val="24"/>
                <w:szCs w:val="24"/>
              </w:rPr>
              <w:t>346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D951F9" w:rsidRDefault="003A2BAC" w:rsidP="000C2EA4">
            <w:pPr>
              <w:autoSpaceDE w:val="0"/>
              <w:autoSpaceDN w:val="0"/>
              <w:adjustRightInd w:val="0"/>
              <w:rPr>
                <w:sz w:val="24"/>
                <w:szCs w:val="24"/>
              </w:rPr>
            </w:pPr>
            <w:r w:rsidRPr="004F0202">
              <w:rPr>
                <w:sz w:val="24"/>
                <w:szCs w:val="24"/>
              </w:rPr>
              <w:t xml:space="preserve">Лимиты бюджетных обязательств по приобретению </w:t>
            </w:r>
            <w:r>
              <w:rPr>
                <w:sz w:val="24"/>
                <w:szCs w:val="24"/>
              </w:rPr>
              <w:t>неисключительных прав на результаты интеллектуальной деятельности</w:t>
            </w:r>
            <w:r w:rsidRPr="004F0202">
              <w:rPr>
                <w:sz w:val="24"/>
                <w:szCs w:val="24"/>
              </w:rPr>
              <w:t xml:space="preserve"> </w:t>
            </w:r>
            <w:r>
              <w:rPr>
                <w:sz w:val="24"/>
                <w:szCs w:val="24"/>
              </w:rPr>
              <w:t xml:space="preserve">с определенным сроком полезного использования </w:t>
            </w:r>
            <w:r w:rsidRPr="004F0202">
              <w:rPr>
                <w:sz w:val="24"/>
                <w:szCs w:val="24"/>
              </w:rPr>
              <w:t>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D951F9"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D951F9" w:rsidRDefault="003A2BAC" w:rsidP="000C2EA4">
            <w:pPr>
              <w:autoSpaceDE w:val="0"/>
              <w:autoSpaceDN w:val="0"/>
              <w:adjustRightInd w:val="0"/>
              <w:jc w:val="center"/>
              <w:rPr>
                <w:sz w:val="24"/>
                <w:szCs w:val="24"/>
              </w:rPr>
            </w:pPr>
            <w:r>
              <w:rPr>
                <w:sz w:val="24"/>
                <w:szCs w:val="24"/>
              </w:rPr>
              <w:t>1 501 12</w:t>
            </w:r>
          </w:p>
        </w:tc>
        <w:tc>
          <w:tcPr>
            <w:tcW w:w="1416" w:type="dxa"/>
            <w:tcBorders>
              <w:top w:val="single" w:sz="4" w:space="0" w:color="auto"/>
              <w:left w:val="single" w:sz="4" w:space="0" w:color="auto"/>
              <w:bottom w:val="single" w:sz="4" w:space="0" w:color="auto"/>
            </w:tcBorders>
          </w:tcPr>
          <w:p w:rsidR="003A2BAC" w:rsidRPr="00D951F9" w:rsidRDefault="003A2BAC" w:rsidP="000C2EA4">
            <w:pPr>
              <w:autoSpaceDE w:val="0"/>
              <w:autoSpaceDN w:val="0"/>
              <w:adjustRightInd w:val="0"/>
              <w:jc w:val="center"/>
              <w:rPr>
                <w:sz w:val="24"/>
                <w:szCs w:val="24"/>
              </w:rPr>
            </w:pPr>
            <w:r>
              <w:rPr>
                <w:sz w:val="24"/>
                <w:szCs w:val="24"/>
              </w:rPr>
              <w:t>353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D951F9">
              <w:rPr>
                <w:sz w:val="24"/>
                <w:szCs w:val="24"/>
              </w:rPr>
              <w:t>Лимиты бюджетных обязательств получателей бюджетных средств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D951F9">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D951F9">
              <w:rPr>
                <w:sz w:val="24"/>
                <w:szCs w:val="24"/>
              </w:rPr>
              <w:t>1 501 1</w:t>
            </w:r>
            <w:r>
              <w:rPr>
                <w:sz w:val="24"/>
                <w:szCs w:val="24"/>
              </w:rPr>
              <w:t>3</w:t>
            </w:r>
            <w:r w:rsidRPr="00D951F9">
              <w:rPr>
                <w:sz w:val="24"/>
                <w:szCs w:val="24"/>
              </w:rPr>
              <w:t xml:space="preserve"> </w:t>
            </w:r>
          </w:p>
        </w:tc>
        <w:tc>
          <w:tcPr>
            <w:tcW w:w="1416" w:type="dxa"/>
            <w:tcBorders>
              <w:top w:val="single" w:sz="4" w:space="0" w:color="auto"/>
              <w:left w:val="single" w:sz="4" w:space="0" w:color="auto"/>
              <w:bottom w:val="single" w:sz="4" w:space="0" w:color="auto"/>
            </w:tcBorders>
          </w:tcPr>
          <w:p w:rsidR="003A2BAC" w:rsidRPr="00D951F9" w:rsidRDefault="003A2BAC" w:rsidP="000C2EA4">
            <w:pPr>
              <w:autoSpaceDE w:val="0"/>
              <w:autoSpaceDN w:val="0"/>
              <w:adjustRightInd w:val="0"/>
              <w:jc w:val="center"/>
              <w:rPr>
                <w:sz w:val="24"/>
                <w:szCs w:val="24"/>
              </w:rPr>
            </w:pPr>
            <w:r w:rsidRPr="00D951F9">
              <w:rPr>
                <w:sz w:val="24"/>
                <w:szCs w:val="24"/>
              </w:rPr>
              <w:t>211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D951F9">
              <w:rPr>
                <w:sz w:val="24"/>
                <w:szCs w:val="24"/>
              </w:rPr>
              <w:t>Лимиты бюджетных обязательств получателей бюджетных средств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D951F9">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D951F9">
              <w:rPr>
                <w:sz w:val="24"/>
                <w:szCs w:val="24"/>
              </w:rPr>
              <w:t>1 501 1</w:t>
            </w:r>
            <w:r>
              <w:rPr>
                <w:sz w:val="24"/>
                <w:szCs w:val="24"/>
              </w:rPr>
              <w:t>3</w:t>
            </w:r>
            <w:r w:rsidRPr="00D951F9">
              <w:rPr>
                <w:sz w:val="24"/>
                <w:szCs w:val="24"/>
              </w:rPr>
              <w:t xml:space="preserve"> </w:t>
            </w:r>
          </w:p>
        </w:tc>
        <w:tc>
          <w:tcPr>
            <w:tcW w:w="1416" w:type="dxa"/>
            <w:tcBorders>
              <w:top w:val="single" w:sz="4" w:space="0" w:color="auto"/>
              <w:left w:val="single" w:sz="4" w:space="0" w:color="auto"/>
              <w:bottom w:val="single" w:sz="4" w:space="0" w:color="auto"/>
            </w:tcBorders>
          </w:tcPr>
          <w:p w:rsidR="003A2BAC" w:rsidRPr="00D951F9" w:rsidRDefault="003A2BAC" w:rsidP="000C2EA4">
            <w:pPr>
              <w:autoSpaceDE w:val="0"/>
              <w:autoSpaceDN w:val="0"/>
              <w:adjustRightInd w:val="0"/>
              <w:jc w:val="center"/>
              <w:rPr>
                <w:sz w:val="24"/>
                <w:szCs w:val="24"/>
              </w:rPr>
            </w:pPr>
            <w:r w:rsidRPr="00D951F9">
              <w:rPr>
                <w:sz w:val="24"/>
                <w:szCs w:val="24"/>
              </w:rPr>
              <w:t>21</w:t>
            </w:r>
            <w:r>
              <w:rPr>
                <w:sz w:val="24"/>
                <w:szCs w:val="24"/>
              </w:rPr>
              <w:t>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D951F9">
              <w:rPr>
                <w:sz w:val="24"/>
                <w:szCs w:val="24"/>
              </w:rPr>
              <w:t>Лимиты бюджетных обязательств получателей бюджетных средств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D951F9">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D951F9">
              <w:rPr>
                <w:sz w:val="24"/>
                <w:szCs w:val="24"/>
              </w:rPr>
              <w:t>1 501 1</w:t>
            </w:r>
            <w:r>
              <w:rPr>
                <w:sz w:val="24"/>
                <w:szCs w:val="24"/>
              </w:rPr>
              <w:t>3</w:t>
            </w:r>
            <w:r w:rsidRPr="00D951F9">
              <w:rPr>
                <w:sz w:val="24"/>
                <w:szCs w:val="24"/>
              </w:rPr>
              <w:t xml:space="preserve"> </w:t>
            </w:r>
          </w:p>
        </w:tc>
        <w:tc>
          <w:tcPr>
            <w:tcW w:w="1416" w:type="dxa"/>
            <w:tcBorders>
              <w:top w:val="single" w:sz="4" w:space="0" w:color="auto"/>
              <w:left w:val="single" w:sz="4" w:space="0" w:color="auto"/>
              <w:bottom w:val="single" w:sz="4" w:space="0" w:color="auto"/>
            </w:tcBorders>
          </w:tcPr>
          <w:p w:rsidR="003A2BAC" w:rsidRPr="00D951F9" w:rsidRDefault="003A2BAC" w:rsidP="000C2EA4">
            <w:pPr>
              <w:autoSpaceDE w:val="0"/>
              <w:autoSpaceDN w:val="0"/>
              <w:adjustRightInd w:val="0"/>
              <w:jc w:val="center"/>
              <w:rPr>
                <w:sz w:val="24"/>
                <w:szCs w:val="24"/>
              </w:rPr>
            </w:pPr>
            <w:r w:rsidRPr="00D951F9">
              <w:rPr>
                <w:sz w:val="24"/>
                <w:szCs w:val="24"/>
              </w:rPr>
              <w:t>21</w:t>
            </w:r>
            <w:r>
              <w:rPr>
                <w:sz w:val="24"/>
                <w:szCs w:val="24"/>
              </w:rPr>
              <w:t>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D951F9">
              <w:rPr>
                <w:sz w:val="24"/>
                <w:szCs w:val="24"/>
              </w:rPr>
              <w:t>Лимиты бюджетных обязательств получателей бюджетных средств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D951F9">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D951F9">
              <w:rPr>
                <w:sz w:val="24"/>
                <w:szCs w:val="24"/>
              </w:rPr>
              <w:t>1 501 1</w:t>
            </w:r>
            <w:r>
              <w:rPr>
                <w:sz w:val="24"/>
                <w:szCs w:val="24"/>
              </w:rPr>
              <w:t>3</w:t>
            </w:r>
            <w:r w:rsidRPr="00D951F9">
              <w:rPr>
                <w:sz w:val="24"/>
                <w:szCs w:val="24"/>
              </w:rPr>
              <w:t xml:space="preserve"> </w:t>
            </w:r>
          </w:p>
        </w:tc>
        <w:tc>
          <w:tcPr>
            <w:tcW w:w="1416" w:type="dxa"/>
            <w:tcBorders>
              <w:top w:val="single" w:sz="4" w:space="0" w:color="auto"/>
              <w:left w:val="single" w:sz="4" w:space="0" w:color="auto"/>
              <w:bottom w:val="single" w:sz="4" w:space="0" w:color="auto"/>
            </w:tcBorders>
          </w:tcPr>
          <w:p w:rsidR="003A2BAC" w:rsidRPr="00D951F9" w:rsidRDefault="003A2BAC" w:rsidP="000C2EA4">
            <w:pPr>
              <w:autoSpaceDE w:val="0"/>
              <w:autoSpaceDN w:val="0"/>
              <w:adjustRightInd w:val="0"/>
              <w:jc w:val="center"/>
              <w:rPr>
                <w:sz w:val="24"/>
                <w:szCs w:val="24"/>
              </w:rPr>
            </w:pPr>
            <w:r w:rsidRPr="00D951F9">
              <w:rPr>
                <w:sz w:val="24"/>
                <w:szCs w:val="24"/>
              </w:rPr>
              <w:t>2</w:t>
            </w:r>
            <w:r>
              <w:rPr>
                <w:sz w:val="24"/>
                <w:szCs w:val="24"/>
              </w:rPr>
              <w:t>2</w:t>
            </w:r>
            <w:r w:rsidRPr="00D951F9">
              <w:rPr>
                <w:sz w:val="24"/>
                <w:szCs w:val="24"/>
              </w:rPr>
              <w:t>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D951F9">
              <w:rPr>
                <w:sz w:val="24"/>
                <w:szCs w:val="24"/>
              </w:rPr>
              <w:t>Лимиты бюджетных обязательств получателей бюджетных средств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D951F9">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D951F9">
              <w:rPr>
                <w:sz w:val="24"/>
                <w:szCs w:val="24"/>
              </w:rPr>
              <w:t>1 501 1</w:t>
            </w:r>
            <w:r>
              <w:rPr>
                <w:sz w:val="24"/>
                <w:szCs w:val="24"/>
              </w:rPr>
              <w:t>3</w:t>
            </w:r>
            <w:r w:rsidRPr="00D951F9">
              <w:rPr>
                <w:sz w:val="24"/>
                <w:szCs w:val="24"/>
              </w:rPr>
              <w:t xml:space="preserve"> </w:t>
            </w:r>
          </w:p>
        </w:tc>
        <w:tc>
          <w:tcPr>
            <w:tcW w:w="1416" w:type="dxa"/>
            <w:tcBorders>
              <w:top w:val="single" w:sz="4" w:space="0" w:color="auto"/>
              <w:left w:val="single" w:sz="4" w:space="0" w:color="auto"/>
              <w:bottom w:val="single" w:sz="4" w:space="0" w:color="auto"/>
            </w:tcBorders>
          </w:tcPr>
          <w:p w:rsidR="003A2BAC" w:rsidRPr="00D951F9" w:rsidRDefault="003A2BAC" w:rsidP="000C2EA4">
            <w:pPr>
              <w:autoSpaceDE w:val="0"/>
              <w:autoSpaceDN w:val="0"/>
              <w:adjustRightInd w:val="0"/>
              <w:jc w:val="center"/>
              <w:rPr>
                <w:sz w:val="24"/>
                <w:szCs w:val="24"/>
              </w:rPr>
            </w:pPr>
            <w:r w:rsidRPr="00D951F9">
              <w:rPr>
                <w:sz w:val="24"/>
                <w:szCs w:val="24"/>
              </w:rPr>
              <w:t>2</w:t>
            </w:r>
            <w:r>
              <w:rPr>
                <w:sz w:val="24"/>
                <w:szCs w:val="24"/>
              </w:rPr>
              <w:t>22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D951F9">
              <w:rPr>
                <w:sz w:val="24"/>
                <w:szCs w:val="24"/>
              </w:rPr>
              <w:t>Лимиты бюджетных обязательств получателей бюджетных средств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D951F9">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D951F9">
              <w:rPr>
                <w:sz w:val="24"/>
                <w:szCs w:val="24"/>
              </w:rPr>
              <w:t>1 501 1</w:t>
            </w:r>
            <w:r>
              <w:rPr>
                <w:sz w:val="24"/>
                <w:szCs w:val="24"/>
              </w:rPr>
              <w:t>3</w:t>
            </w:r>
            <w:r w:rsidRPr="00D951F9">
              <w:rPr>
                <w:sz w:val="24"/>
                <w:szCs w:val="24"/>
              </w:rPr>
              <w:t xml:space="preserve"> </w:t>
            </w:r>
          </w:p>
        </w:tc>
        <w:tc>
          <w:tcPr>
            <w:tcW w:w="1416" w:type="dxa"/>
            <w:tcBorders>
              <w:top w:val="single" w:sz="4" w:space="0" w:color="auto"/>
              <w:left w:val="single" w:sz="4" w:space="0" w:color="auto"/>
              <w:bottom w:val="single" w:sz="4" w:space="0" w:color="auto"/>
            </w:tcBorders>
          </w:tcPr>
          <w:p w:rsidR="003A2BAC" w:rsidRPr="00D951F9" w:rsidRDefault="003A2BAC" w:rsidP="000C2EA4">
            <w:pPr>
              <w:autoSpaceDE w:val="0"/>
              <w:autoSpaceDN w:val="0"/>
              <w:adjustRightInd w:val="0"/>
              <w:jc w:val="center"/>
              <w:rPr>
                <w:sz w:val="24"/>
                <w:szCs w:val="24"/>
              </w:rPr>
            </w:pPr>
            <w:r w:rsidRPr="00D951F9">
              <w:rPr>
                <w:sz w:val="24"/>
                <w:szCs w:val="24"/>
              </w:rPr>
              <w:t>2</w:t>
            </w:r>
            <w:r>
              <w:rPr>
                <w:sz w:val="24"/>
                <w:szCs w:val="24"/>
              </w:rPr>
              <w:t>26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D951F9">
              <w:rPr>
                <w:sz w:val="24"/>
                <w:szCs w:val="24"/>
              </w:rPr>
              <w:t>Лимиты бюджетных обязательств получателей бюджетных средств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D951F9">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D951F9">
              <w:rPr>
                <w:sz w:val="24"/>
                <w:szCs w:val="24"/>
              </w:rPr>
              <w:t>1 501 1</w:t>
            </w:r>
            <w:r>
              <w:rPr>
                <w:sz w:val="24"/>
                <w:szCs w:val="24"/>
              </w:rPr>
              <w:t>3</w:t>
            </w:r>
            <w:r w:rsidRPr="00D951F9">
              <w:rPr>
                <w:sz w:val="24"/>
                <w:szCs w:val="24"/>
              </w:rPr>
              <w:t xml:space="preserve"> </w:t>
            </w:r>
          </w:p>
        </w:tc>
        <w:tc>
          <w:tcPr>
            <w:tcW w:w="1416" w:type="dxa"/>
            <w:tcBorders>
              <w:top w:val="single" w:sz="4" w:space="0" w:color="auto"/>
              <w:left w:val="single" w:sz="4" w:space="0" w:color="auto"/>
              <w:bottom w:val="single" w:sz="4" w:space="0" w:color="auto"/>
            </w:tcBorders>
          </w:tcPr>
          <w:p w:rsidR="003A2BAC" w:rsidRPr="00D951F9" w:rsidRDefault="003A2BAC" w:rsidP="000C2EA4">
            <w:pPr>
              <w:autoSpaceDE w:val="0"/>
              <w:autoSpaceDN w:val="0"/>
              <w:adjustRightInd w:val="0"/>
              <w:jc w:val="center"/>
              <w:rPr>
                <w:sz w:val="24"/>
                <w:szCs w:val="24"/>
              </w:rPr>
            </w:pPr>
            <w:r w:rsidRPr="00D951F9">
              <w:rPr>
                <w:sz w:val="24"/>
                <w:szCs w:val="24"/>
              </w:rPr>
              <w:t>2</w:t>
            </w:r>
            <w:r>
              <w:rPr>
                <w:sz w:val="24"/>
                <w:szCs w:val="24"/>
              </w:rPr>
              <w:t>90**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D951F9" w:rsidRDefault="003A2BAC" w:rsidP="000C2EA4">
            <w:pPr>
              <w:autoSpaceDE w:val="0"/>
              <w:autoSpaceDN w:val="0"/>
              <w:adjustRightInd w:val="0"/>
              <w:rPr>
                <w:sz w:val="24"/>
                <w:szCs w:val="24"/>
              </w:rPr>
            </w:pPr>
            <w:r w:rsidRPr="00D951F9">
              <w:rPr>
                <w:sz w:val="24"/>
                <w:szCs w:val="24"/>
              </w:rPr>
              <w:t xml:space="preserve">Лимиты бюджетных обязательств получателей бюджетных средств по </w:t>
            </w:r>
            <w:r>
              <w:rPr>
                <w:sz w:val="24"/>
                <w:szCs w:val="24"/>
              </w:rPr>
              <w:t>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3A2BAC" w:rsidRPr="00D951F9"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D951F9" w:rsidRDefault="003A2BAC" w:rsidP="000C2EA4">
            <w:pPr>
              <w:autoSpaceDE w:val="0"/>
              <w:autoSpaceDN w:val="0"/>
              <w:adjustRightInd w:val="0"/>
              <w:jc w:val="center"/>
              <w:rPr>
                <w:sz w:val="24"/>
                <w:szCs w:val="24"/>
              </w:rPr>
            </w:pPr>
            <w:r>
              <w:rPr>
                <w:sz w:val="24"/>
                <w:szCs w:val="24"/>
              </w:rPr>
              <w:t xml:space="preserve">1 501 13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310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D951F9">
              <w:rPr>
                <w:sz w:val="24"/>
                <w:szCs w:val="24"/>
              </w:rPr>
              <w:t>Лимиты бюджетных обязательств получателей бюджетных средств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D951F9">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D951F9">
              <w:rPr>
                <w:sz w:val="24"/>
                <w:szCs w:val="24"/>
              </w:rPr>
              <w:t>1 501 1</w:t>
            </w:r>
            <w:r>
              <w:rPr>
                <w:sz w:val="24"/>
                <w:szCs w:val="24"/>
              </w:rPr>
              <w:t>3</w:t>
            </w:r>
            <w:r w:rsidRPr="00D951F9">
              <w:rPr>
                <w:sz w:val="24"/>
                <w:szCs w:val="24"/>
              </w:rPr>
              <w:t xml:space="preserve"> </w:t>
            </w:r>
          </w:p>
        </w:tc>
        <w:tc>
          <w:tcPr>
            <w:tcW w:w="1416" w:type="dxa"/>
            <w:tcBorders>
              <w:top w:val="single" w:sz="4" w:space="0" w:color="auto"/>
              <w:left w:val="single" w:sz="4" w:space="0" w:color="auto"/>
              <w:bottom w:val="single" w:sz="4" w:space="0" w:color="auto"/>
            </w:tcBorders>
          </w:tcPr>
          <w:p w:rsidR="003A2BAC" w:rsidRPr="00D951F9" w:rsidRDefault="003A2BAC" w:rsidP="000C2EA4">
            <w:pPr>
              <w:autoSpaceDE w:val="0"/>
              <w:autoSpaceDN w:val="0"/>
              <w:adjustRightInd w:val="0"/>
              <w:jc w:val="center"/>
              <w:rPr>
                <w:sz w:val="24"/>
                <w:szCs w:val="24"/>
              </w:rPr>
            </w:pPr>
            <w:r>
              <w:rPr>
                <w:sz w:val="24"/>
                <w:szCs w:val="24"/>
              </w:rPr>
              <w:t>346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846B54" w:rsidRDefault="003A2BAC" w:rsidP="000C2EA4">
            <w:pPr>
              <w:autoSpaceDE w:val="0"/>
              <w:autoSpaceDN w:val="0"/>
              <w:adjustRightInd w:val="0"/>
              <w:rPr>
                <w:sz w:val="24"/>
                <w:szCs w:val="24"/>
              </w:rPr>
            </w:pPr>
            <w:r w:rsidRPr="00D951F9">
              <w:rPr>
                <w:sz w:val="24"/>
                <w:szCs w:val="24"/>
              </w:rPr>
              <w:t xml:space="preserve">Лимиты бюджетных обязательств получателей бюджетных средств по приобретению </w:t>
            </w:r>
            <w:r>
              <w:rPr>
                <w:sz w:val="24"/>
                <w:szCs w:val="24"/>
              </w:rPr>
              <w:t>неисключительных прав на результаты интеллектуальной деятельности с определенным сроком полезного использования</w:t>
            </w:r>
          </w:p>
        </w:tc>
        <w:tc>
          <w:tcPr>
            <w:tcW w:w="1134" w:type="dxa"/>
            <w:tcBorders>
              <w:top w:val="single" w:sz="4" w:space="0" w:color="auto"/>
              <w:left w:val="single" w:sz="4" w:space="0" w:color="auto"/>
              <w:bottom w:val="single" w:sz="4" w:space="0" w:color="auto"/>
              <w:right w:val="single" w:sz="4" w:space="0" w:color="auto"/>
            </w:tcBorders>
          </w:tcPr>
          <w:p w:rsidR="003A2BAC" w:rsidRPr="00B6344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1 501 13</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353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846B54" w:rsidRDefault="003A2BAC" w:rsidP="000C2EA4">
            <w:pPr>
              <w:autoSpaceDE w:val="0"/>
              <w:autoSpaceDN w:val="0"/>
              <w:adjustRightInd w:val="0"/>
              <w:ind w:firstLine="34"/>
              <w:rPr>
                <w:sz w:val="24"/>
                <w:szCs w:val="24"/>
              </w:rPr>
            </w:pPr>
            <w:r w:rsidRPr="003359F6">
              <w:rPr>
                <w:sz w:val="24"/>
                <w:szCs w:val="24"/>
              </w:rPr>
              <w:t>Лимиты бюджетных обязательств получателя бюджетных средств на иные очередные годы (за пределами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3A2BAC" w:rsidRPr="00B6344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1 501 93</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211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3359F6" w:rsidRDefault="003A2BAC" w:rsidP="000C2EA4">
            <w:pPr>
              <w:autoSpaceDE w:val="0"/>
              <w:autoSpaceDN w:val="0"/>
              <w:adjustRightInd w:val="0"/>
              <w:ind w:firstLine="34"/>
              <w:rPr>
                <w:sz w:val="24"/>
                <w:szCs w:val="24"/>
              </w:rPr>
            </w:pPr>
            <w:r w:rsidRPr="003359F6">
              <w:rPr>
                <w:sz w:val="24"/>
                <w:szCs w:val="24"/>
              </w:rPr>
              <w:t>Лимиты бюджетных обязательств получателя бюджетных средств на иные очередные годы (за пределами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1 501 93</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213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846B54">
              <w:rPr>
                <w:sz w:val="24"/>
                <w:szCs w:val="24"/>
              </w:rPr>
              <w:t>Принятые обязательства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1 502 11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211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846B54">
              <w:rPr>
                <w:sz w:val="24"/>
                <w:szCs w:val="24"/>
              </w:rPr>
              <w:t>Принятые обязательства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 xml:space="preserve">1 502 11 </w:t>
            </w:r>
          </w:p>
        </w:tc>
        <w:tc>
          <w:tcPr>
            <w:tcW w:w="1416"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sidRPr="00B6344C">
              <w:rPr>
                <w:sz w:val="24"/>
                <w:szCs w:val="24"/>
              </w:rPr>
              <w:t>21</w:t>
            </w:r>
            <w:r>
              <w:rPr>
                <w:sz w:val="24"/>
                <w:szCs w:val="24"/>
              </w:rPr>
              <w:t>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846B54">
              <w:rPr>
                <w:sz w:val="24"/>
                <w:szCs w:val="24"/>
              </w:rPr>
              <w:t>Принятые обязательства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 xml:space="preserve">1 502 11 </w:t>
            </w:r>
          </w:p>
        </w:tc>
        <w:tc>
          <w:tcPr>
            <w:tcW w:w="1416"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sidRPr="00B6344C">
              <w:rPr>
                <w:sz w:val="24"/>
                <w:szCs w:val="24"/>
              </w:rPr>
              <w:t>21</w:t>
            </w:r>
            <w:r>
              <w:rPr>
                <w:sz w:val="24"/>
                <w:szCs w:val="24"/>
              </w:rPr>
              <w:t>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846B54">
              <w:rPr>
                <w:sz w:val="24"/>
                <w:szCs w:val="24"/>
              </w:rPr>
              <w:t>Принятые обязательства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 xml:space="preserve">1 502 11 </w:t>
            </w:r>
          </w:p>
        </w:tc>
        <w:tc>
          <w:tcPr>
            <w:tcW w:w="1416"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sidRPr="00B6344C">
              <w:rPr>
                <w:sz w:val="24"/>
                <w:szCs w:val="24"/>
              </w:rPr>
              <w:t>2</w:t>
            </w:r>
            <w:r>
              <w:rPr>
                <w:sz w:val="24"/>
                <w:szCs w:val="24"/>
              </w:rPr>
              <w:t>2</w:t>
            </w:r>
            <w:r w:rsidRPr="00B6344C">
              <w:rPr>
                <w:sz w:val="24"/>
                <w:szCs w:val="24"/>
              </w:rPr>
              <w:t>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846B54">
              <w:rPr>
                <w:sz w:val="24"/>
                <w:szCs w:val="24"/>
              </w:rPr>
              <w:t>Принятые обязательства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 xml:space="preserve">1 502 11 </w:t>
            </w:r>
          </w:p>
        </w:tc>
        <w:tc>
          <w:tcPr>
            <w:tcW w:w="1416"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sidRPr="00B6344C">
              <w:rPr>
                <w:sz w:val="24"/>
                <w:szCs w:val="24"/>
              </w:rPr>
              <w:t>2</w:t>
            </w:r>
            <w:r>
              <w:rPr>
                <w:sz w:val="24"/>
                <w:szCs w:val="24"/>
              </w:rPr>
              <w:t>22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846B54">
              <w:rPr>
                <w:sz w:val="24"/>
                <w:szCs w:val="24"/>
              </w:rPr>
              <w:t>Принятые обязательства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 xml:space="preserve">1 502 11 </w:t>
            </w:r>
          </w:p>
        </w:tc>
        <w:tc>
          <w:tcPr>
            <w:tcW w:w="1416"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sidRPr="00B6344C">
              <w:rPr>
                <w:sz w:val="24"/>
                <w:szCs w:val="24"/>
              </w:rPr>
              <w:t>2</w:t>
            </w:r>
            <w:r>
              <w:rPr>
                <w:sz w:val="24"/>
                <w:szCs w:val="24"/>
              </w:rPr>
              <w:t>26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846B54">
              <w:rPr>
                <w:sz w:val="24"/>
                <w:szCs w:val="24"/>
              </w:rPr>
              <w:t>Принятые обязательства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 xml:space="preserve">1 502 11 </w:t>
            </w:r>
          </w:p>
        </w:tc>
        <w:tc>
          <w:tcPr>
            <w:tcW w:w="1416"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sidRPr="00B6344C">
              <w:rPr>
                <w:sz w:val="24"/>
                <w:szCs w:val="24"/>
              </w:rPr>
              <w:t>2</w:t>
            </w:r>
            <w:r>
              <w:rPr>
                <w:sz w:val="24"/>
                <w:szCs w:val="24"/>
              </w:rPr>
              <w:t>90**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846B54" w:rsidRDefault="003A2BAC" w:rsidP="000C2EA4">
            <w:pPr>
              <w:autoSpaceDE w:val="0"/>
              <w:autoSpaceDN w:val="0"/>
              <w:adjustRightInd w:val="0"/>
              <w:rPr>
                <w:sz w:val="24"/>
                <w:szCs w:val="24"/>
              </w:rPr>
            </w:pPr>
            <w:r w:rsidRPr="00846B54">
              <w:rPr>
                <w:sz w:val="24"/>
                <w:szCs w:val="24"/>
              </w:rPr>
              <w:t>Принятые обязательства по приобретению</w:t>
            </w:r>
            <w:r>
              <w:rPr>
                <w:sz w:val="24"/>
                <w:szCs w:val="24"/>
              </w:rPr>
              <w:t xml:space="preserve">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3A2BAC" w:rsidRPr="00B6344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Pr>
                <w:sz w:val="24"/>
                <w:szCs w:val="24"/>
              </w:rPr>
              <w:t xml:space="preserve">1 502 11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310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846B54">
              <w:rPr>
                <w:sz w:val="24"/>
                <w:szCs w:val="24"/>
              </w:rPr>
              <w:t>Принятые обязательства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1 502 1</w:t>
            </w:r>
            <w:r>
              <w:rPr>
                <w:sz w:val="24"/>
                <w:szCs w:val="24"/>
              </w:rPr>
              <w:t>1</w:t>
            </w:r>
            <w:r w:rsidRPr="00B6344C">
              <w:rPr>
                <w:sz w:val="24"/>
                <w:szCs w:val="24"/>
              </w:rPr>
              <w:t xml:space="preserve"> </w:t>
            </w:r>
          </w:p>
        </w:tc>
        <w:tc>
          <w:tcPr>
            <w:tcW w:w="1416"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Pr>
                <w:sz w:val="24"/>
                <w:szCs w:val="24"/>
              </w:rPr>
              <w:t>346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846B54" w:rsidRDefault="003A2BAC" w:rsidP="000C2EA4">
            <w:pPr>
              <w:autoSpaceDE w:val="0"/>
              <w:autoSpaceDN w:val="0"/>
              <w:adjustRightInd w:val="0"/>
              <w:rPr>
                <w:sz w:val="24"/>
                <w:szCs w:val="24"/>
              </w:rPr>
            </w:pPr>
            <w:r w:rsidRPr="00846B54">
              <w:rPr>
                <w:sz w:val="24"/>
                <w:szCs w:val="24"/>
              </w:rPr>
              <w:t>Принятые обязательства по приобретению</w:t>
            </w:r>
            <w:r>
              <w:rPr>
                <w:sz w:val="24"/>
                <w:szCs w:val="24"/>
              </w:rPr>
              <w:t xml:space="preserve"> неисключительных прав на результаты интеллектуальной деятельности с определенным сроком полезного использования</w:t>
            </w:r>
          </w:p>
        </w:tc>
        <w:tc>
          <w:tcPr>
            <w:tcW w:w="1134" w:type="dxa"/>
            <w:tcBorders>
              <w:top w:val="single" w:sz="4" w:space="0" w:color="auto"/>
              <w:left w:val="single" w:sz="4" w:space="0" w:color="auto"/>
              <w:bottom w:val="single" w:sz="4" w:space="0" w:color="auto"/>
              <w:right w:val="single" w:sz="4" w:space="0" w:color="auto"/>
            </w:tcBorders>
          </w:tcPr>
          <w:p w:rsidR="003A2BAC" w:rsidRPr="00B6344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Pr>
                <w:sz w:val="24"/>
                <w:szCs w:val="24"/>
              </w:rPr>
              <w:t>1 502 11</w:t>
            </w:r>
          </w:p>
        </w:tc>
        <w:tc>
          <w:tcPr>
            <w:tcW w:w="1416"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Pr>
                <w:sz w:val="24"/>
                <w:szCs w:val="24"/>
              </w:rPr>
              <w:t>353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846B54">
              <w:rPr>
                <w:sz w:val="24"/>
                <w:szCs w:val="24"/>
              </w:rPr>
              <w:t>Принятые денежные обязательства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 xml:space="preserve">1 502 12 </w:t>
            </w:r>
          </w:p>
        </w:tc>
        <w:tc>
          <w:tcPr>
            <w:tcW w:w="1416"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Pr>
                <w:sz w:val="24"/>
                <w:szCs w:val="24"/>
              </w:rPr>
              <w:t>211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846B54">
              <w:rPr>
                <w:sz w:val="24"/>
                <w:szCs w:val="24"/>
              </w:rPr>
              <w:t>Принятые денежные обязательства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 xml:space="preserve">1 502 12 </w:t>
            </w:r>
          </w:p>
        </w:tc>
        <w:tc>
          <w:tcPr>
            <w:tcW w:w="1416"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Pr>
                <w:sz w:val="24"/>
                <w:szCs w:val="24"/>
              </w:rPr>
              <w:t>212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846B54">
              <w:rPr>
                <w:sz w:val="24"/>
                <w:szCs w:val="24"/>
              </w:rPr>
              <w:t>Принятые денежные обязательства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 xml:space="preserve">1 502 12 </w:t>
            </w:r>
          </w:p>
        </w:tc>
        <w:tc>
          <w:tcPr>
            <w:tcW w:w="1416"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Pr>
                <w:sz w:val="24"/>
                <w:szCs w:val="24"/>
              </w:rPr>
              <w:t>213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846B54">
              <w:rPr>
                <w:sz w:val="24"/>
                <w:szCs w:val="24"/>
              </w:rPr>
              <w:t>Принятые денежные обязательства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 xml:space="preserve">1 502 12 </w:t>
            </w:r>
          </w:p>
        </w:tc>
        <w:tc>
          <w:tcPr>
            <w:tcW w:w="1416"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Pr>
                <w:sz w:val="24"/>
                <w:szCs w:val="24"/>
              </w:rPr>
              <w:t>221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846B54">
              <w:rPr>
                <w:sz w:val="24"/>
                <w:szCs w:val="24"/>
              </w:rPr>
              <w:t>Принятые денежные обязательства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 xml:space="preserve">1 502 12 </w:t>
            </w:r>
          </w:p>
        </w:tc>
        <w:tc>
          <w:tcPr>
            <w:tcW w:w="1416"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sidRPr="00B6344C">
              <w:rPr>
                <w:sz w:val="24"/>
                <w:szCs w:val="24"/>
              </w:rPr>
              <w:t>2</w:t>
            </w:r>
            <w:r>
              <w:rPr>
                <w:sz w:val="24"/>
                <w:szCs w:val="24"/>
              </w:rPr>
              <w:t>22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846B54">
              <w:rPr>
                <w:sz w:val="24"/>
                <w:szCs w:val="24"/>
              </w:rPr>
              <w:t>Принятые денежные обязательства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 xml:space="preserve">1 502 12 </w:t>
            </w:r>
          </w:p>
        </w:tc>
        <w:tc>
          <w:tcPr>
            <w:tcW w:w="1416"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sidRPr="00B6344C">
              <w:rPr>
                <w:sz w:val="24"/>
                <w:szCs w:val="24"/>
              </w:rPr>
              <w:t>2</w:t>
            </w:r>
            <w:r>
              <w:rPr>
                <w:sz w:val="24"/>
                <w:szCs w:val="24"/>
              </w:rPr>
              <w:t>26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846B54">
              <w:rPr>
                <w:sz w:val="24"/>
                <w:szCs w:val="24"/>
              </w:rPr>
              <w:t>Принятые денежные обязательства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 xml:space="preserve">1 502 12 </w:t>
            </w:r>
          </w:p>
        </w:tc>
        <w:tc>
          <w:tcPr>
            <w:tcW w:w="1416"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sidRPr="00B6344C">
              <w:rPr>
                <w:sz w:val="24"/>
                <w:szCs w:val="24"/>
              </w:rPr>
              <w:t>2</w:t>
            </w:r>
            <w:r>
              <w:rPr>
                <w:sz w:val="24"/>
                <w:szCs w:val="24"/>
              </w:rPr>
              <w:t>90**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846B54" w:rsidRDefault="003A2BAC" w:rsidP="000C2EA4">
            <w:pPr>
              <w:autoSpaceDE w:val="0"/>
              <w:autoSpaceDN w:val="0"/>
              <w:adjustRightInd w:val="0"/>
              <w:rPr>
                <w:sz w:val="24"/>
                <w:szCs w:val="24"/>
              </w:rPr>
            </w:pPr>
            <w:r w:rsidRPr="00846B54">
              <w:rPr>
                <w:sz w:val="24"/>
                <w:szCs w:val="24"/>
              </w:rPr>
              <w:t>Принятые денежные обязательства по приобретению</w:t>
            </w:r>
            <w:r>
              <w:rPr>
                <w:sz w:val="24"/>
                <w:szCs w:val="24"/>
              </w:rPr>
              <w:t xml:space="preserve">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Pr>
                <w:sz w:val="24"/>
                <w:szCs w:val="24"/>
              </w:rPr>
              <w:t xml:space="preserve">1 502 12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310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846B54">
              <w:rPr>
                <w:sz w:val="24"/>
                <w:szCs w:val="24"/>
              </w:rPr>
              <w:t>Принятые денежные обязательства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6344C">
              <w:rPr>
                <w:sz w:val="24"/>
                <w:szCs w:val="24"/>
              </w:rPr>
              <w:t xml:space="preserve">1 502 12 </w:t>
            </w:r>
          </w:p>
        </w:tc>
        <w:tc>
          <w:tcPr>
            <w:tcW w:w="1416" w:type="dxa"/>
            <w:tcBorders>
              <w:top w:val="single" w:sz="4" w:space="0" w:color="auto"/>
              <w:left w:val="single" w:sz="4" w:space="0" w:color="auto"/>
              <w:bottom w:val="single" w:sz="4" w:space="0" w:color="auto"/>
            </w:tcBorders>
          </w:tcPr>
          <w:p w:rsidR="003A2BAC" w:rsidRPr="00B6344C" w:rsidRDefault="003A2BAC" w:rsidP="000C2EA4">
            <w:pPr>
              <w:autoSpaceDE w:val="0"/>
              <w:autoSpaceDN w:val="0"/>
              <w:adjustRightInd w:val="0"/>
              <w:jc w:val="center"/>
              <w:rPr>
                <w:sz w:val="24"/>
                <w:szCs w:val="24"/>
              </w:rPr>
            </w:pPr>
            <w:r>
              <w:rPr>
                <w:sz w:val="24"/>
                <w:szCs w:val="24"/>
              </w:rPr>
              <w:t>346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5E680B" w:rsidRDefault="003A2BAC" w:rsidP="000C2EA4">
            <w:pPr>
              <w:autoSpaceDE w:val="0"/>
              <w:autoSpaceDN w:val="0"/>
              <w:adjustRightInd w:val="0"/>
              <w:rPr>
                <w:sz w:val="24"/>
                <w:szCs w:val="24"/>
              </w:rPr>
            </w:pPr>
            <w:r w:rsidRPr="00846B54">
              <w:rPr>
                <w:sz w:val="24"/>
                <w:szCs w:val="24"/>
              </w:rPr>
              <w:t>Принятые денежные обязательства по приобретению</w:t>
            </w:r>
            <w:r>
              <w:rPr>
                <w:sz w:val="24"/>
                <w:szCs w:val="24"/>
              </w:rPr>
              <w:t xml:space="preserve"> неисключительных прав на результаты интеллектуальной деятельности с определенным сроком полезного использования</w:t>
            </w:r>
          </w:p>
        </w:tc>
        <w:tc>
          <w:tcPr>
            <w:tcW w:w="1134" w:type="dxa"/>
            <w:tcBorders>
              <w:top w:val="single" w:sz="4" w:space="0" w:color="auto"/>
              <w:left w:val="single" w:sz="4" w:space="0" w:color="auto"/>
              <w:bottom w:val="single" w:sz="4" w:space="0" w:color="auto"/>
              <w:right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1 502 12</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353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5E680B" w:rsidRDefault="003A2BAC" w:rsidP="000C2EA4">
            <w:pPr>
              <w:autoSpaceDE w:val="0"/>
              <w:autoSpaceDN w:val="0"/>
              <w:adjustRightInd w:val="0"/>
              <w:rPr>
                <w:sz w:val="24"/>
                <w:szCs w:val="24"/>
              </w:rPr>
            </w:pPr>
            <w:r w:rsidRPr="003359F6">
              <w:rPr>
                <w:sz w:val="24"/>
                <w:szCs w:val="24"/>
              </w:rPr>
              <w:t>Отложенные обязательства на иные очередные годы (за пределами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1 502 99</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211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3359F6" w:rsidRDefault="003A2BAC" w:rsidP="000C2EA4">
            <w:pPr>
              <w:autoSpaceDE w:val="0"/>
              <w:autoSpaceDN w:val="0"/>
              <w:adjustRightInd w:val="0"/>
              <w:rPr>
                <w:sz w:val="24"/>
                <w:szCs w:val="24"/>
              </w:rPr>
            </w:pPr>
            <w:r w:rsidRPr="003359F6">
              <w:rPr>
                <w:sz w:val="24"/>
                <w:szCs w:val="24"/>
              </w:rPr>
              <w:t>Отложенные обязательства на иные очередные годы (за пределами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3A2BAC"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1 502 99</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213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5E680B">
              <w:rPr>
                <w:sz w:val="24"/>
                <w:szCs w:val="24"/>
              </w:rPr>
              <w:t>Доведенные</w:t>
            </w:r>
            <w:r w:rsidRPr="0011795E">
              <w:rPr>
                <w:sz w:val="24"/>
                <w:szCs w:val="24"/>
              </w:rPr>
              <w:t xml:space="preserve"> бюджетные  ассигнования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Pr>
                <w:sz w:val="24"/>
                <w:szCs w:val="24"/>
              </w:rPr>
              <w:t xml:space="preserve">1 503 11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211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11795E">
              <w:rPr>
                <w:sz w:val="24"/>
                <w:szCs w:val="24"/>
              </w:rPr>
              <w:t>Доведенные бюджетные  ассигнования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1 503 11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21</w:t>
            </w:r>
            <w:r>
              <w:rPr>
                <w:sz w:val="24"/>
                <w:szCs w:val="24"/>
              </w:rPr>
              <w:t>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11795E">
              <w:rPr>
                <w:sz w:val="24"/>
                <w:szCs w:val="24"/>
              </w:rPr>
              <w:t>Доведенные бюджетные  ассигнования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1 503 11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21</w:t>
            </w:r>
            <w:r>
              <w:rPr>
                <w:sz w:val="24"/>
                <w:szCs w:val="24"/>
              </w:rPr>
              <w:t>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11795E">
              <w:rPr>
                <w:sz w:val="24"/>
                <w:szCs w:val="24"/>
              </w:rPr>
              <w:t>Доведенные бюджетные  ассигнования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1 503 11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w:t>
            </w:r>
            <w:r>
              <w:rPr>
                <w:sz w:val="24"/>
                <w:szCs w:val="24"/>
              </w:rPr>
              <w:t>2</w:t>
            </w:r>
            <w:r w:rsidRPr="00B86C8B">
              <w:rPr>
                <w:sz w:val="24"/>
                <w:szCs w:val="24"/>
              </w:rPr>
              <w:t>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11795E">
              <w:rPr>
                <w:sz w:val="24"/>
                <w:szCs w:val="24"/>
              </w:rPr>
              <w:t>Доведенные бюджетные  ассигнования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1 503 11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w:t>
            </w:r>
            <w:r>
              <w:rPr>
                <w:sz w:val="24"/>
                <w:szCs w:val="24"/>
              </w:rPr>
              <w:t>22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11795E">
              <w:rPr>
                <w:sz w:val="24"/>
                <w:szCs w:val="24"/>
              </w:rPr>
              <w:t>Доведенные бюджетные  ассигнования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1 503 11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w:t>
            </w:r>
            <w:r>
              <w:rPr>
                <w:sz w:val="24"/>
                <w:szCs w:val="24"/>
              </w:rPr>
              <w:t>26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11795E">
              <w:rPr>
                <w:sz w:val="24"/>
                <w:szCs w:val="24"/>
              </w:rPr>
              <w:t>Доведенные бюджетные  ассигнования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1 503 11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w:t>
            </w:r>
            <w:r>
              <w:rPr>
                <w:sz w:val="24"/>
                <w:szCs w:val="24"/>
              </w:rPr>
              <w:t>90**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11795E" w:rsidRDefault="003A2BAC" w:rsidP="000C2EA4">
            <w:pPr>
              <w:autoSpaceDE w:val="0"/>
              <w:autoSpaceDN w:val="0"/>
              <w:adjustRightInd w:val="0"/>
              <w:rPr>
                <w:sz w:val="24"/>
                <w:szCs w:val="24"/>
              </w:rPr>
            </w:pPr>
            <w:r w:rsidRPr="0011795E">
              <w:rPr>
                <w:sz w:val="24"/>
                <w:szCs w:val="24"/>
              </w:rPr>
              <w:t>Доведенные бюджетные  ассигнования по приобретению</w:t>
            </w:r>
            <w:r>
              <w:rPr>
                <w:sz w:val="24"/>
                <w:szCs w:val="24"/>
              </w:rPr>
              <w:t xml:space="preserve">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 xml:space="preserve">1 503 11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310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11795E">
              <w:rPr>
                <w:sz w:val="24"/>
                <w:szCs w:val="24"/>
              </w:rPr>
              <w:t>Доведенные бюджетные  ассигнования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1 503 11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346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11795E" w:rsidRDefault="003A2BAC" w:rsidP="000C2EA4">
            <w:pPr>
              <w:autoSpaceDE w:val="0"/>
              <w:autoSpaceDN w:val="0"/>
              <w:adjustRightInd w:val="0"/>
              <w:rPr>
                <w:sz w:val="24"/>
                <w:szCs w:val="24"/>
              </w:rPr>
            </w:pPr>
            <w:r w:rsidRPr="0011795E">
              <w:rPr>
                <w:sz w:val="24"/>
                <w:szCs w:val="24"/>
              </w:rPr>
              <w:t>Доведенные бюджетные  ассигнования по приобретению</w:t>
            </w:r>
            <w:r>
              <w:rPr>
                <w:sz w:val="24"/>
                <w:szCs w:val="24"/>
              </w:rPr>
              <w:t xml:space="preserve"> неисключительных прав на результаты интеллектуальной деятельности с определенным сроком полезного использования</w:t>
            </w:r>
          </w:p>
        </w:tc>
        <w:tc>
          <w:tcPr>
            <w:tcW w:w="1134" w:type="dxa"/>
            <w:tcBorders>
              <w:top w:val="single" w:sz="4" w:space="0" w:color="auto"/>
              <w:left w:val="single" w:sz="4" w:space="0" w:color="auto"/>
              <w:bottom w:val="single" w:sz="4" w:space="0" w:color="auto"/>
              <w:right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1 503 11</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353</w:t>
            </w:r>
          </w:p>
          <w:p w:rsidR="003A2BAC" w:rsidRPr="00B86C8B" w:rsidRDefault="003A2BAC" w:rsidP="000C2EA4">
            <w:pPr>
              <w:autoSpaceDE w:val="0"/>
              <w:autoSpaceDN w:val="0"/>
              <w:adjustRightInd w:val="0"/>
              <w:jc w:val="center"/>
              <w:rPr>
                <w:sz w:val="24"/>
                <w:szCs w:val="24"/>
              </w:rPr>
            </w:pP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11795E">
              <w:rPr>
                <w:sz w:val="24"/>
                <w:szCs w:val="24"/>
              </w:rPr>
              <w:t>Бюджетные ассигнования  по заработной плате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1 503 1</w:t>
            </w:r>
            <w:r>
              <w:rPr>
                <w:sz w:val="24"/>
                <w:szCs w:val="24"/>
              </w:rPr>
              <w:t>2</w:t>
            </w:r>
            <w:r w:rsidRPr="00B86C8B">
              <w:rPr>
                <w:sz w:val="24"/>
                <w:szCs w:val="24"/>
              </w:rPr>
              <w:t xml:space="preserve">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211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11795E">
              <w:rPr>
                <w:sz w:val="24"/>
                <w:szCs w:val="24"/>
              </w:rPr>
              <w:t>Бюджетные ассигнования  по прочим выплатам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1 503 12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21</w:t>
            </w:r>
            <w:r>
              <w:rPr>
                <w:sz w:val="24"/>
                <w:szCs w:val="24"/>
              </w:rPr>
              <w:t>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11795E">
              <w:rPr>
                <w:sz w:val="24"/>
                <w:szCs w:val="24"/>
              </w:rPr>
              <w:t>Бюджетные ассигнования  по начислениям на выплаты по оплате труда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1 503 12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21</w:t>
            </w:r>
            <w:r>
              <w:rPr>
                <w:sz w:val="24"/>
                <w:szCs w:val="24"/>
              </w:rPr>
              <w:t>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86C8B">
              <w:rPr>
                <w:sz w:val="24"/>
                <w:szCs w:val="24"/>
              </w:rPr>
              <w:t>Бюджетные ассигнования  по услугам связи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1 503 12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w:t>
            </w:r>
            <w:r>
              <w:rPr>
                <w:sz w:val="24"/>
                <w:szCs w:val="24"/>
              </w:rPr>
              <w:t>2</w:t>
            </w:r>
            <w:r w:rsidRPr="00B86C8B">
              <w:rPr>
                <w:sz w:val="24"/>
                <w:szCs w:val="24"/>
              </w:rPr>
              <w:t>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86C8B">
              <w:rPr>
                <w:sz w:val="24"/>
                <w:szCs w:val="24"/>
              </w:rPr>
              <w:t>Бюджетные ассигнования  по транспортным услугам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1 503 12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w:t>
            </w:r>
            <w:r>
              <w:rPr>
                <w:sz w:val="24"/>
                <w:szCs w:val="24"/>
              </w:rPr>
              <w:t>22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86C8B">
              <w:rPr>
                <w:sz w:val="24"/>
                <w:szCs w:val="24"/>
              </w:rPr>
              <w:t>Бюджетные ассигнования  по прочим работам, услугам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1 503 12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w:t>
            </w:r>
            <w:r>
              <w:rPr>
                <w:sz w:val="24"/>
                <w:szCs w:val="24"/>
              </w:rPr>
              <w:t>26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86C8B">
              <w:rPr>
                <w:sz w:val="24"/>
                <w:szCs w:val="24"/>
              </w:rPr>
              <w:t>Бюджетные ассигнования  по прочим расходам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1 503 12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w:t>
            </w:r>
            <w:r>
              <w:rPr>
                <w:sz w:val="24"/>
                <w:szCs w:val="24"/>
              </w:rPr>
              <w:t>90**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B86C8B" w:rsidRDefault="003A2BAC" w:rsidP="000C2EA4">
            <w:pPr>
              <w:autoSpaceDE w:val="0"/>
              <w:autoSpaceDN w:val="0"/>
              <w:adjustRightInd w:val="0"/>
              <w:rPr>
                <w:sz w:val="24"/>
                <w:szCs w:val="24"/>
              </w:rPr>
            </w:pPr>
            <w:r w:rsidRPr="00B86C8B">
              <w:rPr>
                <w:sz w:val="24"/>
                <w:szCs w:val="24"/>
              </w:rPr>
              <w:t xml:space="preserve">Бюджетные ассигнования  по приобретению </w:t>
            </w:r>
            <w:r>
              <w:rPr>
                <w:sz w:val="24"/>
                <w:szCs w:val="24"/>
              </w:rPr>
              <w:t>основных средств</w:t>
            </w:r>
            <w:r w:rsidRPr="00B86C8B">
              <w:rPr>
                <w:sz w:val="24"/>
                <w:szCs w:val="24"/>
              </w:rPr>
              <w:t xml:space="preserve">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 xml:space="preserve">1 503 12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310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86C8B">
              <w:rPr>
                <w:sz w:val="24"/>
                <w:szCs w:val="24"/>
              </w:rPr>
              <w:t>Бюджетные ассигнования  по приобретению материальных запасов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1 503 12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346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B86C8B" w:rsidRDefault="003A2BAC" w:rsidP="000C2EA4">
            <w:pPr>
              <w:autoSpaceDE w:val="0"/>
              <w:autoSpaceDN w:val="0"/>
              <w:adjustRightInd w:val="0"/>
              <w:rPr>
                <w:sz w:val="24"/>
                <w:szCs w:val="24"/>
              </w:rPr>
            </w:pPr>
            <w:r w:rsidRPr="00B86C8B">
              <w:rPr>
                <w:sz w:val="24"/>
                <w:szCs w:val="24"/>
              </w:rPr>
              <w:t xml:space="preserve">Бюджетные ассигнования  по приобретению </w:t>
            </w:r>
            <w:r>
              <w:rPr>
                <w:sz w:val="24"/>
                <w:szCs w:val="24"/>
              </w:rPr>
              <w:t>неисключительных прав на результаты интеллектуальной деятельности с определенным сроком полезного использования</w:t>
            </w:r>
            <w:r w:rsidRPr="00B86C8B">
              <w:rPr>
                <w:sz w:val="24"/>
                <w:szCs w:val="24"/>
              </w:rPr>
              <w:t xml:space="preserve">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1 503 12</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353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86C8B">
              <w:rPr>
                <w:sz w:val="24"/>
                <w:szCs w:val="24"/>
              </w:rPr>
              <w:t>Бюджетные ассигнования  получателей бюджетных средств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1 503 1</w:t>
            </w:r>
            <w:r>
              <w:rPr>
                <w:sz w:val="24"/>
                <w:szCs w:val="24"/>
              </w:rPr>
              <w:t>3</w:t>
            </w:r>
            <w:r w:rsidRPr="00B86C8B">
              <w:rPr>
                <w:sz w:val="24"/>
                <w:szCs w:val="24"/>
              </w:rPr>
              <w:t xml:space="preserve">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211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86C8B">
              <w:rPr>
                <w:sz w:val="24"/>
                <w:szCs w:val="24"/>
              </w:rPr>
              <w:t>Бюджетные ассигнования  получателей бюджетных средств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1 503 13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21</w:t>
            </w:r>
            <w:r>
              <w:rPr>
                <w:sz w:val="24"/>
                <w:szCs w:val="24"/>
              </w:rPr>
              <w:t>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86C8B">
              <w:rPr>
                <w:sz w:val="24"/>
                <w:szCs w:val="24"/>
              </w:rPr>
              <w:t>Бюджетные ассигнования  получателей бюджетных средств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1 503 13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21</w:t>
            </w:r>
            <w:r>
              <w:rPr>
                <w:sz w:val="24"/>
                <w:szCs w:val="24"/>
              </w:rPr>
              <w:t>3</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86C8B">
              <w:rPr>
                <w:sz w:val="24"/>
                <w:szCs w:val="24"/>
              </w:rPr>
              <w:t>Бюджетные ассигнования  получателей бюджетных средств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1 503 13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w:t>
            </w:r>
            <w:r>
              <w:rPr>
                <w:sz w:val="24"/>
                <w:szCs w:val="24"/>
              </w:rPr>
              <w:t>2</w:t>
            </w:r>
            <w:r w:rsidRPr="00B86C8B">
              <w:rPr>
                <w:sz w:val="24"/>
                <w:szCs w:val="24"/>
              </w:rPr>
              <w:t>1</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86C8B">
              <w:rPr>
                <w:sz w:val="24"/>
                <w:szCs w:val="24"/>
              </w:rPr>
              <w:t>Бюджетные ассигнования  получателей бюджетных средств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F20A87">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1 503 13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w:t>
            </w:r>
            <w:r>
              <w:rPr>
                <w:sz w:val="24"/>
                <w:szCs w:val="24"/>
              </w:rPr>
              <w:t>22</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86C8B">
              <w:rPr>
                <w:sz w:val="24"/>
                <w:szCs w:val="24"/>
              </w:rPr>
              <w:t>Бюджетные ассигнования  получателей бюджетных средств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1 503 13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w:t>
            </w:r>
            <w:r>
              <w:rPr>
                <w:sz w:val="24"/>
                <w:szCs w:val="24"/>
              </w:rPr>
              <w:t>26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86C8B">
              <w:rPr>
                <w:sz w:val="24"/>
                <w:szCs w:val="24"/>
              </w:rPr>
              <w:t>Бюджетные ассигнования  получателей бюджетных средств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1 503 13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sidRPr="00B86C8B">
              <w:rPr>
                <w:sz w:val="24"/>
                <w:szCs w:val="24"/>
              </w:rPr>
              <w:t>2</w:t>
            </w:r>
            <w:r>
              <w:rPr>
                <w:sz w:val="24"/>
                <w:szCs w:val="24"/>
              </w:rPr>
              <w:t>90**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B86C8B" w:rsidRDefault="003A2BAC" w:rsidP="000C2EA4">
            <w:pPr>
              <w:autoSpaceDE w:val="0"/>
              <w:autoSpaceDN w:val="0"/>
              <w:adjustRightInd w:val="0"/>
              <w:rPr>
                <w:sz w:val="24"/>
                <w:szCs w:val="24"/>
              </w:rPr>
            </w:pPr>
            <w:r w:rsidRPr="00B86C8B">
              <w:rPr>
                <w:sz w:val="24"/>
                <w:szCs w:val="24"/>
              </w:rPr>
              <w:t>Бюджетные ассигнования  получателей бюджетных средств по приобретению</w:t>
            </w:r>
            <w:r>
              <w:rPr>
                <w:sz w:val="24"/>
                <w:szCs w:val="24"/>
              </w:rPr>
              <w:t xml:space="preserve">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 xml:space="preserve">1 503 13 </w:t>
            </w:r>
          </w:p>
        </w:tc>
        <w:tc>
          <w:tcPr>
            <w:tcW w:w="1416" w:type="dxa"/>
            <w:tcBorders>
              <w:top w:val="single" w:sz="4" w:space="0" w:color="auto"/>
              <w:left w:val="single" w:sz="4" w:space="0" w:color="auto"/>
              <w:bottom w:val="single" w:sz="4" w:space="0" w:color="auto"/>
            </w:tcBorders>
          </w:tcPr>
          <w:p w:rsidR="003A2BAC" w:rsidRDefault="003A2BAC" w:rsidP="000C2EA4">
            <w:pPr>
              <w:autoSpaceDE w:val="0"/>
              <w:autoSpaceDN w:val="0"/>
              <w:adjustRightInd w:val="0"/>
              <w:jc w:val="center"/>
              <w:rPr>
                <w:sz w:val="24"/>
                <w:szCs w:val="24"/>
              </w:rPr>
            </w:pPr>
            <w:r>
              <w:rPr>
                <w:sz w:val="24"/>
                <w:szCs w:val="24"/>
              </w:rPr>
              <w:t>310</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F20A87" w:rsidRDefault="003A2BAC" w:rsidP="000C2EA4">
            <w:pPr>
              <w:autoSpaceDE w:val="0"/>
              <w:autoSpaceDN w:val="0"/>
              <w:adjustRightInd w:val="0"/>
              <w:rPr>
                <w:sz w:val="24"/>
                <w:szCs w:val="24"/>
              </w:rPr>
            </w:pPr>
            <w:r w:rsidRPr="00B86C8B">
              <w:rPr>
                <w:sz w:val="24"/>
                <w:szCs w:val="24"/>
              </w:rPr>
              <w:t>Бюджетные ассигнования  получателей бюджетных средств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3A2BAC" w:rsidRPr="00F20A87" w:rsidRDefault="003A2BAC" w:rsidP="000C2EA4">
            <w:pPr>
              <w:autoSpaceDE w:val="0"/>
              <w:autoSpaceDN w:val="0"/>
              <w:adjustRightInd w:val="0"/>
              <w:jc w:val="center"/>
              <w:rPr>
                <w:sz w:val="24"/>
                <w:szCs w:val="24"/>
              </w:rPr>
            </w:pPr>
            <w:r w:rsidRPr="00B86C8B">
              <w:rPr>
                <w:sz w:val="24"/>
                <w:szCs w:val="24"/>
              </w:rPr>
              <w:t xml:space="preserve">1 503 13 </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346</w:t>
            </w:r>
          </w:p>
        </w:tc>
      </w:tr>
      <w:tr w:rsidR="003A2BAC" w:rsidRPr="00F20A87" w:rsidTr="000C2EA4">
        <w:tc>
          <w:tcPr>
            <w:tcW w:w="5670" w:type="dxa"/>
            <w:tcBorders>
              <w:top w:val="single" w:sz="4" w:space="0" w:color="auto"/>
              <w:bottom w:val="single" w:sz="4" w:space="0" w:color="auto"/>
              <w:right w:val="single" w:sz="4" w:space="0" w:color="auto"/>
            </w:tcBorders>
          </w:tcPr>
          <w:p w:rsidR="003A2BAC" w:rsidRPr="00B86C8B" w:rsidRDefault="003A2BAC" w:rsidP="000C2EA4">
            <w:pPr>
              <w:autoSpaceDE w:val="0"/>
              <w:autoSpaceDN w:val="0"/>
              <w:adjustRightInd w:val="0"/>
              <w:rPr>
                <w:sz w:val="24"/>
                <w:szCs w:val="24"/>
              </w:rPr>
            </w:pPr>
            <w:r w:rsidRPr="00B86C8B">
              <w:rPr>
                <w:sz w:val="24"/>
                <w:szCs w:val="24"/>
              </w:rPr>
              <w:t>Бюджетные ассигнования  получателей бюджетных средств по приобретению</w:t>
            </w:r>
            <w:r>
              <w:rPr>
                <w:sz w:val="24"/>
                <w:szCs w:val="24"/>
              </w:rPr>
              <w:t xml:space="preserve"> неисключительных прав на результаты интеллектуальной деятельности с определенным сроком полезного использования</w:t>
            </w:r>
            <w:r w:rsidRPr="00B86C8B">
              <w:rPr>
                <w:sz w:val="24"/>
                <w:szCs w:val="24"/>
              </w:rPr>
              <w:t xml:space="preserve"> к распределению</w:t>
            </w:r>
          </w:p>
        </w:tc>
        <w:tc>
          <w:tcPr>
            <w:tcW w:w="1134" w:type="dxa"/>
            <w:tcBorders>
              <w:top w:val="single" w:sz="4" w:space="0" w:color="auto"/>
              <w:left w:val="single" w:sz="4" w:space="0" w:color="auto"/>
              <w:bottom w:val="single" w:sz="4" w:space="0" w:color="auto"/>
              <w:right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1 503 13</w:t>
            </w:r>
          </w:p>
        </w:tc>
        <w:tc>
          <w:tcPr>
            <w:tcW w:w="1416" w:type="dxa"/>
            <w:tcBorders>
              <w:top w:val="single" w:sz="4" w:space="0" w:color="auto"/>
              <w:left w:val="single" w:sz="4" w:space="0" w:color="auto"/>
              <w:bottom w:val="single" w:sz="4" w:space="0" w:color="auto"/>
            </w:tcBorders>
          </w:tcPr>
          <w:p w:rsidR="003A2BAC" w:rsidRPr="00B86C8B" w:rsidRDefault="003A2BAC" w:rsidP="000C2EA4">
            <w:pPr>
              <w:autoSpaceDE w:val="0"/>
              <w:autoSpaceDN w:val="0"/>
              <w:adjustRightInd w:val="0"/>
              <w:jc w:val="center"/>
              <w:rPr>
                <w:sz w:val="24"/>
                <w:szCs w:val="24"/>
              </w:rPr>
            </w:pPr>
            <w:r>
              <w:rPr>
                <w:sz w:val="24"/>
                <w:szCs w:val="24"/>
              </w:rPr>
              <w:t>353</w:t>
            </w:r>
          </w:p>
        </w:tc>
      </w:tr>
      <w:tr w:rsidR="003A2BAC" w:rsidRPr="00F20A87" w:rsidTr="000C2EA4">
        <w:tc>
          <w:tcPr>
            <w:tcW w:w="9495" w:type="dxa"/>
            <w:gridSpan w:val="4"/>
            <w:tcBorders>
              <w:top w:val="single" w:sz="4" w:space="0" w:color="auto"/>
              <w:bottom w:val="single" w:sz="4" w:space="0" w:color="auto"/>
            </w:tcBorders>
          </w:tcPr>
          <w:p w:rsidR="003A2BAC" w:rsidRDefault="003A2BAC" w:rsidP="000C2EA4">
            <w:pPr>
              <w:autoSpaceDE w:val="0"/>
              <w:autoSpaceDN w:val="0"/>
              <w:adjustRightInd w:val="0"/>
              <w:rPr>
                <w:sz w:val="24"/>
                <w:szCs w:val="24"/>
              </w:rPr>
            </w:pPr>
            <w:bookmarkStart w:id="2" w:name="sub_1010"/>
            <w:r w:rsidRPr="003359F6">
              <w:rPr>
                <w:rFonts w:ascii="Arial" w:hAnsi="Arial" w:cs="Arial"/>
                <w:sz w:val="24"/>
                <w:szCs w:val="24"/>
              </w:rPr>
              <w:t xml:space="preserve">* </w:t>
            </w:r>
            <w:r w:rsidRPr="003359F6">
              <w:rPr>
                <w:sz w:val="24"/>
                <w:szCs w:val="24"/>
              </w:rPr>
              <w:t>Перечень указанных кодов приведен в приложении к рабочему плану счетов</w:t>
            </w:r>
            <w:bookmarkEnd w:id="2"/>
          </w:p>
          <w:p w:rsidR="003A2BAC" w:rsidRPr="003A2BAC" w:rsidRDefault="003A2BAC" w:rsidP="000C2EA4">
            <w:pPr>
              <w:pStyle w:val="1"/>
              <w:rPr>
                <w:rFonts w:ascii="Times New Roman" w:eastAsia="Calibri" w:hAnsi="Times New Roman"/>
                <w:bCs w:val="0"/>
                <w:color w:val="26282F"/>
                <w:sz w:val="24"/>
                <w:szCs w:val="24"/>
              </w:rPr>
            </w:pPr>
            <w:r w:rsidRPr="00F00B9B">
              <w:rPr>
                <w:rFonts w:ascii="Times New Roman" w:hAnsi="Times New Roman"/>
                <w:sz w:val="24"/>
                <w:szCs w:val="24"/>
              </w:rPr>
              <w:t xml:space="preserve">** Детализация </w:t>
            </w:r>
            <w:proofErr w:type="spellStart"/>
            <w:r w:rsidRPr="00F00B9B">
              <w:rPr>
                <w:rFonts w:ascii="Times New Roman" w:hAnsi="Times New Roman"/>
                <w:sz w:val="24"/>
                <w:szCs w:val="24"/>
              </w:rPr>
              <w:t>группировочных</w:t>
            </w:r>
            <w:proofErr w:type="spellEnd"/>
            <w:r w:rsidRPr="00F00B9B">
              <w:rPr>
                <w:rFonts w:ascii="Times New Roman" w:hAnsi="Times New Roman"/>
                <w:sz w:val="24"/>
                <w:szCs w:val="24"/>
              </w:rPr>
              <w:t xml:space="preserve"> статей КОСГУ применяется в соответствии </w:t>
            </w:r>
            <w:proofErr w:type="gramStart"/>
            <w:r w:rsidRPr="00F00B9B">
              <w:rPr>
                <w:rFonts w:ascii="Times New Roman" w:hAnsi="Times New Roman"/>
                <w:sz w:val="24"/>
                <w:szCs w:val="24"/>
              </w:rPr>
              <w:t xml:space="preserve">с  </w:t>
            </w:r>
            <w:r w:rsidRPr="003A2BAC">
              <w:rPr>
                <w:rFonts w:ascii="Times New Roman" w:eastAsia="Calibri" w:hAnsi="Times New Roman"/>
                <w:color w:val="26282F"/>
                <w:sz w:val="24"/>
                <w:szCs w:val="24"/>
              </w:rPr>
              <w:t>Приказом</w:t>
            </w:r>
            <w:proofErr w:type="gramEnd"/>
            <w:r w:rsidRPr="003A2BAC">
              <w:rPr>
                <w:rFonts w:ascii="Times New Roman" w:eastAsia="Calibri" w:hAnsi="Times New Roman"/>
                <w:color w:val="26282F"/>
                <w:sz w:val="24"/>
                <w:szCs w:val="24"/>
              </w:rPr>
              <w:t xml:space="preserve"> Минфина России от 29.11.2017 №209н «Об утверждении Порядка применения классификации операций сектора государственного управления»</w:t>
            </w:r>
          </w:p>
          <w:p w:rsidR="003A2BAC" w:rsidRPr="00F20A87" w:rsidRDefault="003A2BAC" w:rsidP="000C2EA4">
            <w:pPr>
              <w:autoSpaceDE w:val="0"/>
              <w:autoSpaceDN w:val="0"/>
              <w:adjustRightInd w:val="0"/>
              <w:rPr>
                <w:rFonts w:ascii="Arial" w:hAnsi="Arial" w:cs="Arial"/>
                <w:sz w:val="24"/>
                <w:szCs w:val="24"/>
              </w:rPr>
            </w:pPr>
          </w:p>
        </w:tc>
      </w:tr>
    </w:tbl>
    <w:p w:rsidR="003A2BAC" w:rsidRDefault="003A2BAC" w:rsidP="003A2BAC">
      <w:pPr>
        <w:rPr>
          <w:sz w:val="24"/>
          <w:szCs w:val="24"/>
        </w:rPr>
      </w:pPr>
    </w:p>
    <w:p w:rsidR="003A2BAC" w:rsidRDefault="003A2BAC" w:rsidP="003A2BAC">
      <w:pPr>
        <w:rPr>
          <w:sz w:val="24"/>
          <w:szCs w:val="24"/>
        </w:rPr>
      </w:pPr>
      <w:proofErr w:type="spellStart"/>
      <w:r>
        <w:rPr>
          <w:sz w:val="24"/>
          <w:szCs w:val="24"/>
        </w:rPr>
        <w:t>Забалансовые</w:t>
      </w:r>
      <w:proofErr w:type="spellEnd"/>
      <w:r>
        <w:rPr>
          <w:sz w:val="24"/>
          <w:szCs w:val="24"/>
        </w:rPr>
        <w:t xml:space="preserve"> счета</w:t>
      </w:r>
    </w:p>
    <w:tbl>
      <w:tblPr>
        <w:tblW w:w="0" w:type="auto"/>
        <w:tblCellMar>
          <w:top w:w="60" w:type="dxa"/>
          <w:left w:w="60" w:type="dxa"/>
          <w:bottom w:w="60" w:type="dxa"/>
          <w:right w:w="60" w:type="dxa"/>
        </w:tblCellMar>
        <w:tblLook w:val="04A0" w:firstRow="1" w:lastRow="0" w:firstColumn="1" w:lastColumn="0" w:noHBand="0" w:noVBand="1"/>
      </w:tblPr>
      <w:tblGrid>
        <w:gridCol w:w="525"/>
        <w:gridCol w:w="7080"/>
        <w:gridCol w:w="1530"/>
      </w:tblGrid>
      <w:tr w:rsidR="003A2BAC" w:rsidRPr="00500078" w:rsidTr="000C2EA4">
        <w:tc>
          <w:tcPr>
            <w:tcW w:w="0" w:type="auto"/>
            <w:tcBorders>
              <w:top w:val="single" w:sz="8" w:space="0" w:color="000000"/>
              <w:left w:val="single" w:sz="8" w:space="0" w:color="000000"/>
              <w:bottom w:val="single" w:sz="8" w:space="0" w:color="000000"/>
              <w:right w:val="single" w:sz="8" w:space="0" w:color="000000"/>
            </w:tcBorders>
            <w:hideMark/>
          </w:tcPr>
          <w:p w:rsidR="003A2BAC" w:rsidRPr="00500078" w:rsidRDefault="003A2BAC" w:rsidP="000C2EA4">
            <w:pPr>
              <w:jc w:val="center"/>
            </w:pPr>
            <w:r w:rsidRPr="00500078">
              <w:t xml:space="preserve">№ </w:t>
            </w:r>
            <w:r w:rsidRPr="00500078">
              <w:br/>
              <w:t>п/п</w:t>
            </w:r>
          </w:p>
        </w:tc>
        <w:tc>
          <w:tcPr>
            <w:tcW w:w="0" w:type="auto"/>
            <w:tcBorders>
              <w:top w:val="single" w:sz="8" w:space="0" w:color="000000"/>
              <w:left w:val="single" w:sz="8" w:space="0" w:color="000000"/>
              <w:bottom w:val="single" w:sz="8" w:space="0" w:color="000000"/>
              <w:right w:val="single" w:sz="8" w:space="0" w:color="000000"/>
            </w:tcBorders>
            <w:hideMark/>
          </w:tcPr>
          <w:p w:rsidR="003A2BAC" w:rsidRPr="00500078" w:rsidRDefault="003A2BAC" w:rsidP="000C2EA4">
            <w:pPr>
              <w:jc w:val="center"/>
            </w:pPr>
            <w:r w:rsidRPr="00500078">
              <w:t>Наименование счета</w:t>
            </w:r>
          </w:p>
        </w:tc>
        <w:tc>
          <w:tcPr>
            <w:tcW w:w="0" w:type="auto"/>
            <w:tcBorders>
              <w:top w:val="single" w:sz="8" w:space="0" w:color="000000"/>
              <w:left w:val="single" w:sz="8" w:space="0" w:color="000000"/>
              <w:bottom w:val="single" w:sz="8" w:space="0" w:color="000000"/>
              <w:right w:val="single" w:sz="8" w:space="0" w:color="000000"/>
            </w:tcBorders>
            <w:hideMark/>
          </w:tcPr>
          <w:p w:rsidR="003A2BAC" w:rsidRPr="00500078" w:rsidRDefault="003A2BAC" w:rsidP="000C2EA4">
            <w:pPr>
              <w:jc w:val="center"/>
            </w:pPr>
            <w:r w:rsidRPr="00500078">
              <w:t>Номер счета</w:t>
            </w:r>
          </w:p>
        </w:tc>
      </w:tr>
      <w:tr w:rsidR="003A2BAC" w:rsidRPr="00500078" w:rsidTr="000C2EA4">
        <w:tc>
          <w:tcPr>
            <w:tcW w:w="0" w:type="auto"/>
            <w:tcBorders>
              <w:top w:val="single" w:sz="8" w:space="0" w:color="000000"/>
              <w:left w:val="single" w:sz="8" w:space="0" w:color="000000"/>
              <w:bottom w:val="single" w:sz="8" w:space="0" w:color="000000"/>
              <w:right w:val="single" w:sz="8" w:space="0" w:color="000000"/>
            </w:tcBorders>
            <w:hideMark/>
          </w:tcPr>
          <w:p w:rsidR="003A2BAC" w:rsidRPr="003A2BAC" w:rsidRDefault="003A2BAC" w:rsidP="000C2EA4">
            <w:pPr>
              <w:jc w:val="center"/>
              <w:rPr>
                <w:color w:val="000000"/>
              </w:rPr>
            </w:pPr>
            <w:bookmarkStart w:id="3" w:name="dfasewfy9e"/>
            <w:bookmarkEnd w:id="3"/>
            <w:r w:rsidRPr="003A2BAC">
              <w:rPr>
                <w:bCs/>
                <w:iCs/>
                <w:color w:val="000000"/>
              </w:rPr>
              <w:t>1</w:t>
            </w:r>
          </w:p>
        </w:tc>
        <w:tc>
          <w:tcPr>
            <w:tcW w:w="0" w:type="auto"/>
            <w:tcBorders>
              <w:top w:val="single" w:sz="8" w:space="0" w:color="000000"/>
              <w:left w:val="single" w:sz="8" w:space="0" w:color="000000"/>
              <w:bottom w:val="single" w:sz="8" w:space="0" w:color="000000"/>
              <w:right w:val="single" w:sz="8" w:space="0" w:color="000000"/>
            </w:tcBorders>
            <w:hideMark/>
          </w:tcPr>
          <w:p w:rsidR="003A2BAC" w:rsidRPr="003A2BAC" w:rsidRDefault="003A2BAC" w:rsidP="000C2EA4">
            <w:pPr>
              <w:rPr>
                <w:color w:val="000000"/>
              </w:rPr>
            </w:pPr>
            <w:r w:rsidRPr="003A2BAC">
              <w:rPr>
                <w:bCs/>
                <w:iCs/>
                <w:color w:val="000000"/>
              </w:rPr>
              <w:t>Имущество, полученное в пользование</w:t>
            </w:r>
          </w:p>
        </w:tc>
        <w:tc>
          <w:tcPr>
            <w:tcW w:w="0" w:type="auto"/>
            <w:tcBorders>
              <w:top w:val="single" w:sz="8" w:space="0" w:color="000000"/>
              <w:left w:val="single" w:sz="8" w:space="0" w:color="000000"/>
              <w:bottom w:val="single" w:sz="8" w:space="0" w:color="000000"/>
              <w:right w:val="single" w:sz="8" w:space="0" w:color="000000"/>
            </w:tcBorders>
            <w:hideMark/>
          </w:tcPr>
          <w:p w:rsidR="003A2BAC" w:rsidRPr="003A2BAC" w:rsidRDefault="003A2BAC" w:rsidP="000C2EA4">
            <w:pPr>
              <w:jc w:val="center"/>
              <w:rPr>
                <w:color w:val="000000"/>
              </w:rPr>
            </w:pPr>
            <w:r w:rsidRPr="003A2BAC">
              <w:rPr>
                <w:bCs/>
                <w:iCs/>
                <w:color w:val="000000"/>
              </w:rPr>
              <w:t>01</w:t>
            </w:r>
          </w:p>
        </w:tc>
      </w:tr>
      <w:tr w:rsidR="003A2BAC" w:rsidRPr="00500078" w:rsidTr="000C2EA4">
        <w:tc>
          <w:tcPr>
            <w:tcW w:w="0" w:type="auto"/>
            <w:tcBorders>
              <w:top w:val="single" w:sz="8" w:space="0" w:color="000000"/>
              <w:left w:val="single" w:sz="8" w:space="0" w:color="000000"/>
              <w:bottom w:val="single" w:sz="8" w:space="0" w:color="000000"/>
              <w:right w:val="single" w:sz="8" w:space="0" w:color="000000"/>
            </w:tcBorders>
            <w:hideMark/>
          </w:tcPr>
          <w:p w:rsidR="003A2BAC" w:rsidRPr="003A2BAC" w:rsidRDefault="003A2BAC" w:rsidP="000C2EA4">
            <w:pPr>
              <w:jc w:val="center"/>
              <w:rPr>
                <w:color w:val="000000"/>
              </w:rPr>
            </w:pPr>
            <w:bookmarkStart w:id="4" w:name="dfashb2v4b"/>
            <w:bookmarkEnd w:id="4"/>
            <w:r w:rsidRPr="003A2BAC">
              <w:rPr>
                <w:bCs/>
                <w:iCs/>
                <w:color w:val="000000"/>
              </w:rPr>
              <w:t>2</w:t>
            </w:r>
          </w:p>
        </w:tc>
        <w:tc>
          <w:tcPr>
            <w:tcW w:w="0" w:type="auto"/>
            <w:tcBorders>
              <w:top w:val="single" w:sz="8" w:space="0" w:color="000000"/>
              <w:left w:val="single" w:sz="8" w:space="0" w:color="000000"/>
              <w:bottom w:val="single" w:sz="8" w:space="0" w:color="000000"/>
              <w:right w:val="single" w:sz="8" w:space="0" w:color="000000"/>
            </w:tcBorders>
            <w:hideMark/>
          </w:tcPr>
          <w:p w:rsidR="003A2BAC" w:rsidRPr="003A2BAC" w:rsidRDefault="003A2BAC" w:rsidP="000C2EA4">
            <w:pPr>
              <w:autoSpaceDE w:val="0"/>
              <w:autoSpaceDN w:val="0"/>
              <w:adjustRightInd w:val="0"/>
              <w:spacing w:before="108" w:after="108"/>
              <w:outlineLvl w:val="0"/>
              <w:rPr>
                <w:color w:val="000000"/>
              </w:rPr>
            </w:pPr>
            <w:r w:rsidRPr="00AC0CCF">
              <w:rPr>
                <w:bCs/>
                <w:color w:val="26282F"/>
                <w:sz w:val="24"/>
                <w:szCs w:val="24"/>
              </w:rPr>
              <w:t>Материальные ценности на хранении</w:t>
            </w:r>
          </w:p>
        </w:tc>
        <w:tc>
          <w:tcPr>
            <w:tcW w:w="0" w:type="auto"/>
            <w:tcBorders>
              <w:top w:val="single" w:sz="8" w:space="0" w:color="000000"/>
              <w:left w:val="single" w:sz="8" w:space="0" w:color="000000"/>
              <w:bottom w:val="single" w:sz="8" w:space="0" w:color="000000"/>
              <w:right w:val="single" w:sz="8" w:space="0" w:color="000000"/>
            </w:tcBorders>
            <w:hideMark/>
          </w:tcPr>
          <w:p w:rsidR="003A2BAC" w:rsidRPr="003A2BAC" w:rsidRDefault="003A2BAC" w:rsidP="000C2EA4">
            <w:pPr>
              <w:jc w:val="center"/>
              <w:rPr>
                <w:color w:val="000000"/>
              </w:rPr>
            </w:pPr>
            <w:r w:rsidRPr="003A2BAC">
              <w:rPr>
                <w:bCs/>
                <w:iCs/>
                <w:color w:val="000000"/>
              </w:rPr>
              <w:t>02</w:t>
            </w:r>
          </w:p>
        </w:tc>
      </w:tr>
      <w:tr w:rsidR="003A2BAC" w:rsidRPr="00500078" w:rsidTr="000C2EA4">
        <w:tc>
          <w:tcPr>
            <w:tcW w:w="0" w:type="auto"/>
            <w:tcBorders>
              <w:top w:val="single" w:sz="8" w:space="0" w:color="000000"/>
              <w:left w:val="single" w:sz="8" w:space="0" w:color="000000"/>
              <w:bottom w:val="single" w:sz="8" w:space="0" w:color="000000"/>
              <w:right w:val="single" w:sz="8" w:space="0" w:color="000000"/>
            </w:tcBorders>
            <w:hideMark/>
          </w:tcPr>
          <w:p w:rsidR="003A2BAC" w:rsidRPr="003A2BAC" w:rsidRDefault="003A2BAC" w:rsidP="000C2EA4">
            <w:pPr>
              <w:jc w:val="center"/>
              <w:rPr>
                <w:color w:val="000000"/>
              </w:rPr>
            </w:pPr>
            <w:bookmarkStart w:id="5" w:name="dfasy7pby7"/>
            <w:bookmarkEnd w:id="5"/>
            <w:r w:rsidRPr="003A2BAC">
              <w:rPr>
                <w:bCs/>
                <w:iCs/>
                <w:color w:val="000000"/>
              </w:rPr>
              <w:t>3</w:t>
            </w:r>
          </w:p>
        </w:tc>
        <w:tc>
          <w:tcPr>
            <w:tcW w:w="0" w:type="auto"/>
            <w:tcBorders>
              <w:top w:val="single" w:sz="8" w:space="0" w:color="000000"/>
              <w:left w:val="single" w:sz="8" w:space="0" w:color="000000"/>
              <w:bottom w:val="single" w:sz="8" w:space="0" w:color="000000"/>
              <w:right w:val="single" w:sz="8" w:space="0" w:color="000000"/>
            </w:tcBorders>
            <w:hideMark/>
          </w:tcPr>
          <w:p w:rsidR="003A2BAC" w:rsidRPr="003A2BAC" w:rsidRDefault="003A2BAC" w:rsidP="000C2EA4">
            <w:pPr>
              <w:rPr>
                <w:color w:val="000000"/>
              </w:rPr>
            </w:pPr>
            <w:r w:rsidRPr="003A2BAC">
              <w:rPr>
                <w:bCs/>
                <w:iCs/>
                <w:color w:val="000000"/>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3A2BAC" w:rsidRPr="003A2BAC" w:rsidRDefault="003A2BAC" w:rsidP="000C2EA4">
            <w:pPr>
              <w:jc w:val="center"/>
              <w:rPr>
                <w:color w:val="000000"/>
              </w:rPr>
            </w:pPr>
            <w:r w:rsidRPr="003A2BAC">
              <w:rPr>
                <w:bCs/>
                <w:iCs/>
                <w:color w:val="000000"/>
              </w:rPr>
              <w:t>03</w:t>
            </w:r>
          </w:p>
        </w:tc>
      </w:tr>
      <w:tr w:rsidR="003A2BAC" w:rsidRPr="00500078" w:rsidTr="000C2EA4">
        <w:tc>
          <w:tcPr>
            <w:tcW w:w="0" w:type="auto"/>
            <w:tcBorders>
              <w:top w:val="single" w:sz="8" w:space="0" w:color="000000"/>
              <w:left w:val="single" w:sz="8" w:space="0" w:color="000000"/>
              <w:bottom w:val="single" w:sz="8" w:space="0" w:color="000000"/>
              <w:right w:val="single" w:sz="8" w:space="0" w:color="000000"/>
            </w:tcBorders>
            <w:hideMark/>
          </w:tcPr>
          <w:p w:rsidR="003A2BAC" w:rsidRPr="003A2BAC" w:rsidRDefault="003A2BAC" w:rsidP="000C2EA4">
            <w:pPr>
              <w:jc w:val="center"/>
              <w:rPr>
                <w:color w:val="000000"/>
              </w:rPr>
            </w:pPr>
            <w:bookmarkStart w:id="6" w:name="dfasgblt0x"/>
            <w:bookmarkEnd w:id="6"/>
            <w:r w:rsidRPr="003A2BAC">
              <w:rPr>
                <w:bCs/>
                <w:iCs/>
                <w:color w:val="000000"/>
              </w:rPr>
              <w:t>4</w:t>
            </w:r>
          </w:p>
        </w:tc>
        <w:tc>
          <w:tcPr>
            <w:tcW w:w="0" w:type="auto"/>
            <w:tcBorders>
              <w:top w:val="single" w:sz="8" w:space="0" w:color="000000"/>
              <w:left w:val="single" w:sz="8" w:space="0" w:color="000000"/>
              <w:bottom w:val="single" w:sz="8" w:space="0" w:color="000000"/>
              <w:right w:val="single" w:sz="8" w:space="0" w:color="000000"/>
            </w:tcBorders>
            <w:hideMark/>
          </w:tcPr>
          <w:p w:rsidR="003A2BAC" w:rsidRPr="003A2BAC" w:rsidRDefault="003A2BAC" w:rsidP="000C2EA4">
            <w:pPr>
              <w:rPr>
                <w:color w:val="000000"/>
              </w:rPr>
            </w:pPr>
            <w:r w:rsidRPr="003A2BAC">
              <w:rPr>
                <w:color w:val="000000"/>
              </w:rPr>
              <w:t>Сомнительная задолженность</w:t>
            </w:r>
          </w:p>
        </w:tc>
        <w:tc>
          <w:tcPr>
            <w:tcW w:w="0" w:type="auto"/>
            <w:tcBorders>
              <w:top w:val="single" w:sz="8" w:space="0" w:color="000000"/>
              <w:left w:val="single" w:sz="8" w:space="0" w:color="000000"/>
              <w:bottom w:val="single" w:sz="8" w:space="0" w:color="000000"/>
              <w:right w:val="single" w:sz="8" w:space="0" w:color="000000"/>
            </w:tcBorders>
            <w:hideMark/>
          </w:tcPr>
          <w:p w:rsidR="003A2BAC" w:rsidRPr="003A2BAC" w:rsidRDefault="003A2BAC" w:rsidP="000C2EA4">
            <w:pPr>
              <w:jc w:val="center"/>
              <w:rPr>
                <w:color w:val="000000"/>
              </w:rPr>
            </w:pPr>
            <w:r w:rsidRPr="003A2BAC">
              <w:rPr>
                <w:bCs/>
                <w:iCs/>
                <w:color w:val="000000"/>
              </w:rPr>
              <w:t>04</w:t>
            </w:r>
          </w:p>
        </w:tc>
      </w:tr>
      <w:tr w:rsidR="003A2BAC" w:rsidRPr="00500078" w:rsidTr="000C2EA4">
        <w:tc>
          <w:tcPr>
            <w:tcW w:w="0" w:type="auto"/>
            <w:tcBorders>
              <w:top w:val="single" w:sz="8" w:space="0" w:color="000000"/>
              <w:left w:val="single" w:sz="8" w:space="0" w:color="000000"/>
              <w:bottom w:val="single" w:sz="8" w:space="0" w:color="000000"/>
              <w:right w:val="single" w:sz="8" w:space="0" w:color="000000"/>
            </w:tcBorders>
          </w:tcPr>
          <w:p w:rsidR="003A2BAC" w:rsidRPr="00500078" w:rsidRDefault="003A2BAC" w:rsidP="000C2EA4">
            <w:pPr>
              <w:jc w:val="center"/>
            </w:pPr>
            <w:bookmarkStart w:id="7" w:name="dfas8g149h"/>
            <w:bookmarkEnd w:id="7"/>
            <w:r w:rsidRPr="00500078">
              <w:t>5</w:t>
            </w:r>
          </w:p>
        </w:tc>
        <w:tc>
          <w:tcPr>
            <w:tcW w:w="0" w:type="auto"/>
            <w:tcBorders>
              <w:top w:val="single" w:sz="8" w:space="0" w:color="000000"/>
              <w:left w:val="single" w:sz="8" w:space="0" w:color="000000"/>
              <w:bottom w:val="single" w:sz="8" w:space="0" w:color="000000"/>
              <w:right w:val="single" w:sz="8" w:space="0" w:color="000000"/>
            </w:tcBorders>
          </w:tcPr>
          <w:p w:rsidR="003A2BAC" w:rsidRPr="00500078" w:rsidRDefault="003A2BAC" w:rsidP="000C2EA4">
            <w:r w:rsidRPr="00500078">
              <w:t xml:space="preserve">Поступления денежных средств </w:t>
            </w:r>
          </w:p>
        </w:tc>
        <w:tc>
          <w:tcPr>
            <w:tcW w:w="0" w:type="auto"/>
            <w:tcBorders>
              <w:top w:val="single" w:sz="8" w:space="0" w:color="000000"/>
              <w:left w:val="single" w:sz="8" w:space="0" w:color="000000"/>
              <w:bottom w:val="single" w:sz="8" w:space="0" w:color="000000"/>
              <w:right w:val="single" w:sz="8" w:space="0" w:color="000000"/>
            </w:tcBorders>
          </w:tcPr>
          <w:p w:rsidR="003A2BAC" w:rsidRPr="00500078" w:rsidRDefault="003A2BAC" w:rsidP="000C2EA4">
            <w:pPr>
              <w:jc w:val="center"/>
            </w:pPr>
            <w:r w:rsidRPr="00500078">
              <w:t>17</w:t>
            </w:r>
          </w:p>
        </w:tc>
      </w:tr>
      <w:tr w:rsidR="003A2BAC" w:rsidRPr="00500078" w:rsidTr="000C2EA4">
        <w:tc>
          <w:tcPr>
            <w:tcW w:w="0" w:type="auto"/>
            <w:tcBorders>
              <w:top w:val="single" w:sz="8" w:space="0" w:color="000000"/>
              <w:left w:val="single" w:sz="8" w:space="0" w:color="000000"/>
              <w:bottom w:val="single" w:sz="8" w:space="0" w:color="000000"/>
              <w:right w:val="single" w:sz="8" w:space="0" w:color="000000"/>
            </w:tcBorders>
            <w:hideMark/>
          </w:tcPr>
          <w:p w:rsidR="003A2BAC" w:rsidRPr="00500078" w:rsidRDefault="003A2BAC" w:rsidP="000C2EA4">
            <w:pPr>
              <w:jc w:val="center"/>
            </w:pPr>
            <w:bookmarkStart w:id="8" w:name="dfass6kk8i"/>
            <w:bookmarkEnd w:id="8"/>
            <w:r w:rsidRPr="003A2BAC">
              <w:rPr>
                <w:bCs/>
                <w:iCs/>
                <w:color w:val="000000"/>
              </w:rPr>
              <w:t>6</w:t>
            </w:r>
          </w:p>
        </w:tc>
        <w:tc>
          <w:tcPr>
            <w:tcW w:w="0" w:type="auto"/>
            <w:tcBorders>
              <w:top w:val="single" w:sz="8" w:space="0" w:color="000000"/>
              <w:left w:val="single" w:sz="8" w:space="0" w:color="000000"/>
              <w:bottom w:val="single" w:sz="8" w:space="0" w:color="000000"/>
              <w:right w:val="single" w:sz="8" w:space="0" w:color="000000"/>
            </w:tcBorders>
          </w:tcPr>
          <w:p w:rsidR="003A2BAC" w:rsidRPr="00500078" w:rsidRDefault="003A2BAC" w:rsidP="000C2EA4">
            <w:r w:rsidRPr="00500078">
              <w:t xml:space="preserve">Выбытия денежных средств </w:t>
            </w:r>
          </w:p>
        </w:tc>
        <w:tc>
          <w:tcPr>
            <w:tcW w:w="0" w:type="auto"/>
            <w:tcBorders>
              <w:top w:val="single" w:sz="8" w:space="0" w:color="000000"/>
              <w:left w:val="single" w:sz="8" w:space="0" w:color="000000"/>
              <w:bottom w:val="single" w:sz="8" w:space="0" w:color="000000"/>
              <w:right w:val="single" w:sz="8" w:space="0" w:color="000000"/>
            </w:tcBorders>
          </w:tcPr>
          <w:p w:rsidR="003A2BAC" w:rsidRPr="00500078" w:rsidRDefault="003A2BAC" w:rsidP="000C2EA4">
            <w:pPr>
              <w:jc w:val="center"/>
            </w:pPr>
            <w:r w:rsidRPr="00500078">
              <w:t>18</w:t>
            </w:r>
          </w:p>
        </w:tc>
      </w:tr>
      <w:tr w:rsidR="003A2BAC" w:rsidRPr="00500078" w:rsidTr="000C2EA4">
        <w:tc>
          <w:tcPr>
            <w:tcW w:w="0" w:type="auto"/>
            <w:tcBorders>
              <w:top w:val="single" w:sz="8" w:space="0" w:color="000000"/>
              <w:left w:val="single" w:sz="8" w:space="0" w:color="000000"/>
              <w:bottom w:val="single" w:sz="8" w:space="0" w:color="000000"/>
              <w:right w:val="single" w:sz="8" w:space="0" w:color="000000"/>
            </w:tcBorders>
            <w:hideMark/>
          </w:tcPr>
          <w:p w:rsidR="003A2BAC" w:rsidRPr="003A2BAC" w:rsidRDefault="003A2BAC" w:rsidP="000C2EA4">
            <w:pPr>
              <w:jc w:val="center"/>
              <w:rPr>
                <w:color w:val="000000"/>
              </w:rPr>
            </w:pPr>
            <w:bookmarkStart w:id="9" w:name="dfas8iain9"/>
            <w:bookmarkEnd w:id="9"/>
            <w:r w:rsidRPr="003A2BAC">
              <w:rPr>
                <w:bCs/>
                <w:iCs/>
                <w:color w:val="000000"/>
              </w:rPr>
              <w:t>7</w:t>
            </w:r>
          </w:p>
        </w:tc>
        <w:tc>
          <w:tcPr>
            <w:tcW w:w="0" w:type="auto"/>
            <w:tcBorders>
              <w:top w:val="single" w:sz="8" w:space="0" w:color="000000"/>
              <w:left w:val="single" w:sz="8" w:space="0" w:color="000000"/>
              <w:bottom w:val="single" w:sz="8" w:space="0" w:color="000000"/>
              <w:right w:val="single" w:sz="8" w:space="0" w:color="000000"/>
            </w:tcBorders>
            <w:hideMark/>
          </w:tcPr>
          <w:p w:rsidR="003A2BAC" w:rsidRPr="003A2BAC" w:rsidRDefault="003A2BAC" w:rsidP="000C2EA4">
            <w:pPr>
              <w:rPr>
                <w:color w:val="000000"/>
              </w:rPr>
            </w:pPr>
            <w:r w:rsidRPr="003A2BAC">
              <w:rPr>
                <w:bCs/>
                <w:iCs/>
                <w:color w:val="000000"/>
              </w:rPr>
              <w:t>Задолженность, невостребованная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hideMark/>
          </w:tcPr>
          <w:p w:rsidR="003A2BAC" w:rsidRPr="003A2BAC" w:rsidRDefault="003A2BAC" w:rsidP="000C2EA4">
            <w:pPr>
              <w:jc w:val="center"/>
              <w:rPr>
                <w:color w:val="000000"/>
              </w:rPr>
            </w:pPr>
            <w:r w:rsidRPr="003A2BAC">
              <w:rPr>
                <w:bCs/>
                <w:iCs/>
                <w:color w:val="000000"/>
              </w:rPr>
              <w:t>20</w:t>
            </w:r>
          </w:p>
        </w:tc>
      </w:tr>
      <w:tr w:rsidR="003A2BAC" w:rsidRPr="00500078" w:rsidTr="000C2EA4">
        <w:tc>
          <w:tcPr>
            <w:tcW w:w="0" w:type="auto"/>
            <w:tcBorders>
              <w:top w:val="single" w:sz="8" w:space="0" w:color="000000"/>
              <w:left w:val="single" w:sz="8" w:space="0" w:color="000000"/>
              <w:bottom w:val="single" w:sz="8" w:space="0" w:color="000000"/>
              <w:right w:val="single" w:sz="8" w:space="0" w:color="000000"/>
            </w:tcBorders>
          </w:tcPr>
          <w:p w:rsidR="003A2BAC" w:rsidRPr="003A2BAC" w:rsidRDefault="003A2BAC" w:rsidP="000C2EA4">
            <w:pPr>
              <w:jc w:val="center"/>
              <w:rPr>
                <w:bCs/>
                <w:iCs/>
                <w:color w:val="000000"/>
              </w:rPr>
            </w:pPr>
            <w:r w:rsidRPr="003A2BAC">
              <w:rPr>
                <w:bCs/>
                <w:iCs/>
                <w:color w:val="000000"/>
              </w:rPr>
              <w:t>8</w:t>
            </w:r>
          </w:p>
        </w:tc>
        <w:tc>
          <w:tcPr>
            <w:tcW w:w="0" w:type="auto"/>
            <w:tcBorders>
              <w:top w:val="single" w:sz="8" w:space="0" w:color="000000"/>
              <w:left w:val="single" w:sz="8" w:space="0" w:color="000000"/>
              <w:bottom w:val="single" w:sz="8" w:space="0" w:color="000000"/>
              <w:right w:val="single" w:sz="8" w:space="0" w:color="000000"/>
            </w:tcBorders>
          </w:tcPr>
          <w:p w:rsidR="003A2BAC" w:rsidRPr="003A2BAC" w:rsidRDefault="003A2BAC" w:rsidP="000C2EA4">
            <w:pPr>
              <w:autoSpaceDE w:val="0"/>
              <w:autoSpaceDN w:val="0"/>
              <w:adjustRightInd w:val="0"/>
              <w:rPr>
                <w:bCs/>
                <w:iCs/>
                <w:color w:val="000000"/>
              </w:rPr>
            </w:pPr>
            <w:bookmarkStart w:id="10" w:name="sub_11021"/>
            <w:r w:rsidRPr="001F0C05">
              <w:rPr>
                <w:sz w:val="24"/>
                <w:szCs w:val="24"/>
              </w:rPr>
              <w:t>Основные средства в эксплуатации</w:t>
            </w:r>
            <w:bookmarkEnd w:id="10"/>
          </w:p>
        </w:tc>
        <w:tc>
          <w:tcPr>
            <w:tcW w:w="0" w:type="auto"/>
            <w:tcBorders>
              <w:top w:val="single" w:sz="8" w:space="0" w:color="000000"/>
              <w:left w:val="single" w:sz="8" w:space="0" w:color="000000"/>
              <w:bottom w:val="single" w:sz="8" w:space="0" w:color="000000"/>
              <w:right w:val="single" w:sz="8" w:space="0" w:color="000000"/>
            </w:tcBorders>
          </w:tcPr>
          <w:p w:rsidR="003A2BAC" w:rsidRPr="003A2BAC" w:rsidRDefault="003A2BAC" w:rsidP="000C2EA4">
            <w:pPr>
              <w:jc w:val="center"/>
              <w:rPr>
                <w:bCs/>
                <w:iCs/>
                <w:color w:val="000000"/>
              </w:rPr>
            </w:pPr>
            <w:r w:rsidRPr="003A2BAC">
              <w:rPr>
                <w:bCs/>
                <w:iCs/>
                <w:color w:val="000000"/>
              </w:rPr>
              <w:t>21</w:t>
            </w:r>
          </w:p>
        </w:tc>
      </w:tr>
      <w:tr w:rsidR="003A2BAC" w:rsidRPr="00500078" w:rsidTr="000C2EA4">
        <w:tc>
          <w:tcPr>
            <w:tcW w:w="525" w:type="dxa"/>
            <w:vAlign w:val="center"/>
            <w:hideMark/>
          </w:tcPr>
          <w:p w:rsidR="003A2BAC" w:rsidRPr="00500078" w:rsidRDefault="003A2BAC" w:rsidP="000C2EA4">
            <w:bookmarkStart w:id="11" w:name="dfasypcwnw"/>
            <w:bookmarkStart w:id="12" w:name="dfas4ovu3q"/>
            <w:bookmarkStart w:id="13" w:name="dfasl74agw"/>
            <w:bookmarkStart w:id="14" w:name="dfasy97rfn"/>
            <w:bookmarkStart w:id="15" w:name="dfaszgfws1"/>
            <w:bookmarkEnd w:id="11"/>
            <w:bookmarkEnd w:id="12"/>
            <w:bookmarkEnd w:id="13"/>
            <w:bookmarkEnd w:id="14"/>
            <w:bookmarkEnd w:id="15"/>
          </w:p>
        </w:tc>
        <w:tc>
          <w:tcPr>
            <w:tcW w:w="7080" w:type="dxa"/>
            <w:vAlign w:val="center"/>
            <w:hideMark/>
          </w:tcPr>
          <w:p w:rsidR="003A2BAC" w:rsidRPr="00500078" w:rsidRDefault="003A2BAC" w:rsidP="000C2EA4"/>
        </w:tc>
        <w:tc>
          <w:tcPr>
            <w:tcW w:w="1530" w:type="dxa"/>
            <w:vAlign w:val="center"/>
            <w:hideMark/>
          </w:tcPr>
          <w:p w:rsidR="003A2BAC" w:rsidRPr="00500078" w:rsidRDefault="003A2BAC" w:rsidP="000C2EA4"/>
        </w:tc>
      </w:tr>
    </w:tbl>
    <w:p w:rsidR="003A2BAC" w:rsidRDefault="003A2BAC" w:rsidP="003A2BAC">
      <w:pPr>
        <w:rPr>
          <w:sz w:val="24"/>
          <w:szCs w:val="24"/>
        </w:rPr>
      </w:pPr>
    </w:p>
    <w:p w:rsidR="003A2BAC" w:rsidRDefault="003A2BAC" w:rsidP="003A2BAC">
      <w:pPr>
        <w:jc w:val="right"/>
        <w:rPr>
          <w:sz w:val="24"/>
          <w:szCs w:val="24"/>
        </w:rPr>
      </w:pPr>
      <w:r>
        <w:rPr>
          <w:sz w:val="24"/>
          <w:szCs w:val="24"/>
        </w:rPr>
        <w:t>Приложение к Рабочему плану счетов</w:t>
      </w:r>
    </w:p>
    <w:p w:rsidR="003A2BAC" w:rsidRDefault="003A2BAC" w:rsidP="003A2BAC">
      <w:pPr>
        <w:jc w:val="center"/>
        <w:rPr>
          <w:sz w:val="24"/>
          <w:szCs w:val="24"/>
        </w:rPr>
      </w:pPr>
      <w:r>
        <w:rPr>
          <w:sz w:val="24"/>
          <w:szCs w:val="24"/>
        </w:rPr>
        <w:t xml:space="preserve">Перечень кодов доходов, кодов расходов, утвержденных решением </w:t>
      </w:r>
      <w:r w:rsidRPr="00F657F9">
        <w:rPr>
          <w:sz w:val="24"/>
          <w:szCs w:val="24"/>
        </w:rPr>
        <w:t xml:space="preserve">Собрания депутатов Озерского городского округа </w:t>
      </w:r>
      <w:r>
        <w:rPr>
          <w:sz w:val="24"/>
          <w:szCs w:val="24"/>
        </w:rPr>
        <w:t>на очередной финансовый год</w:t>
      </w:r>
    </w:p>
    <w:p w:rsidR="003A2BAC" w:rsidRDefault="003A2BAC" w:rsidP="003A2BAC">
      <w:pPr>
        <w:jc w:val="center"/>
        <w:rPr>
          <w:sz w:val="24"/>
          <w:szCs w:val="24"/>
        </w:rPr>
      </w:pPr>
      <w:r>
        <w:rPr>
          <w:sz w:val="24"/>
          <w:szCs w:val="24"/>
        </w:rPr>
        <w:t>(1-17 разряды номера счета бюджетного учета)</w:t>
      </w:r>
    </w:p>
    <w:p w:rsidR="003A2BAC" w:rsidRDefault="003A2BAC" w:rsidP="003A2BA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3A2BAC" w:rsidTr="00F00B9B">
        <w:tc>
          <w:tcPr>
            <w:tcW w:w="3114" w:type="dxa"/>
            <w:shd w:val="clear" w:color="auto" w:fill="auto"/>
          </w:tcPr>
          <w:p w:rsidR="003A2BAC" w:rsidRPr="00F00B9B" w:rsidRDefault="003A2BAC" w:rsidP="00F00B9B">
            <w:pPr>
              <w:jc w:val="center"/>
              <w:rPr>
                <w:sz w:val="24"/>
                <w:szCs w:val="24"/>
                <w:lang w:eastAsia="en-US"/>
              </w:rPr>
            </w:pPr>
            <w:r w:rsidRPr="00F00B9B">
              <w:rPr>
                <w:sz w:val="24"/>
                <w:szCs w:val="24"/>
                <w:lang w:eastAsia="en-US"/>
              </w:rPr>
              <w:t>КДБ, КРБ</w:t>
            </w:r>
          </w:p>
        </w:tc>
        <w:tc>
          <w:tcPr>
            <w:tcW w:w="6095" w:type="dxa"/>
            <w:shd w:val="clear" w:color="auto" w:fill="auto"/>
          </w:tcPr>
          <w:p w:rsidR="003A2BAC" w:rsidRPr="00F00B9B" w:rsidRDefault="003A2BAC" w:rsidP="00F00B9B">
            <w:pPr>
              <w:jc w:val="center"/>
              <w:rPr>
                <w:sz w:val="24"/>
                <w:szCs w:val="24"/>
                <w:lang w:eastAsia="en-US"/>
              </w:rPr>
            </w:pPr>
            <w:r w:rsidRPr="00F00B9B">
              <w:rPr>
                <w:sz w:val="24"/>
                <w:szCs w:val="24"/>
                <w:lang w:eastAsia="en-US"/>
              </w:rPr>
              <w:t>Наименование кода</w:t>
            </w:r>
          </w:p>
        </w:tc>
      </w:tr>
      <w:tr w:rsidR="003A2BAC" w:rsidTr="00F00B9B">
        <w:tc>
          <w:tcPr>
            <w:tcW w:w="3114" w:type="dxa"/>
            <w:shd w:val="clear" w:color="auto" w:fill="auto"/>
          </w:tcPr>
          <w:p w:rsidR="003A2BAC" w:rsidRPr="00F00B9B" w:rsidRDefault="003A2BAC" w:rsidP="00F00B9B">
            <w:pPr>
              <w:jc w:val="center"/>
              <w:rPr>
                <w:sz w:val="24"/>
                <w:szCs w:val="24"/>
                <w:lang w:eastAsia="en-US"/>
              </w:rPr>
            </w:pPr>
            <w:r w:rsidRPr="00F00B9B">
              <w:rPr>
                <w:sz w:val="24"/>
                <w:szCs w:val="24"/>
                <w:lang w:eastAsia="en-US"/>
              </w:rPr>
              <w:t>11302994040000130</w:t>
            </w:r>
          </w:p>
        </w:tc>
        <w:tc>
          <w:tcPr>
            <w:tcW w:w="6095" w:type="dxa"/>
            <w:shd w:val="clear" w:color="auto" w:fill="auto"/>
          </w:tcPr>
          <w:p w:rsidR="003A2BAC" w:rsidRPr="00F00B9B" w:rsidRDefault="003A2BAC" w:rsidP="000C2EA4">
            <w:pPr>
              <w:rPr>
                <w:sz w:val="24"/>
                <w:szCs w:val="24"/>
                <w:lang w:eastAsia="en-US"/>
              </w:rPr>
            </w:pPr>
            <w:r w:rsidRPr="00F00B9B">
              <w:rPr>
                <w:sz w:val="24"/>
                <w:szCs w:val="24"/>
                <w:lang w:eastAsia="en-US"/>
              </w:rPr>
              <w:t>Прочие доходы от компенсации затрат бюджетов городских округов</w:t>
            </w:r>
          </w:p>
        </w:tc>
      </w:tr>
      <w:tr w:rsidR="003A2BAC" w:rsidTr="00F00B9B">
        <w:tc>
          <w:tcPr>
            <w:tcW w:w="3114" w:type="dxa"/>
            <w:shd w:val="clear" w:color="auto" w:fill="auto"/>
          </w:tcPr>
          <w:p w:rsidR="003A2BAC" w:rsidRPr="00F00B9B" w:rsidRDefault="003A2BAC" w:rsidP="00F00B9B">
            <w:pPr>
              <w:jc w:val="center"/>
              <w:rPr>
                <w:sz w:val="24"/>
                <w:szCs w:val="24"/>
                <w:lang w:eastAsia="en-US"/>
              </w:rPr>
            </w:pPr>
            <w:r w:rsidRPr="00F00B9B">
              <w:rPr>
                <w:sz w:val="24"/>
                <w:szCs w:val="24"/>
                <w:lang w:eastAsia="en-US"/>
              </w:rPr>
              <w:t>11607090040000140</w:t>
            </w:r>
          </w:p>
        </w:tc>
        <w:tc>
          <w:tcPr>
            <w:tcW w:w="6095" w:type="dxa"/>
            <w:shd w:val="clear" w:color="auto" w:fill="auto"/>
          </w:tcPr>
          <w:p w:rsidR="003A2BAC" w:rsidRPr="00F00B9B" w:rsidRDefault="003A2BAC" w:rsidP="000C2EA4">
            <w:pPr>
              <w:rPr>
                <w:sz w:val="24"/>
                <w:szCs w:val="24"/>
                <w:lang w:eastAsia="en-US"/>
              </w:rPr>
            </w:pPr>
            <w:r w:rsidRPr="00F00B9B">
              <w:rPr>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A2BAC" w:rsidTr="00F00B9B">
        <w:tc>
          <w:tcPr>
            <w:tcW w:w="3114" w:type="dxa"/>
            <w:shd w:val="clear" w:color="auto" w:fill="auto"/>
          </w:tcPr>
          <w:p w:rsidR="003A2BAC" w:rsidRPr="00F00B9B" w:rsidRDefault="003A2BAC" w:rsidP="00F00B9B">
            <w:pPr>
              <w:jc w:val="center"/>
              <w:rPr>
                <w:sz w:val="24"/>
                <w:szCs w:val="24"/>
                <w:lang w:eastAsia="en-US"/>
              </w:rPr>
            </w:pPr>
            <w:r w:rsidRPr="00F00B9B">
              <w:rPr>
                <w:sz w:val="24"/>
                <w:szCs w:val="24"/>
                <w:lang w:eastAsia="en-US"/>
              </w:rPr>
              <w:t>11610123010000140</w:t>
            </w:r>
          </w:p>
        </w:tc>
        <w:tc>
          <w:tcPr>
            <w:tcW w:w="6095" w:type="dxa"/>
            <w:shd w:val="clear" w:color="auto" w:fill="auto"/>
          </w:tcPr>
          <w:p w:rsidR="003A2BAC" w:rsidRPr="00F00B9B" w:rsidRDefault="003A2BAC" w:rsidP="000C2EA4">
            <w:pPr>
              <w:rPr>
                <w:sz w:val="24"/>
                <w:szCs w:val="24"/>
                <w:lang w:eastAsia="en-US"/>
              </w:rPr>
            </w:pPr>
            <w:r w:rsidRPr="00F00B9B">
              <w:rPr>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A2BAC" w:rsidTr="00F00B9B">
        <w:tc>
          <w:tcPr>
            <w:tcW w:w="3114" w:type="dxa"/>
            <w:shd w:val="clear" w:color="auto" w:fill="auto"/>
          </w:tcPr>
          <w:p w:rsidR="003A2BAC" w:rsidRPr="00F00B9B" w:rsidRDefault="003A2BAC" w:rsidP="00F00B9B">
            <w:pPr>
              <w:jc w:val="center"/>
              <w:rPr>
                <w:sz w:val="24"/>
                <w:szCs w:val="24"/>
                <w:lang w:eastAsia="en-US"/>
              </w:rPr>
            </w:pPr>
            <w:r w:rsidRPr="00F00B9B">
              <w:rPr>
                <w:sz w:val="24"/>
                <w:szCs w:val="24"/>
                <w:lang w:eastAsia="en-US"/>
              </w:rPr>
              <w:t>11701040040000180</w:t>
            </w:r>
          </w:p>
        </w:tc>
        <w:tc>
          <w:tcPr>
            <w:tcW w:w="6095" w:type="dxa"/>
            <w:shd w:val="clear" w:color="auto" w:fill="auto"/>
          </w:tcPr>
          <w:p w:rsidR="003A2BAC" w:rsidRPr="00F00B9B" w:rsidRDefault="003A2BAC" w:rsidP="000C2EA4">
            <w:pPr>
              <w:rPr>
                <w:sz w:val="24"/>
                <w:szCs w:val="24"/>
                <w:lang w:eastAsia="en-US"/>
              </w:rPr>
            </w:pPr>
            <w:r w:rsidRPr="00F00B9B">
              <w:rPr>
                <w:sz w:val="24"/>
                <w:szCs w:val="24"/>
                <w:lang w:eastAsia="en-US"/>
              </w:rPr>
              <w:t>Невыясненные поступления, зачисляемые в бюджеты городских округов</w:t>
            </w:r>
          </w:p>
        </w:tc>
      </w:tr>
      <w:tr w:rsidR="003A2BAC" w:rsidTr="00F00B9B">
        <w:tc>
          <w:tcPr>
            <w:tcW w:w="3114" w:type="dxa"/>
            <w:shd w:val="clear" w:color="auto" w:fill="auto"/>
          </w:tcPr>
          <w:p w:rsidR="003A2BAC" w:rsidRPr="00F00B9B" w:rsidRDefault="003A2BAC" w:rsidP="00F00B9B">
            <w:pPr>
              <w:jc w:val="center"/>
              <w:rPr>
                <w:sz w:val="24"/>
                <w:szCs w:val="24"/>
                <w:lang w:eastAsia="en-US"/>
              </w:rPr>
            </w:pPr>
            <w:r w:rsidRPr="00F00B9B">
              <w:rPr>
                <w:sz w:val="24"/>
                <w:szCs w:val="24"/>
                <w:lang w:eastAsia="en-US"/>
              </w:rPr>
              <w:t xml:space="preserve">01067990002040121 </w:t>
            </w:r>
          </w:p>
        </w:tc>
        <w:tc>
          <w:tcPr>
            <w:tcW w:w="6095" w:type="dxa"/>
            <w:shd w:val="clear" w:color="auto" w:fill="auto"/>
          </w:tcPr>
          <w:p w:rsidR="003A2BAC" w:rsidRPr="00F00B9B" w:rsidRDefault="003A2BAC" w:rsidP="000C2EA4">
            <w:pPr>
              <w:rPr>
                <w:sz w:val="24"/>
                <w:szCs w:val="24"/>
                <w:lang w:eastAsia="en-US"/>
              </w:rPr>
            </w:pPr>
            <w:r w:rsidRPr="00F00B9B">
              <w:rPr>
                <w:sz w:val="24"/>
                <w:szCs w:val="24"/>
                <w:lang w:eastAsia="en-US"/>
              </w:rPr>
              <w:t>Фонд оплаты труда государственных (муниципальных) органов</w:t>
            </w:r>
          </w:p>
        </w:tc>
      </w:tr>
      <w:tr w:rsidR="003A2BAC" w:rsidTr="00F00B9B">
        <w:tc>
          <w:tcPr>
            <w:tcW w:w="3114" w:type="dxa"/>
            <w:shd w:val="clear" w:color="auto" w:fill="auto"/>
          </w:tcPr>
          <w:p w:rsidR="003A2BAC" w:rsidRPr="00F00B9B" w:rsidRDefault="003A2BAC" w:rsidP="00F00B9B">
            <w:pPr>
              <w:jc w:val="center"/>
              <w:rPr>
                <w:sz w:val="24"/>
                <w:szCs w:val="24"/>
                <w:lang w:eastAsia="en-US"/>
              </w:rPr>
            </w:pPr>
            <w:r w:rsidRPr="00F00B9B">
              <w:rPr>
                <w:sz w:val="24"/>
                <w:szCs w:val="24"/>
                <w:lang w:eastAsia="en-US"/>
              </w:rPr>
              <w:t>01067990002040122</w:t>
            </w:r>
          </w:p>
        </w:tc>
        <w:tc>
          <w:tcPr>
            <w:tcW w:w="6095" w:type="dxa"/>
            <w:shd w:val="clear" w:color="auto" w:fill="auto"/>
          </w:tcPr>
          <w:p w:rsidR="003A2BAC" w:rsidRPr="00F00B9B" w:rsidRDefault="003A2BAC" w:rsidP="000C2EA4">
            <w:pPr>
              <w:rPr>
                <w:sz w:val="24"/>
                <w:szCs w:val="24"/>
                <w:lang w:eastAsia="en-US"/>
              </w:rPr>
            </w:pPr>
            <w:r w:rsidRPr="00F00B9B">
              <w:rPr>
                <w:sz w:val="24"/>
                <w:szCs w:val="24"/>
                <w:lang w:eastAsia="en-US"/>
              </w:rPr>
              <w:t>Иные выплаты персоналу государственных (муниципальных) органов, за исключением фонда оплаты труда</w:t>
            </w:r>
          </w:p>
        </w:tc>
      </w:tr>
      <w:tr w:rsidR="003A2BAC" w:rsidTr="00F00B9B">
        <w:tc>
          <w:tcPr>
            <w:tcW w:w="3114" w:type="dxa"/>
            <w:shd w:val="clear" w:color="auto" w:fill="auto"/>
          </w:tcPr>
          <w:p w:rsidR="003A2BAC" w:rsidRPr="00F00B9B" w:rsidRDefault="003A2BAC" w:rsidP="00F00B9B">
            <w:pPr>
              <w:jc w:val="center"/>
              <w:rPr>
                <w:sz w:val="24"/>
                <w:szCs w:val="24"/>
                <w:lang w:eastAsia="en-US"/>
              </w:rPr>
            </w:pPr>
            <w:r w:rsidRPr="00F00B9B">
              <w:rPr>
                <w:sz w:val="24"/>
                <w:szCs w:val="24"/>
                <w:lang w:eastAsia="en-US"/>
              </w:rPr>
              <w:t>01067990002040129</w:t>
            </w:r>
          </w:p>
        </w:tc>
        <w:tc>
          <w:tcPr>
            <w:tcW w:w="6095" w:type="dxa"/>
            <w:shd w:val="clear" w:color="auto" w:fill="auto"/>
          </w:tcPr>
          <w:p w:rsidR="003A2BAC" w:rsidRPr="00F00B9B" w:rsidRDefault="003A2BAC" w:rsidP="000C2EA4">
            <w:pPr>
              <w:rPr>
                <w:sz w:val="24"/>
                <w:szCs w:val="24"/>
                <w:lang w:eastAsia="en-US"/>
              </w:rPr>
            </w:pPr>
            <w:r w:rsidRPr="00F00B9B">
              <w:rPr>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3A2BAC" w:rsidTr="00F00B9B">
        <w:tc>
          <w:tcPr>
            <w:tcW w:w="3114" w:type="dxa"/>
            <w:shd w:val="clear" w:color="auto" w:fill="auto"/>
          </w:tcPr>
          <w:p w:rsidR="003A2BAC" w:rsidRPr="00F00B9B" w:rsidRDefault="003A2BAC" w:rsidP="00F00B9B">
            <w:pPr>
              <w:jc w:val="center"/>
              <w:rPr>
                <w:sz w:val="24"/>
                <w:szCs w:val="24"/>
                <w:lang w:eastAsia="en-US"/>
              </w:rPr>
            </w:pPr>
            <w:r w:rsidRPr="00F00B9B">
              <w:rPr>
                <w:sz w:val="24"/>
                <w:szCs w:val="24"/>
                <w:lang w:eastAsia="en-US"/>
              </w:rPr>
              <w:t>01067990002040242</w:t>
            </w:r>
          </w:p>
        </w:tc>
        <w:tc>
          <w:tcPr>
            <w:tcW w:w="6095" w:type="dxa"/>
            <w:shd w:val="clear" w:color="auto" w:fill="auto"/>
          </w:tcPr>
          <w:p w:rsidR="003A2BAC" w:rsidRPr="00F00B9B" w:rsidRDefault="003A2BAC" w:rsidP="000C2EA4">
            <w:pPr>
              <w:rPr>
                <w:sz w:val="24"/>
                <w:szCs w:val="24"/>
                <w:lang w:eastAsia="en-US"/>
              </w:rPr>
            </w:pPr>
            <w:r w:rsidRPr="00F00B9B">
              <w:rPr>
                <w:sz w:val="24"/>
                <w:szCs w:val="24"/>
                <w:lang w:eastAsia="en-US"/>
              </w:rPr>
              <w:t>Закупка товаров, работ, услуг в сфере информационно-коммуникационных технологий</w:t>
            </w:r>
          </w:p>
        </w:tc>
      </w:tr>
      <w:tr w:rsidR="003A2BAC" w:rsidTr="00F00B9B">
        <w:tc>
          <w:tcPr>
            <w:tcW w:w="3114" w:type="dxa"/>
            <w:shd w:val="clear" w:color="auto" w:fill="auto"/>
          </w:tcPr>
          <w:p w:rsidR="003A2BAC" w:rsidRPr="00F00B9B" w:rsidRDefault="003A2BAC" w:rsidP="00F00B9B">
            <w:pPr>
              <w:jc w:val="center"/>
              <w:rPr>
                <w:sz w:val="24"/>
                <w:szCs w:val="24"/>
                <w:lang w:eastAsia="en-US"/>
              </w:rPr>
            </w:pPr>
            <w:r w:rsidRPr="00F00B9B">
              <w:rPr>
                <w:sz w:val="24"/>
                <w:szCs w:val="24"/>
                <w:lang w:eastAsia="en-US"/>
              </w:rPr>
              <w:t>01067990002040244</w:t>
            </w:r>
          </w:p>
        </w:tc>
        <w:tc>
          <w:tcPr>
            <w:tcW w:w="6095" w:type="dxa"/>
            <w:shd w:val="clear" w:color="auto" w:fill="auto"/>
          </w:tcPr>
          <w:p w:rsidR="003A2BAC" w:rsidRPr="00F00B9B" w:rsidRDefault="003A2BAC" w:rsidP="000C2EA4">
            <w:pPr>
              <w:rPr>
                <w:sz w:val="24"/>
                <w:szCs w:val="24"/>
                <w:lang w:eastAsia="en-US"/>
              </w:rPr>
            </w:pPr>
            <w:r w:rsidRPr="00F00B9B">
              <w:rPr>
                <w:sz w:val="24"/>
                <w:szCs w:val="24"/>
                <w:lang w:eastAsia="en-US"/>
              </w:rPr>
              <w:t>Прочая закупка товаров, работ и услуг для обеспечения государственных (муниципальных) нужд</w:t>
            </w:r>
          </w:p>
        </w:tc>
      </w:tr>
      <w:tr w:rsidR="003A2BAC" w:rsidTr="00F00B9B">
        <w:tc>
          <w:tcPr>
            <w:tcW w:w="3114" w:type="dxa"/>
            <w:shd w:val="clear" w:color="auto" w:fill="auto"/>
          </w:tcPr>
          <w:p w:rsidR="003A2BAC" w:rsidRPr="00F00B9B" w:rsidRDefault="003A2BAC" w:rsidP="00F00B9B">
            <w:pPr>
              <w:jc w:val="center"/>
              <w:rPr>
                <w:sz w:val="24"/>
                <w:szCs w:val="24"/>
                <w:lang w:eastAsia="en-US"/>
              </w:rPr>
            </w:pPr>
            <w:r w:rsidRPr="00F00B9B">
              <w:rPr>
                <w:sz w:val="24"/>
                <w:szCs w:val="24"/>
                <w:lang w:eastAsia="en-US"/>
              </w:rPr>
              <w:t>01067990002250121</w:t>
            </w:r>
          </w:p>
        </w:tc>
        <w:tc>
          <w:tcPr>
            <w:tcW w:w="6095" w:type="dxa"/>
            <w:shd w:val="clear" w:color="auto" w:fill="auto"/>
          </w:tcPr>
          <w:p w:rsidR="003A2BAC" w:rsidRPr="00F00B9B" w:rsidRDefault="003A2BAC" w:rsidP="000C2EA4">
            <w:pPr>
              <w:rPr>
                <w:sz w:val="24"/>
                <w:szCs w:val="24"/>
                <w:lang w:eastAsia="en-US"/>
              </w:rPr>
            </w:pPr>
            <w:r w:rsidRPr="00F00B9B">
              <w:rPr>
                <w:sz w:val="24"/>
                <w:szCs w:val="24"/>
                <w:lang w:eastAsia="en-US"/>
              </w:rPr>
              <w:t>Фонд оплаты труда государственных (муниципальных) органов</w:t>
            </w:r>
          </w:p>
        </w:tc>
      </w:tr>
      <w:tr w:rsidR="003A2BAC" w:rsidTr="00F00B9B">
        <w:tc>
          <w:tcPr>
            <w:tcW w:w="3114" w:type="dxa"/>
            <w:shd w:val="clear" w:color="auto" w:fill="auto"/>
          </w:tcPr>
          <w:p w:rsidR="003A2BAC" w:rsidRPr="00F00B9B" w:rsidRDefault="003A2BAC" w:rsidP="00F00B9B">
            <w:pPr>
              <w:jc w:val="center"/>
              <w:rPr>
                <w:sz w:val="24"/>
                <w:szCs w:val="24"/>
                <w:lang w:eastAsia="en-US"/>
              </w:rPr>
            </w:pPr>
            <w:r w:rsidRPr="00F00B9B">
              <w:rPr>
                <w:sz w:val="24"/>
                <w:szCs w:val="24"/>
                <w:lang w:eastAsia="en-US"/>
              </w:rPr>
              <w:t>01067990002250129</w:t>
            </w:r>
          </w:p>
        </w:tc>
        <w:tc>
          <w:tcPr>
            <w:tcW w:w="6095" w:type="dxa"/>
            <w:shd w:val="clear" w:color="auto" w:fill="auto"/>
          </w:tcPr>
          <w:p w:rsidR="003A2BAC" w:rsidRPr="00F00B9B" w:rsidRDefault="003A2BAC" w:rsidP="000C2EA4">
            <w:pPr>
              <w:rPr>
                <w:sz w:val="24"/>
                <w:szCs w:val="24"/>
                <w:lang w:eastAsia="en-US"/>
              </w:rPr>
            </w:pPr>
            <w:r w:rsidRPr="00F00B9B">
              <w:rPr>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bl>
    <w:p w:rsidR="003A2BAC" w:rsidRPr="00F20A87" w:rsidRDefault="003A2BAC" w:rsidP="003A2BAC">
      <w:pPr>
        <w:rPr>
          <w:sz w:val="24"/>
          <w:szCs w:val="24"/>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sectPr w:rsidR="003A2BAC" w:rsidSect="006D7F05">
          <w:pgSz w:w="11906" w:h="16838"/>
          <w:pgMar w:top="1134" w:right="567" w:bottom="1134" w:left="1701" w:header="709" w:footer="709" w:gutter="0"/>
          <w:cols w:space="708"/>
          <w:docGrid w:linePitch="360"/>
        </w:sect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8B528C">
        <w:rPr>
          <w:sz w:val="28"/>
          <w:szCs w:val="28"/>
        </w:rPr>
        <w:t xml:space="preserve">Приложение </w:t>
      </w:r>
      <w:r>
        <w:rPr>
          <w:sz w:val="28"/>
          <w:szCs w:val="28"/>
        </w:rPr>
        <w:t>2</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к распоряжению от 30.12.2019 № 05</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B528C">
        <w:rPr>
          <w:sz w:val="28"/>
          <w:szCs w:val="28"/>
        </w:rPr>
        <w:t> </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B528C">
        <w:rPr>
          <w:sz w:val="28"/>
          <w:szCs w:val="28"/>
        </w:rPr>
        <w:t>Порядок принятия обязательств</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B528C">
        <w:rPr>
          <w:sz w:val="28"/>
          <w:szCs w:val="28"/>
        </w:rPr>
        <w:t> </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К отложенным бюджетным обязательствам текущего финансового года относятся обязательства по созданным резервам предстоящий расходов (на оплату отпусков и страховых взносов).</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  </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Порядок принятия бюджетных обязательств (принятых, принимаемых, отложенных) приведен в таблице № 1.</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 </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 </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3. Принятые обязательства отражаются в журнале регистрации обязательств (ф. 0504064).</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 </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color w:val="000000"/>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r w:rsidRPr="008B528C">
        <w:rPr>
          <w:sz w:val="28"/>
          <w:szCs w:val="28"/>
        </w:rPr>
        <w:t xml:space="preserve"> </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3A2BAC" w:rsidRPr="008B0EE3"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8B0EE3">
        <w:rPr>
          <w:sz w:val="28"/>
          <w:szCs w:val="28"/>
        </w:rPr>
        <w:t>Таблица № 1</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B528C">
        <w:rPr>
          <w:sz w:val="28"/>
          <w:szCs w:val="28"/>
        </w:rPr>
        <w:t>Порядок учета принятых (принимаемых, отложенных) бюджетных обязательств </w:t>
      </w:r>
    </w:p>
    <w:tbl>
      <w:tblPr>
        <w:tblW w:w="14754" w:type="dxa"/>
        <w:tblCellMar>
          <w:top w:w="15" w:type="dxa"/>
          <w:left w:w="15" w:type="dxa"/>
          <w:bottom w:w="15" w:type="dxa"/>
          <w:right w:w="15" w:type="dxa"/>
        </w:tblCellMar>
        <w:tblLook w:val="04A0" w:firstRow="1" w:lastRow="0" w:firstColumn="1" w:lastColumn="0" w:noHBand="0" w:noVBand="1"/>
      </w:tblPr>
      <w:tblGrid>
        <w:gridCol w:w="769"/>
        <w:gridCol w:w="2467"/>
        <w:gridCol w:w="2778"/>
        <w:gridCol w:w="2408"/>
        <w:gridCol w:w="2490"/>
        <w:gridCol w:w="1921"/>
        <w:gridCol w:w="1921"/>
      </w:tblGrid>
      <w:tr w:rsidR="003A2BAC" w:rsidRPr="008B528C" w:rsidTr="000C2EA4">
        <w:tc>
          <w:tcPr>
            <w:tcW w:w="76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0EE3" w:rsidRDefault="003A2BAC" w:rsidP="000C2EA4">
            <w:pPr>
              <w:jc w:val="center"/>
            </w:pPr>
            <w:r w:rsidRPr="008B0EE3">
              <w:rPr>
                <w:bCs/>
              </w:rPr>
              <w:t xml:space="preserve">№ </w:t>
            </w:r>
            <w:r w:rsidRPr="008B0EE3">
              <w:br/>
            </w:r>
            <w:r w:rsidRPr="008B0EE3">
              <w:rPr>
                <w:bCs/>
              </w:rPr>
              <w:t>п/п</w:t>
            </w:r>
          </w:p>
        </w:tc>
        <w:tc>
          <w:tcPr>
            <w:tcW w:w="246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0EE3" w:rsidRDefault="003A2BAC" w:rsidP="000C2EA4">
            <w:pPr>
              <w:jc w:val="center"/>
            </w:pPr>
            <w:r w:rsidRPr="008B0EE3">
              <w:rPr>
                <w:bCs/>
              </w:rPr>
              <w:t>Вид обязательства</w:t>
            </w:r>
          </w:p>
        </w:tc>
        <w:tc>
          <w:tcPr>
            <w:tcW w:w="27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0EE3" w:rsidRDefault="003A2BAC" w:rsidP="000C2EA4">
            <w:pPr>
              <w:jc w:val="center"/>
            </w:pPr>
            <w:r w:rsidRPr="008B0EE3">
              <w:rPr>
                <w:bCs/>
              </w:rPr>
              <w:t>Документ-</w:t>
            </w:r>
            <w:r w:rsidRPr="008B0EE3">
              <w:br/>
            </w:r>
            <w:r w:rsidRPr="008B0EE3">
              <w:rPr>
                <w:bCs/>
              </w:rPr>
              <w:t xml:space="preserve">основание/первичный </w:t>
            </w:r>
            <w:r w:rsidRPr="008B0EE3">
              <w:br/>
            </w:r>
            <w:r w:rsidRPr="008B0EE3">
              <w:rPr>
                <w:bCs/>
              </w:rPr>
              <w:t>учетный документ</w:t>
            </w:r>
          </w:p>
        </w:tc>
        <w:tc>
          <w:tcPr>
            <w:tcW w:w="240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Default="003A2BAC" w:rsidP="000C2EA4">
            <w:pPr>
              <w:jc w:val="center"/>
              <w:rPr>
                <w:bCs/>
              </w:rPr>
            </w:pPr>
          </w:p>
          <w:p w:rsidR="003A2BAC" w:rsidRPr="008B0EE3" w:rsidRDefault="003A2BAC" w:rsidP="000C2EA4">
            <w:pPr>
              <w:jc w:val="center"/>
            </w:pPr>
            <w:r w:rsidRPr="008B0EE3">
              <w:rPr>
                <w:bCs/>
              </w:rPr>
              <w:t xml:space="preserve">Момент отражения </w:t>
            </w:r>
            <w:r w:rsidRPr="008B0EE3">
              <w:rPr>
                <w:bCs/>
              </w:rPr>
              <w:br/>
              <w:t>в учете</w:t>
            </w:r>
          </w:p>
        </w:tc>
        <w:tc>
          <w:tcPr>
            <w:tcW w:w="24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0EE3" w:rsidRDefault="003A2BAC" w:rsidP="000C2EA4">
            <w:pPr>
              <w:jc w:val="center"/>
            </w:pPr>
            <w:r w:rsidRPr="008B0EE3">
              <w:rPr>
                <w:bCs/>
              </w:rPr>
              <w:t>Сумма обязательства</w:t>
            </w:r>
          </w:p>
        </w:tc>
        <w:tc>
          <w:tcPr>
            <w:tcW w:w="384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0EE3" w:rsidRDefault="003A2BAC" w:rsidP="000C2EA4">
            <w:pPr>
              <w:jc w:val="center"/>
            </w:pPr>
            <w:r w:rsidRPr="008B0EE3">
              <w:rPr>
                <w:bCs/>
              </w:rPr>
              <w:t>Бухгалтерские записи</w:t>
            </w:r>
          </w:p>
        </w:tc>
      </w:tr>
      <w:tr w:rsidR="003A2BAC" w:rsidRPr="008B528C" w:rsidTr="000C2EA4">
        <w:tc>
          <w:tcPr>
            <w:tcW w:w="769" w:type="dxa"/>
            <w:vMerge/>
            <w:tcBorders>
              <w:top w:val="single" w:sz="8" w:space="0" w:color="000000"/>
              <w:left w:val="single" w:sz="8" w:space="0" w:color="000000"/>
              <w:bottom w:val="single" w:sz="8" w:space="0" w:color="000000"/>
              <w:right w:val="single" w:sz="8" w:space="0" w:color="000000"/>
            </w:tcBorders>
            <w:vAlign w:val="center"/>
            <w:hideMark/>
          </w:tcPr>
          <w:p w:rsidR="003A2BAC" w:rsidRPr="008B0EE3" w:rsidRDefault="003A2BAC" w:rsidP="000C2EA4"/>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3A2BAC" w:rsidRPr="008B0EE3" w:rsidRDefault="003A2BAC" w:rsidP="000C2EA4"/>
        </w:tc>
        <w:tc>
          <w:tcPr>
            <w:tcW w:w="2778" w:type="dxa"/>
            <w:vMerge/>
            <w:tcBorders>
              <w:top w:val="single" w:sz="8" w:space="0" w:color="000000"/>
              <w:left w:val="single" w:sz="8" w:space="0" w:color="000000"/>
              <w:bottom w:val="single" w:sz="8" w:space="0" w:color="000000"/>
              <w:right w:val="single" w:sz="8" w:space="0" w:color="000000"/>
            </w:tcBorders>
            <w:vAlign w:val="center"/>
            <w:hideMark/>
          </w:tcPr>
          <w:p w:rsidR="003A2BAC" w:rsidRPr="008B0EE3" w:rsidRDefault="003A2BAC" w:rsidP="000C2EA4"/>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A2BAC" w:rsidRPr="008B0EE3" w:rsidRDefault="003A2BAC" w:rsidP="000C2EA4"/>
        </w:tc>
        <w:tc>
          <w:tcPr>
            <w:tcW w:w="2490" w:type="dxa"/>
            <w:vMerge/>
            <w:tcBorders>
              <w:top w:val="single" w:sz="8" w:space="0" w:color="000000"/>
              <w:left w:val="single" w:sz="8" w:space="0" w:color="000000"/>
              <w:bottom w:val="single" w:sz="8" w:space="0" w:color="000000"/>
              <w:right w:val="single" w:sz="8" w:space="0" w:color="000000"/>
            </w:tcBorders>
            <w:vAlign w:val="center"/>
            <w:hideMark/>
          </w:tcPr>
          <w:p w:rsidR="003A2BAC" w:rsidRPr="008B0EE3" w:rsidRDefault="003A2BAC" w:rsidP="000C2EA4"/>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0EE3" w:rsidRDefault="003A2BAC" w:rsidP="000C2EA4">
            <w:pPr>
              <w:jc w:val="center"/>
            </w:pPr>
            <w:r w:rsidRPr="008B0EE3">
              <w:rPr>
                <w:bCs/>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0EE3" w:rsidRDefault="003A2BAC" w:rsidP="000C2EA4">
            <w:pPr>
              <w:jc w:val="center"/>
            </w:pPr>
            <w:r w:rsidRPr="008B0EE3">
              <w:rPr>
                <w:bCs/>
              </w:rPr>
              <w:t>Кредит</w:t>
            </w:r>
          </w:p>
        </w:tc>
      </w:tr>
      <w:tr w:rsidR="003A2BAC" w:rsidRPr="008B528C" w:rsidTr="000C2EA4">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1</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2</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3</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4</w:t>
            </w:r>
          </w:p>
        </w:tc>
        <w:tc>
          <w:tcPr>
            <w:tcW w:w="2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5</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7</w:t>
            </w:r>
          </w:p>
        </w:tc>
      </w:tr>
      <w:tr w:rsidR="003A2BAC" w:rsidRPr="008B528C" w:rsidTr="000C2EA4">
        <w:tc>
          <w:tcPr>
            <w:tcW w:w="1475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 xml:space="preserve">1. Обязательства по </w:t>
            </w:r>
            <w:r>
              <w:rPr>
                <w:sz w:val="22"/>
                <w:szCs w:val="22"/>
              </w:rPr>
              <w:t xml:space="preserve">муниципальным </w:t>
            </w:r>
            <w:r w:rsidRPr="008B528C">
              <w:rPr>
                <w:sz w:val="22"/>
                <w:szCs w:val="22"/>
              </w:rPr>
              <w:t>контрактам</w:t>
            </w:r>
          </w:p>
        </w:tc>
      </w:tr>
      <w:tr w:rsidR="003A2BAC" w:rsidRPr="008B528C" w:rsidTr="000C2EA4">
        <w:tc>
          <w:tcPr>
            <w:tcW w:w="76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1.1</w:t>
            </w:r>
          </w:p>
        </w:tc>
        <w:tc>
          <w:tcPr>
            <w:tcW w:w="13985"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rPr>
                <w:sz w:val="22"/>
                <w:szCs w:val="22"/>
              </w:rPr>
            </w:pPr>
            <w:r w:rsidRPr="008B528C">
              <w:rPr>
                <w:sz w:val="22"/>
                <w:szCs w:val="22"/>
              </w:rPr>
              <w:t xml:space="preserve">Обязательства по контрактам с единственным поставщиком (подрядчиком, исполнителем), которые заключены </w:t>
            </w:r>
            <w:r w:rsidRPr="008B528C">
              <w:rPr>
                <w:bCs/>
                <w:sz w:val="22"/>
                <w:szCs w:val="22"/>
              </w:rPr>
              <w:t>без конкурентных процедур</w:t>
            </w:r>
          </w:p>
        </w:tc>
      </w:tr>
      <w:tr w:rsidR="003A2BAC" w:rsidRPr="008B528C" w:rsidTr="000C2EA4">
        <w:tc>
          <w:tcPr>
            <w:tcW w:w="769" w:type="dxa"/>
            <w:vMerge/>
            <w:tcBorders>
              <w:left w:val="single" w:sz="8" w:space="0" w:color="000000"/>
              <w:right w:val="single" w:sz="8" w:space="0" w:color="000000"/>
            </w:tcBorders>
            <w:vAlign w:val="center"/>
            <w:hideMark/>
          </w:tcPr>
          <w:p w:rsidR="003A2BAC" w:rsidRPr="008B528C" w:rsidRDefault="003A2BAC" w:rsidP="000C2EA4">
            <w:pPr>
              <w:rPr>
                <w:sz w:val="22"/>
                <w:szCs w:val="22"/>
              </w:rPr>
            </w:pPr>
          </w:p>
        </w:tc>
        <w:tc>
          <w:tcPr>
            <w:tcW w:w="246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 xml:space="preserve">Заключение контракта на поставку </w:t>
            </w:r>
            <w:r>
              <w:rPr>
                <w:sz w:val="22"/>
                <w:szCs w:val="22"/>
              </w:rPr>
              <w:t>товаров</w:t>
            </w:r>
            <w:r w:rsidRPr="005479C4">
              <w:rPr>
                <w:sz w:val="22"/>
                <w:szCs w:val="22"/>
              </w:rPr>
              <w:t>, выполнение работ, оказание услуг с единственным поставщиком (организацией или гражданином) без проведения закупки конкурентным способом в порядке, установленном Законом от 5 апреля 2013 г. № 44-ФЗ</w:t>
            </w:r>
          </w:p>
        </w:tc>
        <w:tc>
          <w:tcPr>
            <w:tcW w:w="2778"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 xml:space="preserve">Муниципальный контракт/ </w:t>
            </w:r>
            <w:r w:rsidRPr="005479C4">
              <w:rPr>
                <w:sz w:val="22"/>
                <w:szCs w:val="22"/>
              </w:rPr>
              <w:br/>
              <w:t>Бухгалтерская справка (ф. 0504833)</w:t>
            </w:r>
          </w:p>
        </w:tc>
        <w:tc>
          <w:tcPr>
            <w:tcW w:w="2408"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Дата подписания муниципального контракта</w:t>
            </w:r>
          </w:p>
        </w:tc>
        <w:tc>
          <w:tcPr>
            <w:tcW w:w="249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В сумме заключенного контракта</w:t>
            </w:r>
          </w:p>
        </w:tc>
        <w:tc>
          <w:tcPr>
            <w:tcW w:w="384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На текущий финансовый период</w:t>
            </w:r>
          </w:p>
        </w:tc>
      </w:tr>
      <w:tr w:rsidR="003A2BAC" w:rsidRPr="008B528C" w:rsidTr="000C2EA4">
        <w:tc>
          <w:tcPr>
            <w:tcW w:w="769" w:type="dxa"/>
            <w:vMerge/>
            <w:tcBorders>
              <w:left w:val="single" w:sz="8" w:space="0" w:color="000000"/>
              <w:right w:val="single" w:sz="8" w:space="0" w:color="000000"/>
            </w:tcBorders>
            <w:vAlign w:val="center"/>
            <w:hideMark/>
          </w:tcPr>
          <w:p w:rsidR="003A2BAC" w:rsidRPr="008B528C" w:rsidRDefault="003A2BAC" w:rsidP="000C2EA4">
            <w:pPr>
              <w:rPr>
                <w:sz w:val="22"/>
                <w:szCs w:val="22"/>
              </w:rPr>
            </w:pPr>
          </w:p>
        </w:tc>
        <w:tc>
          <w:tcPr>
            <w:tcW w:w="2467" w:type="dxa"/>
            <w:vMerge/>
            <w:tcBorders>
              <w:left w:val="single" w:sz="8" w:space="0" w:color="000000"/>
              <w:right w:val="single" w:sz="8" w:space="0" w:color="000000"/>
            </w:tcBorders>
            <w:vAlign w:val="center"/>
            <w:hideMark/>
          </w:tcPr>
          <w:p w:rsidR="003A2BAC" w:rsidRPr="008B528C" w:rsidRDefault="003A2BAC" w:rsidP="000C2EA4">
            <w:pPr>
              <w:rPr>
                <w:sz w:val="22"/>
                <w:szCs w:val="22"/>
              </w:rPr>
            </w:pPr>
          </w:p>
        </w:tc>
        <w:tc>
          <w:tcPr>
            <w:tcW w:w="2778" w:type="dxa"/>
            <w:vMerge/>
            <w:tcBorders>
              <w:left w:val="single" w:sz="8" w:space="0" w:color="000000"/>
              <w:right w:val="single" w:sz="8" w:space="0" w:color="000000"/>
            </w:tcBorders>
            <w:vAlign w:val="center"/>
            <w:hideMark/>
          </w:tcPr>
          <w:p w:rsidR="003A2BAC" w:rsidRPr="008B528C" w:rsidRDefault="003A2BAC" w:rsidP="000C2EA4">
            <w:pPr>
              <w:rPr>
                <w:sz w:val="22"/>
                <w:szCs w:val="22"/>
              </w:rPr>
            </w:pPr>
          </w:p>
        </w:tc>
        <w:tc>
          <w:tcPr>
            <w:tcW w:w="2408" w:type="dxa"/>
            <w:vMerge/>
            <w:tcBorders>
              <w:left w:val="single" w:sz="8" w:space="0" w:color="000000"/>
              <w:right w:val="single" w:sz="8" w:space="0" w:color="000000"/>
            </w:tcBorders>
            <w:vAlign w:val="center"/>
            <w:hideMark/>
          </w:tcPr>
          <w:p w:rsidR="003A2BAC" w:rsidRPr="008B528C" w:rsidRDefault="003A2BAC" w:rsidP="000C2EA4">
            <w:pPr>
              <w:rPr>
                <w:sz w:val="22"/>
                <w:szCs w:val="22"/>
              </w:rPr>
            </w:pPr>
          </w:p>
        </w:tc>
        <w:tc>
          <w:tcPr>
            <w:tcW w:w="2490" w:type="dxa"/>
            <w:vMerge/>
            <w:tcBorders>
              <w:left w:val="single" w:sz="8" w:space="0" w:color="000000"/>
              <w:right w:val="single" w:sz="8" w:space="0" w:color="000000"/>
            </w:tcBorders>
            <w:vAlign w:val="center"/>
            <w:hideMark/>
          </w:tcPr>
          <w:p w:rsidR="003A2BAC" w:rsidRPr="008B528C" w:rsidRDefault="003A2BAC" w:rsidP="000C2EA4">
            <w:pPr>
              <w:rPr>
                <w:sz w:val="22"/>
                <w:szCs w:val="22"/>
              </w:rPr>
            </w:pP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КРБ.1.502.11.ХХХ</w:t>
            </w:r>
          </w:p>
        </w:tc>
      </w:tr>
      <w:tr w:rsidR="003A2BAC" w:rsidRPr="008B528C" w:rsidTr="000C2EA4">
        <w:tc>
          <w:tcPr>
            <w:tcW w:w="769"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778"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490"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384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На плановый период</w:t>
            </w:r>
          </w:p>
        </w:tc>
      </w:tr>
      <w:tr w:rsidR="003A2BAC" w:rsidRPr="008B528C" w:rsidTr="000C2EA4">
        <w:tc>
          <w:tcPr>
            <w:tcW w:w="769"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778"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490"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КРБ.1.502.Х</w:t>
            </w:r>
            <w:r>
              <w:rPr>
                <w:sz w:val="22"/>
                <w:szCs w:val="22"/>
              </w:rPr>
              <w:t>1</w:t>
            </w:r>
            <w:r w:rsidRPr="008B528C">
              <w:rPr>
                <w:sz w:val="22"/>
                <w:szCs w:val="22"/>
              </w:rPr>
              <w:t>.ХХХ</w:t>
            </w:r>
          </w:p>
        </w:tc>
      </w:tr>
      <w:tr w:rsidR="003A2BAC" w:rsidRPr="008B528C" w:rsidTr="000C2EA4">
        <w:tc>
          <w:tcPr>
            <w:tcW w:w="1475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2. Обязательства по текущей деятельности учреждения</w:t>
            </w:r>
          </w:p>
        </w:tc>
      </w:tr>
      <w:tr w:rsidR="003A2BAC" w:rsidRPr="008B528C" w:rsidTr="000C2EA4">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2.1</w:t>
            </w:r>
          </w:p>
        </w:tc>
        <w:tc>
          <w:tcPr>
            <w:tcW w:w="13985"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rPr>
                <w:sz w:val="22"/>
                <w:szCs w:val="22"/>
              </w:rPr>
            </w:pPr>
            <w:r w:rsidRPr="008B528C">
              <w:rPr>
                <w:sz w:val="22"/>
                <w:szCs w:val="22"/>
              </w:rPr>
              <w:t>Обязательства, связанные с оплатой труда</w:t>
            </w:r>
          </w:p>
        </w:tc>
      </w:tr>
      <w:tr w:rsidR="003A2BAC" w:rsidRPr="008B528C" w:rsidTr="000C2EA4">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2.1.1</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Зарплата</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 xml:space="preserve">Расходное расписание </w:t>
            </w:r>
            <w:r w:rsidRPr="008B528C">
              <w:rPr>
                <w:sz w:val="22"/>
                <w:szCs w:val="22"/>
              </w:rPr>
              <w:br/>
              <w:t xml:space="preserve">(ф. 0531722) </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Начало текущего финансового года</w:t>
            </w:r>
          </w:p>
        </w:tc>
        <w:tc>
          <w:tcPr>
            <w:tcW w:w="2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 xml:space="preserve">В объеме утвержденных ЛБО </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КРБ.1.502.11.</w:t>
            </w:r>
            <w:r>
              <w:rPr>
                <w:sz w:val="22"/>
                <w:szCs w:val="22"/>
              </w:rPr>
              <w:t>ХХХ</w:t>
            </w:r>
          </w:p>
        </w:tc>
      </w:tr>
      <w:tr w:rsidR="003A2BAC" w:rsidRPr="008B528C" w:rsidTr="000C2EA4">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2.1.2</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 xml:space="preserve">Расчетные ведомости </w:t>
            </w:r>
            <w:r w:rsidRPr="008B528C">
              <w:rPr>
                <w:sz w:val="22"/>
                <w:szCs w:val="22"/>
              </w:rPr>
              <w:br/>
              <w:t>(ф. 0504402).</w:t>
            </w:r>
          </w:p>
          <w:p w:rsidR="003A2BAC" w:rsidRPr="008B528C" w:rsidRDefault="003A2BAC" w:rsidP="000C2EA4">
            <w:pPr>
              <w:rPr>
                <w:sz w:val="22"/>
                <w:szCs w:val="22"/>
              </w:rPr>
            </w:pPr>
            <w:r w:rsidRPr="008B528C">
              <w:rPr>
                <w:sz w:val="22"/>
                <w:szCs w:val="22"/>
              </w:rPr>
              <w:t xml:space="preserve">Карточки индивидуального учета сумм начисленных выплат и иных вознаграждений и сумм </w:t>
            </w:r>
            <w:r w:rsidRPr="008B528C">
              <w:rPr>
                <w:sz w:val="22"/>
                <w:szCs w:val="22"/>
              </w:rPr>
              <w:br/>
              <w:t xml:space="preserve">начисленных страховых </w:t>
            </w:r>
            <w:r w:rsidRPr="008B528C">
              <w:rPr>
                <w:sz w:val="22"/>
                <w:szCs w:val="22"/>
              </w:rPr>
              <w:br/>
              <w:t xml:space="preserve">взносов </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 xml:space="preserve">В момент образования </w:t>
            </w:r>
            <w:r w:rsidRPr="008B528C">
              <w:rPr>
                <w:sz w:val="22"/>
                <w:szCs w:val="22"/>
              </w:rPr>
              <w:br/>
              <w:t>кредиторской задолженности – не позднее последнего дня месяца, за который производится начисление</w:t>
            </w:r>
          </w:p>
        </w:tc>
        <w:tc>
          <w:tcPr>
            <w:tcW w:w="2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Сумма начисленных обязательств (платежей)</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КРБ.1.502.11.</w:t>
            </w:r>
            <w:r>
              <w:rPr>
                <w:sz w:val="22"/>
                <w:szCs w:val="22"/>
              </w:rPr>
              <w:t>ХХХ</w:t>
            </w:r>
          </w:p>
        </w:tc>
      </w:tr>
      <w:tr w:rsidR="003A2BAC" w:rsidRPr="008B528C" w:rsidTr="000C2EA4">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2.2</w:t>
            </w:r>
          </w:p>
        </w:tc>
        <w:tc>
          <w:tcPr>
            <w:tcW w:w="13985"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rPr>
                <w:sz w:val="22"/>
                <w:szCs w:val="22"/>
              </w:rPr>
            </w:pPr>
            <w:r w:rsidRPr="008B528C">
              <w:rPr>
                <w:sz w:val="22"/>
                <w:szCs w:val="22"/>
              </w:rPr>
              <w:t>Обязательства по расчетам с подотчетными лицами</w:t>
            </w:r>
          </w:p>
        </w:tc>
      </w:tr>
      <w:tr w:rsidR="003A2BAC" w:rsidRPr="008B528C" w:rsidTr="000C2EA4">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2.2.1</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rPr>
                <w:sz w:val="22"/>
                <w:szCs w:val="22"/>
              </w:rPr>
            </w:pPr>
            <w:r w:rsidRPr="008B528C">
              <w:rPr>
                <w:sz w:val="22"/>
                <w:szCs w:val="22"/>
              </w:rPr>
              <w:t>Выдача денег под отчет сотруднику на приобретение товаров (работ, услуг) за наличный расчет</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Письменное заявление на выдачу денежных средств под отчет</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 xml:space="preserve">Дата утверждения (подписания) заявления </w:t>
            </w:r>
            <w:r>
              <w:rPr>
                <w:sz w:val="22"/>
                <w:szCs w:val="22"/>
              </w:rPr>
              <w:t>председателем</w:t>
            </w:r>
          </w:p>
        </w:tc>
        <w:tc>
          <w:tcPr>
            <w:tcW w:w="2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Сумма начисленных обязательств (выплат)</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КРБ.1.502.11.ХХХ</w:t>
            </w:r>
          </w:p>
        </w:tc>
      </w:tr>
      <w:tr w:rsidR="003A2BAC" w:rsidRPr="008B528C" w:rsidTr="000C2EA4">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2.2.2</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Pr>
                <w:sz w:val="22"/>
                <w:szCs w:val="22"/>
              </w:rPr>
              <w:t>В</w:t>
            </w:r>
            <w:r w:rsidRPr="008B528C">
              <w:rPr>
                <w:sz w:val="22"/>
                <w:szCs w:val="22"/>
              </w:rPr>
              <w:t>ыдача денег под отчет сотруднику при направлении в командировку</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Pr>
                <w:sz w:val="22"/>
                <w:szCs w:val="22"/>
              </w:rPr>
              <w:t>Распоряжение</w:t>
            </w:r>
            <w:r w:rsidRPr="008B528C">
              <w:rPr>
                <w:sz w:val="22"/>
                <w:szCs w:val="22"/>
              </w:rPr>
              <w:t xml:space="preserve"> о направлении в </w:t>
            </w:r>
            <w:r w:rsidRPr="008B528C">
              <w:rPr>
                <w:sz w:val="22"/>
                <w:szCs w:val="22"/>
              </w:rPr>
              <w:br/>
              <w:t>командировку</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 xml:space="preserve">Дата подписания </w:t>
            </w:r>
            <w:r>
              <w:rPr>
                <w:sz w:val="22"/>
                <w:szCs w:val="22"/>
              </w:rPr>
              <w:t>распоряжения председателем КСП, председателем Собрания депутатов ОГО</w:t>
            </w:r>
          </w:p>
        </w:tc>
        <w:tc>
          <w:tcPr>
            <w:tcW w:w="2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Сумма начисленных обязательств (выплат)</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КРБ.1.502.11.ХХХ</w:t>
            </w:r>
          </w:p>
        </w:tc>
      </w:tr>
      <w:tr w:rsidR="003A2BAC" w:rsidRPr="008B528C" w:rsidTr="000C2EA4">
        <w:tc>
          <w:tcPr>
            <w:tcW w:w="76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2.2.3</w:t>
            </w:r>
          </w:p>
        </w:tc>
        <w:tc>
          <w:tcPr>
            <w:tcW w:w="246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5479C4" w:rsidRDefault="003A2BAC" w:rsidP="000C2EA4">
            <w:pPr>
              <w:rPr>
                <w:sz w:val="22"/>
                <w:szCs w:val="22"/>
              </w:rPr>
            </w:pPr>
            <w:r w:rsidRPr="005479C4">
              <w:rPr>
                <w:sz w:val="22"/>
                <w:szCs w:val="22"/>
              </w:rPr>
              <w:t>Корректировка ранее принятых бюджетных обязательств в момент принятия к учету авансового отчета (ф. 0504505)</w:t>
            </w:r>
          </w:p>
        </w:tc>
        <w:tc>
          <w:tcPr>
            <w:tcW w:w="27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Авансовый отчет (ф. 0504505)</w:t>
            </w:r>
          </w:p>
        </w:tc>
        <w:tc>
          <w:tcPr>
            <w:tcW w:w="240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Дата утверждения авансового отчета (ф. 0504505) председателем</w:t>
            </w:r>
          </w:p>
        </w:tc>
        <w:tc>
          <w:tcPr>
            <w:tcW w:w="24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 xml:space="preserve">Корректировка обязательства: </w:t>
            </w:r>
            <w:r w:rsidRPr="005479C4">
              <w:rPr>
                <w:sz w:val="22"/>
                <w:szCs w:val="22"/>
              </w:rPr>
              <w:br/>
              <w:t>при перерасходе – в сторону увеличения; при экономии – в сторону уменьшения</w:t>
            </w:r>
          </w:p>
        </w:tc>
        <w:tc>
          <w:tcPr>
            <w:tcW w:w="384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Перерасход</w:t>
            </w:r>
          </w:p>
        </w:tc>
      </w:tr>
      <w:tr w:rsidR="003A2BAC" w:rsidRPr="008B528C" w:rsidTr="000C2EA4">
        <w:tc>
          <w:tcPr>
            <w:tcW w:w="769"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778"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490"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КРБ.1.502.11.ХХХ</w:t>
            </w:r>
          </w:p>
        </w:tc>
      </w:tr>
      <w:tr w:rsidR="003A2BAC" w:rsidRPr="008B528C" w:rsidTr="000C2EA4">
        <w:tc>
          <w:tcPr>
            <w:tcW w:w="769"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778"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490"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384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 xml:space="preserve">Экономия способом «Красное </w:t>
            </w:r>
            <w:proofErr w:type="spellStart"/>
            <w:r w:rsidRPr="008B528C">
              <w:rPr>
                <w:sz w:val="22"/>
                <w:szCs w:val="22"/>
              </w:rPr>
              <w:t>сторно</w:t>
            </w:r>
            <w:proofErr w:type="spellEnd"/>
            <w:r w:rsidRPr="008B528C">
              <w:rPr>
                <w:sz w:val="22"/>
                <w:szCs w:val="22"/>
              </w:rPr>
              <w:t>»</w:t>
            </w:r>
          </w:p>
        </w:tc>
      </w:tr>
      <w:tr w:rsidR="003A2BAC" w:rsidRPr="008B528C" w:rsidTr="000C2EA4">
        <w:tc>
          <w:tcPr>
            <w:tcW w:w="769"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778"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2490" w:type="dxa"/>
            <w:vMerge/>
            <w:tcBorders>
              <w:top w:val="single" w:sz="8" w:space="0" w:color="000000"/>
              <w:left w:val="single" w:sz="8" w:space="0" w:color="000000"/>
              <w:bottom w:val="single" w:sz="8" w:space="0" w:color="000000"/>
              <w:right w:val="single" w:sz="8" w:space="0" w:color="000000"/>
            </w:tcBorders>
            <w:vAlign w:val="center"/>
            <w:hideMark/>
          </w:tcPr>
          <w:p w:rsidR="003A2BAC" w:rsidRPr="008B528C" w:rsidRDefault="003A2BAC" w:rsidP="000C2EA4">
            <w:pPr>
              <w:rPr>
                <w:sz w:val="22"/>
                <w:szCs w:val="22"/>
              </w:rPr>
            </w:pP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КРБ.1.502.11.ХХХ</w:t>
            </w:r>
          </w:p>
        </w:tc>
      </w:tr>
      <w:tr w:rsidR="003A2BAC" w:rsidRPr="008B528C" w:rsidTr="000C2EA4">
        <w:tc>
          <w:tcPr>
            <w:tcW w:w="14754" w:type="dxa"/>
            <w:gridSpan w:val="7"/>
            <w:tcBorders>
              <w:top w:val="single" w:sz="8" w:space="0" w:color="000000"/>
              <w:left w:val="single" w:sz="8" w:space="0" w:color="000000"/>
              <w:bottom w:val="single" w:sz="8" w:space="0" w:color="000000"/>
              <w:right w:val="single" w:sz="8" w:space="0" w:color="000000"/>
            </w:tcBorders>
            <w:vAlign w:val="center"/>
          </w:tcPr>
          <w:p w:rsidR="003A2BAC" w:rsidRPr="008B528C" w:rsidRDefault="003A2BAC" w:rsidP="000C2EA4">
            <w:pPr>
              <w:jc w:val="center"/>
              <w:rPr>
                <w:sz w:val="22"/>
                <w:szCs w:val="22"/>
              </w:rPr>
            </w:pPr>
            <w:r>
              <w:rPr>
                <w:sz w:val="22"/>
                <w:szCs w:val="22"/>
              </w:rPr>
              <w:t>3. Прочие обязательства</w:t>
            </w:r>
          </w:p>
        </w:tc>
      </w:tr>
      <w:tr w:rsidR="003A2BAC" w:rsidRPr="008B528C" w:rsidTr="000C2EA4">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Pr>
                <w:sz w:val="22"/>
                <w:szCs w:val="22"/>
              </w:rPr>
              <w:t>3.1.</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Pr>
                <w:sz w:val="22"/>
                <w:szCs w:val="22"/>
              </w:rPr>
              <w:t>Иные обязательства</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Pr>
                <w:sz w:val="22"/>
                <w:szCs w:val="22"/>
              </w:rPr>
              <w:t>Документы, подтверждающие возникновение обязательства</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 xml:space="preserve">Дата </w:t>
            </w:r>
            <w:r>
              <w:rPr>
                <w:sz w:val="22"/>
                <w:szCs w:val="22"/>
              </w:rPr>
              <w:t>подписания (утверждения) соответствующих документов либо дата их представления главному специалисту</w:t>
            </w:r>
          </w:p>
        </w:tc>
        <w:tc>
          <w:tcPr>
            <w:tcW w:w="2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 xml:space="preserve">Сумма </w:t>
            </w:r>
            <w:r>
              <w:rPr>
                <w:sz w:val="22"/>
                <w:szCs w:val="22"/>
              </w:rPr>
              <w:t>принятых</w:t>
            </w:r>
            <w:r w:rsidRPr="008B528C">
              <w:rPr>
                <w:sz w:val="22"/>
                <w:szCs w:val="22"/>
              </w:rPr>
              <w:t xml:space="preserve"> обязательств</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КРБ.1.502.11.ХХХ</w:t>
            </w:r>
          </w:p>
        </w:tc>
      </w:tr>
      <w:tr w:rsidR="003A2BAC" w:rsidRPr="008B528C" w:rsidTr="000C2EA4">
        <w:tc>
          <w:tcPr>
            <w:tcW w:w="1475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Pr="008B528C" w:rsidRDefault="003A2BAC" w:rsidP="000C2EA4">
            <w:pPr>
              <w:jc w:val="center"/>
              <w:rPr>
                <w:sz w:val="22"/>
                <w:szCs w:val="22"/>
              </w:rPr>
            </w:pPr>
            <w:r>
              <w:rPr>
                <w:sz w:val="22"/>
                <w:szCs w:val="22"/>
              </w:rPr>
              <w:t>4. Отложенные обязательства</w:t>
            </w:r>
          </w:p>
        </w:tc>
      </w:tr>
      <w:tr w:rsidR="003A2BAC" w:rsidRPr="008B528C" w:rsidTr="000C2EA4">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Default="003A2BAC" w:rsidP="000C2EA4">
            <w:pPr>
              <w:jc w:val="center"/>
              <w:rPr>
                <w:sz w:val="22"/>
                <w:szCs w:val="22"/>
              </w:rPr>
            </w:pPr>
            <w:r>
              <w:rPr>
                <w:sz w:val="22"/>
                <w:szCs w:val="22"/>
              </w:rPr>
              <w:t>4.1</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Default="003A2BAC" w:rsidP="000C2EA4">
            <w:pPr>
              <w:rPr>
                <w:sz w:val="22"/>
                <w:szCs w:val="22"/>
              </w:rPr>
            </w:pPr>
            <w:r>
              <w:rPr>
                <w:sz w:val="22"/>
                <w:szCs w:val="22"/>
              </w:rPr>
              <w:t>Принятия обязательства на сумму созданного резерва</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Default="003A2BAC" w:rsidP="000C2EA4">
            <w:pPr>
              <w:rPr>
                <w:sz w:val="22"/>
                <w:szCs w:val="22"/>
              </w:rPr>
            </w:pPr>
            <w:r>
              <w:rPr>
                <w:sz w:val="22"/>
                <w:szCs w:val="22"/>
              </w:rPr>
              <w:t>Бухгалтерская справка (ф. 0504833) с приложением расчетов</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Pr="008B528C" w:rsidRDefault="003A2BAC" w:rsidP="000C2EA4">
            <w:pPr>
              <w:rPr>
                <w:sz w:val="22"/>
                <w:szCs w:val="22"/>
              </w:rPr>
            </w:pPr>
            <w:r>
              <w:rPr>
                <w:sz w:val="22"/>
                <w:szCs w:val="22"/>
              </w:rPr>
              <w:t>Дата расчета резерва, согласно положениям учетной политики</w:t>
            </w:r>
          </w:p>
        </w:tc>
        <w:tc>
          <w:tcPr>
            <w:tcW w:w="2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Pr="008B528C" w:rsidRDefault="003A2BAC" w:rsidP="000C2EA4">
            <w:pPr>
              <w:rPr>
                <w:sz w:val="22"/>
                <w:szCs w:val="22"/>
              </w:rPr>
            </w:pPr>
            <w:r>
              <w:rPr>
                <w:sz w:val="22"/>
                <w:szCs w:val="22"/>
              </w:rPr>
              <w:t>Сумма оценочного значения по методу, предусмотренному в учетной политике</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Pr="008B528C" w:rsidRDefault="003A2BAC" w:rsidP="000C2EA4">
            <w:pPr>
              <w:jc w:val="center"/>
              <w:rPr>
                <w:sz w:val="22"/>
                <w:szCs w:val="22"/>
              </w:rPr>
            </w:pPr>
            <w:r>
              <w:rPr>
                <w:sz w:val="22"/>
                <w:szCs w:val="22"/>
              </w:rPr>
              <w:t>КРБ.1.501.93.000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Pr="008B528C" w:rsidRDefault="003A2BAC" w:rsidP="000C2EA4">
            <w:pPr>
              <w:jc w:val="center"/>
              <w:rPr>
                <w:sz w:val="22"/>
                <w:szCs w:val="22"/>
              </w:rPr>
            </w:pPr>
            <w:r>
              <w:rPr>
                <w:sz w:val="22"/>
                <w:szCs w:val="22"/>
              </w:rPr>
              <w:t>КРБ.1.502.99.ХХХ</w:t>
            </w:r>
          </w:p>
        </w:tc>
      </w:tr>
      <w:tr w:rsidR="003A2BAC" w:rsidRPr="008B528C" w:rsidTr="000C2EA4">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Default="003A2BAC" w:rsidP="000C2EA4">
            <w:pPr>
              <w:jc w:val="center"/>
              <w:rPr>
                <w:sz w:val="22"/>
                <w:szCs w:val="22"/>
              </w:rPr>
            </w:pPr>
            <w:r>
              <w:rPr>
                <w:sz w:val="22"/>
                <w:szCs w:val="22"/>
              </w:rPr>
              <w:t>4.2</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Default="003A2BAC" w:rsidP="000C2EA4">
            <w:pPr>
              <w:rPr>
                <w:sz w:val="22"/>
                <w:szCs w:val="22"/>
              </w:rPr>
            </w:pPr>
            <w:r>
              <w:rPr>
                <w:sz w:val="22"/>
                <w:szCs w:val="22"/>
              </w:rPr>
              <w:t>Отражение принятого обязательства при осуществлении расходов за счет созданных резервов</w:t>
            </w:r>
          </w:p>
        </w:tc>
        <w:tc>
          <w:tcPr>
            <w:tcW w:w="2778"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3A2BAC" w:rsidRDefault="003A2BAC" w:rsidP="000C2EA4">
            <w:pPr>
              <w:rPr>
                <w:sz w:val="22"/>
                <w:szCs w:val="22"/>
              </w:rPr>
            </w:pPr>
            <w:r>
              <w:rPr>
                <w:sz w:val="22"/>
                <w:szCs w:val="22"/>
              </w:rPr>
              <w:t>Бухгалтерская справка (ф.0504833)</w:t>
            </w:r>
          </w:p>
        </w:tc>
        <w:tc>
          <w:tcPr>
            <w:tcW w:w="2408"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3A2BAC" w:rsidRPr="008B528C" w:rsidRDefault="003A2BAC" w:rsidP="000C2EA4">
            <w:pPr>
              <w:rPr>
                <w:sz w:val="22"/>
                <w:szCs w:val="22"/>
              </w:rPr>
            </w:pPr>
            <w:r>
              <w:rPr>
                <w:sz w:val="22"/>
                <w:szCs w:val="22"/>
              </w:rPr>
              <w:t>В момент образования кредиторской задолженности</w:t>
            </w:r>
          </w:p>
        </w:tc>
        <w:tc>
          <w:tcPr>
            <w:tcW w:w="249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3A2BAC" w:rsidRPr="008B528C" w:rsidRDefault="003A2BAC" w:rsidP="000C2EA4">
            <w:pPr>
              <w:rPr>
                <w:sz w:val="22"/>
                <w:szCs w:val="22"/>
              </w:rPr>
            </w:pPr>
            <w:r>
              <w:rPr>
                <w:sz w:val="22"/>
                <w:szCs w:val="22"/>
              </w:rPr>
              <w:t>Сумма принятого обязательства в рамках созданного резерва</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Pr="008B528C" w:rsidRDefault="003A2BAC" w:rsidP="000C2EA4">
            <w:pPr>
              <w:jc w:val="center"/>
              <w:rPr>
                <w:sz w:val="22"/>
                <w:szCs w:val="22"/>
              </w:rPr>
            </w:pPr>
            <w:r>
              <w:rPr>
                <w:sz w:val="22"/>
                <w:szCs w:val="22"/>
              </w:rPr>
              <w:t>КРБ.1.502.99.ХХХ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Pr="008B528C" w:rsidRDefault="003A2BAC" w:rsidP="000C2EA4">
            <w:pPr>
              <w:jc w:val="center"/>
              <w:rPr>
                <w:sz w:val="22"/>
                <w:szCs w:val="22"/>
              </w:rPr>
            </w:pPr>
            <w:r>
              <w:rPr>
                <w:sz w:val="22"/>
                <w:szCs w:val="22"/>
              </w:rPr>
              <w:t>КРБ.1.502.11.ХХХ</w:t>
            </w:r>
          </w:p>
        </w:tc>
      </w:tr>
      <w:tr w:rsidR="003A2BAC" w:rsidRPr="008B528C" w:rsidTr="000C2EA4">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Default="003A2BAC" w:rsidP="000C2EA4">
            <w:pPr>
              <w:jc w:val="center"/>
              <w:rPr>
                <w:sz w:val="22"/>
                <w:szCs w:val="22"/>
              </w:rPr>
            </w:pPr>
            <w:r>
              <w:rPr>
                <w:sz w:val="22"/>
                <w:szCs w:val="22"/>
              </w:rPr>
              <w:t>4.3</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Default="003A2BAC" w:rsidP="000C2EA4">
            <w:pPr>
              <w:rPr>
                <w:sz w:val="22"/>
                <w:szCs w:val="22"/>
              </w:rPr>
            </w:pPr>
            <w:r>
              <w:rPr>
                <w:sz w:val="22"/>
                <w:szCs w:val="22"/>
              </w:rPr>
              <w:t>Скорректирована сумма ЛБО</w:t>
            </w:r>
          </w:p>
        </w:tc>
        <w:tc>
          <w:tcPr>
            <w:tcW w:w="2778"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3A2BAC" w:rsidRDefault="003A2BAC" w:rsidP="000C2EA4">
            <w:pPr>
              <w:rPr>
                <w:sz w:val="22"/>
                <w:szCs w:val="22"/>
              </w:rPr>
            </w:pPr>
          </w:p>
        </w:tc>
        <w:tc>
          <w:tcPr>
            <w:tcW w:w="2408"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3A2BAC" w:rsidRPr="008B528C" w:rsidRDefault="003A2BAC" w:rsidP="000C2EA4">
            <w:pPr>
              <w:rPr>
                <w:sz w:val="22"/>
                <w:szCs w:val="22"/>
              </w:rPr>
            </w:pPr>
          </w:p>
        </w:tc>
        <w:tc>
          <w:tcPr>
            <w:tcW w:w="2490"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3A2BAC" w:rsidRPr="008B528C" w:rsidRDefault="003A2BAC" w:rsidP="000C2EA4">
            <w:pPr>
              <w:rPr>
                <w:sz w:val="22"/>
                <w:szCs w:val="22"/>
              </w:rPr>
            </w:pP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Pr="008B528C" w:rsidRDefault="003A2BAC" w:rsidP="000C2EA4">
            <w:pPr>
              <w:jc w:val="center"/>
              <w:rPr>
                <w:sz w:val="22"/>
                <w:szCs w:val="22"/>
              </w:rPr>
            </w:pPr>
            <w:r>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Pr="008B528C" w:rsidRDefault="003A2BAC" w:rsidP="000C2EA4">
            <w:pPr>
              <w:jc w:val="center"/>
              <w:rPr>
                <w:sz w:val="22"/>
                <w:szCs w:val="22"/>
              </w:rPr>
            </w:pPr>
            <w:r>
              <w:rPr>
                <w:sz w:val="22"/>
                <w:szCs w:val="22"/>
              </w:rPr>
              <w:t>КРБ.1.501.93.000</w:t>
            </w:r>
          </w:p>
        </w:tc>
      </w:tr>
      <w:tr w:rsidR="003A2BAC" w:rsidRPr="008B528C" w:rsidTr="000C2EA4">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Default="003A2BAC" w:rsidP="000C2EA4">
            <w:pPr>
              <w:jc w:val="center"/>
              <w:rPr>
                <w:sz w:val="22"/>
                <w:szCs w:val="22"/>
              </w:rPr>
            </w:pPr>
            <w:r>
              <w:rPr>
                <w:sz w:val="22"/>
                <w:szCs w:val="22"/>
              </w:rPr>
              <w:t>4.4</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Default="003A2BAC" w:rsidP="000C2EA4">
            <w:pPr>
              <w:rPr>
                <w:sz w:val="22"/>
                <w:szCs w:val="22"/>
              </w:rPr>
            </w:pPr>
            <w:r>
              <w:rPr>
                <w:sz w:val="22"/>
                <w:szCs w:val="22"/>
              </w:rPr>
              <w:t>Скорректированы ранее принятые бюджетные обязательства по зарплате- в части отпускных, начисленных за счет резерва на отпуск</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Default="003A2BAC" w:rsidP="000C2EA4">
            <w:pPr>
              <w:rPr>
                <w:sz w:val="22"/>
                <w:szCs w:val="22"/>
              </w:rPr>
            </w:pPr>
            <w:r>
              <w:rPr>
                <w:sz w:val="22"/>
                <w:szCs w:val="22"/>
              </w:rPr>
              <w:t>Документы, подтверждающие возникновение обязательства по отпускным/ Бухгалтерская справка (ф.0504833)</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Pr="008B528C" w:rsidRDefault="003A2BAC" w:rsidP="000C2EA4">
            <w:pPr>
              <w:rPr>
                <w:sz w:val="22"/>
                <w:szCs w:val="22"/>
              </w:rPr>
            </w:pPr>
            <w:r>
              <w:rPr>
                <w:sz w:val="22"/>
                <w:szCs w:val="22"/>
              </w:rPr>
              <w:t>В момент образования кредиторской задолженности по отпускным</w:t>
            </w:r>
          </w:p>
        </w:tc>
        <w:tc>
          <w:tcPr>
            <w:tcW w:w="2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Pr="008B528C" w:rsidRDefault="003A2BAC" w:rsidP="000C2EA4">
            <w:pPr>
              <w:rPr>
                <w:sz w:val="22"/>
                <w:szCs w:val="22"/>
              </w:rPr>
            </w:pPr>
            <w:r>
              <w:rPr>
                <w:sz w:val="22"/>
                <w:szCs w:val="22"/>
              </w:rPr>
              <w:t xml:space="preserve">Сумма принятого обязательства по отпускным за счет резерва способом «Красное </w:t>
            </w:r>
            <w:proofErr w:type="spellStart"/>
            <w:r>
              <w:rPr>
                <w:sz w:val="22"/>
                <w:szCs w:val="22"/>
              </w:rPr>
              <w:t>сторно</w:t>
            </w:r>
            <w:proofErr w:type="spellEnd"/>
            <w:r>
              <w:rPr>
                <w:sz w:val="22"/>
                <w:szCs w:val="22"/>
              </w:rPr>
              <w:t>»</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Pr="008B528C" w:rsidRDefault="003A2BAC" w:rsidP="000C2EA4">
            <w:pPr>
              <w:jc w:val="center"/>
              <w:rPr>
                <w:sz w:val="22"/>
                <w:szCs w:val="22"/>
              </w:rPr>
            </w:pPr>
            <w:r>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3A2BAC" w:rsidRPr="009B17B1" w:rsidRDefault="003A2BAC" w:rsidP="000C2EA4">
            <w:pPr>
              <w:jc w:val="center"/>
              <w:rPr>
                <w:sz w:val="22"/>
                <w:szCs w:val="22"/>
              </w:rPr>
            </w:pPr>
            <w:r>
              <w:rPr>
                <w:sz w:val="22"/>
                <w:szCs w:val="22"/>
              </w:rPr>
              <w:t>КРБ.1.502.11.ХХХ</w:t>
            </w:r>
          </w:p>
        </w:tc>
      </w:tr>
    </w:tbl>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3A2BAC" w:rsidRPr="008A250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8A250C">
        <w:rPr>
          <w:sz w:val="28"/>
          <w:szCs w:val="28"/>
        </w:rPr>
        <w:t>Таблица № 2</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A250C">
        <w:rPr>
          <w:sz w:val="28"/>
          <w:szCs w:val="28"/>
        </w:rPr>
        <w:t>Порядок принятия денежных обязательств текущего финансового</w:t>
      </w:r>
      <w:r w:rsidRPr="008B528C">
        <w:rPr>
          <w:sz w:val="22"/>
          <w:szCs w:val="22"/>
        </w:rPr>
        <w:t xml:space="preserve"> </w:t>
      </w:r>
      <w:r w:rsidRPr="008A250C">
        <w:rPr>
          <w:sz w:val="28"/>
          <w:szCs w:val="28"/>
        </w:rPr>
        <w:t>года</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B528C">
        <w:rPr>
          <w:sz w:val="22"/>
          <w:szCs w:val="22"/>
        </w:rPr>
        <w:t> </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B528C">
        <w:rPr>
          <w:sz w:val="22"/>
          <w:szCs w:val="22"/>
        </w:rPr>
        <w:t> </w:t>
      </w:r>
    </w:p>
    <w:tbl>
      <w:tblPr>
        <w:tblW w:w="14610" w:type="dxa"/>
        <w:tblCellMar>
          <w:top w:w="15" w:type="dxa"/>
          <w:left w:w="15" w:type="dxa"/>
          <w:bottom w:w="15" w:type="dxa"/>
          <w:right w:w="15" w:type="dxa"/>
        </w:tblCellMar>
        <w:tblLook w:val="04A0" w:firstRow="1" w:lastRow="0" w:firstColumn="1" w:lastColumn="0" w:noHBand="0" w:noVBand="1"/>
      </w:tblPr>
      <w:tblGrid>
        <w:gridCol w:w="581"/>
        <w:gridCol w:w="3566"/>
        <w:gridCol w:w="2348"/>
        <w:gridCol w:w="2344"/>
        <w:gridCol w:w="2023"/>
        <w:gridCol w:w="1874"/>
        <w:gridCol w:w="1874"/>
      </w:tblGrid>
      <w:tr w:rsidR="003A2BAC" w:rsidRPr="008B528C" w:rsidTr="000C2EA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A250C" w:rsidRDefault="003A2BAC" w:rsidP="000C2EA4">
            <w:pPr>
              <w:jc w:val="center"/>
            </w:pPr>
            <w:r w:rsidRPr="008A250C">
              <w:rPr>
                <w:bCs/>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A250C" w:rsidRDefault="003A2BAC" w:rsidP="000C2EA4">
            <w:pPr>
              <w:jc w:val="center"/>
            </w:pPr>
            <w:r w:rsidRPr="008A250C">
              <w:rPr>
                <w:bCs/>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A250C" w:rsidRDefault="003A2BAC" w:rsidP="000C2EA4">
            <w:pPr>
              <w:jc w:val="center"/>
            </w:pPr>
            <w:r w:rsidRPr="008A250C">
              <w:rPr>
                <w:bCs/>
              </w:rPr>
              <w:t>Документ-</w:t>
            </w:r>
            <w:r w:rsidRPr="008A250C">
              <w:br/>
            </w:r>
            <w:r w:rsidRPr="008A250C">
              <w:rPr>
                <w:bCs/>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A250C" w:rsidRDefault="003A2BAC" w:rsidP="000C2EA4">
            <w:pPr>
              <w:jc w:val="center"/>
            </w:pPr>
            <w:r w:rsidRPr="008A250C">
              <w:rPr>
                <w:bCs/>
              </w:rPr>
              <w:t xml:space="preserve">Момент </w:t>
            </w:r>
            <w:r w:rsidRPr="008A250C">
              <w:rPr>
                <w:bCs/>
              </w:rPr>
              <w:br/>
              <w:t xml:space="preserve">отражения </w:t>
            </w:r>
            <w:r w:rsidRPr="008A250C">
              <w:br/>
            </w:r>
            <w:r w:rsidRPr="008A250C">
              <w:rPr>
                <w:bCs/>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A250C" w:rsidRDefault="003A2BAC" w:rsidP="000C2EA4">
            <w:pPr>
              <w:jc w:val="center"/>
            </w:pPr>
            <w:r w:rsidRPr="008A250C">
              <w:rPr>
                <w:bCs/>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A250C" w:rsidRDefault="003A2BAC" w:rsidP="000C2EA4">
            <w:pPr>
              <w:jc w:val="center"/>
            </w:pPr>
            <w:r w:rsidRPr="008A250C">
              <w:rPr>
                <w:bCs/>
              </w:rPr>
              <w:t>Бухгалтерские записи</w:t>
            </w:r>
          </w:p>
        </w:tc>
      </w:tr>
      <w:tr w:rsidR="003A2BAC" w:rsidRPr="008B528C" w:rsidTr="000C2EA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8A250C" w:rsidRDefault="003A2BAC" w:rsidP="000C2EA4"/>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8A250C" w:rsidRDefault="003A2BAC" w:rsidP="000C2EA4"/>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8A250C" w:rsidRDefault="003A2BAC" w:rsidP="000C2EA4"/>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8A250C" w:rsidRDefault="003A2BAC" w:rsidP="000C2EA4"/>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8A250C" w:rsidRDefault="003A2BAC" w:rsidP="000C2EA4"/>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A250C" w:rsidRDefault="003A2BAC" w:rsidP="000C2EA4">
            <w:pPr>
              <w:jc w:val="center"/>
            </w:pPr>
            <w:r w:rsidRPr="008A250C">
              <w:rPr>
                <w:bCs/>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A250C" w:rsidRDefault="003A2BAC" w:rsidP="000C2EA4">
            <w:pPr>
              <w:jc w:val="center"/>
            </w:pPr>
            <w:r w:rsidRPr="008A250C">
              <w:rPr>
                <w:bCs/>
              </w:rPr>
              <w:t>Кредит</w:t>
            </w:r>
          </w:p>
        </w:tc>
      </w:tr>
      <w:tr w:rsidR="003A2BAC" w:rsidRPr="008B528C" w:rsidTr="000C2EA4">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7</w:t>
            </w:r>
          </w:p>
        </w:tc>
      </w:tr>
      <w:tr w:rsidR="003A2BAC" w:rsidRPr="008B528C" w:rsidTr="000C2EA4">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 xml:space="preserve">1. Денежные обязательства по </w:t>
            </w:r>
            <w:r>
              <w:rPr>
                <w:sz w:val="22"/>
                <w:szCs w:val="22"/>
              </w:rPr>
              <w:t xml:space="preserve">муниципальным </w:t>
            </w:r>
            <w:r w:rsidRPr="008B528C">
              <w:rPr>
                <w:sz w:val="22"/>
                <w:szCs w:val="22"/>
              </w:rPr>
              <w:t>контрактам</w:t>
            </w:r>
          </w:p>
        </w:tc>
      </w:tr>
      <w:tr w:rsidR="003A2BAC" w:rsidRPr="008B528C" w:rsidTr="000C2EA4">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Pr>
                <w:sz w:val="22"/>
                <w:szCs w:val="22"/>
              </w:rPr>
              <w:t xml:space="preserve">Оплата муниципальных </w:t>
            </w:r>
            <w:r w:rsidRPr="008B528C">
              <w:rPr>
                <w:sz w:val="22"/>
                <w:szCs w:val="22"/>
              </w:rPr>
              <w:t>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Товарная накладная</w:t>
            </w:r>
            <w:r>
              <w:rPr>
                <w:sz w:val="22"/>
                <w:szCs w:val="22"/>
              </w:rPr>
              <w:t xml:space="preserve"> </w:t>
            </w:r>
            <w:r w:rsidRPr="008B528C">
              <w:rPr>
                <w:sz w:val="22"/>
                <w:szCs w:val="22"/>
              </w:rPr>
              <w:t xml:space="preserve">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КРБ.1.502.12.ХХХ</w:t>
            </w:r>
          </w:p>
        </w:tc>
      </w:tr>
      <w:tr w:rsidR="003A2BAC" w:rsidRPr="008B528C"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 xml:space="preserve">Оплата </w:t>
            </w:r>
            <w:r>
              <w:rPr>
                <w:sz w:val="22"/>
                <w:szCs w:val="22"/>
              </w:rPr>
              <w:t xml:space="preserve">муниципальных </w:t>
            </w:r>
            <w:r w:rsidRPr="008B528C">
              <w:rPr>
                <w:sz w:val="22"/>
                <w:szCs w:val="22"/>
              </w:rPr>
              <w:t>контрактов на выполнение работ, оказание услуг, в том числе:</w:t>
            </w:r>
          </w:p>
        </w:tc>
      </w:tr>
      <w:tr w:rsidR="003A2BAC" w:rsidRPr="008B528C"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Pr>
                <w:sz w:val="22"/>
                <w:szCs w:val="22"/>
              </w:rPr>
              <w:t>Муниципальные к</w:t>
            </w:r>
            <w:r w:rsidRPr="008B528C">
              <w:rPr>
                <w:sz w:val="22"/>
                <w:szCs w:val="22"/>
              </w:rPr>
              <w:t xml:space="preserve">онтракты на </w:t>
            </w:r>
            <w:r>
              <w:rPr>
                <w:sz w:val="22"/>
                <w:szCs w:val="22"/>
              </w:rPr>
              <w:t>выполнение работ, о</w:t>
            </w:r>
            <w:r w:rsidRPr="008B528C">
              <w:rPr>
                <w:sz w:val="22"/>
                <w:szCs w:val="22"/>
              </w:rPr>
              <w:t>казание услуг</w:t>
            </w:r>
            <w:r>
              <w:rPr>
                <w:sz w:val="22"/>
                <w:szCs w:val="22"/>
              </w:rPr>
              <w:t xml:space="preserve"> в сфере информационно-коммуникационных технологий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Счет, счет-фактура (согласно условиям контракта). Акт оказания услуг</w:t>
            </w:r>
            <w:r>
              <w:rPr>
                <w:sz w:val="22"/>
                <w:szCs w:val="22"/>
              </w:rPr>
              <w:t>, выполненных 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8B528C" w:rsidRDefault="003A2BAC" w:rsidP="000C2EA4">
            <w:pPr>
              <w:jc w:val="center"/>
              <w:rPr>
                <w:sz w:val="22"/>
                <w:szCs w:val="22"/>
              </w:rPr>
            </w:pPr>
            <w:r w:rsidRPr="008B528C">
              <w:rPr>
                <w:sz w:val="22"/>
                <w:szCs w:val="22"/>
              </w:rPr>
              <w:t>КРБ.1.502.12.ХХХ</w:t>
            </w:r>
          </w:p>
        </w:tc>
      </w:tr>
      <w:tr w:rsidR="003A2BAC" w:rsidRPr="008B528C"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Pr>
                <w:sz w:val="22"/>
                <w:szCs w:val="22"/>
              </w:rPr>
              <w:t xml:space="preserve">Муниципальные </w:t>
            </w:r>
            <w:r w:rsidRPr="008B528C">
              <w:rPr>
                <w:sz w:val="22"/>
                <w:szCs w:val="22"/>
              </w:rPr>
              <w:t xml:space="preserve">контракты на выполнение иных </w:t>
            </w:r>
            <w:r w:rsidRPr="008B528C">
              <w:rPr>
                <w:sz w:val="22"/>
                <w:szCs w:val="22"/>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rsidR="003A2BAC" w:rsidRPr="008B528C" w:rsidRDefault="003A2BAC" w:rsidP="000C2EA4">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hideMark/>
          </w:tcPr>
          <w:p w:rsidR="003A2BAC" w:rsidRPr="008B528C" w:rsidRDefault="003A2BAC" w:rsidP="000C2EA4">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КРБ.1.502.12.ХХХ</w:t>
            </w:r>
          </w:p>
        </w:tc>
      </w:tr>
      <w:tr w:rsidR="003A2BAC" w:rsidRPr="008B528C"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 xml:space="preserve">Принятие денежного обязательства в том случае, если </w:t>
            </w:r>
            <w:r>
              <w:rPr>
                <w:sz w:val="22"/>
                <w:szCs w:val="22"/>
              </w:rPr>
              <w:t xml:space="preserve">муниципальным </w:t>
            </w:r>
            <w:r w:rsidRPr="008B528C">
              <w:rPr>
                <w:sz w:val="22"/>
                <w:szCs w:val="22"/>
              </w:rPr>
              <w:t>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Pr>
                <w:sz w:val="22"/>
                <w:szCs w:val="22"/>
              </w:rPr>
              <w:t>Муниципальный контракт, с</w:t>
            </w:r>
            <w:r w:rsidRPr="008B528C">
              <w:rPr>
                <w:sz w:val="22"/>
                <w:szCs w:val="22"/>
              </w:rPr>
              <w:t>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 xml:space="preserve">Дата, определенная условиями </w:t>
            </w:r>
            <w:r>
              <w:rPr>
                <w:sz w:val="22"/>
                <w:szCs w:val="22"/>
              </w:rPr>
              <w:t xml:space="preserve">муниципального </w:t>
            </w:r>
            <w:r w:rsidRPr="008B528C">
              <w:rPr>
                <w:sz w:val="22"/>
                <w:szCs w:val="22"/>
              </w:rPr>
              <w:t>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8B528C" w:rsidRDefault="003A2BAC" w:rsidP="000C2EA4">
            <w:pPr>
              <w:jc w:val="center"/>
              <w:rPr>
                <w:sz w:val="22"/>
                <w:szCs w:val="22"/>
              </w:rPr>
            </w:pPr>
            <w:r w:rsidRPr="008B528C">
              <w:rPr>
                <w:sz w:val="22"/>
                <w:szCs w:val="22"/>
              </w:rPr>
              <w:t>КРБ.1.502.12.ХХХ</w:t>
            </w:r>
          </w:p>
        </w:tc>
      </w:tr>
      <w:tr w:rsidR="003A2BAC" w:rsidRPr="00253AB9" w:rsidTr="000C2EA4">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B83149" w:rsidRDefault="003A2BAC" w:rsidP="000C2EA4">
            <w:pPr>
              <w:jc w:val="center"/>
              <w:rPr>
                <w:sz w:val="22"/>
                <w:szCs w:val="22"/>
              </w:rPr>
            </w:pPr>
            <w:r w:rsidRPr="00B83149">
              <w:rPr>
                <w:sz w:val="22"/>
                <w:szCs w:val="22"/>
              </w:rPr>
              <w:t>2. Денежные обязательства по текущей деятельности КСП</w:t>
            </w:r>
          </w:p>
        </w:tc>
      </w:tr>
      <w:tr w:rsidR="003A2BAC" w:rsidRPr="00253AB9"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B83149" w:rsidRDefault="003A2BAC" w:rsidP="000C2EA4">
            <w:pPr>
              <w:jc w:val="center"/>
              <w:rPr>
                <w:sz w:val="22"/>
                <w:szCs w:val="22"/>
              </w:rPr>
            </w:pPr>
            <w:r w:rsidRPr="00B83149">
              <w:rPr>
                <w:sz w:val="22"/>
                <w:szCs w:val="22"/>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B83149" w:rsidRDefault="003A2BAC" w:rsidP="000C2EA4">
            <w:pPr>
              <w:rPr>
                <w:sz w:val="22"/>
                <w:szCs w:val="22"/>
              </w:rPr>
            </w:pPr>
            <w:r w:rsidRPr="00B83149">
              <w:rPr>
                <w:sz w:val="22"/>
                <w:szCs w:val="22"/>
              </w:rPr>
              <w:t>Денежные обязательства, связанные с оплатой труда</w:t>
            </w:r>
          </w:p>
        </w:tc>
      </w:tr>
      <w:tr w:rsidR="003A2BAC" w:rsidRPr="00253AB9"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B83149" w:rsidRDefault="003A2BAC" w:rsidP="000C2EA4">
            <w:pPr>
              <w:jc w:val="center"/>
              <w:rPr>
                <w:sz w:val="22"/>
                <w:szCs w:val="22"/>
              </w:rPr>
            </w:pPr>
            <w:r w:rsidRPr="00B83149">
              <w:rPr>
                <w:sz w:val="22"/>
                <w:szCs w:val="22"/>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B83149" w:rsidRDefault="003A2BAC" w:rsidP="000C2EA4">
            <w:pPr>
              <w:rPr>
                <w:sz w:val="22"/>
                <w:szCs w:val="22"/>
              </w:rPr>
            </w:pPr>
            <w:r w:rsidRPr="00B83149">
              <w:rPr>
                <w:sz w:val="22"/>
                <w:szCs w:val="22"/>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B83149" w:rsidRDefault="003A2BAC" w:rsidP="000C2EA4">
            <w:pPr>
              <w:rPr>
                <w:sz w:val="22"/>
                <w:szCs w:val="22"/>
              </w:rPr>
            </w:pPr>
            <w:r w:rsidRPr="00B83149">
              <w:rPr>
                <w:sz w:val="22"/>
                <w:szCs w:val="22"/>
              </w:rPr>
              <w:t>Расчетные ведомости (ф. 0504402)</w:t>
            </w:r>
          </w:p>
          <w:p w:rsidR="003A2BAC" w:rsidRPr="00B83149" w:rsidRDefault="003A2BAC" w:rsidP="000C2EA4">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B83149" w:rsidRDefault="003A2BAC" w:rsidP="000C2EA4">
            <w:pPr>
              <w:rPr>
                <w:sz w:val="22"/>
                <w:szCs w:val="22"/>
              </w:rPr>
            </w:pPr>
            <w:r w:rsidRPr="00B83149">
              <w:rPr>
                <w:sz w:val="22"/>
                <w:szCs w:val="22"/>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B83149" w:rsidRDefault="003A2BAC" w:rsidP="000C2EA4">
            <w:pPr>
              <w:rPr>
                <w:sz w:val="22"/>
                <w:szCs w:val="22"/>
              </w:rPr>
            </w:pPr>
            <w:r w:rsidRPr="00B83149">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B83149" w:rsidRDefault="003A2BAC" w:rsidP="000C2EA4">
            <w:pPr>
              <w:jc w:val="center"/>
              <w:rPr>
                <w:sz w:val="22"/>
                <w:szCs w:val="22"/>
              </w:rPr>
            </w:pPr>
            <w:r w:rsidRPr="00B83149">
              <w:rPr>
                <w:sz w:val="22"/>
                <w:szCs w:val="22"/>
              </w:rPr>
              <w:t>КРБ.1.502.11.</w:t>
            </w:r>
            <w:r>
              <w:rPr>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B83149" w:rsidRDefault="003A2BAC" w:rsidP="000C2EA4">
            <w:pPr>
              <w:jc w:val="center"/>
              <w:rPr>
                <w:sz w:val="22"/>
                <w:szCs w:val="22"/>
              </w:rPr>
            </w:pPr>
            <w:r w:rsidRPr="00B83149">
              <w:rPr>
                <w:sz w:val="22"/>
                <w:szCs w:val="22"/>
              </w:rPr>
              <w:t>КРБ.1.502.12.</w:t>
            </w:r>
            <w:r>
              <w:rPr>
                <w:sz w:val="22"/>
                <w:szCs w:val="22"/>
              </w:rPr>
              <w:t>ХХХ</w:t>
            </w:r>
          </w:p>
        </w:tc>
      </w:tr>
      <w:tr w:rsidR="003A2BAC" w:rsidRPr="00253AB9"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B83149" w:rsidRDefault="003A2BAC" w:rsidP="000C2EA4">
            <w:pPr>
              <w:jc w:val="center"/>
              <w:rPr>
                <w:sz w:val="22"/>
                <w:szCs w:val="22"/>
              </w:rPr>
            </w:pPr>
            <w:r w:rsidRPr="00B83149">
              <w:rPr>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B83149" w:rsidRDefault="003A2BAC" w:rsidP="000C2EA4">
            <w:pPr>
              <w:rPr>
                <w:sz w:val="22"/>
                <w:szCs w:val="22"/>
              </w:rPr>
            </w:pPr>
            <w:r w:rsidRPr="00B83149">
              <w:rPr>
                <w:sz w:val="22"/>
                <w:szCs w:val="2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B83149" w:rsidRDefault="003A2BAC" w:rsidP="000C2EA4">
            <w:pPr>
              <w:rPr>
                <w:sz w:val="22"/>
                <w:szCs w:val="22"/>
              </w:rPr>
            </w:pPr>
            <w:r w:rsidRPr="00B83149">
              <w:rPr>
                <w:sz w:val="22"/>
                <w:szCs w:val="22"/>
              </w:rPr>
              <w:t xml:space="preserve">Расчетные ведомости (ф. 0504402), Карточки индивидуального учета сумм начисленных выплат и иных вознаграждений и сумм </w:t>
            </w:r>
            <w:r w:rsidRPr="00B83149">
              <w:rPr>
                <w:sz w:val="22"/>
                <w:szCs w:val="22"/>
              </w:rPr>
              <w:br/>
              <w:t xml:space="preserve">начисленных страховых </w:t>
            </w:r>
            <w:r w:rsidRPr="00B83149">
              <w:rPr>
                <w:sz w:val="22"/>
                <w:szCs w:val="22"/>
              </w:rPr>
              <w:br/>
              <w:t>взносов</w:t>
            </w:r>
          </w:p>
          <w:p w:rsidR="003A2BAC" w:rsidRPr="00B83149" w:rsidRDefault="003A2BAC" w:rsidP="000C2EA4">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B83149" w:rsidRDefault="003A2BAC" w:rsidP="000C2EA4">
            <w:pPr>
              <w:rPr>
                <w:sz w:val="22"/>
                <w:szCs w:val="22"/>
              </w:rPr>
            </w:pPr>
            <w:r w:rsidRPr="00B83149">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B83149" w:rsidRDefault="003A2BAC" w:rsidP="000C2EA4">
            <w:pPr>
              <w:rPr>
                <w:sz w:val="22"/>
                <w:szCs w:val="22"/>
              </w:rPr>
            </w:pPr>
            <w:r w:rsidRPr="00B83149">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B83149" w:rsidRDefault="003A2BAC" w:rsidP="000C2EA4">
            <w:pPr>
              <w:jc w:val="center"/>
              <w:rPr>
                <w:sz w:val="22"/>
                <w:szCs w:val="22"/>
              </w:rPr>
            </w:pPr>
            <w:r w:rsidRPr="00B83149">
              <w:rPr>
                <w:sz w:val="22"/>
                <w:szCs w:val="22"/>
              </w:rPr>
              <w:t>КРБ.1.502.11.</w:t>
            </w:r>
            <w:r>
              <w:rPr>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B83149" w:rsidRDefault="003A2BAC" w:rsidP="000C2EA4">
            <w:pPr>
              <w:jc w:val="center"/>
              <w:rPr>
                <w:sz w:val="22"/>
                <w:szCs w:val="22"/>
              </w:rPr>
            </w:pPr>
            <w:r w:rsidRPr="00B83149">
              <w:rPr>
                <w:sz w:val="22"/>
                <w:szCs w:val="22"/>
              </w:rPr>
              <w:t>КРБ.1.502.12.</w:t>
            </w:r>
            <w:r>
              <w:rPr>
                <w:sz w:val="22"/>
                <w:szCs w:val="22"/>
              </w:rPr>
              <w:t>ХХХ</w:t>
            </w:r>
          </w:p>
        </w:tc>
      </w:tr>
      <w:tr w:rsidR="003A2BAC" w:rsidRPr="00253AB9"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jc w:val="center"/>
              <w:rPr>
                <w:sz w:val="22"/>
                <w:szCs w:val="22"/>
              </w:rPr>
            </w:pPr>
            <w:r w:rsidRPr="005479C4">
              <w:rPr>
                <w:sz w:val="22"/>
                <w:szCs w:val="22"/>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Денежные обязательства по расчетам с подотчетными лицами</w:t>
            </w:r>
          </w:p>
        </w:tc>
      </w:tr>
      <w:tr w:rsidR="003A2BAC" w:rsidRPr="00253AB9"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jc w:val="center"/>
              <w:rPr>
                <w:sz w:val="22"/>
                <w:szCs w:val="22"/>
              </w:rPr>
            </w:pPr>
            <w:r w:rsidRPr="005479C4">
              <w:rPr>
                <w:sz w:val="22"/>
                <w:szCs w:val="22"/>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Дата утверждения (подписания) заявления председателем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jc w:val="center"/>
              <w:rPr>
                <w:sz w:val="22"/>
                <w:szCs w:val="22"/>
              </w:rPr>
            </w:pPr>
            <w:r w:rsidRPr="005479C4">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jc w:val="center"/>
              <w:rPr>
                <w:sz w:val="22"/>
                <w:szCs w:val="22"/>
              </w:rPr>
            </w:pPr>
            <w:r w:rsidRPr="005479C4">
              <w:rPr>
                <w:sz w:val="22"/>
                <w:szCs w:val="22"/>
              </w:rPr>
              <w:t>КРБ.1.502.12.ХХХ</w:t>
            </w:r>
          </w:p>
        </w:tc>
      </w:tr>
      <w:tr w:rsidR="003A2BAC" w:rsidRPr="00253AB9"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jc w:val="center"/>
              <w:rPr>
                <w:sz w:val="22"/>
                <w:szCs w:val="22"/>
              </w:rPr>
            </w:pPr>
            <w:r w:rsidRPr="005479C4">
              <w:rPr>
                <w:sz w:val="22"/>
                <w:szCs w:val="22"/>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Распоряжение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Дата подписания распоряжения председателем КСП, председателем Собрания депутатов 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jc w:val="center"/>
              <w:rPr>
                <w:sz w:val="22"/>
                <w:szCs w:val="22"/>
              </w:rPr>
            </w:pPr>
            <w:r w:rsidRPr="005479C4">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jc w:val="center"/>
              <w:rPr>
                <w:sz w:val="22"/>
                <w:szCs w:val="22"/>
              </w:rPr>
            </w:pPr>
            <w:r w:rsidRPr="005479C4">
              <w:rPr>
                <w:sz w:val="22"/>
                <w:szCs w:val="22"/>
              </w:rPr>
              <w:t>КРБ.1.502.12.ХХХ</w:t>
            </w:r>
          </w:p>
        </w:tc>
      </w:tr>
      <w:tr w:rsidR="003A2BAC" w:rsidRPr="00253AB9" w:rsidTr="000C2EA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jc w:val="center"/>
              <w:rPr>
                <w:sz w:val="22"/>
                <w:szCs w:val="22"/>
              </w:rPr>
            </w:pPr>
            <w:r w:rsidRPr="005479C4">
              <w:rPr>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Корректировка ранее принятых денежных обязательств в момент принятия к учету авансового отчета (ф. 0504505). 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Дата утверждения авансового отчета (ф. 0504505) председателем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rPr>
                <w:sz w:val="22"/>
                <w:szCs w:val="22"/>
              </w:rPr>
            </w:pPr>
            <w:r w:rsidRPr="005479C4">
              <w:rPr>
                <w:sz w:val="22"/>
                <w:szCs w:val="22"/>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5479C4" w:rsidRDefault="003A2BAC" w:rsidP="000C2EA4">
            <w:pPr>
              <w:jc w:val="center"/>
              <w:rPr>
                <w:sz w:val="22"/>
                <w:szCs w:val="22"/>
              </w:rPr>
            </w:pPr>
            <w:r w:rsidRPr="005479C4">
              <w:rPr>
                <w:sz w:val="22"/>
                <w:szCs w:val="22"/>
              </w:rPr>
              <w:t>Перерасход</w:t>
            </w:r>
          </w:p>
        </w:tc>
      </w:tr>
      <w:tr w:rsidR="003A2BAC" w:rsidRPr="00253AB9" w:rsidTr="000C2EA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253AB9" w:rsidRDefault="003A2BAC" w:rsidP="000C2EA4">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253AB9" w:rsidRDefault="003A2BAC" w:rsidP="000C2EA4">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253AB9" w:rsidRDefault="003A2BAC" w:rsidP="000C2EA4">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253AB9" w:rsidRDefault="003A2BAC" w:rsidP="000C2EA4">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253AB9" w:rsidRDefault="003A2BAC" w:rsidP="000C2EA4">
            <w:pPr>
              <w:rPr>
                <w:sz w:val="22"/>
                <w:szCs w:val="22"/>
                <w:highlight w:val="yellow"/>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jc w:val="center"/>
              <w:rPr>
                <w:sz w:val="22"/>
                <w:szCs w:val="22"/>
              </w:rPr>
            </w:pPr>
            <w:r w:rsidRPr="005479C4">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jc w:val="center"/>
              <w:rPr>
                <w:sz w:val="22"/>
                <w:szCs w:val="22"/>
              </w:rPr>
            </w:pPr>
            <w:r w:rsidRPr="005479C4">
              <w:rPr>
                <w:sz w:val="22"/>
                <w:szCs w:val="22"/>
              </w:rPr>
              <w:t>КРБ.1.502.12.ХХХ</w:t>
            </w:r>
          </w:p>
        </w:tc>
      </w:tr>
      <w:tr w:rsidR="003A2BAC" w:rsidRPr="00253AB9" w:rsidTr="000C2EA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253AB9" w:rsidRDefault="003A2BAC" w:rsidP="000C2EA4">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253AB9" w:rsidRDefault="003A2BAC" w:rsidP="000C2EA4">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253AB9" w:rsidRDefault="003A2BAC" w:rsidP="000C2EA4">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253AB9" w:rsidRDefault="003A2BAC" w:rsidP="000C2EA4">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253AB9" w:rsidRDefault="003A2BAC" w:rsidP="000C2EA4">
            <w:pPr>
              <w:rPr>
                <w:sz w:val="22"/>
                <w:szCs w:val="22"/>
                <w:highlight w:val="yellow"/>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5479C4" w:rsidRDefault="003A2BAC" w:rsidP="000C2EA4">
            <w:pPr>
              <w:jc w:val="center"/>
              <w:rPr>
                <w:sz w:val="22"/>
                <w:szCs w:val="22"/>
              </w:rPr>
            </w:pPr>
            <w:r w:rsidRPr="005479C4">
              <w:rPr>
                <w:sz w:val="22"/>
                <w:szCs w:val="22"/>
              </w:rPr>
              <w:t xml:space="preserve">Экономия способом «Красное </w:t>
            </w:r>
            <w:proofErr w:type="spellStart"/>
            <w:r w:rsidRPr="005479C4">
              <w:rPr>
                <w:sz w:val="22"/>
                <w:szCs w:val="22"/>
              </w:rPr>
              <w:t>сторно</w:t>
            </w:r>
            <w:proofErr w:type="spellEnd"/>
            <w:r w:rsidRPr="005479C4">
              <w:rPr>
                <w:sz w:val="22"/>
                <w:szCs w:val="22"/>
              </w:rPr>
              <w:t>»</w:t>
            </w:r>
          </w:p>
        </w:tc>
      </w:tr>
      <w:tr w:rsidR="003A2BAC" w:rsidRPr="00253AB9" w:rsidTr="000C2EA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253AB9" w:rsidRDefault="003A2BAC" w:rsidP="000C2EA4">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253AB9" w:rsidRDefault="003A2BAC" w:rsidP="000C2EA4">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253AB9" w:rsidRDefault="003A2BAC" w:rsidP="000C2EA4">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253AB9" w:rsidRDefault="003A2BAC" w:rsidP="000C2EA4">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253AB9" w:rsidRDefault="003A2BAC" w:rsidP="000C2EA4">
            <w:pPr>
              <w:rPr>
                <w:sz w:val="22"/>
                <w:szCs w:val="22"/>
                <w:highlight w:val="yellow"/>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jc w:val="center"/>
              <w:rPr>
                <w:sz w:val="22"/>
                <w:szCs w:val="22"/>
              </w:rPr>
            </w:pPr>
            <w:r w:rsidRPr="005479C4">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5479C4" w:rsidRDefault="003A2BAC" w:rsidP="000C2EA4">
            <w:pPr>
              <w:jc w:val="center"/>
              <w:rPr>
                <w:sz w:val="22"/>
                <w:szCs w:val="22"/>
              </w:rPr>
            </w:pPr>
            <w:r w:rsidRPr="005479C4">
              <w:rPr>
                <w:sz w:val="22"/>
                <w:szCs w:val="22"/>
              </w:rPr>
              <w:t>КРБ.1.502.12.ХХХ</w:t>
            </w:r>
          </w:p>
        </w:tc>
      </w:tr>
      <w:tr w:rsidR="003A2BAC" w:rsidRPr="00253AB9"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0634B5" w:rsidRDefault="003A2BAC" w:rsidP="000C2EA4">
            <w:pPr>
              <w:jc w:val="center"/>
              <w:rPr>
                <w:sz w:val="22"/>
                <w:szCs w:val="22"/>
              </w:rPr>
            </w:pPr>
            <w:r w:rsidRPr="000634B5">
              <w:rPr>
                <w:sz w:val="22"/>
                <w:szCs w:val="22"/>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0634B5" w:rsidRDefault="003A2BAC" w:rsidP="000C2EA4">
            <w:pPr>
              <w:rPr>
                <w:sz w:val="22"/>
                <w:szCs w:val="22"/>
              </w:rPr>
            </w:pPr>
            <w:r w:rsidRPr="000634B5">
              <w:rPr>
                <w:sz w:val="22"/>
                <w:szCs w:val="22"/>
              </w:rPr>
              <w:t>Денежные обязательства по другим выплатам</w:t>
            </w:r>
          </w:p>
        </w:tc>
      </w:tr>
      <w:tr w:rsidR="003A2BAC" w:rsidRPr="00253AB9"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0634B5" w:rsidRDefault="003A2BAC" w:rsidP="000C2EA4">
            <w:pPr>
              <w:jc w:val="center"/>
              <w:rPr>
                <w:sz w:val="22"/>
                <w:szCs w:val="22"/>
              </w:rPr>
            </w:pPr>
            <w:r w:rsidRPr="000634B5">
              <w:rPr>
                <w:sz w:val="22"/>
                <w:szCs w:val="22"/>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0634B5" w:rsidRDefault="003A2BAC" w:rsidP="000C2EA4">
            <w:pPr>
              <w:rPr>
                <w:sz w:val="22"/>
                <w:szCs w:val="22"/>
              </w:rPr>
            </w:pPr>
            <w:r w:rsidRPr="000634B5">
              <w:rPr>
                <w:sz w:val="22"/>
                <w:szCs w:val="22"/>
              </w:rPr>
              <w:t>Иные денежные обязательства КСП,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0634B5" w:rsidRDefault="003A2BAC" w:rsidP="000C2EA4">
            <w:pPr>
              <w:rPr>
                <w:sz w:val="22"/>
                <w:szCs w:val="22"/>
              </w:rPr>
            </w:pPr>
            <w:r w:rsidRPr="000634B5">
              <w:rPr>
                <w:sz w:val="22"/>
                <w:szCs w:val="22"/>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0634B5" w:rsidRDefault="003A2BAC" w:rsidP="000C2EA4">
            <w:pPr>
              <w:rPr>
                <w:sz w:val="22"/>
                <w:szCs w:val="22"/>
              </w:rPr>
            </w:pPr>
            <w:r w:rsidRPr="000634B5">
              <w:rPr>
                <w:sz w:val="22"/>
                <w:szCs w:val="22"/>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0634B5" w:rsidRDefault="003A2BAC" w:rsidP="000C2EA4">
            <w:pPr>
              <w:rPr>
                <w:sz w:val="22"/>
                <w:szCs w:val="22"/>
              </w:rPr>
            </w:pPr>
            <w:r w:rsidRPr="000634B5">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0634B5" w:rsidRDefault="003A2BAC" w:rsidP="000C2EA4">
            <w:pPr>
              <w:jc w:val="center"/>
              <w:rPr>
                <w:sz w:val="22"/>
                <w:szCs w:val="22"/>
              </w:rPr>
            </w:pPr>
            <w:r w:rsidRPr="000634B5">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0634B5" w:rsidRDefault="003A2BAC" w:rsidP="000C2EA4">
            <w:pPr>
              <w:jc w:val="center"/>
              <w:rPr>
                <w:sz w:val="22"/>
                <w:szCs w:val="22"/>
              </w:rPr>
            </w:pPr>
            <w:r w:rsidRPr="000634B5">
              <w:rPr>
                <w:sz w:val="22"/>
                <w:szCs w:val="22"/>
              </w:rPr>
              <w:t>КРБ.1.502.12.ХХХ</w:t>
            </w:r>
          </w:p>
        </w:tc>
      </w:tr>
      <w:tr w:rsidR="003A2BAC" w:rsidRPr="008B528C" w:rsidTr="000C2EA4">
        <w:tc>
          <w:tcPr>
            <w:tcW w:w="0" w:type="auto"/>
            <w:tcMar>
              <w:top w:w="60" w:type="dxa"/>
              <w:left w:w="60" w:type="dxa"/>
              <w:bottom w:w="60" w:type="dxa"/>
              <w:right w:w="60" w:type="dxa"/>
            </w:tcMar>
            <w:vAlign w:val="center"/>
            <w:hideMark/>
          </w:tcPr>
          <w:p w:rsidR="003A2BAC" w:rsidRPr="008B528C" w:rsidRDefault="003A2BAC" w:rsidP="000C2EA4">
            <w:pPr>
              <w:rPr>
                <w:sz w:val="22"/>
                <w:szCs w:val="22"/>
              </w:rPr>
            </w:pPr>
            <w:r w:rsidRPr="008B528C">
              <w:rPr>
                <w:sz w:val="22"/>
                <w:szCs w:val="22"/>
              </w:rPr>
              <w:t> </w:t>
            </w:r>
          </w:p>
        </w:tc>
        <w:tc>
          <w:tcPr>
            <w:tcW w:w="0" w:type="auto"/>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 </w:t>
            </w:r>
          </w:p>
        </w:tc>
        <w:tc>
          <w:tcPr>
            <w:tcW w:w="0" w:type="auto"/>
            <w:tcMar>
              <w:top w:w="60" w:type="dxa"/>
              <w:left w:w="60" w:type="dxa"/>
              <w:bottom w:w="60" w:type="dxa"/>
              <w:right w:w="60" w:type="dxa"/>
            </w:tcMar>
            <w:vAlign w:val="center"/>
            <w:hideMark/>
          </w:tcPr>
          <w:p w:rsidR="003A2BAC" w:rsidRPr="008B528C" w:rsidRDefault="003A2BAC" w:rsidP="000C2EA4">
            <w:pPr>
              <w:rPr>
                <w:sz w:val="22"/>
                <w:szCs w:val="22"/>
              </w:rPr>
            </w:pPr>
            <w:r w:rsidRPr="008B528C">
              <w:rPr>
                <w:sz w:val="22"/>
                <w:szCs w:val="22"/>
              </w:rPr>
              <w:t> </w:t>
            </w:r>
          </w:p>
        </w:tc>
        <w:tc>
          <w:tcPr>
            <w:tcW w:w="0" w:type="auto"/>
            <w:tcMar>
              <w:top w:w="60" w:type="dxa"/>
              <w:left w:w="60" w:type="dxa"/>
              <w:bottom w:w="60" w:type="dxa"/>
              <w:right w:w="60" w:type="dxa"/>
            </w:tcMar>
            <w:vAlign w:val="center"/>
            <w:hideMark/>
          </w:tcPr>
          <w:p w:rsidR="003A2BAC" w:rsidRPr="008B528C" w:rsidRDefault="003A2BAC" w:rsidP="000C2EA4">
            <w:pPr>
              <w:rPr>
                <w:sz w:val="22"/>
                <w:szCs w:val="22"/>
              </w:rPr>
            </w:pPr>
            <w:r w:rsidRPr="008B528C">
              <w:rPr>
                <w:sz w:val="22"/>
                <w:szCs w:val="22"/>
              </w:rPr>
              <w:t> </w:t>
            </w:r>
          </w:p>
        </w:tc>
        <w:tc>
          <w:tcPr>
            <w:tcW w:w="0" w:type="auto"/>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 </w:t>
            </w:r>
          </w:p>
        </w:tc>
        <w:tc>
          <w:tcPr>
            <w:tcW w:w="0" w:type="auto"/>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 </w:t>
            </w:r>
          </w:p>
        </w:tc>
        <w:tc>
          <w:tcPr>
            <w:tcW w:w="0" w:type="auto"/>
            <w:tcMar>
              <w:top w:w="60" w:type="dxa"/>
              <w:left w:w="60" w:type="dxa"/>
              <w:bottom w:w="60" w:type="dxa"/>
              <w:right w:w="60" w:type="dxa"/>
            </w:tcMar>
            <w:hideMark/>
          </w:tcPr>
          <w:p w:rsidR="003A2BAC" w:rsidRPr="008B528C" w:rsidRDefault="003A2BAC" w:rsidP="000C2EA4">
            <w:pPr>
              <w:rPr>
                <w:sz w:val="22"/>
                <w:szCs w:val="22"/>
              </w:rPr>
            </w:pPr>
            <w:r w:rsidRPr="008B528C">
              <w:rPr>
                <w:sz w:val="22"/>
                <w:szCs w:val="22"/>
              </w:rPr>
              <w:t> </w:t>
            </w:r>
          </w:p>
        </w:tc>
      </w:tr>
    </w:tbl>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B528C">
        <w:rPr>
          <w:sz w:val="22"/>
          <w:szCs w:val="22"/>
        </w:rPr>
        <w:t> </w:t>
      </w:r>
      <w:r>
        <w:rPr>
          <w:sz w:val="22"/>
          <w:szCs w:val="22"/>
        </w:rPr>
        <w:t>КРБ – 1-17-й разряды номера счета в соответствии с Рабочим планом счетов.</w:t>
      </w:r>
    </w:p>
    <w:p w:rsidR="003A2BAC" w:rsidRPr="008B528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ХХХ – в структуре аналитических кодов вида выбытий, которые предусмотрены бюджетной сметой.</w:t>
      </w:r>
    </w:p>
    <w:p w:rsidR="003A2BAC" w:rsidRPr="00DE57FF"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AB17C9">
      <w:pPr>
        <w:suppressLineNumbers/>
        <w:rPr>
          <w:sz w:val="28"/>
          <w:szCs w:val="28"/>
        </w:rPr>
        <w:sectPr w:rsidR="003A2BAC" w:rsidSect="003A2BAC">
          <w:pgSz w:w="16838" w:h="11906" w:orient="landscape"/>
          <w:pgMar w:top="1701" w:right="1134" w:bottom="567" w:left="1134" w:header="709" w:footer="709" w:gutter="0"/>
          <w:cols w:space="708"/>
          <w:docGrid w:linePitch="360"/>
        </w:sect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9F75FF">
        <w:rPr>
          <w:sz w:val="28"/>
          <w:szCs w:val="28"/>
        </w:rPr>
        <w:t xml:space="preserve">Приложение </w:t>
      </w:r>
      <w:r>
        <w:rPr>
          <w:sz w:val="28"/>
          <w:szCs w:val="28"/>
        </w:rPr>
        <w:t>3</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к распоряжению от 30.12.2019 № 05</w:t>
      </w:r>
      <w:r w:rsidRPr="009F75FF">
        <w:rPr>
          <w:sz w:val="28"/>
          <w:szCs w:val="28"/>
        </w:rPr>
        <w:br/>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F75FF">
        <w:rPr>
          <w:sz w:val="28"/>
          <w:szCs w:val="28"/>
        </w:rPr>
        <w:t> </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75FF">
        <w:rPr>
          <w:b/>
          <w:bCs/>
          <w:sz w:val="28"/>
          <w:szCs w:val="28"/>
        </w:rPr>
        <w:t>Порядок проведения инвентаризации активов и обязательств</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75FF">
        <w:rPr>
          <w:sz w:val="28"/>
          <w:szCs w:val="28"/>
        </w:rPr>
        <w:t> </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Настоящий Порядок разработан в соответствии со следующими документами: </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w:t>
      </w:r>
      <w:r w:rsidRPr="009F75FF">
        <w:rPr>
          <w:sz w:val="28"/>
          <w:szCs w:val="28"/>
        </w:rPr>
        <w:t xml:space="preserve"> </w:t>
      </w:r>
      <w:r>
        <w:rPr>
          <w:sz w:val="28"/>
          <w:szCs w:val="28"/>
        </w:rPr>
        <w:t xml:space="preserve"> </w:t>
      </w:r>
      <w:r w:rsidRPr="009F75FF">
        <w:rPr>
          <w:sz w:val="28"/>
          <w:szCs w:val="28"/>
        </w:rPr>
        <w:t>Законом от 06.12.2011 № 402-ФЗ</w:t>
      </w:r>
      <w:r>
        <w:rPr>
          <w:sz w:val="28"/>
          <w:szCs w:val="28"/>
        </w:rPr>
        <w:t xml:space="preserve"> «О бухгалтерском учете»</w:t>
      </w:r>
      <w:r w:rsidRPr="009F75FF">
        <w:rPr>
          <w:sz w:val="28"/>
          <w:szCs w:val="28"/>
        </w:rPr>
        <w:t>;</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xml:space="preserve">- </w:t>
      </w:r>
      <w:r w:rsidRPr="009F75FF">
        <w:rPr>
          <w:sz w:val="28"/>
          <w:szCs w:val="28"/>
        </w:rPr>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Федеральным стандартом «Доходы», утвержденным приказом Минфина от 27.02.2018 № 32н;</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Федеральным стандартом «Учетная политика, оценочные значения и ошибки», утвержденным приказом Минфина от 30.12.2017 № 274н;</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w:t>
      </w:r>
      <w:r w:rsidRPr="009F75FF">
        <w:rPr>
          <w:sz w:val="28"/>
          <w:szCs w:val="28"/>
        </w:rPr>
        <w:t xml:space="preserve"> Методическими указаниями</w:t>
      </w:r>
      <w:r>
        <w:rPr>
          <w:sz w:val="28"/>
          <w:szCs w:val="28"/>
        </w:rPr>
        <w:t xml:space="preserve"> по первичным документам и регистрам</w:t>
      </w:r>
      <w:r w:rsidRPr="009F75FF">
        <w:rPr>
          <w:sz w:val="28"/>
          <w:szCs w:val="28"/>
        </w:rPr>
        <w:t>, утвержденными приказом Минфина от 30.03.2015 № 52н;</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b/>
          <w:bCs/>
          <w:sz w:val="28"/>
          <w:szCs w:val="28"/>
        </w:rPr>
        <w:t>1. Общие положения</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1.1. Настоящий Порядок устанавливает правила проведения инвентаризации имущества, финансовых активов и обязательств </w:t>
      </w:r>
      <w:r>
        <w:rPr>
          <w:sz w:val="28"/>
          <w:szCs w:val="28"/>
        </w:rPr>
        <w:t>Контрольно-счетной палаты Озерского городского округа (далее – КСП)</w:t>
      </w:r>
      <w:r w:rsidRPr="009F75FF">
        <w:rPr>
          <w:sz w:val="28"/>
          <w:szCs w:val="28"/>
        </w:rPr>
        <w:t xml:space="preserve">, в том числе на </w:t>
      </w:r>
      <w:proofErr w:type="spellStart"/>
      <w:r w:rsidRPr="009F75FF">
        <w:rPr>
          <w:sz w:val="28"/>
          <w:szCs w:val="28"/>
        </w:rPr>
        <w:t>забалансовых</w:t>
      </w:r>
      <w:proofErr w:type="spellEnd"/>
      <w:r w:rsidRPr="009F75FF">
        <w:rPr>
          <w:sz w:val="28"/>
          <w:szCs w:val="28"/>
        </w:rPr>
        <w:t xml:space="preserve"> счетах, сроки ее проведения, перечень активов и обязательств, проверяемых при проведении инвентаризации.</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1.2. Инвентаризации подлежит все имущество </w:t>
      </w:r>
      <w:r>
        <w:rPr>
          <w:sz w:val="28"/>
          <w:szCs w:val="28"/>
        </w:rPr>
        <w:t>КСП</w:t>
      </w:r>
      <w:r w:rsidRPr="009F75FF">
        <w:rPr>
          <w:sz w:val="28"/>
          <w:szCs w:val="28"/>
        </w:rPr>
        <w:t xml:space="preserve"> независимо от его местонахождения и все виды финансовых активов и обязательств </w:t>
      </w:r>
      <w:r>
        <w:rPr>
          <w:sz w:val="28"/>
          <w:szCs w:val="28"/>
        </w:rPr>
        <w:t>КСП</w:t>
      </w:r>
      <w:r w:rsidRPr="009F75FF">
        <w:rPr>
          <w:sz w:val="28"/>
          <w:szCs w:val="28"/>
        </w:rPr>
        <w:t xml:space="preserve">. Также инвентаризации подлежит имущество, находящееся на ответственном хранении </w:t>
      </w:r>
      <w:r>
        <w:rPr>
          <w:sz w:val="28"/>
          <w:szCs w:val="28"/>
        </w:rPr>
        <w:t>КСП</w:t>
      </w:r>
      <w:r w:rsidRPr="009F75FF">
        <w:rPr>
          <w:sz w:val="28"/>
          <w:szCs w:val="28"/>
        </w:rPr>
        <w:t>.</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Инвентаризацию имущества, переданного в аренду (безвозмездное пользование), проводит арендатор (ссудополучатель).</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Инвентаризация имущества производится по его местонахождению и в разрезе материально-ответственных лиц</w:t>
      </w:r>
      <w:r>
        <w:rPr>
          <w:sz w:val="28"/>
          <w:szCs w:val="28"/>
        </w:rPr>
        <w:t>, далее – ответственные лица</w:t>
      </w:r>
      <w:r w:rsidRPr="009F75FF">
        <w:rPr>
          <w:sz w:val="28"/>
          <w:szCs w:val="28"/>
        </w:rPr>
        <w:t>.</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1.3. Основными целями инвентаризации являются:</w:t>
      </w:r>
    </w:p>
    <w:p w:rsidR="003A2BAC" w:rsidRPr="009F75FF" w:rsidRDefault="003A2BAC" w:rsidP="003A2BA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 xml:space="preserve">выявление фактического наличия имущества, как собственного, так и не принадлежащего </w:t>
      </w:r>
      <w:r>
        <w:rPr>
          <w:sz w:val="28"/>
          <w:szCs w:val="28"/>
        </w:rPr>
        <w:t>КСП</w:t>
      </w:r>
      <w:r w:rsidRPr="009F75FF">
        <w:rPr>
          <w:sz w:val="28"/>
          <w:szCs w:val="28"/>
        </w:rPr>
        <w:t>, но числящегося в бухгалтерском учете;</w:t>
      </w:r>
    </w:p>
    <w:p w:rsidR="003A2BAC" w:rsidRPr="009F75FF" w:rsidRDefault="003A2BAC" w:rsidP="003A2BA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сопоставление фактического наличия с данными бухгалтерского учета;</w:t>
      </w:r>
    </w:p>
    <w:p w:rsidR="003A2BAC" w:rsidRPr="009F75FF" w:rsidRDefault="003A2BAC" w:rsidP="003A2BA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проверка полноты отражения в учете имущества, финансовых активов и обязательств (выявление неучтенных объектов, недостач);</w:t>
      </w:r>
    </w:p>
    <w:p w:rsidR="003A2BAC" w:rsidRPr="009F75FF" w:rsidRDefault="003A2BAC" w:rsidP="003A2BA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документальное подтверждение наличия имущества, финансовых активов и обязательств;</w:t>
      </w:r>
    </w:p>
    <w:p w:rsidR="003A2BAC" w:rsidRPr="009F75FF" w:rsidRDefault="003A2BAC" w:rsidP="003A2BA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определение фактического состояния имущества и его оценка;</w:t>
      </w:r>
    </w:p>
    <w:p w:rsidR="003A2BAC" w:rsidRPr="009F75FF" w:rsidRDefault="003A2BAC" w:rsidP="003A2BA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w:t>
      </w:r>
    </w:p>
    <w:p w:rsidR="003A2BAC" w:rsidRDefault="003A2BAC" w:rsidP="003A2BA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выявление признаков обесценения активов</w:t>
      </w:r>
      <w:r>
        <w:rPr>
          <w:sz w:val="28"/>
          <w:szCs w:val="28"/>
        </w:rPr>
        <w:t>;</w:t>
      </w:r>
    </w:p>
    <w:p w:rsidR="003A2BAC" w:rsidRDefault="003A2BAC" w:rsidP="003A2BA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Pr>
          <w:sz w:val="28"/>
          <w:szCs w:val="28"/>
        </w:rPr>
        <w:t>выявление признаков обесценения активов;</w:t>
      </w:r>
    </w:p>
    <w:p w:rsidR="003A2BAC" w:rsidRDefault="003A2BAC" w:rsidP="003A2BA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Pr>
          <w:sz w:val="28"/>
          <w:szCs w:val="28"/>
        </w:rPr>
        <w:t>выявление дебиторской задолженности, безнадежной к взысканию и сомнительной;</w:t>
      </w:r>
    </w:p>
    <w:p w:rsidR="003A2BAC" w:rsidRPr="009F75FF" w:rsidRDefault="003A2BAC" w:rsidP="003A2BAC">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Pr>
          <w:sz w:val="28"/>
          <w:szCs w:val="28"/>
        </w:rPr>
        <w:t>выявление кредиторской задолженности, не востребованной кредиторами.</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1.4. Проведение инвентаризации обязательно:</w:t>
      </w:r>
    </w:p>
    <w:p w:rsidR="003A2BAC" w:rsidRPr="009F75FF" w:rsidRDefault="003A2BAC" w:rsidP="003A2BA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при передаче имущества в аренду, выкупе, продаже;</w:t>
      </w:r>
    </w:p>
    <w:p w:rsidR="003A2BAC" w:rsidRPr="009F75FF" w:rsidRDefault="003A2BAC" w:rsidP="003A2BA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перед составлением годовой отчетности (кроме имущества, инвентаризация которого проводилась не ранее 1 октября отчетного года);</w:t>
      </w:r>
    </w:p>
    <w:p w:rsidR="003A2BAC" w:rsidRPr="009F75FF" w:rsidRDefault="003A2BAC" w:rsidP="003A2BA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при смене материально-ответственных лиц;</w:t>
      </w:r>
    </w:p>
    <w:p w:rsidR="003A2BAC" w:rsidRPr="009F75FF" w:rsidRDefault="003A2BAC" w:rsidP="003A2BA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при выявлении фактов хищения, злоупотребления или порчи имущества (немедленно по установлении таких фактов);</w:t>
      </w:r>
    </w:p>
    <w:p w:rsidR="003A2BAC" w:rsidRPr="009F75FF" w:rsidRDefault="003A2BAC" w:rsidP="003A2BA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3A2BAC" w:rsidRPr="009F75FF" w:rsidRDefault="003A2BAC" w:rsidP="003A2BA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при реорганизации, изменении типа учреждения или ликвидации учреждения;</w:t>
      </w:r>
    </w:p>
    <w:p w:rsidR="003A2BAC" w:rsidRPr="009F75FF" w:rsidRDefault="003A2BAC" w:rsidP="003A2BA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в других случаях, предусмотренных действующим законодательством.</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b/>
          <w:bCs/>
          <w:sz w:val="28"/>
          <w:szCs w:val="28"/>
        </w:rPr>
      </w:pP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b/>
          <w:bCs/>
          <w:sz w:val="28"/>
          <w:szCs w:val="28"/>
        </w:rPr>
        <w:t>2. Общий порядок и сроки проведения инвентаризации</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2.1. Для проведения инвентаризации в </w:t>
      </w:r>
      <w:r>
        <w:rPr>
          <w:sz w:val="28"/>
          <w:szCs w:val="28"/>
        </w:rPr>
        <w:t>КСП</w:t>
      </w:r>
      <w:r w:rsidRPr="009F75FF">
        <w:rPr>
          <w:sz w:val="28"/>
          <w:szCs w:val="28"/>
        </w:rPr>
        <w:t xml:space="preserve"> создается </w:t>
      </w:r>
      <w:r>
        <w:rPr>
          <w:sz w:val="28"/>
          <w:szCs w:val="28"/>
        </w:rPr>
        <w:t>рабочая</w:t>
      </w:r>
      <w:r w:rsidRPr="009F75FF">
        <w:rPr>
          <w:sz w:val="28"/>
          <w:szCs w:val="28"/>
        </w:rPr>
        <w:t xml:space="preserve"> инвентаризационная комиссия.</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В состав инвентаризационной комиссии включают </w:t>
      </w:r>
      <w:r>
        <w:rPr>
          <w:sz w:val="28"/>
          <w:szCs w:val="28"/>
        </w:rPr>
        <w:t>заместителя председателя КСП</w:t>
      </w:r>
      <w:r w:rsidRPr="009F75FF">
        <w:rPr>
          <w:sz w:val="28"/>
          <w:szCs w:val="28"/>
        </w:rPr>
        <w:t xml:space="preserve">, </w:t>
      </w:r>
      <w:r>
        <w:rPr>
          <w:sz w:val="28"/>
          <w:szCs w:val="28"/>
        </w:rPr>
        <w:t>главного специалиста</w:t>
      </w:r>
      <w:r w:rsidRPr="009F75FF">
        <w:rPr>
          <w:sz w:val="28"/>
          <w:szCs w:val="28"/>
        </w:rPr>
        <w:t>, других специалистов.</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2.2. Инвентаризации подлежит имущество </w:t>
      </w:r>
      <w:r>
        <w:rPr>
          <w:sz w:val="28"/>
          <w:szCs w:val="28"/>
        </w:rPr>
        <w:t>КСП</w:t>
      </w:r>
      <w:r w:rsidRPr="009F75FF">
        <w:rPr>
          <w:sz w:val="28"/>
          <w:szCs w:val="28"/>
        </w:rPr>
        <w:t xml:space="preserve">, </w:t>
      </w:r>
      <w:r>
        <w:rPr>
          <w:sz w:val="28"/>
          <w:szCs w:val="28"/>
        </w:rPr>
        <w:t xml:space="preserve">а также </w:t>
      </w:r>
      <w:r w:rsidRPr="009F75FF">
        <w:rPr>
          <w:sz w:val="28"/>
          <w:szCs w:val="28"/>
        </w:rPr>
        <w:t xml:space="preserve">следующие </w:t>
      </w:r>
      <w:r>
        <w:rPr>
          <w:sz w:val="28"/>
          <w:szCs w:val="28"/>
        </w:rPr>
        <w:t>ф</w:t>
      </w:r>
      <w:r w:rsidRPr="009F75FF">
        <w:rPr>
          <w:sz w:val="28"/>
          <w:szCs w:val="28"/>
        </w:rPr>
        <w:t>инансовые</w:t>
      </w:r>
      <w:r>
        <w:rPr>
          <w:sz w:val="28"/>
          <w:szCs w:val="28"/>
        </w:rPr>
        <w:t xml:space="preserve"> активы, обязательства и финансовые результаты: </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w:t>
      </w:r>
      <w:r w:rsidRPr="009F75FF">
        <w:rPr>
          <w:sz w:val="28"/>
          <w:szCs w:val="28"/>
        </w:rPr>
        <w:t xml:space="preserve"> расчеты по доходам </w:t>
      </w:r>
      <w:r>
        <w:rPr>
          <w:sz w:val="28"/>
          <w:szCs w:val="28"/>
        </w:rPr>
        <w:t>-</w:t>
      </w:r>
      <w:r w:rsidRPr="009F75FF">
        <w:rPr>
          <w:sz w:val="28"/>
          <w:szCs w:val="28"/>
        </w:rPr>
        <w:t xml:space="preserve"> счет </w:t>
      </w:r>
      <w:r>
        <w:rPr>
          <w:sz w:val="28"/>
          <w:szCs w:val="28"/>
        </w:rPr>
        <w:t>1.205.00.000;</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 xml:space="preserve">расчеты по выданным авансам </w:t>
      </w:r>
      <w:r>
        <w:rPr>
          <w:sz w:val="28"/>
          <w:szCs w:val="28"/>
        </w:rPr>
        <w:t>-</w:t>
      </w:r>
      <w:r w:rsidRPr="009F75FF">
        <w:rPr>
          <w:sz w:val="28"/>
          <w:szCs w:val="28"/>
        </w:rPr>
        <w:t xml:space="preserve"> счет </w:t>
      </w:r>
      <w:r>
        <w:rPr>
          <w:sz w:val="28"/>
          <w:szCs w:val="28"/>
        </w:rPr>
        <w:t>1</w:t>
      </w:r>
      <w:r w:rsidRPr="009F75FF">
        <w:rPr>
          <w:sz w:val="28"/>
          <w:szCs w:val="28"/>
        </w:rPr>
        <w:t>.206.00.000;</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 xml:space="preserve">расчеты с подотчетными лицами </w:t>
      </w:r>
      <w:r>
        <w:rPr>
          <w:sz w:val="28"/>
          <w:szCs w:val="28"/>
        </w:rPr>
        <w:t>-</w:t>
      </w:r>
      <w:r w:rsidRPr="009F75FF">
        <w:rPr>
          <w:sz w:val="28"/>
          <w:szCs w:val="28"/>
        </w:rPr>
        <w:t xml:space="preserve"> счет </w:t>
      </w:r>
      <w:r>
        <w:rPr>
          <w:sz w:val="28"/>
          <w:szCs w:val="28"/>
        </w:rPr>
        <w:t>1</w:t>
      </w:r>
      <w:r w:rsidRPr="009F75FF">
        <w:rPr>
          <w:sz w:val="28"/>
          <w:szCs w:val="28"/>
        </w:rPr>
        <w:t>.208.00.000;</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 xml:space="preserve">расчеты по ущербу имуществу и иным доходам </w:t>
      </w:r>
      <w:r>
        <w:rPr>
          <w:sz w:val="28"/>
          <w:szCs w:val="28"/>
        </w:rPr>
        <w:t>-</w:t>
      </w:r>
      <w:r w:rsidRPr="009F75FF">
        <w:rPr>
          <w:sz w:val="28"/>
          <w:szCs w:val="28"/>
        </w:rPr>
        <w:t xml:space="preserve"> счет </w:t>
      </w:r>
      <w:r>
        <w:rPr>
          <w:sz w:val="28"/>
          <w:szCs w:val="28"/>
        </w:rPr>
        <w:t>1</w:t>
      </w:r>
      <w:r w:rsidRPr="009F75FF">
        <w:rPr>
          <w:sz w:val="28"/>
          <w:szCs w:val="28"/>
        </w:rPr>
        <w:t>.209.00.000;</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 xml:space="preserve">расчеты по принятым обязательствам </w:t>
      </w:r>
      <w:r>
        <w:rPr>
          <w:sz w:val="28"/>
          <w:szCs w:val="28"/>
        </w:rPr>
        <w:t>-</w:t>
      </w:r>
      <w:r w:rsidRPr="009F75FF">
        <w:rPr>
          <w:sz w:val="28"/>
          <w:szCs w:val="28"/>
        </w:rPr>
        <w:t xml:space="preserve"> счет </w:t>
      </w:r>
      <w:r>
        <w:rPr>
          <w:sz w:val="28"/>
          <w:szCs w:val="28"/>
        </w:rPr>
        <w:t>1</w:t>
      </w:r>
      <w:r w:rsidRPr="009F75FF">
        <w:rPr>
          <w:sz w:val="28"/>
          <w:szCs w:val="28"/>
        </w:rPr>
        <w:t>.302.00.000;</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 xml:space="preserve">расчеты по платежам в бюджеты </w:t>
      </w:r>
      <w:r>
        <w:rPr>
          <w:sz w:val="28"/>
          <w:szCs w:val="28"/>
        </w:rPr>
        <w:t>-</w:t>
      </w:r>
      <w:r w:rsidRPr="009F75FF">
        <w:rPr>
          <w:sz w:val="28"/>
          <w:szCs w:val="28"/>
        </w:rPr>
        <w:t xml:space="preserve"> счет </w:t>
      </w:r>
      <w:r>
        <w:rPr>
          <w:sz w:val="28"/>
          <w:szCs w:val="28"/>
        </w:rPr>
        <w:t>1</w:t>
      </w:r>
      <w:r w:rsidRPr="009F75FF">
        <w:rPr>
          <w:sz w:val="28"/>
          <w:szCs w:val="28"/>
        </w:rPr>
        <w:t>.303.00.000;</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 xml:space="preserve">прочие расчеты с кредиторами </w:t>
      </w:r>
      <w:r>
        <w:rPr>
          <w:sz w:val="28"/>
          <w:szCs w:val="28"/>
        </w:rPr>
        <w:t>-</w:t>
      </w:r>
      <w:r w:rsidRPr="009F75FF">
        <w:rPr>
          <w:sz w:val="28"/>
          <w:szCs w:val="28"/>
        </w:rPr>
        <w:t xml:space="preserve"> счет </w:t>
      </w:r>
      <w:r>
        <w:rPr>
          <w:sz w:val="28"/>
          <w:szCs w:val="28"/>
        </w:rPr>
        <w:t>1</w:t>
      </w:r>
      <w:r w:rsidRPr="009F75FF">
        <w:rPr>
          <w:sz w:val="28"/>
          <w:szCs w:val="28"/>
        </w:rPr>
        <w:t>.304.00.000;</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xml:space="preserve">   - расходы будущих периодов – счет 1.401.50.000;</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резервы предстоящих расходов – счет 1.401.60.000.</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2.3. Сроки проведения плановых инвентаризаций установлены в Графике проведения инвентаризации. </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Кроме плановых инвентаризаций, </w:t>
      </w:r>
      <w:r w:rsidRPr="00BB0A36">
        <w:rPr>
          <w:sz w:val="28"/>
          <w:szCs w:val="28"/>
        </w:rPr>
        <w:t>КСП</w:t>
      </w:r>
      <w:r w:rsidRPr="009F75FF">
        <w:rPr>
          <w:sz w:val="28"/>
          <w:szCs w:val="28"/>
        </w:rPr>
        <w:t xml:space="preserve"> может проводить внеплановые сплошные инвентаризации товарно-материальных ценностей. Внеплановые инвентаризации проводятся на основании </w:t>
      </w:r>
      <w:r>
        <w:rPr>
          <w:sz w:val="28"/>
          <w:szCs w:val="28"/>
        </w:rPr>
        <w:t>распоряжения председателя КСП</w:t>
      </w:r>
      <w:r w:rsidRPr="009F75FF">
        <w:rPr>
          <w:sz w:val="28"/>
          <w:szCs w:val="28"/>
        </w:rPr>
        <w:t>.</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2.4. До начала проверки фактического наличия имущества инвентаризационной комиссии надлежит получить отчеты о движении материальных ценностей, не сданные и не учтенные бухгалтерией на момент проведения инвентаризации.</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2.5. Материально-ответственн</w:t>
      </w:r>
      <w:r>
        <w:rPr>
          <w:sz w:val="28"/>
          <w:szCs w:val="28"/>
        </w:rPr>
        <w:t>ое</w:t>
      </w:r>
      <w:r w:rsidRPr="009F75FF">
        <w:rPr>
          <w:sz w:val="28"/>
          <w:szCs w:val="28"/>
        </w:rPr>
        <w:t xml:space="preserve"> лиц</w:t>
      </w:r>
      <w:r>
        <w:rPr>
          <w:sz w:val="28"/>
          <w:szCs w:val="28"/>
        </w:rPr>
        <w:t>о</w:t>
      </w:r>
      <w:r w:rsidRPr="009F75FF">
        <w:rPr>
          <w:sz w:val="28"/>
          <w:szCs w:val="28"/>
        </w:rPr>
        <w:t xml:space="preserve"> да</w:t>
      </w:r>
      <w:r>
        <w:rPr>
          <w:sz w:val="28"/>
          <w:szCs w:val="28"/>
        </w:rPr>
        <w:t>е</w:t>
      </w:r>
      <w:r w:rsidRPr="009F75FF">
        <w:rPr>
          <w:sz w:val="28"/>
          <w:szCs w:val="28"/>
        </w:rPr>
        <w:t>т расписк</w:t>
      </w:r>
      <w:r>
        <w:rPr>
          <w:sz w:val="28"/>
          <w:szCs w:val="28"/>
        </w:rPr>
        <w:t>у</w:t>
      </w:r>
      <w:r w:rsidRPr="009F75FF">
        <w:rPr>
          <w:sz w:val="28"/>
          <w:szCs w:val="28"/>
        </w:rPr>
        <w:t xml:space="preserve">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w:t>
      </w:r>
      <w:r>
        <w:rPr>
          <w:sz w:val="28"/>
          <w:szCs w:val="28"/>
        </w:rPr>
        <w:t>его</w:t>
      </w:r>
      <w:r w:rsidRPr="009F75FF">
        <w:rPr>
          <w:sz w:val="28"/>
          <w:szCs w:val="28"/>
        </w:rPr>
        <w:t xml:space="preserve">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2.6. Фактическое наличие имущества при инвентаризации определяют путем обязательного подсчета, взвешивания, обмера.</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2.7. Проверка фактического наличия имущества производится при обязательном участии материально ответственн</w:t>
      </w:r>
      <w:r>
        <w:rPr>
          <w:sz w:val="28"/>
          <w:szCs w:val="28"/>
        </w:rPr>
        <w:t>ого</w:t>
      </w:r>
      <w:r w:rsidRPr="009F75FF">
        <w:rPr>
          <w:sz w:val="28"/>
          <w:szCs w:val="28"/>
        </w:rPr>
        <w:t xml:space="preserve"> лиц</w:t>
      </w:r>
      <w:r>
        <w:rPr>
          <w:sz w:val="28"/>
          <w:szCs w:val="28"/>
        </w:rPr>
        <w:t>а</w:t>
      </w:r>
      <w:r w:rsidRPr="009F75FF">
        <w:rPr>
          <w:sz w:val="28"/>
          <w:szCs w:val="28"/>
        </w:rPr>
        <w:t xml:space="preserve"> (далее – МОЛ).</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2.8. Для оформления инвентаризации комиссия применяет следующие формы, утвержденные приказом Минфина от 30.03.2015 № 52н:</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инвентаризационная опись (сличительная ведомость) по объектам нефинансовых активов (ф. 0504087</w:t>
      </w:r>
      <w:r>
        <w:rPr>
          <w:sz w:val="28"/>
          <w:szCs w:val="28"/>
        </w:rPr>
        <w:t>)</w:t>
      </w:r>
      <w:r w:rsidRPr="009F75FF">
        <w:rPr>
          <w:sz w:val="28"/>
          <w:szCs w:val="28"/>
        </w:rPr>
        <w:t>;</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 xml:space="preserve">инвентаризационная опись расчетов с покупателями, поставщиками и </w:t>
      </w:r>
      <w:proofErr w:type="gramStart"/>
      <w:r w:rsidRPr="009F75FF">
        <w:rPr>
          <w:sz w:val="28"/>
          <w:szCs w:val="28"/>
        </w:rPr>
        <w:t>прочими дебиторами</w:t>
      </w:r>
      <w:proofErr w:type="gramEnd"/>
      <w:r w:rsidRPr="009F75FF">
        <w:rPr>
          <w:sz w:val="28"/>
          <w:szCs w:val="28"/>
        </w:rPr>
        <w:t xml:space="preserve"> и кредиторами (ф. 0504089);</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ин</w:t>
      </w:r>
      <w:r w:rsidRPr="009F75FF">
        <w:rPr>
          <w:sz w:val="28"/>
          <w:szCs w:val="28"/>
        </w:rPr>
        <w:t>вентаризационная опись расчетов по поступлениям (ф. 0504091);</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ведомость расхождений по результатам инвентаризации (ф. 0504092);</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акт о результатах инвентаризации (ф. 0504835)</w:t>
      </w:r>
      <w:r>
        <w:rPr>
          <w:sz w:val="28"/>
          <w:szCs w:val="28"/>
        </w:rPr>
        <w:t>.</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Формы заполняют в порядке, установленном Методическими указаниями, утвержденными приказом Минфина от 30.03.2015 № 52н.</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Для результатов инвентаризации расходов будущих периодов применяется акт инвентаризации расходов будущих периодов № ИНВ-11 (ф.0317012), утвержденный приказом Минфина от 13.06.1995 № 49.</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047D12">
        <w:rPr>
          <w:sz w:val="28"/>
          <w:szCs w:val="28"/>
        </w:rPr>
        <w:t>Для результатов инвентаризации резервов предстоящих расходов на оплату отпусков сотрудников КСП применяется самостоятельно разработанный акт инвентаризации резервов предстоящих расходов на оплату отпусков по форме, приведенной в приложении 9</w:t>
      </w:r>
      <w:r>
        <w:rPr>
          <w:sz w:val="28"/>
          <w:szCs w:val="28"/>
        </w:rPr>
        <w:t xml:space="preserve"> к настоящей учетной политике.</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2.1</w:t>
      </w:r>
      <w:r>
        <w:rPr>
          <w:sz w:val="28"/>
          <w:szCs w:val="28"/>
        </w:rPr>
        <w:t>0</w:t>
      </w:r>
      <w:r w:rsidRPr="009F75FF">
        <w:rPr>
          <w:sz w:val="28"/>
          <w:szCs w:val="28"/>
        </w:rPr>
        <w:t>. Если ответственн</w:t>
      </w:r>
      <w:r>
        <w:rPr>
          <w:sz w:val="28"/>
          <w:szCs w:val="28"/>
        </w:rPr>
        <w:t>ое</w:t>
      </w:r>
      <w:r w:rsidRPr="009F75FF">
        <w:rPr>
          <w:sz w:val="28"/>
          <w:szCs w:val="28"/>
        </w:rPr>
        <w:t xml:space="preserve"> лиц</w:t>
      </w:r>
      <w:r>
        <w:rPr>
          <w:sz w:val="28"/>
          <w:szCs w:val="28"/>
        </w:rPr>
        <w:t>о</w:t>
      </w:r>
      <w:r w:rsidRPr="009F75FF">
        <w:rPr>
          <w:sz w:val="28"/>
          <w:szCs w:val="28"/>
        </w:rPr>
        <w:t xml:space="preserve"> обнаруж</w:t>
      </w:r>
      <w:r>
        <w:rPr>
          <w:sz w:val="28"/>
          <w:szCs w:val="28"/>
        </w:rPr>
        <w:t>и</w:t>
      </w:r>
      <w:r w:rsidRPr="009F75FF">
        <w:rPr>
          <w:sz w:val="28"/>
          <w:szCs w:val="28"/>
        </w:rPr>
        <w:t>т после инв</w:t>
      </w:r>
      <w:r>
        <w:rPr>
          <w:sz w:val="28"/>
          <w:szCs w:val="28"/>
        </w:rPr>
        <w:t>ентаризации ошибки в описях, оно</w:t>
      </w:r>
      <w:r w:rsidRPr="009F75FF">
        <w:rPr>
          <w:sz w:val="28"/>
          <w:szCs w:val="28"/>
        </w:rPr>
        <w:t xml:space="preserve"> должн</w:t>
      </w:r>
      <w:r>
        <w:rPr>
          <w:sz w:val="28"/>
          <w:szCs w:val="28"/>
        </w:rPr>
        <w:t>о</w:t>
      </w:r>
      <w:r w:rsidRPr="009F75FF">
        <w:rPr>
          <w:sz w:val="28"/>
          <w:szCs w:val="28"/>
        </w:rPr>
        <w:t xml:space="preserve"> немедленно заявить об этом председателю инвентаризационной комиссии. </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 </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b/>
          <w:bCs/>
          <w:sz w:val="28"/>
          <w:szCs w:val="28"/>
        </w:rPr>
        <w:t>3. Особенности инвентаризации отдельных видов имущества, финансовых активов, обязательств и финансовых результатов</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3.1. Инвентаризация основных средств проводится один раз в год перед составлением годовой бухгалтерской отчетности.</w:t>
      </w:r>
      <w:r>
        <w:rPr>
          <w:sz w:val="28"/>
          <w:szCs w:val="28"/>
        </w:rPr>
        <w:t xml:space="preserve"> </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Инвентаризации подлежат основные средства на балансовых счетах 101.00 «Основные средства», на </w:t>
      </w:r>
      <w:proofErr w:type="spellStart"/>
      <w:r w:rsidRPr="009F75FF">
        <w:rPr>
          <w:sz w:val="28"/>
          <w:szCs w:val="28"/>
        </w:rPr>
        <w:t>забалансовом</w:t>
      </w:r>
      <w:proofErr w:type="spellEnd"/>
      <w:r w:rsidRPr="009F75FF">
        <w:rPr>
          <w:sz w:val="28"/>
          <w:szCs w:val="28"/>
        </w:rPr>
        <w:t xml:space="preserve"> счете 01 «Имущество, полученное в пользование»</w:t>
      </w:r>
      <w:r>
        <w:rPr>
          <w:sz w:val="28"/>
          <w:szCs w:val="28"/>
        </w:rPr>
        <w:t xml:space="preserve">, на </w:t>
      </w:r>
      <w:proofErr w:type="spellStart"/>
      <w:r>
        <w:rPr>
          <w:sz w:val="28"/>
          <w:szCs w:val="28"/>
        </w:rPr>
        <w:t>забалансовом</w:t>
      </w:r>
      <w:proofErr w:type="spellEnd"/>
      <w:r>
        <w:rPr>
          <w:sz w:val="28"/>
          <w:szCs w:val="28"/>
        </w:rPr>
        <w:t xml:space="preserve"> счете 21 «Основные средства в эксплуатации»</w:t>
      </w:r>
      <w:r w:rsidRPr="009F75FF">
        <w:rPr>
          <w:sz w:val="28"/>
          <w:szCs w:val="28"/>
        </w:rPr>
        <w:t xml:space="preserve">. </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Основные средства, которые временно отсутствуют (у сотрудников в командировке и т. д.), инвентаризируются по документам и регистрам до момента выбытия.</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r w:rsidRPr="009F75FF">
        <w:rPr>
          <w:sz w:val="28"/>
          <w:szCs w:val="28"/>
        </w:rPr>
        <w:t>Перед</w:t>
      </w:r>
      <w:r>
        <w:rPr>
          <w:sz w:val="28"/>
          <w:szCs w:val="28"/>
        </w:rPr>
        <w:t xml:space="preserve"> </w:t>
      </w:r>
      <w:r w:rsidRPr="009F75FF">
        <w:rPr>
          <w:sz w:val="28"/>
          <w:szCs w:val="28"/>
        </w:rPr>
        <w:t>инвентаризацией комиссия проверяет:</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t xml:space="preserve">- </w:t>
      </w:r>
      <w:r w:rsidRPr="009F75FF">
        <w:rPr>
          <w:sz w:val="28"/>
          <w:szCs w:val="28"/>
        </w:rPr>
        <w:t>есть ли инвентарные карточки, книги и описи на основные</w:t>
      </w:r>
      <w:r>
        <w:rPr>
          <w:sz w:val="28"/>
          <w:szCs w:val="28"/>
        </w:rPr>
        <w:t xml:space="preserve"> средства, как они заполнены;</w:t>
      </w:r>
      <w:r>
        <w:rPr>
          <w:sz w:val="28"/>
          <w:szCs w:val="28"/>
        </w:rPr>
        <w:br/>
      </w:r>
      <w:r>
        <w:rPr>
          <w:sz w:val="28"/>
          <w:szCs w:val="28"/>
        </w:rPr>
        <w:tab/>
        <w:t xml:space="preserve">- </w:t>
      </w:r>
      <w:r w:rsidRPr="009F75FF">
        <w:rPr>
          <w:sz w:val="28"/>
          <w:szCs w:val="28"/>
        </w:rPr>
        <w:t>состояние техпаспортов и других технических документов;</w:t>
      </w:r>
      <w:r>
        <w:rPr>
          <w:sz w:val="28"/>
          <w:szCs w:val="28"/>
        </w:rPr>
        <w:br/>
      </w:r>
      <w:r>
        <w:rPr>
          <w:sz w:val="28"/>
          <w:szCs w:val="28"/>
        </w:rPr>
        <w:tab/>
        <w:t xml:space="preserve">- </w:t>
      </w:r>
      <w:r w:rsidRPr="009F75FF">
        <w:rPr>
          <w:sz w:val="28"/>
          <w:szCs w:val="28"/>
        </w:rPr>
        <w:t>документы о государственной регистрации объектов;</w:t>
      </w:r>
      <w:r>
        <w:rPr>
          <w:sz w:val="28"/>
          <w:szCs w:val="28"/>
        </w:rPr>
        <w:br/>
      </w:r>
      <w:r>
        <w:rPr>
          <w:sz w:val="28"/>
          <w:szCs w:val="28"/>
        </w:rPr>
        <w:tab/>
        <w:t xml:space="preserve">- </w:t>
      </w:r>
      <w:r w:rsidRPr="009F75FF">
        <w:rPr>
          <w:sz w:val="28"/>
          <w:szCs w:val="28"/>
        </w:rPr>
        <w:t>документы на основные средства, которые приняли или сдали на хранение и в аренду.</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sidRPr="009F75FF">
        <w:rPr>
          <w:sz w:val="28"/>
          <w:szCs w:val="28"/>
        </w:rPr>
        <w:t>В ходе инвентаризации комиссия проверяет:</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Pr>
          <w:sz w:val="28"/>
          <w:szCs w:val="28"/>
        </w:rPr>
        <w:tab/>
        <w:t xml:space="preserve">- </w:t>
      </w:r>
      <w:r w:rsidRPr="009F75FF">
        <w:rPr>
          <w:sz w:val="28"/>
          <w:szCs w:val="28"/>
        </w:rPr>
        <w:t>фактическое наличие объектов основных средств, эксплуат</w:t>
      </w:r>
      <w:r>
        <w:rPr>
          <w:sz w:val="28"/>
          <w:szCs w:val="28"/>
        </w:rPr>
        <w:t>ируются ли они по назначению;</w:t>
      </w:r>
      <w:r>
        <w:rPr>
          <w:sz w:val="28"/>
          <w:szCs w:val="28"/>
        </w:rPr>
        <w:br/>
      </w:r>
      <w:r>
        <w:rPr>
          <w:sz w:val="28"/>
          <w:szCs w:val="28"/>
        </w:rPr>
        <w:tab/>
        <w:t xml:space="preserve">- </w:t>
      </w:r>
      <w:r w:rsidRPr="009F75FF">
        <w:rPr>
          <w:sz w:val="28"/>
          <w:szCs w:val="28"/>
        </w:rPr>
        <w:t>физическое состояние объектов основных средств: рабочее, поломка, износ, порча и т. д.</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Данные об эксплуатации и физическом состоянии ком</w:t>
      </w:r>
      <w:r>
        <w:rPr>
          <w:sz w:val="28"/>
          <w:szCs w:val="28"/>
        </w:rPr>
        <w:t>иссия указывает</w:t>
      </w:r>
      <w:r w:rsidRPr="009F75FF">
        <w:rPr>
          <w:sz w:val="28"/>
          <w:szCs w:val="28"/>
        </w:rPr>
        <w:t xml:space="preserve"> </w:t>
      </w:r>
      <w:r>
        <w:rPr>
          <w:sz w:val="28"/>
          <w:szCs w:val="28"/>
        </w:rPr>
        <w:t>в</w:t>
      </w:r>
      <w:r w:rsidRPr="009F75FF">
        <w:rPr>
          <w:sz w:val="28"/>
          <w:szCs w:val="28"/>
        </w:rPr>
        <w:t xml:space="preserve"> инвентаризационной описи </w:t>
      </w:r>
      <w:r>
        <w:rPr>
          <w:sz w:val="28"/>
          <w:szCs w:val="28"/>
        </w:rPr>
        <w:t xml:space="preserve">по НФА </w:t>
      </w:r>
      <w:r w:rsidRPr="009F75FF">
        <w:rPr>
          <w:sz w:val="28"/>
          <w:szCs w:val="28"/>
        </w:rPr>
        <w:t>(ф. 0504087).</w:t>
      </w:r>
      <w:r>
        <w:rPr>
          <w:sz w:val="28"/>
          <w:szCs w:val="28"/>
        </w:rPr>
        <w:t xml:space="preserve"> Графы 8 и 9 инвентаризационной описи по НФА комиссия заполняет следующим образом.</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В графе 8 «Статус объекта учета» указываются статусы:</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в эксплуатации;</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требуется ремонт;</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не соответствует требованиям эксплуатации.</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В графе 9 «Целевая функция актива» указываются функции:</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продолжить эксплуатацию;</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ремонт;</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списание.</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3.</w:t>
      </w:r>
      <w:r>
        <w:rPr>
          <w:sz w:val="28"/>
          <w:szCs w:val="28"/>
        </w:rPr>
        <w:t>2</w:t>
      </w:r>
      <w:r w:rsidRPr="009F75FF">
        <w:rPr>
          <w:sz w:val="28"/>
          <w:szCs w:val="28"/>
        </w:rPr>
        <w:t>. При инвентаризации нематериальных активов комиссия проверяет:</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xml:space="preserve">- </w:t>
      </w:r>
      <w:r w:rsidRPr="009F75FF">
        <w:rPr>
          <w:sz w:val="28"/>
          <w:szCs w:val="28"/>
        </w:rPr>
        <w:t>есть ли свидетельства, патенты и лицензионные договоры, которые подтверждают исключитель</w:t>
      </w:r>
      <w:r>
        <w:rPr>
          <w:sz w:val="28"/>
          <w:szCs w:val="28"/>
        </w:rPr>
        <w:t>ные права КСП на активы;</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xml:space="preserve">- </w:t>
      </w:r>
      <w:r w:rsidRPr="009F75FF">
        <w:rPr>
          <w:sz w:val="28"/>
          <w:szCs w:val="28"/>
        </w:rPr>
        <w:t>учтены ли активы на балансе и нет ли ошибок в учете.</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Результаты инвентаризации заносятся в инвентаризационную опись по НФА (ф.0504087). Графы 8 и 9 инвентаризационной описи по НФА комиссия заполняет следующим образом.</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В графе 8 «Статус объекта учета» указываются статусы:</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в эксплуатации;</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не соответствует требованиям эксплуатации;</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не введен в эксплуатацию.</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В графе 9 «Целевая функция актива» указываются функции:</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продолжить эксплуатацию;</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списание.</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3.</w:t>
      </w:r>
      <w:r>
        <w:rPr>
          <w:sz w:val="28"/>
          <w:szCs w:val="28"/>
        </w:rPr>
        <w:t>3</w:t>
      </w:r>
      <w:r w:rsidRPr="009F75FF">
        <w:rPr>
          <w:sz w:val="28"/>
          <w:szCs w:val="28"/>
        </w:rPr>
        <w:t xml:space="preserve">. Материальные запасы комиссия проверяет по каждому МОЛ и по местам хранения. При инвентаризации материальных запасов, которых нет в </w:t>
      </w:r>
      <w:r>
        <w:rPr>
          <w:sz w:val="28"/>
          <w:szCs w:val="28"/>
        </w:rPr>
        <w:t>КСП</w:t>
      </w:r>
      <w:r w:rsidRPr="009F75FF">
        <w:rPr>
          <w:sz w:val="28"/>
          <w:szCs w:val="28"/>
        </w:rPr>
        <w:t xml:space="preserve"> (в пути, отгруженные, не оплачены в срок, на складах других организаций), проверяется обоснованность сумм на соответствующих счетах бухучета.</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Pr>
          <w:sz w:val="28"/>
          <w:szCs w:val="28"/>
        </w:rPr>
        <w:t>Инвентаризационные описи по НФА (ф.0504087) составляются на материальные запасы, которые:</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Pr>
          <w:sz w:val="28"/>
          <w:szCs w:val="28"/>
        </w:rPr>
        <w:tab/>
        <w:t xml:space="preserve">-   </w:t>
      </w:r>
      <w:r w:rsidRPr="009F75FF">
        <w:rPr>
          <w:sz w:val="28"/>
          <w:szCs w:val="28"/>
        </w:rPr>
        <w:t xml:space="preserve">находятся в </w:t>
      </w:r>
      <w:r>
        <w:rPr>
          <w:sz w:val="28"/>
          <w:szCs w:val="28"/>
        </w:rPr>
        <w:t xml:space="preserve">КСП у </w:t>
      </w:r>
      <w:r w:rsidRPr="009F75FF">
        <w:rPr>
          <w:sz w:val="28"/>
          <w:szCs w:val="28"/>
        </w:rPr>
        <w:t>МОЛ;</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находятся в пути. По каждой отправке в описи указывается наименование, количество и стоимость, дата отгрузки, а также перече</w:t>
      </w:r>
      <w:r>
        <w:rPr>
          <w:sz w:val="28"/>
          <w:szCs w:val="28"/>
        </w:rPr>
        <w:t>нь и номера учетных документов;</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находятся на складах других организаций. В описи указывается наименование организации и материальных запасов, количество и стоимость.</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Результаты инвентаризации комиссия отражает в инвентаризационной описи по НФА (ф.0504087). Графы 8 и 9 инвентаризационной описи по НФА комиссия заполняет следующим образом.</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В графе «Статус объекта учета» указываются статусы:</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в запасе для использования;</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в запасе для хранения;</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ненадлежащего качества;</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поврежден;</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истек срок использования.</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В графе 9 «Целевая функция актива» указываются функции:</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использовать;</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продолжить хранение;</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списать;</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xml:space="preserve">- отремонтировать. </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sidRPr="009F75FF">
        <w:rPr>
          <w:sz w:val="28"/>
          <w:szCs w:val="28"/>
        </w:rPr>
        <w:t> 3.</w:t>
      </w:r>
      <w:r>
        <w:rPr>
          <w:sz w:val="28"/>
          <w:szCs w:val="28"/>
        </w:rPr>
        <w:t>4</w:t>
      </w:r>
      <w:r w:rsidRPr="009F75FF">
        <w:rPr>
          <w:sz w:val="28"/>
          <w:szCs w:val="28"/>
        </w:rPr>
        <w:t>. Инвентаризацию расчетов с дебиторами и кредиторами комиссия проводит с у</w:t>
      </w:r>
      <w:r>
        <w:rPr>
          <w:sz w:val="28"/>
          <w:szCs w:val="28"/>
        </w:rPr>
        <w:t>четом следующих особенностей:</w:t>
      </w:r>
      <w:r>
        <w:rPr>
          <w:sz w:val="28"/>
          <w:szCs w:val="28"/>
        </w:rPr>
        <w:br/>
      </w:r>
      <w:r>
        <w:rPr>
          <w:sz w:val="28"/>
          <w:szCs w:val="28"/>
        </w:rPr>
        <w:tab/>
        <w:t xml:space="preserve">- </w:t>
      </w:r>
      <w:r w:rsidRPr="009F75FF">
        <w:rPr>
          <w:sz w:val="28"/>
          <w:szCs w:val="28"/>
        </w:rPr>
        <w:t>определяет сроки</w:t>
      </w:r>
      <w:r>
        <w:rPr>
          <w:sz w:val="28"/>
          <w:szCs w:val="28"/>
        </w:rPr>
        <w:t xml:space="preserve"> возникновения задолженности;</w:t>
      </w:r>
      <w:r>
        <w:rPr>
          <w:sz w:val="28"/>
          <w:szCs w:val="28"/>
        </w:rPr>
        <w:br/>
      </w:r>
      <w:r>
        <w:rPr>
          <w:sz w:val="28"/>
          <w:szCs w:val="28"/>
        </w:rPr>
        <w:tab/>
        <w:t xml:space="preserve">- </w:t>
      </w:r>
      <w:r w:rsidRPr="009F75FF">
        <w:rPr>
          <w:sz w:val="28"/>
          <w:szCs w:val="28"/>
        </w:rPr>
        <w:t>выявляет суммы невыплаченной зарплаты (депонированные суммы), а также переплаты</w:t>
      </w:r>
      <w:r>
        <w:rPr>
          <w:sz w:val="28"/>
          <w:szCs w:val="28"/>
        </w:rPr>
        <w:t xml:space="preserve"> </w:t>
      </w:r>
      <w:r w:rsidRPr="009F75FF">
        <w:rPr>
          <w:sz w:val="28"/>
          <w:szCs w:val="28"/>
        </w:rPr>
        <w:t>с</w:t>
      </w:r>
      <w:r>
        <w:rPr>
          <w:sz w:val="28"/>
          <w:szCs w:val="28"/>
        </w:rPr>
        <w:t>отрудникам;</w:t>
      </w:r>
      <w:r>
        <w:rPr>
          <w:sz w:val="28"/>
          <w:szCs w:val="28"/>
        </w:rPr>
        <w:br/>
      </w:r>
      <w:r>
        <w:rPr>
          <w:sz w:val="28"/>
          <w:szCs w:val="28"/>
        </w:rPr>
        <w:tab/>
        <w:t xml:space="preserve">- </w:t>
      </w:r>
      <w:r w:rsidRPr="009F75FF">
        <w:rPr>
          <w:sz w:val="28"/>
          <w:szCs w:val="28"/>
        </w:rPr>
        <w:t xml:space="preserve">сверяет данные бухучета с суммами в актах сверки с покупателями </w:t>
      </w:r>
      <w:r>
        <w:rPr>
          <w:sz w:val="28"/>
          <w:szCs w:val="28"/>
        </w:rPr>
        <w:t xml:space="preserve"> (</w:t>
      </w:r>
      <w:r w:rsidRPr="009F75FF">
        <w:rPr>
          <w:sz w:val="28"/>
          <w:szCs w:val="28"/>
        </w:rPr>
        <w:t>заказчиками) и поставщиками (исполнителями, подрядчиками), а также с бюджетом и внебюджетными фондами – по налогам</w:t>
      </w:r>
      <w:r>
        <w:rPr>
          <w:sz w:val="28"/>
          <w:szCs w:val="28"/>
        </w:rPr>
        <w:t xml:space="preserve"> и взносам;</w:t>
      </w:r>
      <w:r>
        <w:rPr>
          <w:sz w:val="28"/>
          <w:szCs w:val="28"/>
        </w:rPr>
        <w:br/>
      </w:r>
      <w:r>
        <w:rPr>
          <w:sz w:val="28"/>
          <w:szCs w:val="28"/>
        </w:rPr>
        <w:tab/>
        <w:t xml:space="preserve">- </w:t>
      </w:r>
      <w:r w:rsidRPr="009F75FF">
        <w:rPr>
          <w:sz w:val="28"/>
          <w:szCs w:val="28"/>
        </w:rPr>
        <w:t>проверяет обоснованность задолженности по недостачам, хищениям и ущербам</w:t>
      </w:r>
      <w:r>
        <w:rPr>
          <w:sz w:val="28"/>
          <w:szCs w:val="28"/>
        </w:rPr>
        <w:t>;</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bCs/>
          <w:sz w:val="28"/>
          <w:szCs w:val="28"/>
        </w:rPr>
      </w:pPr>
      <w:r>
        <w:rPr>
          <w:sz w:val="28"/>
          <w:szCs w:val="28"/>
        </w:rPr>
        <w:t xml:space="preserve">-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w:t>
      </w:r>
      <w:r w:rsidRPr="00430432">
        <w:rPr>
          <w:sz w:val="28"/>
          <w:szCs w:val="28"/>
        </w:rPr>
        <w:t xml:space="preserve">положением о </w:t>
      </w:r>
      <w:r w:rsidRPr="00430432">
        <w:rPr>
          <w:bCs/>
          <w:sz w:val="28"/>
          <w:szCs w:val="28"/>
        </w:rPr>
        <w:t>признании дебиторской задолженности сомнительной или безнадежной к взысканию</w:t>
      </w:r>
      <w:r>
        <w:rPr>
          <w:bCs/>
          <w:sz w:val="28"/>
          <w:szCs w:val="28"/>
        </w:rPr>
        <w:t>.</w:t>
      </w:r>
    </w:p>
    <w:p w:rsidR="003A2BAC" w:rsidRPr="004D1860"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4D1860">
        <w:rPr>
          <w:sz w:val="28"/>
          <w:szCs w:val="28"/>
        </w:rPr>
        <w:t xml:space="preserve">Результаты инвентаризации комиссия отражает в инвентаризационной описи </w:t>
      </w:r>
      <w:r>
        <w:rPr>
          <w:sz w:val="28"/>
          <w:szCs w:val="28"/>
        </w:rPr>
        <w:t xml:space="preserve">расчетов с покупателями, поставщиками и </w:t>
      </w:r>
      <w:proofErr w:type="gramStart"/>
      <w:r>
        <w:rPr>
          <w:sz w:val="28"/>
          <w:szCs w:val="28"/>
        </w:rPr>
        <w:t>прочими дебиторами</w:t>
      </w:r>
      <w:proofErr w:type="gramEnd"/>
      <w:r>
        <w:rPr>
          <w:sz w:val="28"/>
          <w:szCs w:val="28"/>
        </w:rPr>
        <w:t xml:space="preserve"> и кредиторами </w:t>
      </w:r>
      <w:r w:rsidRPr="004D1860">
        <w:rPr>
          <w:sz w:val="28"/>
          <w:szCs w:val="28"/>
        </w:rPr>
        <w:t>(ф. 0504089).</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Pr>
          <w:sz w:val="28"/>
          <w:szCs w:val="28"/>
        </w:rPr>
        <w:t>3.5. При инвентаризации расходов будущих периодов комиссия проверяет:</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Pr>
          <w:sz w:val="28"/>
          <w:szCs w:val="28"/>
        </w:rPr>
        <w:t>- суммы расходов из документов, подтверждающих расходы будущих периодов: счетов, актов, договоров, накладных;</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Pr>
          <w:sz w:val="28"/>
          <w:szCs w:val="28"/>
        </w:rPr>
        <w:t>- соответствие периода учета расходов периоду, который установлен в учетной политике;</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Pr>
          <w:sz w:val="28"/>
          <w:szCs w:val="28"/>
        </w:rPr>
        <w:t>- правильность сумм, списываемых на расходы текущего года.</w:t>
      </w:r>
    </w:p>
    <w:p w:rsidR="003A2BAC" w:rsidRPr="004D1860"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4D1860">
        <w:rPr>
          <w:sz w:val="28"/>
          <w:szCs w:val="28"/>
        </w:rPr>
        <w:t>Результаты инвентаризации комиссия отражает в акте инвентаризации расходов будущих периодов (ф. 0317012).</w:t>
      </w:r>
    </w:p>
    <w:p w:rsidR="003A2BAC" w:rsidRDefault="003A2BAC" w:rsidP="003A2BAC">
      <w:pPr>
        <w:ind w:firstLine="709"/>
        <w:jc w:val="both"/>
        <w:rPr>
          <w:sz w:val="28"/>
          <w:szCs w:val="28"/>
        </w:rPr>
      </w:pPr>
      <w:r>
        <w:rPr>
          <w:sz w:val="28"/>
          <w:szCs w:val="28"/>
        </w:rPr>
        <w:t xml:space="preserve">3.6. </w:t>
      </w:r>
      <w:r w:rsidRPr="00D873CC">
        <w:rPr>
          <w:sz w:val="28"/>
          <w:szCs w:val="28"/>
        </w:rPr>
        <w:t xml:space="preserve">При инвентаризации резервов предстоящих расходов </w:t>
      </w:r>
      <w:r>
        <w:rPr>
          <w:sz w:val="28"/>
          <w:szCs w:val="28"/>
        </w:rPr>
        <w:t xml:space="preserve">комиссия </w:t>
      </w:r>
      <w:r w:rsidRPr="00D873CC">
        <w:rPr>
          <w:sz w:val="28"/>
          <w:szCs w:val="28"/>
        </w:rPr>
        <w:t>проверя</w:t>
      </w:r>
      <w:r>
        <w:rPr>
          <w:sz w:val="28"/>
          <w:szCs w:val="28"/>
        </w:rPr>
        <w:t>ет</w:t>
      </w:r>
      <w:r w:rsidRPr="00D873CC">
        <w:rPr>
          <w:sz w:val="28"/>
          <w:szCs w:val="28"/>
        </w:rPr>
        <w:t xml:space="preserve"> правильность </w:t>
      </w:r>
      <w:r>
        <w:rPr>
          <w:sz w:val="28"/>
          <w:szCs w:val="28"/>
        </w:rPr>
        <w:t>их расчета и обоснованность создания.</w:t>
      </w:r>
    </w:p>
    <w:p w:rsidR="003A2BAC" w:rsidRDefault="003A2BAC" w:rsidP="003A2BAC">
      <w:pPr>
        <w:ind w:firstLine="709"/>
        <w:jc w:val="both"/>
        <w:rPr>
          <w:sz w:val="28"/>
          <w:szCs w:val="28"/>
        </w:rPr>
      </w:pPr>
      <w:r>
        <w:rPr>
          <w:sz w:val="28"/>
          <w:szCs w:val="28"/>
        </w:rPr>
        <w:t>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w:t>
      </w:r>
    </w:p>
    <w:p w:rsidR="003A2BAC" w:rsidRDefault="003A2BAC" w:rsidP="003A2BAC">
      <w:pPr>
        <w:ind w:firstLine="709"/>
        <w:jc w:val="both"/>
        <w:rPr>
          <w:sz w:val="28"/>
          <w:szCs w:val="28"/>
        </w:rPr>
      </w:pPr>
      <w:r>
        <w:rPr>
          <w:sz w:val="28"/>
          <w:szCs w:val="28"/>
        </w:rPr>
        <w:t>В части резерва на оплату отпусков проверяются:</w:t>
      </w:r>
    </w:p>
    <w:p w:rsidR="003A2BAC" w:rsidRDefault="003A2BAC" w:rsidP="003A2BAC">
      <w:pPr>
        <w:ind w:firstLine="709"/>
        <w:jc w:val="both"/>
        <w:rPr>
          <w:sz w:val="28"/>
          <w:szCs w:val="28"/>
        </w:rPr>
      </w:pPr>
      <w:r>
        <w:rPr>
          <w:sz w:val="28"/>
          <w:szCs w:val="28"/>
        </w:rPr>
        <w:t>- количество дней неиспользованного отпуска;</w:t>
      </w:r>
    </w:p>
    <w:p w:rsidR="003A2BAC" w:rsidRDefault="003A2BAC" w:rsidP="003A2BAC">
      <w:pPr>
        <w:ind w:firstLine="709"/>
        <w:jc w:val="both"/>
        <w:rPr>
          <w:sz w:val="28"/>
          <w:szCs w:val="28"/>
        </w:rPr>
      </w:pPr>
      <w:r>
        <w:rPr>
          <w:sz w:val="28"/>
          <w:szCs w:val="28"/>
        </w:rPr>
        <w:t>- среднедневная сумма расходов на оплату труда;</w:t>
      </w:r>
    </w:p>
    <w:p w:rsidR="003A2BAC" w:rsidRDefault="003A2BAC" w:rsidP="003A2BAC">
      <w:pPr>
        <w:ind w:firstLine="709"/>
        <w:jc w:val="both"/>
        <w:rPr>
          <w:sz w:val="28"/>
          <w:szCs w:val="28"/>
        </w:rPr>
      </w:pPr>
      <w:r>
        <w:rPr>
          <w:sz w:val="28"/>
          <w:szCs w:val="28"/>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3A2BAC" w:rsidRPr="004D1860"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4D1860">
        <w:rPr>
          <w:sz w:val="28"/>
          <w:szCs w:val="28"/>
        </w:rPr>
        <w:t>Результаты инвентаризации комиссия отражает в акте инвентаризации резервов</w:t>
      </w:r>
      <w:r>
        <w:rPr>
          <w:sz w:val="28"/>
          <w:szCs w:val="28"/>
        </w:rPr>
        <w:t xml:space="preserve"> предстоящих расходов на оплату отпусков работников, форма</w:t>
      </w:r>
      <w:r w:rsidRPr="004D1860">
        <w:rPr>
          <w:sz w:val="28"/>
          <w:szCs w:val="28"/>
        </w:rPr>
        <w:t xml:space="preserve"> которого утверждена в учетной политике</w:t>
      </w:r>
      <w:r>
        <w:rPr>
          <w:sz w:val="28"/>
          <w:szCs w:val="28"/>
        </w:rPr>
        <w:t xml:space="preserve"> КСП (Приложение 9).</w:t>
      </w:r>
      <w:r w:rsidRPr="004D1860">
        <w:rPr>
          <w:sz w:val="28"/>
          <w:szCs w:val="28"/>
        </w:rPr>
        <w:t xml:space="preserve"> </w:t>
      </w:r>
    </w:p>
    <w:p w:rsidR="003A2BAC" w:rsidRPr="00D873CC" w:rsidRDefault="003A2BAC" w:rsidP="003A2BAC">
      <w:pPr>
        <w:ind w:firstLine="709"/>
        <w:jc w:val="both"/>
        <w:rPr>
          <w:sz w:val="28"/>
          <w:szCs w:val="28"/>
        </w:rPr>
      </w:pP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b/>
          <w:bCs/>
          <w:sz w:val="28"/>
          <w:szCs w:val="28"/>
        </w:rPr>
        <w:t>4. Оформление результатов инвентаризации</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4.1. Правильно оформленные инвентаризационной комиссией и подписанные всеми ее членами и материально-ответственным лиц</w:t>
      </w:r>
      <w:r>
        <w:rPr>
          <w:sz w:val="28"/>
          <w:szCs w:val="28"/>
        </w:rPr>
        <w:t>о</w:t>
      </w:r>
      <w:r w:rsidRPr="009F75FF">
        <w:rPr>
          <w:sz w:val="28"/>
          <w:szCs w:val="28"/>
        </w:rPr>
        <w:t xml:space="preserve">м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9F75FF">
        <w:rPr>
          <w:sz w:val="28"/>
          <w:szCs w:val="28"/>
        </w:rPr>
        <w:t>имущественно</w:t>
      </w:r>
      <w:proofErr w:type="spellEnd"/>
      <w:r w:rsidRPr="009F75FF">
        <w:rPr>
          <w:sz w:val="28"/>
          <w:szCs w:val="28"/>
        </w:rPr>
        <w:t>-материальных и других ценностей, финансовых активов и обязательств с данными бухгалтерского учета.</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w:t>
      </w:r>
      <w:r>
        <w:rPr>
          <w:sz w:val="28"/>
          <w:szCs w:val="28"/>
        </w:rPr>
        <w:t>председателем КСП</w:t>
      </w:r>
      <w:r w:rsidRPr="009F75FF">
        <w:rPr>
          <w:sz w:val="28"/>
          <w:szCs w:val="28"/>
        </w:rPr>
        <w:t>.</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w:t>
      </w:r>
      <w:r>
        <w:rPr>
          <w:sz w:val="28"/>
          <w:szCs w:val="28"/>
        </w:rPr>
        <w:t xml:space="preserve">Распоряжением </w:t>
      </w:r>
      <w:proofErr w:type="gramStart"/>
      <w:r>
        <w:rPr>
          <w:sz w:val="28"/>
          <w:szCs w:val="28"/>
        </w:rPr>
        <w:t>председателя</w:t>
      </w:r>
      <w:r w:rsidRPr="009F75FF">
        <w:rPr>
          <w:sz w:val="28"/>
          <w:szCs w:val="28"/>
        </w:rPr>
        <w:t xml:space="preserve">  создается</w:t>
      </w:r>
      <w:proofErr w:type="gramEnd"/>
      <w:r w:rsidRPr="009F75FF">
        <w:rPr>
          <w:sz w:val="28"/>
          <w:szCs w:val="28"/>
        </w:rPr>
        <w:t xml:space="preserve"> комиссия для проведения внутреннего служебного расследования для выявления виновного лица, допустившего возникновение </w:t>
      </w:r>
      <w:proofErr w:type="spellStart"/>
      <w:r w:rsidRPr="009F75FF">
        <w:rPr>
          <w:sz w:val="28"/>
          <w:szCs w:val="28"/>
        </w:rPr>
        <w:t>несохранности</w:t>
      </w:r>
      <w:proofErr w:type="spellEnd"/>
      <w:r w:rsidRPr="009F75FF">
        <w:rPr>
          <w:sz w:val="28"/>
          <w:szCs w:val="28"/>
        </w:rPr>
        <w:t xml:space="preserve"> доверенных ему материальных ценностей.</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b/>
          <w:bCs/>
          <w:sz w:val="28"/>
          <w:szCs w:val="28"/>
        </w:rPr>
      </w:pPr>
      <w:r w:rsidRPr="009F75FF">
        <w:rPr>
          <w:b/>
          <w:bCs/>
          <w:sz w:val="28"/>
          <w:szCs w:val="28"/>
        </w:rPr>
        <w:t>График проведения инвентаризации</w:t>
      </w:r>
    </w:p>
    <w:p w:rsidR="003A2BAC" w:rsidRPr="009F75FF"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bCs/>
          <w:sz w:val="28"/>
          <w:szCs w:val="28"/>
        </w:rPr>
      </w:pPr>
      <w:r w:rsidRPr="009F75FF">
        <w:rPr>
          <w:bCs/>
          <w:sz w:val="28"/>
          <w:szCs w:val="28"/>
        </w:rPr>
        <w:t>Инвентаризация проводится со следующей периодичностью и в сроки.</w:t>
      </w:r>
    </w:p>
    <w:tbl>
      <w:tblPr>
        <w:tblW w:w="9416" w:type="dxa"/>
        <w:tblCellMar>
          <w:top w:w="15" w:type="dxa"/>
          <w:left w:w="15" w:type="dxa"/>
          <w:bottom w:w="15" w:type="dxa"/>
          <w:right w:w="15" w:type="dxa"/>
        </w:tblCellMar>
        <w:tblLook w:val="04A0" w:firstRow="1" w:lastRow="0" w:firstColumn="1" w:lastColumn="0" w:noHBand="0" w:noVBand="1"/>
      </w:tblPr>
      <w:tblGrid>
        <w:gridCol w:w="521"/>
        <w:gridCol w:w="3997"/>
        <w:gridCol w:w="2346"/>
        <w:gridCol w:w="2552"/>
      </w:tblGrid>
      <w:tr w:rsidR="003A2BAC" w:rsidRPr="009F75FF"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firstLine="680"/>
              <w:jc w:val="both"/>
              <w:rPr>
                <w:b/>
                <w:sz w:val="28"/>
                <w:szCs w:val="28"/>
              </w:rPr>
            </w:pPr>
            <w:r w:rsidRPr="009F75FF">
              <w:rPr>
                <w:b/>
                <w:sz w:val="28"/>
                <w:szCs w:val="28"/>
              </w:rPr>
              <w:t>№</w:t>
            </w:r>
            <w:r w:rsidRPr="009F75FF">
              <w:rPr>
                <w:b/>
                <w:sz w:val="28"/>
                <w:szCs w:val="28"/>
              </w:rPr>
              <w:br/>
              <w:t>п/п</w:t>
            </w:r>
          </w:p>
        </w:tc>
        <w:tc>
          <w:tcPr>
            <w:tcW w:w="39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firstLine="680"/>
              <w:jc w:val="center"/>
              <w:rPr>
                <w:b/>
                <w:sz w:val="28"/>
                <w:szCs w:val="28"/>
              </w:rPr>
            </w:pPr>
            <w:r w:rsidRPr="009F75FF">
              <w:rPr>
                <w:b/>
                <w:sz w:val="28"/>
                <w:szCs w:val="28"/>
              </w:rPr>
              <w:t>Наименование объектов инвентаризации</w:t>
            </w:r>
          </w:p>
        </w:tc>
        <w:tc>
          <w:tcPr>
            <w:tcW w:w="2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jc w:val="center"/>
              <w:rPr>
                <w:b/>
                <w:sz w:val="28"/>
                <w:szCs w:val="28"/>
              </w:rPr>
            </w:pPr>
            <w:r w:rsidRPr="009F75FF">
              <w:rPr>
                <w:b/>
                <w:sz w:val="28"/>
                <w:szCs w:val="28"/>
              </w:rPr>
              <w:t xml:space="preserve">Сроки проведения </w:t>
            </w:r>
            <w:r w:rsidRPr="009F75FF">
              <w:rPr>
                <w:b/>
                <w:sz w:val="28"/>
                <w:szCs w:val="28"/>
              </w:rPr>
              <w:br/>
              <w:t>инвентаризации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firstLine="82"/>
              <w:jc w:val="center"/>
              <w:rPr>
                <w:b/>
                <w:sz w:val="28"/>
                <w:szCs w:val="28"/>
              </w:rPr>
            </w:pPr>
            <w:r w:rsidRPr="009F75FF">
              <w:rPr>
                <w:b/>
                <w:sz w:val="28"/>
                <w:szCs w:val="28"/>
              </w:rPr>
              <w:t>Период проведения инвентаризации</w:t>
            </w:r>
          </w:p>
        </w:tc>
      </w:tr>
      <w:tr w:rsidR="003A2BAC" w:rsidRPr="009F75FF"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firstLine="680"/>
              <w:jc w:val="both"/>
              <w:rPr>
                <w:sz w:val="28"/>
                <w:szCs w:val="28"/>
              </w:rPr>
            </w:pPr>
            <w:r>
              <w:rPr>
                <w:sz w:val="28"/>
                <w:szCs w:val="28"/>
              </w:rPr>
              <w:t>1</w:t>
            </w:r>
            <w:r w:rsidRPr="009F75FF">
              <w:rPr>
                <w:sz w:val="28"/>
                <w:szCs w:val="28"/>
              </w:rPr>
              <w:t>1</w:t>
            </w:r>
          </w:p>
        </w:tc>
        <w:tc>
          <w:tcPr>
            <w:tcW w:w="39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firstLine="46"/>
              <w:rPr>
                <w:sz w:val="28"/>
                <w:szCs w:val="28"/>
              </w:rPr>
            </w:pPr>
            <w:r>
              <w:rPr>
                <w:sz w:val="28"/>
                <w:szCs w:val="28"/>
              </w:rPr>
              <w:t>Н</w:t>
            </w:r>
            <w:r w:rsidRPr="009F75FF">
              <w:rPr>
                <w:sz w:val="28"/>
                <w:szCs w:val="28"/>
              </w:rPr>
              <w:t>ефинансовые активы (основные средства, материальные запасы, нематериальные активы)</w:t>
            </w:r>
          </w:p>
        </w:tc>
        <w:tc>
          <w:tcPr>
            <w:tcW w:w="2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hanging="123"/>
              <w:jc w:val="center"/>
              <w:rPr>
                <w:sz w:val="28"/>
                <w:szCs w:val="28"/>
              </w:rPr>
            </w:pPr>
            <w:r>
              <w:rPr>
                <w:sz w:val="28"/>
                <w:szCs w:val="28"/>
              </w:rPr>
              <w:t>Е</w:t>
            </w:r>
            <w:r w:rsidRPr="009F75FF">
              <w:rPr>
                <w:sz w:val="28"/>
                <w:szCs w:val="28"/>
              </w:rPr>
              <w:t>жегодно</w:t>
            </w:r>
            <w:r w:rsidRPr="009F75FF">
              <w:rPr>
                <w:sz w:val="28"/>
                <w:szCs w:val="28"/>
              </w:rPr>
              <w:br/>
            </w:r>
            <w:r>
              <w:rPr>
                <w:sz w:val="28"/>
                <w:szCs w:val="28"/>
              </w:rPr>
              <w:t xml:space="preserve"> </w:t>
            </w:r>
            <w:r w:rsidRPr="009F75FF">
              <w:rPr>
                <w:sz w:val="28"/>
                <w:szCs w:val="28"/>
              </w:rPr>
              <w:t xml:space="preserve">на </w:t>
            </w:r>
            <w:r>
              <w:rPr>
                <w:sz w:val="28"/>
                <w:szCs w:val="28"/>
              </w:rPr>
              <w:t>3</w:t>
            </w:r>
            <w:r w:rsidRPr="009F75FF">
              <w:rPr>
                <w:sz w:val="28"/>
                <w:szCs w:val="28"/>
              </w:rPr>
              <w:t>1 </w:t>
            </w:r>
            <w:r>
              <w:rPr>
                <w:sz w:val="28"/>
                <w:szCs w:val="28"/>
              </w:rPr>
              <w:t>декабря включительно</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firstLine="680"/>
              <w:jc w:val="both"/>
              <w:rPr>
                <w:sz w:val="28"/>
                <w:szCs w:val="28"/>
              </w:rPr>
            </w:pPr>
            <w:r w:rsidRPr="009F75FF">
              <w:rPr>
                <w:sz w:val="28"/>
                <w:szCs w:val="28"/>
              </w:rPr>
              <w:t>Год</w:t>
            </w:r>
          </w:p>
        </w:tc>
      </w:tr>
      <w:tr w:rsidR="003A2BAC" w:rsidRPr="009F75FF"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firstLine="680"/>
              <w:jc w:val="both"/>
              <w:rPr>
                <w:sz w:val="28"/>
                <w:szCs w:val="28"/>
              </w:rPr>
            </w:pPr>
            <w:r>
              <w:rPr>
                <w:sz w:val="28"/>
                <w:szCs w:val="28"/>
              </w:rPr>
              <w:t>2</w:t>
            </w:r>
            <w:r w:rsidRPr="009F75FF">
              <w:rPr>
                <w:sz w:val="28"/>
                <w:szCs w:val="28"/>
              </w:rPr>
              <w:t>2</w:t>
            </w:r>
          </w:p>
        </w:tc>
        <w:tc>
          <w:tcPr>
            <w:tcW w:w="39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firstLine="46"/>
              <w:rPr>
                <w:sz w:val="28"/>
                <w:szCs w:val="28"/>
              </w:rPr>
            </w:pPr>
            <w:r w:rsidRPr="009F75FF">
              <w:rPr>
                <w:sz w:val="28"/>
                <w:szCs w:val="28"/>
              </w:rPr>
              <w:t>Финансовые</w:t>
            </w:r>
            <w:r>
              <w:rPr>
                <w:sz w:val="28"/>
                <w:szCs w:val="28"/>
              </w:rPr>
              <w:t xml:space="preserve"> </w:t>
            </w:r>
            <w:r w:rsidRPr="009F75FF">
              <w:rPr>
                <w:sz w:val="28"/>
                <w:szCs w:val="28"/>
              </w:rPr>
              <w:t>активы (финансовые вложения, денежные средства на счетах, дебиторская задолженность)</w:t>
            </w:r>
          </w:p>
        </w:tc>
        <w:tc>
          <w:tcPr>
            <w:tcW w:w="2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left="302" w:hanging="284"/>
              <w:rPr>
                <w:sz w:val="28"/>
                <w:szCs w:val="28"/>
              </w:rPr>
            </w:pPr>
            <w:r>
              <w:rPr>
                <w:sz w:val="28"/>
                <w:szCs w:val="28"/>
              </w:rPr>
              <w:t xml:space="preserve">     </w:t>
            </w:r>
            <w:r w:rsidRPr="009F75FF">
              <w:rPr>
                <w:sz w:val="28"/>
                <w:szCs w:val="28"/>
              </w:rPr>
              <w:t>Ежегодно</w:t>
            </w:r>
            <w:r w:rsidRPr="009F75FF">
              <w:rPr>
                <w:sz w:val="28"/>
                <w:szCs w:val="28"/>
              </w:rPr>
              <w:br/>
              <w:t xml:space="preserve">на </w:t>
            </w:r>
            <w:r>
              <w:rPr>
                <w:sz w:val="28"/>
                <w:szCs w:val="28"/>
              </w:rPr>
              <w:t>3</w:t>
            </w:r>
            <w:r w:rsidRPr="009F75FF">
              <w:rPr>
                <w:sz w:val="28"/>
                <w:szCs w:val="28"/>
              </w:rPr>
              <w:t>1 </w:t>
            </w:r>
            <w:r>
              <w:rPr>
                <w:sz w:val="28"/>
                <w:szCs w:val="28"/>
              </w:rPr>
              <w:t>декабря            включительно</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firstLine="680"/>
              <w:jc w:val="both"/>
              <w:rPr>
                <w:sz w:val="28"/>
                <w:szCs w:val="28"/>
              </w:rPr>
            </w:pPr>
            <w:r w:rsidRPr="009F75FF">
              <w:rPr>
                <w:sz w:val="28"/>
                <w:szCs w:val="28"/>
              </w:rPr>
              <w:t>Год</w:t>
            </w:r>
          </w:p>
        </w:tc>
      </w:tr>
      <w:tr w:rsidR="003A2BAC" w:rsidRPr="009F75FF" w:rsidTr="000C2EA4">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firstLine="680"/>
              <w:jc w:val="both"/>
              <w:rPr>
                <w:sz w:val="28"/>
                <w:szCs w:val="28"/>
              </w:rPr>
            </w:pPr>
            <w:r>
              <w:rPr>
                <w:sz w:val="28"/>
                <w:szCs w:val="28"/>
              </w:rPr>
              <w:t>33</w:t>
            </w:r>
          </w:p>
        </w:tc>
        <w:tc>
          <w:tcPr>
            <w:tcW w:w="3997" w:type="dxa"/>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firstLine="46"/>
              <w:rPr>
                <w:sz w:val="28"/>
                <w:szCs w:val="28"/>
              </w:rPr>
            </w:pPr>
            <w:r w:rsidRPr="009F75FF">
              <w:rPr>
                <w:sz w:val="28"/>
                <w:szCs w:val="28"/>
              </w:rPr>
              <w:t>Обязательства (кредиторская задолженность):</w:t>
            </w:r>
          </w:p>
          <w:p w:rsidR="003A2BAC" w:rsidRDefault="003A2BAC" w:rsidP="000C2EA4">
            <w:pPr>
              <w:rPr>
                <w:sz w:val="28"/>
                <w:szCs w:val="28"/>
              </w:rPr>
            </w:pPr>
            <w:r>
              <w:rPr>
                <w:sz w:val="28"/>
                <w:szCs w:val="28"/>
              </w:rPr>
              <w:t>-</w:t>
            </w:r>
            <w:r w:rsidRPr="009F75FF">
              <w:rPr>
                <w:sz w:val="28"/>
                <w:szCs w:val="28"/>
              </w:rPr>
              <w:t xml:space="preserve"> с подотчетными лицами</w:t>
            </w:r>
            <w:r>
              <w:rPr>
                <w:sz w:val="28"/>
                <w:szCs w:val="28"/>
              </w:rPr>
              <w:t>;</w:t>
            </w:r>
          </w:p>
          <w:p w:rsidR="003A2BAC" w:rsidRPr="009F75FF" w:rsidRDefault="003A2BAC" w:rsidP="000C2EA4">
            <w:pPr>
              <w:rPr>
                <w:sz w:val="28"/>
                <w:szCs w:val="28"/>
              </w:rPr>
            </w:pPr>
            <w:r>
              <w:rPr>
                <w:sz w:val="28"/>
                <w:szCs w:val="28"/>
              </w:rPr>
              <w:t xml:space="preserve">- </w:t>
            </w:r>
            <w:r w:rsidRPr="009F75FF">
              <w:rPr>
                <w:sz w:val="28"/>
                <w:szCs w:val="28"/>
              </w:rPr>
              <w:t xml:space="preserve">с организациями и </w:t>
            </w:r>
            <w:r>
              <w:rPr>
                <w:sz w:val="28"/>
                <w:szCs w:val="28"/>
              </w:rPr>
              <w:t>у</w:t>
            </w:r>
            <w:r w:rsidRPr="009F75FF">
              <w:rPr>
                <w:sz w:val="28"/>
                <w:szCs w:val="28"/>
              </w:rPr>
              <w:t xml:space="preserve">чреждениями </w:t>
            </w:r>
          </w:p>
        </w:tc>
        <w:tc>
          <w:tcPr>
            <w:tcW w:w="2346" w:type="dxa"/>
            <w:tcBorders>
              <w:top w:val="single" w:sz="8" w:space="0" w:color="000000"/>
              <w:left w:val="single" w:sz="8" w:space="0" w:color="000000"/>
              <w:right w:val="single" w:sz="8" w:space="0" w:color="000000"/>
            </w:tcBorders>
            <w:vAlign w:val="center"/>
          </w:tcPr>
          <w:p w:rsidR="003A2BAC" w:rsidRPr="009F75FF" w:rsidRDefault="003A2BAC" w:rsidP="000C2EA4">
            <w:pPr>
              <w:ind w:firstLine="680"/>
              <w:jc w:val="center"/>
              <w:rPr>
                <w:sz w:val="28"/>
                <w:szCs w:val="28"/>
              </w:rPr>
            </w:pPr>
          </w:p>
        </w:tc>
        <w:tc>
          <w:tcPr>
            <w:tcW w:w="2552" w:type="dxa"/>
            <w:tcBorders>
              <w:top w:val="single" w:sz="8" w:space="0" w:color="000000"/>
              <w:left w:val="single" w:sz="8" w:space="0" w:color="000000"/>
              <w:right w:val="single" w:sz="8" w:space="0" w:color="000000"/>
            </w:tcBorders>
            <w:vAlign w:val="center"/>
          </w:tcPr>
          <w:p w:rsidR="003A2BAC" w:rsidRPr="009F75FF" w:rsidRDefault="003A2BAC" w:rsidP="000C2EA4">
            <w:pPr>
              <w:ind w:firstLine="680"/>
              <w:jc w:val="both"/>
              <w:rPr>
                <w:sz w:val="28"/>
                <w:szCs w:val="28"/>
              </w:rPr>
            </w:pPr>
          </w:p>
        </w:tc>
      </w:tr>
      <w:tr w:rsidR="003A2BAC" w:rsidRPr="009F75FF" w:rsidTr="000C2EA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9F75FF" w:rsidRDefault="003A2BAC" w:rsidP="000C2EA4">
            <w:pPr>
              <w:ind w:firstLine="680"/>
              <w:jc w:val="both"/>
              <w:rPr>
                <w:sz w:val="28"/>
                <w:szCs w:val="28"/>
              </w:rPr>
            </w:pPr>
          </w:p>
        </w:tc>
        <w:tc>
          <w:tcPr>
            <w:tcW w:w="3997" w:type="dxa"/>
            <w:vMerge/>
            <w:tcBorders>
              <w:left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jc w:val="both"/>
              <w:rPr>
                <w:sz w:val="28"/>
                <w:szCs w:val="28"/>
              </w:rPr>
            </w:pPr>
          </w:p>
        </w:tc>
        <w:tc>
          <w:tcPr>
            <w:tcW w:w="2346" w:type="dxa"/>
            <w:tcBorders>
              <w:left w:val="single" w:sz="8" w:space="0" w:color="000000"/>
              <w:right w:val="single" w:sz="8" w:space="0" w:color="000000"/>
            </w:tcBorders>
            <w:tcMar>
              <w:top w:w="60" w:type="dxa"/>
              <w:left w:w="60" w:type="dxa"/>
              <w:bottom w:w="60" w:type="dxa"/>
              <w:right w:w="60" w:type="dxa"/>
            </w:tcMar>
            <w:vAlign w:val="center"/>
            <w:hideMark/>
          </w:tcPr>
          <w:p w:rsidR="003A2BAC" w:rsidRDefault="003A2BAC" w:rsidP="000C2EA4">
            <w:pPr>
              <w:ind w:firstLine="18"/>
              <w:jc w:val="center"/>
              <w:rPr>
                <w:sz w:val="28"/>
                <w:szCs w:val="28"/>
              </w:rPr>
            </w:pPr>
            <w:r w:rsidRPr="009F75FF">
              <w:rPr>
                <w:sz w:val="28"/>
                <w:szCs w:val="28"/>
              </w:rPr>
              <w:t>Ежегодно</w:t>
            </w:r>
          </w:p>
          <w:p w:rsidR="003A2BAC" w:rsidRPr="009F75FF" w:rsidRDefault="003A2BAC" w:rsidP="000C2EA4">
            <w:pPr>
              <w:ind w:firstLine="160"/>
              <w:jc w:val="center"/>
              <w:rPr>
                <w:sz w:val="28"/>
                <w:szCs w:val="28"/>
              </w:rPr>
            </w:pPr>
            <w:r w:rsidRPr="009F75FF">
              <w:rPr>
                <w:sz w:val="28"/>
                <w:szCs w:val="28"/>
              </w:rPr>
              <w:t xml:space="preserve">на </w:t>
            </w:r>
            <w:r>
              <w:rPr>
                <w:sz w:val="28"/>
                <w:szCs w:val="28"/>
              </w:rPr>
              <w:t>3</w:t>
            </w:r>
            <w:r w:rsidRPr="009F75FF">
              <w:rPr>
                <w:sz w:val="28"/>
                <w:szCs w:val="28"/>
              </w:rPr>
              <w:t>1 </w:t>
            </w:r>
            <w:r>
              <w:rPr>
                <w:sz w:val="28"/>
                <w:szCs w:val="28"/>
              </w:rPr>
              <w:t>декабря включительно</w:t>
            </w:r>
          </w:p>
        </w:tc>
        <w:tc>
          <w:tcPr>
            <w:tcW w:w="2552" w:type="dxa"/>
            <w:tcBorders>
              <w:left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firstLine="680"/>
              <w:jc w:val="both"/>
              <w:rPr>
                <w:sz w:val="28"/>
                <w:szCs w:val="28"/>
              </w:rPr>
            </w:pPr>
            <w:r w:rsidRPr="009F75FF">
              <w:rPr>
                <w:sz w:val="28"/>
                <w:szCs w:val="28"/>
              </w:rPr>
              <w:t>Год</w:t>
            </w:r>
          </w:p>
        </w:tc>
      </w:tr>
      <w:tr w:rsidR="003A2BAC" w:rsidRPr="009F75FF" w:rsidTr="000C2EA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2BAC" w:rsidRPr="009F75FF" w:rsidRDefault="003A2BAC" w:rsidP="000C2EA4">
            <w:pPr>
              <w:ind w:firstLine="680"/>
              <w:jc w:val="both"/>
              <w:rPr>
                <w:sz w:val="28"/>
                <w:szCs w:val="28"/>
              </w:rPr>
            </w:pPr>
          </w:p>
        </w:tc>
        <w:tc>
          <w:tcPr>
            <w:tcW w:w="399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jc w:val="both"/>
              <w:rPr>
                <w:sz w:val="28"/>
                <w:szCs w:val="28"/>
              </w:rPr>
            </w:pPr>
          </w:p>
        </w:tc>
        <w:tc>
          <w:tcPr>
            <w:tcW w:w="234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firstLine="322"/>
              <w:jc w:val="center"/>
              <w:rPr>
                <w:sz w:val="28"/>
                <w:szCs w:val="28"/>
              </w:rPr>
            </w:pP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firstLine="680"/>
              <w:jc w:val="both"/>
              <w:rPr>
                <w:sz w:val="28"/>
                <w:szCs w:val="28"/>
              </w:rPr>
            </w:pPr>
          </w:p>
        </w:tc>
      </w:tr>
      <w:tr w:rsidR="003A2BAC" w:rsidRPr="009F75FF" w:rsidTr="000C2EA4">
        <w:tc>
          <w:tcPr>
            <w:tcW w:w="0" w:type="auto"/>
            <w:tcBorders>
              <w:top w:val="single" w:sz="8" w:space="0" w:color="000000"/>
              <w:left w:val="single" w:sz="8" w:space="0" w:color="000000"/>
              <w:bottom w:val="single" w:sz="8" w:space="0" w:color="000000"/>
              <w:right w:val="single" w:sz="8" w:space="0" w:color="000000"/>
            </w:tcBorders>
          </w:tcPr>
          <w:p w:rsidR="003A2BAC" w:rsidRPr="006A6329" w:rsidRDefault="003A2BAC" w:rsidP="000C2EA4">
            <w:r>
              <w:t xml:space="preserve"> 4</w:t>
            </w:r>
          </w:p>
        </w:tc>
        <w:tc>
          <w:tcPr>
            <w:tcW w:w="3997" w:type="dxa"/>
            <w:tcBorders>
              <w:left w:val="single" w:sz="8" w:space="0" w:color="000000"/>
              <w:bottom w:val="single" w:sz="8" w:space="0" w:color="000000"/>
              <w:right w:val="single" w:sz="8" w:space="0" w:color="000000"/>
            </w:tcBorders>
            <w:tcMar>
              <w:top w:w="60" w:type="dxa"/>
              <w:left w:w="60" w:type="dxa"/>
              <w:bottom w:w="60" w:type="dxa"/>
              <w:right w:w="60" w:type="dxa"/>
            </w:tcMar>
          </w:tcPr>
          <w:p w:rsidR="003A2BAC" w:rsidRPr="00D873CC" w:rsidRDefault="003A2BAC" w:rsidP="000C2EA4">
            <w:pPr>
              <w:rPr>
                <w:sz w:val="28"/>
                <w:szCs w:val="28"/>
              </w:rPr>
            </w:pPr>
            <w:r>
              <w:rPr>
                <w:sz w:val="28"/>
                <w:szCs w:val="28"/>
              </w:rPr>
              <w:t>Финансовые результаты (расходы будущих периодов, р</w:t>
            </w:r>
            <w:r w:rsidRPr="00D873CC">
              <w:rPr>
                <w:sz w:val="28"/>
                <w:szCs w:val="28"/>
              </w:rPr>
              <w:t>езервы предстоящих расходов</w:t>
            </w:r>
            <w:r>
              <w:rPr>
                <w:sz w:val="28"/>
                <w:szCs w:val="28"/>
              </w:rPr>
              <w:t>)</w:t>
            </w:r>
          </w:p>
        </w:tc>
        <w:tc>
          <w:tcPr>
            <w:tcW w:w="2346" w:type="dxa"/>
            <w:tcBorders>
              <w:left w:val="single" w:sz="8" w:space="0" w:color="000000"/>
              <w:bottom w:val="single" w:sz="8" w:space="0" w:color="000000"/>
              <w:right w:val="single" w:sz="8" w:space="0" w:color="000000"/>
            </w:tcBorders>
            <w:tcMar>
              <w:top w:w="60" w:type="dxa"/>
              <w:left w:w="60" w:type="dxa"/>
              <w:bottom w:w="60" w:type="dxa"/>
              <w:right w:w="60" w:type="dxa"/>
            </w:tcMar>
          </w:tcPr>
          <w:p w:rsidR="003A2BAC" w:rsidRDefault="003A2BAC" w:rsidP="000C2EA4">
            <w:pPr>
              <w:jc w:val="center"/>
              <w:rPr>
                <w:sz w:val="28"/>
                <w:szCs w:val="28"/>
              </w:rPr>
            </w:pPr>
            <w:r w:rsidRPr="00D873CC">
              <w:rPr>
                <w:sz w:val="28"/>
                <w:szCs w:val="28"/>
              </w:rPr>
              <w:t xml:space="preserve">Ежегодно </w:t>
            </w:r>
          </w:p>
          <w:p w:rsidR="003A2BAC" w:rsidRPr="00D873CC" w:rsidRDefault="003A2BAC" w:rsidP="000C2EA4">
            <w:pPr>
              <w:jc w:val="center"/>
              <w:rPr>
                <w:sz w:val="28"/>
                <w:szCs w:val="28"/>
              </w:rPr>
            </w:pPr>
            <w:r w:rsidRPr="00D873CC">
              <w:rPr>
                <w:sz w:val="28"/>
                <w:szCs w:val="28"/>
              </w:rPr>
              <w:t>на 31 декабря включительно</w:t>
            </w: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tcPr>
          <w:p w:rsidR="003A2BAC" w:rsidRPr="00D873CC" w:rsidRDefault="003A2BAC" w:rsidP="000C2EA4">
            <w:pPr>
              <w:rPr>
                <w:sz w:val="28"/>
                <w:szCs w:val="28"/>
              </w:rPr>
            </w:pPr>
            <w:r>
              <w:rPr>
                <w:sz w:val="28"/>
                <w:szCs w:val="28"/>
              </w:rPr>
              <w:t xml:space="preserve">         </w:t>
            </w:r>
            <w:r w:rsidRPr="00D873CC">
              <w:rPr>
                <w:sz w:val="28"/>
                <w:szCs w:val="28"/>
              </w:rPr>
              <w:t>Год</w:t>
            </w:r>
          </w:p>
        </w:tc>
      </w:tr>
      <w:tr w:rsidR="003A2BAC" w:rsidRPr="009F75FF"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firstLine="680"/>
              <w:jc w:val="both"/>
              <w:rPr>
                <w:sz w:val="28"/>
                <w:szCs w:val="28"/>
              </w:rPr>
            </w:pPr>
            <w:r>
              <w:rPr>
                <w:sz w:val="28"/>
                <w:szCs w:val="28"/>
              </w:rPr>
              <w:t>45</w:t>
            </w:r>
          </w:p>
        </w:tc>
        <w:tc>
          <w:tcPr>
            <w:tcW w:w="39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rPr>
                <w:sz w:val="28"/>
                <w:szCs w:val="28"/>
              </w:rPr>
            </w:pPr>
            <w:r w:rsidRPr="009F75FF">
              <w:rPr>
                <w:sz w:val="28"/>
                <w:szCs w:val="28"/>
              </w:rPr>
              <w:t>Внезапные инвентаризации всех видов имущества</w:t>
            </w:r>
          </w:p>
        </w:tc>
        <w:tc>
          <w:tcPr>
            <w:tcW w:w="2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Pr="009F75FF" w:rsidRDefault="003A2BAC" w:rsidP="000C2EA4">
            <w:pPr>
              <w:ind w:firstLine="680"/>
              <w:jc w:val="both"/>
              <w:rPr>
                <w:sz w:val="28"/>
                <w:szCs w:val="28"/>
              </w:rPr>
            </w:pPr>
            <w:r w:rsidRPr="009F75FF">
              <w:rPr>
                <w:sz w:val="28"/>
                <w:szCs w:val="28"/>
              </w:rPr>
              <w:t>–</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A2BAC" w:rsidRDefault="003A2BAC" w:rsidP="000C2EA4">
            <w:pPr>
              <w:ind w:firstLine="21"/>
              <w:rPr>
                <w:sz w:val="28"/>
                <w:szCs w:val="28"/>
              </w:rPr>
            </w:pPr>
            <w:r w:rsidRPr="009F75FF">
              <w:rPr>
                <w:sz w:val="28"/>
                <w:szCs w:val="28"/>
              </w:rPr>
              <w:t xml:space="preserve">При необходимости в соответствии </w:t>
            </w:r>
          </w:p>
          <w:p w:rsidR="003A2BAC" w:rsidRPr="009F75FF" w:rsidRDefault="003A2BAC" w:rsidP="000C2EA4">
            <w:pPr>
              <w:ind w:firstLine="21"/>
              <w:rPr>
                <w:sz w:val="28"/>
                <w:szCs w:val="28"/>
              </w:rPr>
            </w:pPr>
            <w:r>
              <w:rPr>
                <w:sz w:val="28"/>
                <w:szCs w:val="28"/>
              </w:rPr>
              <w:t>с распоряжением</w:t>
            </w:r>
            <w:r w:rsidRPr="009F75FF">
              <w:rPr>
                <w:sz w:val="28"/>
                <w:szCs w:val="28"/>
              </w:rPr>
              <w:t xml:space="preserve"> </w:t>
            </w:r>
            <w:r w:rsidRPr="009F75FF">
              <w:rPr>
                <w:sz w:val="28"/>
                <w:szCs w:val="28"/>
              </w:rPr>
              <w:br/>
            </w:r>
            <w:r>
              <w:rPr>
                <w:sz w:val="28"/>
                <w:szCs w:val="28"/>
              </w:rPr>
              <w:t>председателя</w:t>
            </w:r>
          </w:p>
        </w:tc>
      </w:tr>
    </w:tbl>
    <w:p w:rsidR="003A2BAC" w:rsidRP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ill"/>
          <w:b w:val="0"/>
          <w:i w:val="0"/>
          <w:color w:val="auto"/>
          <w:sz w:val="28"/>
          <w:szCs w:val="28"/>
        </w:rPr>
      </w:pPr>
      <w:r w:rsidRPr="003A2BAC">
        <w:rPr>
          <w:sz w:val="28"/>
          <w:szCs w:val="28"/>
        </w:rPr>
        <w:t xml:space="preserve">Приложение </w:t>
      </w:r>
      <w:r w:rsidRPr="003A2BAC">
        <w:rPr>
          <w:rStyle w:val="fill"/>
          <w:b w:val="0"/>
          <w:i w:val="0"/>
          <w:color w:val="auto"/>
          <w:sz w:val="28"/>
          <w:szCs w:val="28"/>
        </w:rPr>
        <w:t>4</w:t>
      </w:r>
    </w:p>
    <w:p w:rsidR="003A2BAC" w:rsidRP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3A2BAC">
        <w:rPr>
          <w:rStyle w:val="fill"/>
          <w:b w:val="0"/>
          <w:i w:val="0"/>
          <w:color w:val="auto"/>
          <w:sz w:val="28"/>
          <w:szCs w:val="28"/>
        </w:rPr>
        <w:t>к распоряжению от 30.12.2019 № 05</w:t>
      </w:r>
      <w:r w:rsidRPr="003A2BAC">
        <w:rPr>
          <w:sz w:val="28"/>
          <w:szCs w:val="28"/>
        </w:rPr>
        <w:br/>
      </w:r>
    </w:p>
    <w:p w:rsidR="003A2BAC" w:rsidRP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2BAC">
        <w:rPr>
          <w:sz w:val="28"/>
          <w:szCs w:val="28"/>
        </w:rPr>
        <w:t> </w:t>
      </w:r>
    </w:p>
    <w:p w:rsidR="003A2BAC" w:rsidRP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2BAC">
        <w:rPr>
          <w:sz w:val="28"/>
          <w:szCs w:val="28"/>
        </w:rPr>
        <w:t xml:space="preserve">Номера журналов операций по учету исполнения бюджетной сметы расходов на содержание </w:t>
      </w:r>
    </w:p>
    <w:p w:rsidR="003A2BAC" w:rsidRP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2BAC">
        <w:rPr>
          <w:rStyle w:val="fill"/>
          <w:b w:val="0"/>
          <w:i w:val="0"/>
          <w:color w:val="auto"/>
          <w:sz w:val="28"/>
          <w:szCs w:val="28"/>
        </w:rPr>
        <w:t>Контрольно-счетной палаты Озерского городского округа</w:t>
      </w:r>
    </w:p>
    <w:p w:rsidR="003A2BAC" w:rsidRP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2BAC">
        <w:rPr>
          <w:sz w:val="28"/>
          <w:szCs w:val="28"/>
        </w:rPr>
        <w:t> </w:t>
      </w:r>
    </w:p>
    <w:tbl>
      <w:tblPr>
        <w:tblW w:w="8955" w:type="dxa"/>
        <w:tblCellMar>
          <w:top w:w="15" w:type="dxa"/>
          <w:left w:w="15" w:type="dxa"/>
          <w:bottom w:w="15" w:type="dxa"/>
          <w:right w:w="15" w:type="dxa"/>
        </w:tblCellMar>
        <w:tblLook w:val="04A0" w:firstRow="1" w:lastRow="0" w:firstColumn="1" w:lastColumn="0" w:noHBand="0" w:noVBand="1"/>
      </w:tblPr>
      <w:tblGrid>
        <w:gridCol w:w="1132"/>
        <w:gridCol w:w="7823"/>
      </w:tblGrid>
      <w:tr w:rsidR="003A2BAC" w:rsidRPr="003A2BAC" w:rsidTr="000C2EA4">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3A2BAC" w:rsidRPr="003A2BAC" w:rsidRDefault="003A2BAC" w:rsidP="000C2EA4">
            <w:pPr>
              <w:jc w:val="center"/>
              <w:rPr>
                <w:sz w:val="28"/>
                <w:szCs w:val="28"/>
              </w:rPr>
            </w:pPr>
            <w:r w:rsidRPr="003A2BAC">
              <w:rPr>
                <w:sz w:val="28"/>
                <w:szCs w:val="28"/>
              </w:rPr>
              <w:t xml:space="preserve">Номер </w:t>
            </w:r>
            <w:r w:rsidRPr="003A2BAC">
              <w:rPr>
                <w:sz w:val="28"/>
                <w:szCs w:val="28"/>
              </w:rPr>
              <w:br/>
              <w:t>журнала</w:t>
            </w:r>
          </w:p>
        </w:tc>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3A2BAC" w:rsidRPr="003A2BAC" w:rsidRDefault="003A2BAC" w:rsidP="000C2EA4">
            <w:pPr>
              <w:jc w:val="center"/>
              <w:rPr>
                <w:sz w:val="28"/>
                <w:szCs w:val="28"/>
              </w:rPr>
            </w:pPr>
            <w:r w:rsidRPr="003A2BAC">
              <w:rPr>
                <w:sz w:val="28"/>
                <w:szCs w:val="28"/>
              </w:rPr>
              <w:t>Наименование журнала</w:t>
            </w:r>
          </w:p>
        </w:tc>
      </w:tr>
      <w:tr w:rsidR="003A2BAC" w:rsidRPr="003A2BAC"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3A2BAC" w:rsidRDefault="003A2BAC" w:rsidP="000C2EA4">
            <w:pPr>
              <w:jc w:val="center"/>
              <w:rPr>
                <w:sz w:val="28"/>
                <w:szCs w:val="28"/>
              </w:rPr>
            </w:pPr>
            <w:r w:rsidRPr="003A2BAC">
              <w:rPr>
                <w:rStyle w:val="fill"/>
                <w:b w:val="0"/>
                <w:i w:val="0"/>
                <w:color w:val="auto"/>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3A2BAC" w:rsidRDefault="003A2BAC" w:rsidP="000C2EA4">
            <w:pPr>
              <w:rPr>
                <w:sz w:val="28"/>
                <w:szCs w:val="28"/>
              </w:rPr>
            </w:pPr>
            <w:r w:rsidRPr="003A2BAC">
              <w:rPr>
                <w:rStyle w:val="fill"/>
                <w:b w:val="0"/>
                <w:i w:val="0"/>
                <w:color w:val="auto"/>
                <w:sz w:val="28"/>
                <w:szCs w:val="28"/>
              </w:rPr>
              <w:t xml:space="preserve">Журнал операций с безналичными денежными средствами (лицевые счета 03,04,05) </w:t>
            </w:r>
          </w:p>
        </w:tc>
      </w:tr>
      <w:tr w:rsidR="003A2BAC" w:rsidRPr="003A2BAC"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3A2BAC" w:rsidRDefault="003A2BAC" w:rsidP="000C2EA4">
            <w:pPr>
              <w:jc w:val="center"/>
              <w:rPr>
                <w:sz w:val="28"/>
                <w:szCs w:val="28"/>
              </w:rPr>
            </w:pPr>
            <w:r w:rsidRPr="003A2BAC">
              <w:rPr>
                <w:rStyle w:val="fill"/>
                <w:b w:val="0"/>
                <w:i w:val="0"/>
                <w:color w:val="auto"/>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3A2BAC" w:rsidRDefault="003A2BAC" w:rsidP="000C2EA4">
            <w:pPr>
              <w:rPr>
                <w:sz w:val="28"/>
                <w:szCs w:val="28"/>
              </w:rPr>
            </w:pPr>
            <w:r w:rsidRPr="003A2BAC">
              <w:rPr>
                <w:rStyle w:val="fill"/>
                <w:b w:val="0"/>
                <w:i w:val="0"/>
                <w:color w:val="auto"/>
                <w:sz w:val="28"/>
                <w:szCs w:val="28"/>
              </w:rPr>
              <w:t>Журнал операций расчетов с подотчетными лицами</w:t>
            </w:r>
          </w:p>
        </w:tc>
      </w:tr>
      <w:tr w:rsidR="003A2BAC" w:rsidRPr="003A2BAC"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3A2BAC" w:rsidRDefault="003A2BAC" w:rsidP="000C2EA4">
            <w:pPr>
              <w:jc w:val="center"/>
              <w:rPr>
                <w:sz w:val="28"/>
                <w:szCs w:val="28"/>
              </w:rPr>
            </w:pPr>
            <w:r w:rsidRPr="003A2BAC">
              <w:rPr>
                <w:rStyle w:val="fill"/>
                <w:b w:val="0"/>
                <w:i w:val="0"/>
                <w:color w:val="auto"/>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3A2BAC" w:rsidRDefault="003A2BAC" w:rsidP="000C2EA4">
            <w:pPr>
              <w:rPr>
                <w:sz w:val="28"/>
                <w:szCs w:val="28"/>
              </w:rPr>
            </w:pPr>
            <w:r w:rsidRPr="003A2BAC">
              <w:rPr>
                <w:rStyle w:val="fill"/>
                <w:b w:val="0"/>
                <w:i w:val="0"/>
                <w:color w:val="auto"/>
                <w:sz w:val="28"/>
                <w:szCs w:val="28"/>
              </w:rPr>
              <w:t>Журнал операций расчетов с поставщиками и подрядчиками</w:t>
            </w:r>
          </w:p>
        </w:tc>
      </w:tr>
      <w:tr w:rsidR="003A2BAC" w:rsidRPr="003A2BAC"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3A2BAC" w:rsidRDefault="003A2BAC" w:rsidP="000C2EA4">
            <w:pPr>
              <w:jc w:val="center"/>
              <w:rPr>
                <w:sz w:val="28"/>
                <w:szCs w:val="28"/>
              </w:rPr>
            </w:pPr>
            <w:r w:rsidRPr="003A2BAC">
              <w:rPr>
                <w:rStyle w:val="fill"/>
                <w:b w:val="0"/>
                <w:i w:val="0"/>
                <w:color w:val="auto"/>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3A2BAC" w:rsidRDefault="003A2BAC" w:rsidP="000C2EA4">
            <w:pPr>
              <w:rPr>
                <w:sz w:val="28"/>
                <w:szCs w:val="28"/>
              </w:rPr>
            </w:pPr>
            <w:r w:rsidRPr="003A2BAC">
              <w:rPr>
                <w:rStyle w:val="fill"/>
                <w:b w:val="0"/>
                <w:i w:val="0"/>
                <w:color w:val="auto"/>
                <w:sz w:val="28"/>
                <w:szCs w:val="28"/>
              </w:rPr>
              <w:t>Журнал операций расчетов с дебиторами по доходам</w:t>
            </w:r>
          </w:p>
        </w:tc>
      </w:tr>
      <w:tr w:rsidR="003A2BAC" w:rsidRPr="003A2BAC"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3A2BAC" w:rsidRDefault="003A2BAC" w:rsidP="000C2EA4">
            <w:pPr>
              <w:jc w:val="center"/>
              <w:rPr>
                <w:sz w:val="28"/>
                <w:szCs w:val="28"/>
              </w:rPr>
            </w:pPr>
            <w:r w:rsidRPr="003A2BAC">
              <w:rPr>
                <w:rStyle w:val="fill"/>
                <w:b w:val="0"/>
                <w:i w:val="0"/>
                <w:color w:val="auto"/>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3A2BAC" w:rsidRDefault="003A2BAC" w:rsidP="000C2EA4">
            <w:pPr>
              <w:rPr>
                <w:sz w:val="28"/>
                <w:szCs w:val="28"/>
              </w:rPr>
            </w:pPr>
            <w:r w:rsidRPr="003A2BAC">
              <w:rPr>
                <w:rStyle w:val="fill"/>
                <w:b w:val="0"/>
                <w:i w:val="0"/>
                <w:color w:val="auto"/>
                <w:sz w:val="28"/>
                <w:szCs w:val="28"/>
              </w:rPr>
              <w:t>Журнал операций расчетов по оплате труда, денежному довольствию и стипендиям</w:t>
            </w:r>
          </w:p>
        </w:tc>
      </w:tr>
      <w:tr w:rsidR="003A2BAC" w:rsidRPr="003A2BAC"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3A2BAC" w:rsidRDefault="003A2BAC" w:rsidP="000C2EA4">
            <w:pPr>
              <w:jc w:val="center"/>
              <w:rPr>
                <w:sz w:val="28"/>
                <w:szCs w:val="28"/>
              </w:rPr>
            </w:pPr>
            <w:r w:rsidRPr="003A2BAC">
              <w:rPr>
                <w:rStyle w:val="fill"/>
                <w:b w:val="0"/>
                <w:i w:val="0"/>
                <w:color w:val="auto"/>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3A2BAC" w:rsidRDefault="003A2BAC" w:rsidP="000C2EA4">
            <w:pPr>
              <w:rPr>
                <w:sz w:val="28"/>
                <w:szCs w:val="28"/>
              </w:rPr>
            </w:pPr>
            <w:r w:rsidRPr="003A2BAC">
              <w:rPr>
                <w:rStyle w:val="fill"/>
                <w:b w:val="0"/>
                <w:i w:val="0"/>
                <w:color w:val="auto"/>
                <w:sz w:val="28"/>
                <w:szCs w:val="28"/>
              </w:rPr>
              <w:t>Журнал операций по выбытию и перемещению нефинансовых активов</w:t>
            </w:r>
          </w:p>
        </w:tc>
      </w:tr>
      <w:tr w:rsidR="003A2BAC" w:rsidRPr="003A2BAC" w:rsidTr="000C2EA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3A2BAC" w:rsidRDefault="003A2BAC" w:rsidP="000C2EA4">
            <w:pPr>
              <w:jc w:val="center"/>
              <w:rPr>
                <w:sz w:val="28"/>
                <w:szCs w:val="28"/>
              </w:rPr>
            </w:pPr>
            <w:r w:rsidRPr="003A2BAC">
              <w:rPr>
                <w:rStyle w:val="fill"/>
                <w:b w:val="0"/>
                <w:i w:val="0"/>
                <w:color w:val="auto"/>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A2BAC" w:rsidRPr="003A2BAC" w:rsidRDefault="003A2BAC" w:rsidP="000C2EA4">
            <w:pPr>
              <w:rPr>
                <w:sz w:val="28"/>
                <w:szCs w:val="28"/>
              </w:rPr>
            </w:pPr>
            <w:r w:rsidRPr="003A2BAC">
              <w:rPr>
                <w:rStyle w:val="fill"/>
                <w:b w:val="0"/>
                <w:i w:val="0"/>
                <w:color w:val="auto"/>
                <w:sz w:val="28"/>
                <w:szCs w:val="28"/>
              </w:rPr>
              <w:t>Журнал операций по прочим операциям</w:t>
            </w:r>
          </w:p>
        </w:tc>
      </w:tr>
    </w:tbl>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A2BAC">
        <w:rPr>
          <w:sz w:val="28"/>
          <w:szCs w:val="28"/>
        </w:rPr>
        <w:br/>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3A2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Pr>
          <w:sz w:val="28"/>
          <w:szCs w:val="28"/>
        </w:rPr>
        <w:t>П</w:t>
      </w:r>
      <w:r w:rsidRPr="002E3D29">
        <w:rPr>
          <w:sz w:val="28"/>
          <w:szCs w:val="28"/>
        </w:rPr>
        <w:t xml:space="preserve">риложение </w:t>
      </w:r>
      <w:r>
        <w:rPr>
          <w:sz w:val="28"/>
          <w:szCs w:val="28"/>
        </w:rPr>
        <w:t xml:space="preserve">5             </w:t>
      </w:r>
    </w:p>
    <w:p w:rsidR="003A2BAC" w:rsidRPr="002E3D29" w:rsidRDefault="003A2BAC" w:rsidP="003A2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Pr>
          <w:sz w:val="28"/>
          <w:szCs w:val="28"/>
        </w:rPr>
        <w:t>к распоряжению от 30.12.2019 № 05</w:t>
      </w:r>
    </w:p>
    <w:p w:rsidR="003A2BAC" w:rsidRPr="002E3D29" w:rsidRDefault="003A2BAC" w:rsidP="003A2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2E3D29">
        <w:rPr>
          <w:sz w:val="28"/>
          <w:szCs w:val="28"/>
        </w:rPr>
        <w:t> </w:t>
      </w:r>
    </w:p>
    <w:p w:rsidR="003A2BAC" w:rsidRPr="002E3D29" w:rsidRDefault="003A2BAC" w:rsidP="003A2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2E3D29">
        <w:rPr>
          <w:sz w:val="28"/>
          <w:szCs w:val="28"/>
        </w:rPr>
        <w:t> </w:t>
      </w:r>
    </w:p>
    <w:p w:rsidR="003A2BAC" w:rsidRPr="002E3D29" w:rsidRDefault="003A2BAC" w:rsidP="003A2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2E3D29">
        <w:rPr>
          <w:sz w:val="28"/>
          <w:szCs w:val="28"/>
        </w:rPr>
        <w:t>Перечень лиц, имеющих право подписи первичных документов</w:t>
      </w:r>
    </w:p>
    <w:p w:rsidR="003A2BAC" w:rsidRPr="002E3D29" w:rsidRDefault="003A2BAC" w:rsidP="003A2B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2E3D29">
        <w:rPr>
          <w:sz w:val="28"/>
          <w:szCs w:val="28"/>
        </w:rPr>
        <w:t> </w:t>
      </w:r>
    </w:p>
    <w:tbl>
      <w:tblPr>
        <w:tblW w:w="9997" w:type="dxa"/>
        <w:tblCellMar>
          <w:top w:w="60" w:type="dxa"/>
          <w:left w:w="60" w:type="dxa"/>
          <w:bottom w:w="60" w:type="dxa"/>
          <w:right w:w="60" w:type="dxa"/>
        </w:tblCellMar>
        <w:tblLook w:val="04A0" w:firstRow="1" w:lastRow="0" w:firstColumn="1" w:lastColumn="0" w:noHBand="0" w:noVBand="1"/>
      </w:tblPr>
      <w:tblGrid>
        <w:gridCol w:w="521"/>
        <w:gridCol w:w="2374"/>
        <w:gridCol w:w="5387"/>
        <w:gridCol w:w="1715"/>
      </w:tblGrid>
      <w:tr w:rsidR="003A2BAC" w:rsidRPr="002E3D29" w:rsidTr="000C2EA4">
        <w:tc>
          <w:tcPr>
            <w:tcW w:w="0" w:type="auto"/>
            <w:tcBorders>
              <w:top w:val="single" w:sz="8" w:space="0" w:color="000000"/>
              <w:left w:val="single" w:sz="8" w:space="0" w:color="000000"/>
              <w:bottom w:val="single" w:sz="8" w:space="0" w:color="000000"/>
              <w:right w:val="single" w:sz="8" w:space="0" w:color="000000"/>
            </w:tcBorders>
            <w:vAlign w:val="center"/>
            <w:hideMark/>
          </w:tcPr>
          <w:p w:rsidR="003A2BAC" w:rsidRPr="002E3D29" w:rsidRDefault="003A2BAC" w:rsidP="000C2EA4">
            <w:pPr>
              <w:jc w:val="center"/>
              <w:rPr>
                <w:sz w:val="28"/>
                <w:szCs w:val="28"/>
              </w:rPr>
            </w:pPr>
            <w:r w:rsidRPr="002E3D29">
              <w:rPr>
                <w:b/>
                <w:bCs/>
                <w:sz w:val="28"/>
                <w:szCs w:val="28"/>
              </w:rPr>
              <w:t xml:space="preserve">№ </w:t>
            </w:r>
            <w:r w:rsidRPr="002E3D29">
              <w:rPr>
                <w:b/>
                <w:bCs/>
                <w:sz w:val="28"/>
                <w:szCs w:val="28"/>
              </w:rPr>
              <w:br/>
              <w:t>п/п</w:t>
            </w:r>
          </w:p>
        </w:tc>
        <w:tc>
          <w:tcPr>
            <w:tcW w:w="2374" w:type="dxa"/>
            <w:tcBorders>
              <w:top w:val="single" w:sz="8" w:space="0" w:color="000000"/>
              <w:left w:val="single" w:sz="8" w:space="0" w:color="000000"/>
              <w:bottom w:val="single" w:sz="8" w:space="0" w:color="000000"/>
              <w:right w:val="single" w:sz="8" w:space="0" w:color="000000"/>
            </w:tcBorders>
            <w:vAlign w:val="center"/>
            <w:hideMark/>
          </w:tcPr>
          <w:p w:rsidR="003A2BAC" w:rsidRPr="002E3D29" w:rsidRDefault="003A2BAC" w:rsidP="000C2EA4">
            <w:pPr>
              <w:jc w:val="center"/>
              <w:rPr>
                <w:sz w:val="28"/>
                <w:szCs w:val="28"/>
              </w:rPr>
            </w:pPr>
            <w:r w:rsidRPr="002E3D29">
              <w:rPr>
                <w:b/>
                <w:bCs/>
                <w:sz w:val="28"/>
                <w:szCs w:val="28"/>
              </w:rPr>
              <w:t>Должность</w:t>
            </w:r>
            <w:r w:rsidRPr="002E3D29">
              <w:rPr>
                <w:sz w:val="28"/>
                <w:szCs w:val="28"/>
              </w:rPr>
              <w:t xml:space="preserve">, </w:t>
            </w:r>
            <w:r w:rsidRPr="002E3D29">
              <w:rPr>
                <w:b/>
                <w:bCs/>
                <w:sz w:val="28"/>
                <w:szCs w:val="28"/>
              </w:rPr>
              <w:t>Ф.И.О.</w:t>
            </w:r>
          </w:p>
        </w:tc>
        <w:tc>
          <w:tcPr>
            <w:tcW w:w="5387" w:type="dxa"/>
            <w:tcBorders>
              <w:top w:val="single" w:sz="8" w:space="0" w:color="000000"/>
              <w:left w:val="single" w:sz="8" w:space="0" w:color="000000"/>
              <w:bottom w:val="single" w:sz="8" w:space="0" w:color="000000"/>
              <w:right w:val="single" w:sz="8" w:space="0" w:color="000000"/>
            </w:tcBorders>
            <w:vAlign w:val="center"/>
            <w:hideMark/>
          </w:tcPr>
          <w:p w:rsidR="003A2BAC" w:rsidRPr="002E3D29" w:rsidRDefault="003A2BAC" w:rsidP="000C2EA4">
            <w:pPr>
              <w:jc w:val="center"/>
              <w:rPr>
                <w:sz w:val="28"/>
                <w:szCs w:val="28"/>
              </w:rPr>
            </w:pPr>
            <w:r w:rsidRPr="002E3D29">
              <w:rPr>
                <w:b/>
                <w:bCs/>
                <w:sz w:val="28"/>
                <w:szCs w:val="28"/>
              </w:rPr>
              <w:t>Наименование документов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A2BAC" w:rsidRPr="002E3D29" w:rsidRDefault="003A2BAC" w:rsidP="000C2EA4">
            <w:pPr>
              <w:jc w:val="center"/>
              <w:rPr>
                <w:sz w:val="28"/>
                <w:szCs w:val="28"/>
              </w:rPr>
            </w:pPr>
            <w:r w:rsidRPr="002E3D29">
              <w:rPr>
                <w:b/>
                <w:bCs/>
                <w:sz w:val="28"/>
                <w:szCs w:val="28"/>
              </w:rPr>
              <w:t>Примечание</w:t>
            </w:r>
          </w:p>
        </w:tc>
      </w:tr>
      <w:tr w:rsidR="003A2BAC" w:rsidRPr="002E3D29" w:rsidTr="000C2EA4">
        <w:tc>
          <w:tcPr>
            <w:tcW w:w="0" w:type="auto"/>
            <w:tcBorders>
              <w:top w:val="single" w:sz="8" w:space="0" w:color="000000"/>
              <w:left w:val="single" w:sz="8" w:space="0" w:color="000000"/>
              <w:bottom w:val="single" w:sz="8" w:space="0" w:color="000000"/>
              <w:right w:val="single" w:sz="8" w:space="0" w:color="000000"/>
            </w:tcBorders>
            <w:vAlign w:val="center"/>
            <w:hideMark/>
          </w:tcPr>
          <w:p w:rsidR="003A2BAC" w:rsidRPr="003A2BAC" w:rsidRDefault="003A2BAC" w:rsidP="000C2EA4">
            <w:pPr>
              <w:jc w:val="center"/>
              <w:rPr>
                <w:sz w:val="28"/>
                <w:szCs w:val="28"/>
              </w:rPr>
            </w:pPr>
            <w:r w:rsidRPr="003A2BAC">
              <w:rPr>
                <w:rStyle w:val="fill"/>
                <w:b w:val="0"/>
                <w:i w:val="0"/>
                <w:color w:val="auto"/>
                <w:sz w:val="28"/>
                <w:szCs w:val="28"/>
              </w:rPr>
              <w:t>1</w:t>
            </w:r>
          </w:p>
        </w:tc>
        <w:tc>
          <w:tcPr>
            <w:tcW w:w="2374" w:type="dxa"/>
            <w:tcBorders>
              <w:top w:val="single" w:sz="8" w:space="0" w:color="000000"/>
              <w:left w:val="single" w:sz="8" w:space="0" w:color="000000"/>
              <w:bottom w:val="single" w:sz="8" w:space="0" w:color="000000"/>
              <w:right w:val="single" w:sz="8" w:space="0" w:color="000000"/>
            </w:tcBorders>
            <w:vAlign w:val="center"/>
            <w:hideMark/>
          </w:tcPr>
          <w:p w:rsidR="003A2BAC" w:rsidRPr="003A2BAC" w:rsidRDefault="003A2BAC" w:rsidP="000C2EA4">
            <w:pPr>
              <w:rPr>
                <w:rStyle w:val="fill"/>
                <w:b w:val="0"/>
                <w:i w:val="0"/>
                <w:color w:val="auto"/>
                <w:sz w:val="28"/>
                <w:szCs w:val="28"/>
              </w:rPr>
            </w:pPr>
            <w:r w:rsidRPr="003A2BAC">
              <w:rPr>
                <w:rStyle w:val="fill"/>
                <w:b w:val="0"/>
                <w:i w:val="0"/>
                <w:color w:val="auto"/>
                <w:sz w:val="28"/>
                <w:szCs w:val="28"/>
              </w:rPr>
              <w:t xml:space="preserve">Председатель </w:t>
            </w:r>
          </w:p>
          <w:p w:rsidR="003A2BAC" w:rsidRPr="003A2BAC" w:rsidRDefault="003A2BAC" w:rsidP="000C2EA4">
            <w:pPr>
              <w:rPr>
                <w:sz w:val="28"/>
                <w:szCs w:val="28"/>
              </w:rPr>
            </w:pPr>
          </w:p>
        </w:tc>
        <w:tc>
          <w:tcPr>
            <w:tcW w:w="5387" w:type="dxa"/>
            <w:tcBorders>
              <w:top w:val="single" w:sz="8" w:space="0" w:color="000000"/>
              <w:left w:val="single" w:sz="8" w:space="0" w:color="000000"/>
              <w:bottom w:val="single" w:sz="8" w:space="0" w:color="000000"/>
              <w:right w:val="single" w:sz="8" w:space="0" w:color="000000"/>
            </w:tcBorders>
            <w:vAlign w:val="center"/>
            <w:hideMark/>
          </w:tcPr>
          <w:p w:rsidR="003A2BAC" w:rsidRPr="003A2BAC" w:rsidRDefault="003A2BAC" w:rsidP="000C2EA4">
            <w:pPr>
              <w:rPr>
                <w:sz w:val="28"/>
                <w:szCs w:val="28"/>
              </w:rPr>
            </w:pPr>
            <w:r w:rsidRPr="003A2BAC">
              <w:rPr>
                <w:rStyle w:val="fill"/>
                <w:b w:val="0"/>
                <w:i w:val="0"/>
                <w:color w:val="auto"/>
                <w:sz w:val="28"/>
                <w:szCs w:val="28"/>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A2BAC" w:rsidRPr="002E3D29" w:rsidRDefault="003A2BAC" w:rsidP="000C2EA4">
            <w:pPr>
              <w:rPr>
                <w:sz w:val="28"/>
                <w:szCs w:val="28"/>
              </w:rPr>
            </w:pPr>
            <w:r>
              <w:rPr>
                <w:rStyle w:val="fill"/>
                <w:b w:val="0"/>
                <w:i w:val="0"/>
                <w:sz w:val="28"/>
                <w:szCs w:val="28"/>
              </w:rPr>
              <w:t>-</w:t>
            </w:r>
          </w:p>
        </w:tc>
      </w:tr>
      <w:tr w:rsidR="003A2BAC" w:rsidRPr="002E3D29" w:rsidTr="000C2EA4">
        <w:tc>
          <w:tcPr>
            <w:tcW w:w="0" w:type="auto"/>
            <w:tcBorders>
              <w:top w:val="single" w:sz="8" w:space="0" w:color="000000"/>
              <w:left w:val="single" w:sz="8" w:space="0" w:color="000000"/>
              <w:bottom w:val="single" w:sz="8" w:space="0" w:color="000000"/>
              <w:right w:val="single" w:sz="8" w:space="0" w:color="000000"/>
            </w:tcBorders>
            <w:vAlign w:val="center"/>
            <w:hideMark/>
          </w:tcPr>
          <w:p w:rsidR="003A2BAC" w:rsidRPr="003A2BAC" w:rsidRDefault="003A2BAC" w:rsidP="000C2EA4">
            <w:pPr>
              <w:jc w:val="center"/>
              <w:rPr>
                <w:sz w:val="28"/>
                <w:szCs w:val="28"/>
              </w:rPr>
            </w:pPr>
            <w:r w:rsidRPr="003A2BAC">
              <w:rPr>
                <w:rStyle w:val="fill"/>
                <w:b w:val="0"/>
                <w:i w:val="0"/>
                <w:color w:val="auto"/>
                <w:sz w:val="28"/>
                <w:szCs w:val="28"/>
              </w:rPr>
              <w:t>2</w:t>
            </w:r>
          </w:p>
        </w:tc>
        <w:tc>
          <w:tcPr>
            <w:tcW w:w="2374" w:type="dxa"/>
            <w:tcBorders>
              <w:top w:val="single" w:sz="8" w:space="0" w:color="000000"/>
              <w:left w:val="single" w:sz="8" w:space="0" w:color="000000"/>
              <w:bottom w:val="single" w:sz="8" w:space="0" w:color="000000"/>
              <w:right w:val="single" w:sz="8" w:space="0" w:color="000000"/>
            </w:tcBorders>
            <w:vAlign w:val="center"/>
            <w:hideMark/>
          </w:tcPr>
          <w:p w:rsidR="003A2BAC" w:rsidRPr="003A2BAC" w:rsidRDefault="003A2BAC" w:rsidP="000C2EA4">
            <w:pPr>
              <w:rPr>
                <w:rStyle w:val="fill"/>
                <w:b w:val="0"/>
                <w:i w:val="0"/>
                <w:color w:val="auto"/>
                <w:sz w:val="28"/>
                <w:szCs w:val="28"/>
              </w:rPr>
            </w:pPr>
            <w:r w:rsidRPr="003A2BAC">
              <w:rPr>
                <w:rStyle w:val="fill"/>
                <w:b w:val="0"/>
                <w:i w:val="0"/>
                <w:color w:val="auto"/>
                <w:sz w:val="28"/>
                <w:szCs w:val="28"/>
              </w:rPr>
              <w:t>Заместитель председателя</w:t>
            </w:r>
          </w:p>
          <w:p w:rsidR="003A2BAC" w:rsidRPr="003A2BAC" w:rsidRDefault="003A2BAC" w:rsidP="000C2EA4">
            <w:pPr>
              <w:rPr>
                <w:sz w:val="28"/>
                <w:szCs w:val="28"/>
              </w:rPr>
            </w:pPr>
          </w:p>
        </w:tc>
        <w:tc>
          <w:tcPr>
            <w:tcW w:w="5387" w:type="dxa"/>
            <w:tcBorders>
              <w:top w:val="single" w:sz="8" w:space="0" w:color="000000"/>
              <w:left w:val="single" w:sz="8" w:space="0" w:color="000000"/>
              <w:bottom w:val="single" w:sz="8" w:space="0" w:color="000000"/>
              <w:right w:val="single" w:sz="8" w:space="0" w:color="000000"/>
            </w:tcBorders>
            <w:vAlign w:val="center"/>
            <w:hideMark/>
          </w:tcPr>
          <w:p w:rsidR="003A2BAC" w:rsidRPr="003A2BAC" w:rsidRDefault="003A2BAC" w:rsidP="000C2EA4">
            <w:pPr>
              <w:rPr>
                <w:sz w:val="28"/>
                <w:szCs w:val="28"/>
              </w:rPr>
            </w:pPr>
            <w:r w:rsidRPr="003A2BAC">
              <w:rPr>
                <w:rStyle w:val="fill"/>
                <w:b w:val="0"/>
                <w:i w:val="0"/>
                <w:color w:val="auto"/>
                <w:sz w:val="28"/>
                <w:szCs w:val="28"/>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A2BAC" w:rsidRPr="002E3D29" w:rsidRDefault="003A2BAC" w:rsidP="000C2EA4">
            <w:pPr>
              <w:rPr>
                <w:sz w:val="28"/>
                <w:szCs w:val="28"/>
              </w:rPr>
            </w:pPr>
            <w:r>
              <w:rPr>
                <w:sz w:val="28"/>
                <w:szCs w:val="28"/>
              </w:rPr>
              <w:t>-</w:t>
            </w:r>
          </w:p>
        </w:tc>
      </w:tr>
      <w:tr w:rsidR="003A2BAC" w:rsidRPr="002E3D29" w:rsidTr="000C2EA4">
        <w:tc>
          <w:tcPr>
            <w:tcW w:w="0" w:type="auto"/>
            <w:tcBorders>
              <w:top w:val="single" w:sz="8" w:space="0" w:color="000000"/>
              <w:left w:val="single" w:sz="8" w:space="0" w:color="000000"/>
              <w:bottom w:val="single" w:sz="8" w:space="0" w:color="000000"/>
              <w:right w:val="single" w:sz="8" w:space="0" w:color="000000"/>
            </w:tcBorders>
            <w:vAlign w:val="center"/>
            <w:hideMark/>
          </w:tcPr>
          <w:p w:rsidR="003A2BAC" w:rsidRPr="003A2BAC" w:rsidRDefault="003A2BAC" w:rsidP="000C2EA4">
            <w:pPr>
              <w:jc w:val="center"/>
              <w:rPr>
                <w:sz w:val="28"/>
                <w:szCs w:val="28"/>
              </w:rPr>
            </w:pPr>
            <w:r w:rsidRPr="003A2BAC">
              <w:rPr>
                <w:rStyle w:val="fill"/>
                <w:b w:val="0"/>
                <w:i w:val="0"/>
                <w:color w:val="auto"/>
                <w:sz w:val="28"/>
                <w:szCs w:val="28"/>
              </w:rPr>
              <w:t>3</w:t>
            </w:r>
          </w:p>
        </w:tc>
        <w:tc>
          <w:tcPr>
            <w:tcW w:w="2374" w:type="dxa"/>
            <w:tcBorders>
              <w:top w:val="single" w:sz="8" w:space="0" w:color="000000"/>
              <w:left w:val="single" w:sz="8" w:space="0" w:color="000000"/>
              <w:bottom w:val="single" w:sz="8" w:space="0" w:color="000000"/>
              <w:right w:val="single" w:sz="8" w:space="0" w:color="000000"/>
            </w:tcBorders>
            <w:vAlign w:val="center"/>
            <w:hideMark/>
          </w:tcPr>
          <w:p w:rsidR="003A2BAC" w:rsidRPr="003A2BAC" w:rsidRDefault="003A2BAC" w:rsidP="000C2EA4">
            <w:pPr>
              <w:rPr>
                <w:rStyle w:val="fill"/>
                <w:b w:val="0"/>
                <w:i w:val="0"/>
                <w:color w:val="auto"/>
                <w:sz w:val="28"/>
                <w:szCs w:val="28"/>
              </w:rPr>
            </w:pPr>
            <w:r w:rsidRPr="003A2BAC">
              <w:rPr>
                <w:rStyle w:val="fill"/>
                <w:b w:val="0"/>
                <w:i w:val="0"/>
                <w:color w:val="auto"/>
                <w:sz w:val="28"/>
                <w:szCs w:val="28"/>
              </w:rPr>
              <w:t>Главный специалист</w:t>
            </w:r>
          </w:p>
          <w:p w:rsidR="003A2BAC" w:rsidRPr="003A2BAC" w:rsidRDefault="003A2BAC" w:rsidP="000C2EA4">
            <w:pPr>
              <w:rPr>
                <w:sz w:val="28"/>
                <w:szCs w:val="28"/>
              </w:rPr>
            </w:pPr>
          </w:p>
        </w:tc>
        <w:tc>
          <w:tcPr>
            <w:tcW w:w="5387" w:type="dxa"/>
            <w:tcBorders>
              <w:top w:val="single" w:sz="8" w:space="0" w:color="000000"/>
              <w:left w:val="single" w:sz="8" w:space="0" w:color="000000"/>
              <w:bottom w:val="single" w:sz="8" w:space="0" w:color="000000"/>
              <w:right w:val="single" w:sz="8" w:space="0" w:color="000000"/>
            </w:tcBorders>
            <w:vAlign w:val="center"/>
            <w:hideMark/>
          </w:tcPr>
          <w:p w:rsidR="003A2BAC" w:rsidRPr="003A2BAC" w:rsidRDefault="003A2BAC" w:rsidP="000C2EA4">
            <w:pPr>
              <w:rPr>
                <w:sz w:val="28"/>
                <w:szCs w:val="28"/>
              </w:rPr>
            </w:pPr>
            <w:r w:rsidRPr="003A2BAC">
              <w:rPr>
                <w:bCs/>
                <w:iCs/>
                <w:sz w:val="28"/>
                <w:szCs w:val="28"/>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A2BAC" w:rsidRPr="002E3D29" w:rsidRDefault="003A2BAC" w:rsidP="000C2EA4">
            <w:pPr>
              <w:rPr>
                <w:sz w:val="28"/>
                <w:szCs w:val="28"/>
              </w:rPr>
            </w:pPr>
            <w:r>
              <w:rPr>
                <w:sz w:val="28"/>
                <w:szCs w:val="28"/>
              </w:rPr>
              <w:t>-</w:t>
            </w:r>
          </w:p>
        </w:tc>
      </w:tr>
      <w:tr w:rsidR="003A2BAC" w:rsidRPr="002E3D29" w:rsidTr="000C2EA4">
        <w:tc>
          <w:tcPr>
            <w:tcW w:w="0" w:type="auto"/>
            <w:tcBorders>
              <w:top w:val="single" w:sz="8" w:space="0" w:color="000000"/>
              <w:left w:val="single" w:sz="8" w:space="0" w:color="000000"/>
              <w:bottom w:val="single" w:sz="8" w:space="0" w:color="000000"/>
              <w:right w:val="single" w:sz="8" w:space="0" w:color="000000"/>
            </w:tcBorders>
            <w:vAlign w:val="center"/>
            <w:hideMark/>
          </w:tcPr>
          <w:p w:rsidR="003A2BAC" w:rsidRPr="003A2BAC" w:rsidRDefault="003A2BAC" w:rsidP="000C2EA4">
            <w:pPr>
              <w:jc w:val="center"/>
              <w:rPr>
                <w:sz w:val="28"/>
                <w:szCs w:val="28"/>
              </w:rPr>
            </w:pPr>
            <w:r w:rsidRPr="003A2BAC">
              <w:rPr>
                <w:rStyle w:val="fill"/>
                <w:b w:val="0"/>
                <w:i w:val="0"/>
                <w:color w:val="auto"/>
                <w:sz w:val="28"/>
                <w:szCs w:val="28"/>
              </w:rPr>
              <w:t>4</w:t>
            </w:r>
          </w:p>
        </w:tc>
        <w:tc>
          <w:tcPr>
            <w:tcW w:w="2374" w:type="dxa"/>
            <w:tcBorders>
              <w:top w:val="single" w:sz="8" w:space="0" w:color="000000"/>
              <w:left w:val="single" w:sz="8" w:space="0" w:color="000000"/>
              <w:bottom w:val="single" w:sz="8" w:space="0" w:color="000000"/>
              <w:right w:val="single" w:sz="8" w:space="0" w:color="000000"/>
            </w:tcBorders>
            <w:vAlign w:val="center"/>
            <w:hideMark/>
          </w:tcPr>
          <w:p w:rsidR="003A2BAC" w:rsidRPr="003A2BAC" w:rsidRDefault="003A2BAC" w:rsidP="000C2EA4">
            <w:pPr>
              <w:rPr>
                <w:rStyle w:val="fill"/>
                <w:b w:val="0"/>
                <w:i w:val="0"/>
                <w:color w:val="auto"/>
                <w:sz w:val="28"/>
                <w:szCs w:val="28"/>
              </w:rPr>
            </w:pPr>
            <w:r w:rsidRPr="003A2BAC">
              <w:rPr>
                <w:rStyle w:val="fill"/>
                <w:b w:val="0"/>
                <w:i w:val="0"/>
                <w:color w:val="auto"/>
                <w:sz w:val="28"/>
                <w:szCs w:val="28"/>
              </w:rPr>
              <w:t>Документовед</w:t>
            </w:r>
          </w:p>
          <w:p w:rsidR="003A2BAC" w:rsidRPr="003A2BAC" w:rsidRDefault="003A2BAC" w:rsidP="000C2EA4">
            <w:pPr>
              <w:rPr>
                <w:sz w:val="28"/>
                <w:szCs w:val="28"/>
              </w:rPr>
            </w:pPr>
          </w:p>
        </w:tc>
        <w:tc>
          <w:tcPr>
            <w:tcW w:w="5387" w:type="dxa"/>
            <w:tcBorders>
              <w:top w:val="single" w:sz="8" w:space="0" w:color="000000"/>
              <w:left w:val="single" w:sz="8" w:space="0" w:color="000000"/>
              <w:bottom w:val="single" w:sz="8" w:space="0" w:color="000000"/>
              <w:right w:val="single" w:sz="8" w:space="0" w:color="000000"/>
            </w:tcBorders>
            <w:vAlign w:val="center"/>
            <w:hideMark/>
          </w:tcPr>
          <w:p w:rsidR="003A2BAC" w:rsidRPr="003A2BAC" w:rsidRDefault="003A2BAC" w:rsidP="000C2EA4">
            <w:pPr>
              <w:rPr>
                <w:sz w:val="28"/>
                <w:szCs w:val="28"/>
              </w:rPr>
            </w:pPr>
            <w:r w:rsidRPr="003A2BAC">
              <w:rPr>
                <w:rStyle w:val="fill"/>
                <w:b w:val="0"/>
                <w:i w:val="0"/>
                <w:color w:val="auto"/>
                <w:sz w:val="28"/>
                <w:szCs w:val="28"/>
              </w:rPr>
              <w:t>Ведомости выдачи материальных ценностей на нужды учреждения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A2BAC" w:rsidRPr="002E3D29" w:rsidRDefault="003A2BAC" w:rsidP="000C2EA4">
            <w:pPr>
              <w:rPr>
                <w:sz w:val="28"/>
                <w:szCs w:val="28"/>
              </w:rPr>
            </w:pPr>
            <w:r>
              <w:rPr>
                <w:rStyle w:val="fill"/>
                <w:b w:val="0"/>
                <w:i w:val="0"/>
                <w:sz w:val="28"/>
                <w:szCs w:val="28"/>
              </w:rPr>
              <w:t>-</w:t>
            </w:r>
          </w:p>
        </w:tc>
      </w:tr>
    </w:tbl>
    <w:p w:rsidR="003A2BAC" w:rsidRP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3A2BAC" w:rsidRDefault="003A2BAC"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rPr>
        <w:sectPr w:rsidR="000C2EA4" w:rsidSect="003A2BAC">
          <w:pgSz w:w="11906" w:h="16838"/>
          <w:pgMar w:top="1134" w:right="567" w:bottom="1134" w:left="1701" w:header="709" w:footer="709" w:gutter="0"/>
          <w:cols w:space="708"/>
          <w:docGrid w:linePitch="360"/>
        </w:sectPr>
      </w:pP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rPr>
      </w:pPr>
      <w:r w:rsidRPr="000C2EA4">
        <w:rPr>
          <w:sz w:val="24"/>
        </w:rPr>
        <w:t xml:space="preserve">Приложение </w:t>
      </w:r>
      <w:r w:rsidRPr="000C2EA4">
        <w:rPr>
          <w:rStyle w:val="fill"/>
          <w:b w:val="0"/>
          <w:i w:val="0"/>
          <w:color w:val="auto"/>
          <w:sz w:val="24"/>
        </w:rPr>
        <w:t>6</w:t>
      </w:r>
      <w:r w:rsidRPr="000C2EA4">
        <w:rPr>
          <w:sz w:val="24"/>
        </w:rPr>
        <w:br/>
        <w:t xml:space="preserve">к распоряжению от </w:t>
      </w:r>
      <w:r w:rsidRPr="000C2EA4">
        <w:rPr>
          <w:rStyle w:val="fill"/>
          <w:b w:val="0"/>
          <w:i w:val="0"/>
          <w:color w:val="auto"/>
          <w:sz w:val="24"/>
        </w:rPr>
        <w:t>30.12.2019</w:t>
      </w:r>
      <w:r w:rsidRPr="000C2EA4">
        <w:rPr>
          <w:sz w:val="24"/>
        </w:rPr>
        <w:t xml:space="preserve"> № 05</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0C2EA4">
        <w:rPr>
          <w:sz w:val="24"/>
        </w:rPr>
        <w:t> </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0C2EA4">
        <w:rPr>
          <w:b/>
          <w:bCs/>
          <w:sz w:val="24"/>
        </w:rPr>
        <w:t>График документооборота</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tbl>
      <w:tblPr>
        <w:tblW w:w="16100" w:type="dxa"/>
        <w:tblInd w:w="-649" w:type="dxa"/>
        <w:tblLayout w:type="fixed"/>
        <w:tblCellMar>
          <w:top w:w="15" w:type="dxa"/>
          <w:left w:w="15" w:type="dxa"/>
          <w:bottom w:w="15" w:type="dxa"/>
          <w:right w:w="15" w:type="dxa"/>
        </w:tblCellMar>
        <w:tblLook w:val="04A0" w:firstRow="1" w:lastRow="0" w:firstColumn="1" w:lastColumn="0" w:noHBand="0" w:noVBand="1"/>
      </w:tblPr>
      <w:tblGrid>
        <w:gridCol w:w="1702"/>
        <w:gridCol w:w="557"/>
        <w:gridCol w:w="1144"/>
        <w:gridCol w:w="1134"/>
        <w:gridCol w:w="1446"/>
        <w:gridCol w:w="1417"/>
        <w:gridCol w:w="1389"/>
        <w:gridCol w:w="1080"/>
        <w:gridCol w:w="1689"/>
        <w:gridCol w:w="1042"/>
        <w:gridCol w:w="1208"/>
        <w:gridCol w:w="995"/>
        <w:gridCol w:w="68"/>
        <w:gridCol w:w="1229"/>
      </w:tblGrid>
      <w:tr w:rsidR="000C2EA4" w:rsidRPr="000C2EA4" w:rsidTr="000C2EA4">
        <w:tc>
          <w:tcPr>
            <w:tcW w:w="17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bCs/>
                <w:sz w:val="24"/>
              </w:rPr>
              <w:t>Наименование</w:t>
            </w:r>
            <w:r w:rsidRPr="000C2EA4">
              <w:rPr>
                <w:sz w:val="24"/>
              </w:rPr>
              <w:br/>
            </w:r>
            <w:r w:rsidRPr="000C2EA4">
              <w:rPr>
                <w:bCs/>
                <w:sz w:val="24"/>
              </w:rPr>
              <w:t>документа</w:t>
            </w:r>
          </w:p>
        </w:tc>
        <w:tc>
          <w:tcPr>
            <w:tcW w:w="4281"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bCs/>
                <w:sz w:val="24"/>
              </w:rPr>
              <w:t>Создание (получение) документа</w:t>
            </w:r>
          </w:p>
        </w:tc>
        <w:tc>
          <w:tcPr>
            <w:tcW w:w="557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bCs/>
                <w:sz w:val="24"/>
              </w:rPr>
              <w:t>Проверка документа</w:t>
            </w:r>
          </w:p>
        </w:tc>
        <w:tc>
          <w:tcPr>
            <w:tcW w:w="225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bCs/>
                <w:sz w:val="24"/>
              </w:rPr>
              <w:t>Обработка документа</w:t>
            </w:r>
          </w:p>
        </w:tc>
        <w:tc>
          <w:tcPr>
            <w:tcW w:w="229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bCs/>
                <w:sz w:val="24"/>
              </w:rPr>
              <w:t>Передача в архив</w:t>
            </w:r>
          </w:p>
        </w:tc>
      </w:tr>
      <w:tr w:rsidR="000C2EA4" w:rsidRPr="000C2EA4" w:rsidTr="000C2EA4">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0C2EA4" w:rsidRPr="000C2EA4" w:rsidRDefault="000C2EA4" w:rsidP="000C2EA4">
            <w:pPr>
              <w:rPr>
                <w:sz w:val="24"/>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bCs/>
                <w:sz w:val="24"/>
              </w:rPr>
              <w:t>Кол-во</w:t>
            </w:r>
            <w:r w:rsidRPr="000C2EA4">
              <w:rPr>
                <w:sz w:val="24"/>
              </w:rPr>
              <w:br/>
            </w:r>
            <w:r w:rsidRPr="000C2EA4">
              <w:rPr>
                <w:bCs/>
                <w:sz w:val="24"/>
              </w:rPr>
              <w:t>экз.</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proofErr w:type="spellStart"/>
            <w:r w:rsidRPr="000C2EA4">
              <w:rPr>
                <w:bCs/>
                <w:sz w:val="24"/>
              </w:rPr>
              <w:t>Ответст</w:t>
            </w:r>
            <w:proofErr w:type="spellEnd"/>
            <w:r w:rsidRPr="000C2EA4">
              <w:rPr>
                <w:sz w:val="24"/>
              </w:rPr>
              <w:br/>
            </w:r>
            <w:r w:rsidRPr="000C2EA4">
              <w:rPr>
                <w:bCs/>
                <w:sz w:val="24"/>
              </w:rPr>
              <w:t>венный</w:t>
            </w:r>
            <w:r w:rsidRPr="000C2EA4">
              <w:rPr>
                <w:sz w:val="24"/>
              </w:rPr>
              <w:br/>
            </w:r>
            <w:r w:rsidRPr="000C2EA4">
              <w:rPr>
                <w:bCs/>
                <w:sz w:val="24"/>
              </w:rPr>
              <w:t>за</w:t>
            </w:r>
            <w:r w:rsidRPr="000C2EA4">
              <w:rPr>
                <w:sz w:val="24"/>
              </w:rPr>
              <w:br/>
            </w:r>
            <w:r w:rsidRPr="000C2EA4">
              <w:rPr>
                <w:bCs/>
                <w:sz w:val="24"/>
              </w:rPr>
              <w:t>выдачу (выписку)</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proofErr w:type="spellStart"/>
            <w:r w:rsidRPr="000C2EA4">
              <w:rPr>
                <w:bCs/>
                <w:sz w:val="24"/>
              </w:rPr>
              <w:t>Ответст</w:t>
            </w:r>
            <w:proofErr w:type="spellEnd"/>
            <w:r w:rsidRPr="000C2EA4">
              <w:rPr>
                <w:sz w:val="24"/>
              </w:rPr>
              <w:br/>
            </w:r>
            <w:r w:rsidRPr="000C2EA4">
              <w:rPr>
                <w:bCs/>
                <w:sz w:val="24"/>
              </w:rPr>
              <w:t>венный</w:t>
            </w:r>
            <w:r w:rsidRPr="000C2EA4">
              <w:rPr>
                <w:sz w:val="24"/>
              </w:rPr>
              <w:br/>
            </w:r>
            <w:r w:rsidRPr="000C2EA4">
              <w:rPr>
                <w:bCs/>
                <w:sz w:val="24"/>
              </w:rPr>
              <w:t xml:space="preserve">за </w:t>
            </w:r>
            <w:r w:rsidRPr="000C2EA4">
              <w:rPr>
                <w:sz w:val="24"/>
              </w:rPr>
              <w:br/>
            </w:r>
            <w:r w:rsidRPr="000C2EA4">
              <w:rPr>
                <w:bCs/>
                <w:sz w:val="24"/>
              </w:rPr>
              <w:t>оформление</w:t>
            </w: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bCs/>
                <w:sz w:val="24"/>
              </w:rPr>
              <w:t>Срок</w:t>
            </w:r>
            <w:r w:rsidRPr="000C2EA4">
              <w:rPr>
                <w:sz w:val="24"/>
              </w:rPr>
              <w:br/>
            </w:r>
            <w:proofErr w:type="spellStart"/>
            <w:r w:rsidRPr="000C2EA4">
              <w:rPr>
                <w:bCs/>
                <w:sz w:val="24"/>
              </w:rPr>
              <w:t>испол</w:t>
            </w:r>
            <w:proofErr w:type="spellEnd"/>
            <w:r w:rsidRPr="000C2EA4">
              <w:rPr>
                <w:sz w:val="24"/>
              </w:rPr>
              <w:br/>
            </w:r>
            <w:r w:rsidRPr="000C2EA4">
              <w:rPr>
                <w:bCs/>
                <w:sz w:val="24"/>
              </w:rPr>
              <w:t>нения</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proofErr w:type="spellStart"/>
            <w:r w:rsidRPr="000C2EA4">
              <w:rPr>
                <w:bCs/>
                <w:sz w:val="24"/>
              </w:rPr>
              <w:t>Ответст</w:t>
            </w:r>
            <w:proofErr w:type="spellEnd"/>
            <w:r w:rsidRPr="000C2EA4">
              <w:rPr>
                <w:sz w:val="24"/>
              </w:rPr>
              <w:br/>
            </w:r>
            <w:r w:rsidRPr="000C2EA4">
              <w:rPr>
                <w:bCs/>
                <w:sz w:val="24"/>
              </w:rPr>
              <w:t>венный</w:t>
            </w:r>
            <w:r w:rsidRPr="000C2EA4">
              <w:rPr>
                <w:sz w:val="24"/>
              </w:rPr>
              <w:br/>
            </w:r>
            <w:r w:rsidRPr="000C2EA4">
              <w:rPr>
                <w:bCs/>
                <w:sz w:val="24"/>
              </w:rPr>
              <w:t xml:space="preserve">за </w:t>
            </w:r>
            <w:r w:rsidRPr="000C2EA4">
              <w:rPr>
                <w:sz w:val="24"/>
              </w:rPr>
              <w:br/>
            </w:r>
            <w:r w:rsidRPr="000C2EA4">
              <w:rPr>
                <w:bCs/>
                <w:sz w:val="24"/>
              </w:rPr>
              <w:t>проверку</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bCs/>
                <w:sz w:val="24"/>
              </w:rPr>
              <w:t xml:space="preserve">Кто </w:t>
            </w:r>
            <w:r w:rsidRPr="000C2EA4">
              <w:rPr>
                <w:sz w:val="24"/>
              </w:rPr>
              <w:br/>
            </w:r>
            <w:r w:rsidRPr="000C2EA4">
              <w:rPr>
                <w:bCs/>
                <w:sz w:val="24"/>
              </w:rPr>
              <w:t>представ</w:t>
            </w:r>
            <w:r w:rsidRPr="000C2EA4">
              <w:rPr>
                <w:sz w:val="24"/>
              </w:rPr>
              <w:br/>
            </w:r>
            <w:proofErr w:type="spellStart"/>
            <w:r w:rsidRPr="000C2EA4">
              <w:rPr>
                <w:bCs/>
                <w:sz w:val="24"/>
              </w:rPr>
              <w:t>ляет</w:t>
            </w:r>
            <w:proofErr w:type="spellEnd"/>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bCs/>
                <w:sz w:val="24"/>
              </w:rPr>
              <w:t>Порядок</w:t>
            </w:r>
            <w:r w:rsidRPr="000C2EA4">
              <w:rPr>
                <w:sz w:val="24"/>
              </w:rPr>
              <w:br/>
            </w:r>
            <w:r w:rsidRPr="000C2EA4">
              <w:rPr>
                <w:bCs/>
                <w:sz w:val="24"/>
              </w:rPr>
              <w:t>представ</w:t>
            </w:r>
            <w:r w:rsidRPr="000C2EA4">
              <w:rPr>
                <w:bCs/>
                <w:sz w:val="24"/>
              </w:rPr>
              <w:br/>
            </w:r>
            <w:proofErr w:type="spellStart"/>
            <w:r w:rsidRPr="000C2EA4">
              <w:rPr>
                <w:bCs/>
                <w:sz w:val="24"/>
              </w:rPr>
              <w:t>ления</w:t>
            </w:r>
            <w:proofErr w:type="spellEnd"/>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bCs/>
                <w:sz w:val="24"/>
              </w:rPr>
              <w:t>Срок</w:t>
            </w:r>
            <w:r w:rsidRPr="000C2EA4">
              <w:rPr>
                <w:sz w:val="24"/>
              </w:rPr>
              <w:br/>
            </w:r>
            <w:r w:rsidRPr="000C2EA4">
              <w:rPr>
                <w:bCs/>
                <w:sz w:val="24"/>
              </w:rPr>
              <w:t>представ</w:t>
            </w:r>
            <w:r w:rsidRPr="000C2EA4">
              <w:rPr>
                <w:sz w:val="24"/>
              </w:rPr>
              <w:br/>
            </w:r>
            <w:proofErr w:type="spellStart"/>
            <w:r w:rsidRPr="000C2EA4">
              <w:rPr>
                <w:bCs/>
                <w:sz w:val="24"/>
              </w:rPr>
              <w:t>ления</w:t>
            </w:r>
            <w:proofErr w:type="spellEnd"/>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proofErr w:type="spellStart"/>
            <w:r w:rsidRPr="000C2EA4">
              <w:rPr>
                <w:bCs/>
                <w:sz w:val="24"/>
              </w:rPr>
              <w:t>Ответст</w:t>
            </w:r>
            <w:proofErr w:type="spellEnd"/>
            <w:r w:rsidRPr="000C2EA4">
              <w:rPr>
                <w:sz w:val="24"/>
              </w:rPr>
              <w:br/>
            </w:r>
            <w:r w:rsidRPr="000C2EA4">
              <w:rPr>
                <w:bCs/>
                <w:sz w:val="24"/>
              </w:rPr>
              <w:t xml:space="preserve">венный </w:t>
            </w:r>
            <w:r w:rsidRPr="000C2EA4">
              <w:rPr>
                <w:sz w:val="24"/>
              </w:rPr>
              <w:br/>
            </w:r>
            <w:r w:rsidRPr="000C2EA4">
              <w:rPr>
                <w:bCs/>
                <w:sz w:val="24"/>
              </w:rPr>
              <w:t xml:space="preserve">за </w:t>
            </w:r>
            <w:r w:rsidRPr="000C2EA4">
              <w:rPr>
                <w:sz w:val="24"/>
              </w:rPr>
              <w:br/>
            </w:r>
            <w:r w:rsidRPr="000C2EA4">
              <w:rPr>
                <w:bCs/>
                <w:sz w:val="24"/>
              </w:rPr>
              <w:t>обработку</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bCs/>
                <w:sz w:val="24"/>
              </w:rPr>
              <w:t>Срок</w:t>
            </w:r>
            <w:r w:rsidRPr="000C2EA4">
              <w:rPr>
                <w:sz w:val="24"/>
              </w:rPr>
              <w:br/>
            </w:r>
            <w:proofErr w:type="spellStart"/>
            <w:r w:rsidRPr="000C2EA4">
              <w:rPr>
                <w:bCs/>
                <w:sz w:val="24"/>
              </w:rPr>
              <w:t>испол</w:t>
            </w:r>
            <w:proofErr w:type="spellEnd"/>
            <w:r w:rsidRPr="000C2EA4">
              <w:rPr>
                <w:sz w:val="24"/>
              </w:rPr>
              <w:br/>
            </w:r>
            <w:r w:rsidRPr="000C2EA4">
              <w:rPr>
                <w:bCs/>
                <w:sz w:val="24"/>
              </w:rPr>
              <w:t>нения</w:t>
            </w:r>
          </w:p>
        </w:tc>
        <w:tc>
          <w:tcPr>
            <w:tcW w:w="9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proofErr w:type="spellStart"/>
            <w:r w:rsidRPr="000C2EA4">
              <w:rPr>
                <w:bCs/>
                <w:sz w:val="24"/>
              </w:rPr>
              <w:t>Ответст</w:t>
            </w:r>
            <w:proofErr w:type="spellEnd"/>
            <w:r w:rsidRPr="000C2EA4">
              <w:rPr>
                <w:sz w:val="24"/>
              </w:rPr>
              <w:br/>
            </w:r>
            <w:r w:rsidRPr="000C2EA4">
              <w:rPr>
                <w:bCs/>
                <w:sz w:val="24"/>
              </w:rPr>
              <w:t>венный</w:t>
            </w:r>
            <w:r w:rsidRPr="000C2EA4">
              <w:rPr>
                <w:sz w:val="24"/>
              </w:rPr>
              <w:br/>
            </w:r>
            <w:r w:rsidRPr="000C2EA4">
              <w:rPr>
                <w:bCs/>
                <w:sz w:val="24"/>
              </w:rPr>
              <w:t xml:space="preserve">за </w:t>
            </w:r>
            <w:r w:rsidRPr="000C2EA4">
              <w:rPr>
                <w:sz w:val="24"/>
              </w:rPr>
              <w:br/>
            </w:r>
            <w:r w:rsidRPr="000C2EA4">
              <w:rPr>
                <w:bCs/>
                <w:sz w:val="24"/>
              </w:rPr>
              <w:t>передачу</w:t>
            </w:r>
          </w:p>
        </w:tc>
        <w:tc>
          <w:tcPr>
            <w:tcW w:w="129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bCs/>
                <w:sz w:val="24"/>
              </w:rPr>
              <w:t>Срок</w:t>
            </w:r>
            <w:r w:rsidRPr="000C2EA4">
              <w:rPr>
                <w:sz w:val="24"/>
              </w:rPr>
              <w:br/>
            </w:r>
            <w:r w:rsidRPr="000C2EA4">
              <w:rPr>
                <w:bCs/>
                <w:sz w:val="24"/>
              </w:rPr>
              <w:t>передачи</w:t>
            </w:r>
          </w:p>
        </w:tc>
      </w:tr>
      <w:tr w:rsidR="000C2EA4" w:rsidRPr="000C2EA4" w:rsidTr="000C2EA4">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sz w:val="24"/>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sz w:val="24"/>
              </w:rPr>
              <w:t>2</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sz w:val="24"/>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sz w:val="24"/>
              </w:rPr>
              <w:t>4</w:t>
            </w: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sz w:val="24"/>
              </w:rPr>
              <w:t>5</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sz w:val="24"/>
              </w:rPr>
              <w:t>6</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sz w:val="24"/>
              </w:rPr>
              <w:t>7</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sz w:val="24"/>
              </w:rPr>
              <w:t>8</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sz w:val="24"/>
              </w:rPr>
              <w:t>9</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sz w:val="24"/>
              </w:rPr>
              <w:t>10</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sz w:val="24"/>
              </w:rPr>
              <w:t>11</w:t>
            </w:r>
          </w:p>
        </w:tc>
        <w:tc>
          <w:tcPr>
            <w:tcW w:w="9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sz w:val="24"/>
              </w:rPr>
              <w:t>12</w:t>
            </w:r>
          </w:p>
        </w:tc>
        <w:tc>
          <w:tcPr>
            <w:tcW w:w="129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sz w:val="24"/>
              </w:rPr>
              <w:t>13</w:t>
            </w:r>
          </w:p>
        </w:tc>
      </w:tr>
      <w:tr w:rsidR="000C2EA4" w:rsidRPr="000C2EA4" w:rsidTr="000C2EA4">
        <w:tc>
          <w:tcPr>
            <w:tcW w:w="16100"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b w:val="0"/>
                <w:i w:val="0"/>
                <w:color w:val="auto"/>
                <w:sz w:val="24"/>
              </w:rPr>
            </w:pPr>
            <w:r w:rsidRPr="000C2EA4">
              <w:rPr>
                <w:rStyle w:val="fill"/>
                <w:b w:val="0"/>
                <w:i w:val="0"/>
                <w:color w:val="auto"/>
                <w:sz w:val="24"/>
              </w:rPr>
              <w:t>ДОКУМЕНТЫ ПО РАСЧЕТАМ С СОТРУДНИКАМИ</w:t>
            </w:r>
          </w:p>
        </w:tc>
      </w:tr>
      <w:tr w:rsidR="000C2EA4" w:rsidRPr="000C2EA4" w:rsidTr="000C2EA4">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b w:val="0"/>
                <w:i w:val="0"/>
                <w:color w:val="auto"/>
                <w:sz w:val="24"/>
              </w:rPr>
            </w:pPr>
            <w:r w:rsidRPr="000C2EA4">
              <w:rPr>
                <w:bCs/>
                <w:iCs/>
                <w:sz w:val="24"/>
              </w:rPr>
              <w:t xml:space="preserve">Табель учета использования рабочего времени       </w:t>
            </w:r>
            <w:r w:rsidRPr="000C2EA4">
              <w:rPr>
                <w:rStyle w:val="fill"/>
                <w:b w:val="0"/>
                <w:i w:val="0"/>
                <w:color w:val="auto"/>
                <w:sz w:val="24"/>
              </w:rPr>
              <w:br/>
              <w:t>(ф.0504421)</w:t>
            </w:r>
          </w:p>
          <w:p w:rsidR="000C2EA4" w:rsidRPr="000C2EA4" w:rsidRDefault="000C2EA4" w:rsidP="000C2EA4">
            <w:pPr>
              <w:jc w:val="center"/>
              <w:rPr>
                <w:rStyle w:val="fill"/>
                <w:color w:val="auto"/>
                <w:sz w:val="24"/>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r w:rsidRPr="000C2EA4">
              <w:rPr>
                <w:rStyle w:val="fill"/>
                <w:b w:val="0"/>
                <w:i w:val="0"/>
                <w:color w:val="auto"/>
                <w:sz w:val="24"/>
              </w:rPr>
              <w:t xml:space="preserve">1 </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proofErr w:type="spellStart"/>
            <w:r w:rsidRPr="000C2EA4">
              <w:rPr>
                <w:rStyle w:val="fill"/>
                <w:b w:val="0"/>
                <w:i w:val="0"/>
                <w:color w:val="auto"/>
                <w:sz w:val="24"/>
              </w:rPr>
              <w:t>документовед</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proofErr w:type="spellStart"/>
            <w:r w:rsidRPr="000C2EA4">
              <w:rPr>
                <w:bCs/>
                <w:iCs/>
                <w:sz w:val="24"/>
              </w:rPr>
              <w:t>документовед</w:t>
            </w:r>
            <w:proofErr w:type="spellEnd"/>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rPr>
                <w:rStyle w:val="fill"/>
                <w:color w:val="auto"/>
                <w:sz w:val="24"/>
              </w:rPr>
            </w:pPr>
            <w:r w:rsidRPr="000C2EA4">
              <w:rPr>
                <w:bCs/>
                <w:iCs/>
                <w:sz w:val="24"/>
              </w:rPr>
              <w:t>два раза в месяц – 15-го и 30-го числа текущего месяца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rPr>
                <w:rStyle w:val="fill"/>
                <w:color w:val="auto"/>
                <w:sz w:val="24"/>
              </w:rPr>
            </w:pPr>
            <w:r w:rsidRPr="000C2EA4">
              <w:rPr>
                <w:rStyle w:val="fill"/>
                <w:b w:val="0"/>
                <w:i w:val="0"/>
                <w:color w:val="auto"/>
                <w:sz w:val="24"/>
              </w:rPr>
              <w:t>главный специалист</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rPr>
                <w:rStyle w:val="fill"/>
                <w:color w:val="auto"/>
                <w:sz w:val="24"/>
              </w:rPr>
            </w:pPr>
            <w:proofErr w:type="spellStart"/>
            <w:r w:rsidRPr="000C2EA4">
              <w:rPr>
                <w:bCs/>
                <w:iCs/>
                <w:sz w:val="24"/>
              </w:rPr>
              <w:t>документовед</w:t>
            </w:r>
            <w:proofErr w:type="spellEnd"/>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r w:rsidRPr="000C2EA4">
              <w:rPr>
                <w:rStyle w:val="fill"/>
                <w:b w:val="0"/>
                <w:i w:val="0"/>
                <w:color w:val="auto"/>
                <w:sz w:val="24"/>
              </w:rPr>
              <w:t>в течение дня</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rPr>
                <w:rStyle w:val="fill"/>
                <w:color w:val="auto"/>
                <w:sz w:val="24"/>
              </w:rPr>
            </w:pPr>
            <w:r w:rsidRPr="000C2EA4">
              <w:rPr>
                <w:bCs/>
                <w:iCs/>
                <w:sz w:val="24"/>
              </w:rPr>
              <w:t>два раза в месяц – 15-го и 30-го числа текущего месяца</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rStyle w:val="fill"/>
                <w:b w:val="0"/>
                <w:i w:val="0"/>
                <w:color w:val="auto"/>
                <w:sz w:val="24"/>
              </w:rPr>
              <w:t>главный специалист</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r w:rsidRPr="000C2EA4">
              <w:rPr>
                <w:bCs/>
                <w:iCs/>
                <w:sz w:val="24"/>
              </w:rPr>
              <w:t>2 дня после получения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proofErr w:type="spellStart"/>
            <w:r w:rsidRPr="000C2EA4">
              <w:rPr>
                <w:rStyle w:val="fill"/>
                <w:b w:val="0"/>
                <w:i w:val="0"/>
                <w:color w:val="auto"/>
                <w:sz w:val="24"/>
              </w:rPr>
              <w:t>документовед</w:t>
            </w:r>
            <w:proofErr w:type="spellEnd"/>
          </w:p>
        </w:tc>
        <w:tc>
          <w:tcPr>
            <w:tcW w:w="12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b w:val="0"/>
                <w:i w:val="0"/>
                <w:color w:val="auto"/>
                <w:sz w:val="24"/>
              </w:rPr>
            </w:pPr>
            <w:r w:rsidRPr="000C2EA4">
              <w:rPr>
                <w:bCs/>
                <w:iCs/>
                <w:sz w:val="24"/>
              </w:rPr>
              <w:t xml:space="preserve">Хранится в организации </w:t>
            </w:r>
          </w:p>
        </w:tc>
      </w:tr>
      <w:tr w:rsidR="000C2EA4" w:rsidRPr="000C2EA4" w:rsidTr="000C2EA4">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r w:rsidRPr="000C2EA4">
              <w:rPr>
                <w:bCs/>
                <w:iCs/>
                <w:sz w:val="24"/>
              </w:rPr>
              <w:t>Листок нетрудоспособности</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bCs/>
                <w:iCs/>
                <w:sz w:val="24"/>
              </w:rPr>
            </w:pP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rStyle w:val="fill"/>
                <w:b w:val="0"/>
                <w:i w:val="0"/>
                <w:color w:val="auto"/>
                <w:sz w:val="24"/>
              </w:rPr>
            </w:pPr>
            <w:r w:rsidRPr="000C2EA4">
              <w:rPr>
                <w:rStyle w:val="fill"/>
                <w:b w:val="0"/>
                <w:i w:val="0"/>
                <w:color w:val="auto"/>
                <w:sz w:val="24"/>
              </w:rPr>
              <w:t>главный специалист</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bCs/>
                <w:iCs/>
                <w:sz w:val="24"/>
              </w:rPr>
            </w:pPr>
            <w:r w:rsidRPr="000C2EA4">
              <w:rPr>
                <w:bCs/>
                <w:iCs/>
                <w:sz w:val="24"/>
              </w:rPr>
              <w:t>работник</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rStyle w:val="fill"/>
                <w:b w:val="0"/>
                <w:i w:val="0"/>
                <w:color w:val="auto"/>
                <w:sz w:val="24"/>
              </w:rPr>
              <w:t>в течение дня</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bCs/>
                <w:iCs/>
                <w:sz w:val="24"/>
              </w:rPr>
            </w:pPr>
            <w:r w:rsidRPr="000C2EA4">
              <w:rPr>
                <w:bCs/>
                <w:iCs/>
                <w:sz w:val="24"/>
              </w:rPr>
              <w:t>не позднее чем за 5 рабочих дней до дня выплаты зарплаты</w:t>
            </w:r>
          </w:p>
          <w:p w:rsidR="000C2EA4" w:rsidRPr="000C2EA4" w:rsidRDefault="000C2EA4" w:rsidP="000C2EA4">
            <w:pPr>
              <w:rPr>
                <w:bCs/>
                <w:iCs/>
                <w:sz w:val="24"/>
              </w:rPr>
            </w:pP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rStyle w:val="fill"/>
                <w:b w:val="0"/>
                <w:i w:val="0"/>
                <w:color w:val="auto"/>
                <w:sz w:val="24"/>
              </w:rPr>
              <w:t>главный специалист</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r w:rsidRPr="000C2EA4">
              <w:rPr>
                <w:bCs/>
                <w:iCs/>
                <w:sz w:val="24"/>
              </w:rPr>
              <w:t>3 дня после получения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proofErr w:type="spellStart"/>
            <w:r w:rsidRPr="000C2EA4">
              <w:rPr>
                <w:rStyle w:val="fill"/>
                <w:b w:val="0"/>
                <w:i w:val="0"/>
                <w:color w:val="auto"/>
                <w:sz w:val="24"/>
              </w:rPr>
              <w:t>документовед</w:t>
            </w:r>
            <w:proofErr w:type="spellEnd"/>
          </w:p>
        </w:tc>
        <w:tc>
          <w:tcPr>
            <w:tcW w:w="12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highlight w:val="yellow"/>
              </w:rPr>
            </w:pPr>
            <w:r w:rsidRPr="000C2EA4">
              <w:rPr>
                <w:bCs/>
                <w:iCs/>
                <w:sz w:val="24"/>
              </w:rPr>
              <w:t>Хранится в организации</w:t>
            </w:r>
          </w:p>
        </w:tc>
      </w:tr>
      <w:tr w:rsidR="000C2EA4" w:rsidRPr="000C2EA4" w:rsidTr="000C2EA4">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rStyle w:val="fill"/>
                <w:b w:val="0"/>
                <w:i w:val="0"/>
                <w:color w:val="auto"/>
                <w:sz w:val="24"/>
              </w:rPr>
              <w:t>Распоряжение о предоставлении отпуска работнику (ф.0301005)</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rStyle w:val="fill"/>
                <w:b w:val="0"/>
                <w:i w:val="0"/>
                <w:color w:val="auto"/>
                <w:sz w:val="24"/>
              </w:rPr>
              <w:t>1 в ОК, 1 в бухг.</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proofErr w:type="spellStart"/>
            <w:r w:rsidRPr="000C2EA4">
              <w:rPr>
                <w:bCs/>
                <w:iCs/>
                <w:sz w:val="24"/>
              </w:rPr>
              <w:t>специа</w:t>
            </w:r>
            <w:proofErr w:type="spellEnd"/>
            <w:r w:rsidRPr="000C2EA4">
              <w:rPr>
                <w:bCs/>
                <w:iCs/>
                <w:sz w:val="24"/>
              </w:rPr>
              <w:t xml:space="preserve">   лист </w:t>
            </w:r>
            <w:r w:rsidRPr="000C2EA4">
              <w:rPr>
                <w:rStyle w:val="fill"/>
                <w:b w:val="0"/>
                <w:i w:val="0"/>
                <w:color w:val="auto"/>
                <w:sz w:val="24"/>
              </w:rPr>
              <w:t>кадровой службы</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proofErr w:type="spellStart"/>
            <w:r w:rsidRPr="000C2EA4">
              <w:rPr>
                <w:bCs/>
                <w:iCs/>
                <w:sz w:val="24"/>
              </w:rPr>
              <w:t>специа</w:t>
            </w:r>
            <w:proofErr w:type="spellEnd"/>
            <w:r w:rsidRPr="000C2EA4">
              <w:rPr>
                <w:bCs/>
                <w:iCs/>
                <w:sz w:val="24"/>
              </w:rPr>
              <w:t xml:space="preserve">   лист </w:t>
            </w:r>
            <w:r w:rsidRPr="000C2EA4">
              <w:rPr>
                <w:rStyle w:val="fill"/>
                <w:b w:val="0"/>
                <w:i w:val="0"/>
                <w:color w:val="auto"/>
                <w:sz w:val="24"/>
              </w:rPr>
              <w:t>кадровой службы</w:t>
            </w: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bCs/>
                <w:iCs/>
                <w:sz w:val="24"/>
              </w:rPr>
            </w:pPr>
            <w:r w:rsidRPr="000C2EA4">
              <w:rPr>
                <w:bCs/>
                <w:iCs/>
                <w:sz w:val="24"/>
              </w:rPr>
              <w:t>не менее чем за 5 рабочих дней до наступления отпуска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rStyle w:val="fill"/>
                <w:b w:val="0"/>
                <w:i w:val="0"/>
                <w:color w:val="auto"/>
                <w:sz w:val="24"/>
              </w:rPr>
            </w:pPr>
            <w:r w:rsidRPr="000C2EA4">
              <w:rPr>
                <w:rStyle w:val="fill"/>
                <w:b w:val="0"/>
                <w:i w:val="0"/>
                <w:color w:val="auto"/>
                <w:sz w:val="24"/>
              </w:rPr>
              <w:t>начальник кадровой службы</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bCs/>
                <w:iCs/>
                <w:sz w:val="24"/>
              </w:rPr>
            </w:pPr>
            <w:r w:rsidRPr="000C2EA4">
              <w:rPr>
                <w:bCs/>
                <w:iCs/>
                <w:sz w:val="24"/>
              </w:rPr>
              <w:t xml:space="preserve">специалист </w:t>
            </w:r>
            <w:r w:rsidRPr="000C2EA4">
              <w:rPr>
                <w:rStyle w:val="fill"/>
                <w:b w:val="0"/>
                <w:i w:val="0"/>
                <w:color w:val="auto"/>
                <w:sz w:val="24"/>
              </w:rPr>
              <w:t>кадровой службы</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rStyle w:val="fill"/>
                <w:b w:val="0"/>
                <w:i w:val="0"/>
                <w:color w:val="auto"/>
                <w:sz w:val="24"/>
              </w:rPr>
              <w:t>в течение дня</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bCs/>
                <w:iCs/>
                <w:sz w:val="24"/>
              </w:rPr>
            </w:pPr>
            <w:r w:rsidRPr="000C2EA4">
              <w:rPr>
                <w:bCs/>
                <w:iCs/>
                <w:sz w:val="24"/>
              </w:rPr>
              <w:t>не менее чем за 5 рабочих дней до наступления отпуска</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r w:rsidRPr="000C2EA4">
              <w:rPr>
                <w:rStyle w:val="fill"/>
                <w:b w:val="0"/>
                <w:i w:val="0"/>
                <w:color w:val="auto"/>
                <w:sz w:val="24"/>
              </w:rPr>
              <w:t>главный специалист</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r w:rsidRPr="000C2EA4">
              <w:rPr>
                <w:bCs/>
                <w:iCs/>
                <w:sz w:val="24"/>
              </w:rPr>
              <w:t>не позднее 3 дней до дня выплаты отпускных</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proofErr w:type="spellStart"/>
            <w:r w:rsidRPr="000C2EA4">
              <w:rPr>
                <w:rStyle w:val="fill"/>
                <w:b w:val="0"/>
                <w:i w:val="0"/>
                <w:color w:val="auto"/>
                <w:sz w:val="24"/>
              </w:rPr>
              <w:t>документовед</w:t>
            </w:r>
            <w:proofErr w:type="spellEnd"/>
          </w:p>
        </w:tc>
        <w:tc>
          <w:tcPr>
            <w:tcW w:w="12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bCs/>
                <w:iCs/>
                <w:sz w:val="24"/>
              </w:rPr>
              <w:t>Хранится в организации</w:t>
            </w:r>
          </w:p>
        </w:tc>
      </w:tr>
      <w:tr w:rsidR="000C2EA4" w:rsidRPr="000C2EA4" w:rsidTr="000C2EA4">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rStyle w:val="fill"/>
                <w:b w:val="0"/>
                <w:i w:val="0"/>
                <w:color w:val="auto"/>
                <w:sz w:val="24"/>
              </w:rPr>
              <w:t>Распоряжение о приеме на работу (ф.0301001)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rStyle w:val="fill"/>
                <w:b w:val="0"/>
                <w:i w:val="0"/>
                <w:color w:val="auto"/>
                <w:sz w:val="24"/>
              </w:rPr>
              <w:t>1 в ОК, 1 в бухг.</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proofErr w:type="spellStart"/>
            <w:r w:rsidRPr="000C2EA4">
              <w:rPr>
                <w:bCs/>
                <w:iCs/>
                <w:sz w:val="24"/>
              </w:rPr>
              <w:t>специа</w:t>
            </w:r>
            <w:proofErr w:type="spellEnd"/>
            <w:r w:rsidRPr="000C2EA4">
              <w:rPr>
                <w:bCs/>
                <w:iCs/>
                <w:sz w:val="24"/>
              </w:rPr>
              <w:t xml:space="preserve">   лист кадровой службы</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proofErr w:type="spellStart"/>
            <w:r w:rsidRPr="000C2EA4">
              <w:rPr>
                <w:bCs/>
                <w:iCs/>
                <w:sz w:val="24"/>
              </w:rPr>
              <w:t>специа</w:t>
            </w:r>
            <w:proofErr w:type="spellEnd"/>
            <w:r w:rsidRPr="000C2EA4">
              <w:rPr>
                <w:bCs/>
                <w:iCs/>
                <w:sz w:val="24"/>
              </w:rPr>
              <w:t xml:space="preserve">   лист кадровой службы</w:t>
            </w: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bCs/>
                <w:iCs/>
                <w:sz w:val="24"/>
              </w:rPr>
            </w:pPr>
            <w:r w:rsidRPr="000C2EA4">
              <w:rPr>
                <w:bCs/>
                <w:iCs/>
                <w:sz w:val="24"/>
              </w:rPr>
              <w:t>в день приема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rStyle w:val="fill"/>
                <w:b w:val="0"/>
                <w:i w:val="0"/>
                <w:color w:val="auto"/>
                <w:sz w:val="24"/>
              </w:rPr>
            </w:pPr>
            <w:r w:rsidRPr="000C2EA4">
              <w:rPr>
                <w:rStyle w:val="fill"/>
                <w:b w:val="0"/>
                <w:i w:val="0"/>
                <w:color w:val="auto"/>
                <w:sz w:val="24"/>
              </w:rPr>
              <w:t>начальник кадровой службы</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bCs/>
                <w:iCs/>
                <w:sz w:val="24"/>
              </w:rPr>
            </w:pPr>
            <w:r w:rsidRPr="000C2EA4">
              <w:rPr>
                <w:bCs/>
                <w:iCs/>
                <w:sz w:val="24"/>
              </w:rPr>
              <w:t xml:space="preserve">специалист </w:t>
            </w:r>
            <w:r w:rsidRPr="000C2EA4">
              <w:rPr>
                <w:rStyle w:val="fill"/>
                <w:b w:val="0"/>
                <w:i w:val="0"/>
                <w:color w:val="auto"/>
                <w:sz w:val="24"/>
              </w:rPr>
              <w:t>кадровой службы</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rStyle w:val="fill"/>
                <w:b w:val="0"/>
                <w:i w:val="0"/>
                <w:color w:val="auto"/>
                <w:sz w:val="24"/>
              </w:rPr>
              <w:t>в течение дня</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bCs/>
                <w:iCs/>
                <w:sz w:val="24"/>
              </w:rPr>
            </w:pPr>
            <w:r w:rsidRPr="000C2EA4">
              <w:rPr>
                <w:rStyle w:val="fill"/>
                <w:b w:val="0"/>
                <w:i w:val="0"/>
                <w:color w:val="auto"/>
                <w:sz w:val="24"/>
              </w:rPr>
              <w:t>в день приема (назначения)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rStyle w:val="fill"/>
                <w:b w:val="0"/>
                <w:i w:val="0"/>
                <w:color w:val="auto"/>
                <w:sz w:val="24"/>
              </w:rPr>
              <w:t>главный специалист</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r w:rsidRPr="000C2EA4">
              <w:rPr>
                <w:bCs/>
                <w:iCs/>
                <w:sz w:val="24"/>
              </w:rPr>
              <w:t>в течение 3 рабочих дней со дня приема</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proofErr w:type="spellStart"/>
            <w:r w:rsidRPr="000C2EA4">
              <w:rPr>
                <w:rStyle w:val="fill"/>
                <w:b w:val="0"/>
                <w:i w:val="0"/>
                <w:color w:val="auto"/>
                <w:sz w:val="24"/>
              </w:rPr>
              <w:t>документовед</w:t>
            </w:r>
            <w:proofErr w:type="spellEnd"/>
          </w:p>
        </w:tc>
        <w:tc>
          <w:tcPr>
            <w:tcW w:w="12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bCs/>
                <w:iCs/>
                <w:sz w:val="24"/>
              </w:rPr>
              <w:t>Хранится в организации</w:t>
            </w:r>
          </w:p>
        </w:tc>
      </w:tr>
      <w:tr w:rsidR="000C2EA4" w:rsidRPr="000C2EA4" w:rsidTr="000C2EA4">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rStyle w:val="fill"/>
                <w:b w:val="0"/>
                <w:i w:val="0"/>
                <w:color w:val="auto"/>
                <w:sz w:val="24"/>
              </w:rPr>
              <w:t>Распоряжение об установлении ежемесячной надбавки за выслугу лет, о присвоении классного чина (ф.0301004)</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rStyle w:val="fill"/>
                <w:b w:val="0"/>
                <w:i w:val="0"/>
                <w:color w:val="auto"/>
                <w:sz w:val="24"/>
              </w:rPr>
              <w:t>1 в ОК, 1 в бухг.</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proofErr w:type="spellStart"/>
            <w:r w:rsidRPr="000C2EA4">
              <w:rPr>
                <w:bCs/>
                <w:iCs/>
                <w:sz w:val="24"/>
              </w:rPr>
              <w:t>специа</w:t>
            </w:r>
            <w:proofErr w:type="spellEnd"/>
            <w:r w:rsidRPr="000C2EA4">
              <w:rPr>
                <w:bCs/>
                <w:iCs/>
                <w:sz w:val="24"/>
              </w:rPr>
              <w:t xml:space="preserve">   лист кадровой службы</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proofErr w:type="spellStart"/>
            <w:r w:rsidRPr="000C2EA4">
              <w:rPr>
                <w:bCs/>
                <w:iCs/>
                <w:sz w:val="24"/>
              </w:rPr>
              <w:t>специа</w:t>
            </w:r>
            <w:proofErr w:type="spellEnd"/>
            <w:r w:rsidRPr="000C2EA4">
              <w:rPr>
                <w:bCs/>
                <w:iCs/>
                <w:sz w:val="24"/>
              </w:rPr>
              <w:t xml:space="preserve">   лист кадровой службы</w:t>
            </w: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bCs/>
                <w:iCs/>
                <w:sz w:val="24"/>
              </w:rPr>
            </w:pPr>
            <w:r w:rsidRPr="000C2EA4">
              <w:rPr>
                <w:bCs/>
                <w:iCs/>
                <w:sz w:val="24"/>
              </w:rPr>
              <w:t>не менее чем за 1 день до установки надбавки (присвоении чина)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rStyle w:val="fill"/>
                <w:b w:val="0"/>
                <w:i w:val="0"/>
                <w:color w:val="auto"/>
                <w:sz w:val="24"/>
              </w:rPr>
            </w:pPr>
            <w:r w:rsidRPr="000C2EA4">
              <w:rPr>
                <w:rStyle w:val="fill"/>
                <w:b w:val="0"/>
                <w:i w:val="0"/>
                <w:color w:val="auto"/>
                <w:sz w:val="24"/>
              </w:rPr>
              <w:t>начальник кадровой службы</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bCs/>
                <w:iCs/>
                <w:sz w:val="24"/>
              </w:rPr>
            </w:pPr>
            <w:r w:rsidRPr="000C2EA4">
              <w:rPr>
                <w:bCs/>
                <w:iCs/>
                <w:sz w:val="24"/>
              </w:rPr>
              <w:t xml:space="preserve">специалист </w:t>
            </w:r>
            <w:r w:rsidRPr="000C2EA4">
              <w:rPr>
                <w:rStyle w:val="fill"/>
                <w:b w:val="0"/>
                <w:i w:val="0"/>
                <w:color w:val="auto"/>
                <w:sz w:val="24"/>
              </w:rPr>
              <w:t>кадровой службы</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rStyle w:val="fill"/>
                <w:b w:val="0"/>
                <w:i w:val="0"/>
                <w:color w:val="auto"/>
                <w:sz w:val="24"/>
              </w:rPr>
              <w:t>в течение дня</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bCs/>
                <w:iCs/>
                <w:sz w:val="24"/>
              </w:rPr>
            </w:pPr>
            <w:r w:rsidRPr="000C2EA4">
              <w:rPr>
                <w:bCs/>
                <w:iCs/>
                <w:sz w:val="24"/>
              </w:rPr>
              <w:t>в день установления, присвоения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r w:rsidRPr="000C2EA4">
              <w:rPr>
                <w:rStyle w:val="fill"/>
                <w:b w:val="0"/>
                <w:i w:val="0"/>
                <w:color w:val="auto"/>
                <w:sz w:val="24"/>
              </w:rPr>
              <w:t>главный специалист</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r w:rsidRPr="000C2EA4">
              <w:rPr>
                <w:bCs/>
                <w:iCs/>
                <w:sz w:val="24"/>
              </w:rPr>
              <w:t>в течение 3 рабочих дней со дня установления, присвоения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proofErr w:type="spellStart"/>
            <w:r w:rsidRPr="000C2EA4">
              <w:rPr>
                <w:rStyle w:val="fill"/>
                <w:b w:val="0"/>
                <w:i w:val="0"/>
                <w:color w:val="auto"/>
                <w:sz w:val="24"/>
              </w:rPr>
              <w:t>документовед</w:t>
            </w:r>
            <w:proofErr w:type="spellEnd"/>
          </w:p>
        </w:tc>
        <w:tc>
          <w:tcPr>
            <w:tcW w:w="12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bCs/>
                <w:iCs/>
                <w:sz w:val="24"/>
              </w:rPr>
              <w:t>Хранится в организации</w:t>
            </w:r>
          </w:p>
        </w:tc>
      </w:tr>
      <w:tr w:rsidR="000C2EA4" w:rsidRPr="000C2EA4" w:rsidTr="000C2EA4">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rStyle w:val="fill"/>
                <w:b w:val="0"/>
                <w:i w:val="0"/>
                <w:color w:val="auto"/>
                <w:sz w:val="24"/>
              </w:rPr>
              <w:t>Распоряжение о прекращении (расторжении) трудового договора с работником (увольнении) (ф.0301006)</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rStyle w:val="fill"/>
                <w:b w:val="0"/>
                <w:i w:val="0"/>
                <w:color w:val="auto"/>
                <w:sz w:val="24"/>
              </w:rPr>
              <w:t>1 в ОК, 1 в бухг.</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proofErr w:type="spellStart"/>
            <w:r w:rsidRPr="000C2EA4">
              <w:rPr>
                <w:bCs/>
                <w:iCs/>
                <w:sz w:val="24"/>
              </w:rPr>
              <w:t>специа</w:t>
            </w:r>
            <w:proofErr w:type="spellEnd"/>
            <w:r w:rsidRPr="000C2EA4">
              <w:rPr>
                <w:bCs/>
                <w:iCs/>
                <w:sz w:val="24"/>
              </w:rPr>
              <w:t xml:space="preserve">   лист кадровой службы</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proofErr w:type="spellStart"/>
            <w:r w:rsidRPr="000C2EA4">
              <w:rPr>
                <w:bCs/>
                <w:iCs/>
                <w:sz w:val="24"/>
              </w:rPr>
              <w:t>специа</w:t>
            </w:r>
            <w:proofErr w:type="spellEnd"/>
            <w:r w:rsidRPr="000C2EA4">
              <w:rPr>
                <w:bCs/>
                <w:iCs/>
                <w:sz w:val="24"/>
              </w:rPr>
              <w:t xml:space="preserve">   лист кадровой службы</w:t>
            </w: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bCs/>
                <w:iCs/>
                <w:sz w:val="24"/>
              </w:rPr>
            </w:pPr>
            <w:r w:rsidRPr="000C2EA4">
              <w:rPr>
                <w:bCs/>
                <w:iCs/>
                <w:sz w:val="24"/>
              </w:rPr>
              <w:t>не менее чем за 4 рабочих дня до увольнения сотрудника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rStyle w:val="fill"/>
                <w:b w:val="0"/>
                <w:i w:val="0"/>
                <w:color w:val="auto"/>
                <w:sz w:val="24"/>
              </w:rPr>
            </w:pPr>
            <w:r w:rsidRPr="000C2EA4">
              <w:rPr>
                <w:rStyle w:val="fill"/>
                <w:b w:val="0"/>
                <w:i w:val="0"/>
                <w:color w:val="auto"/>
                <w:sz w:val="24"/>
              </w:rPr>
              <w:t>начальник кадровой службы</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bCs/>
                <w:iCs/>
                <w:sz w:val="24"/>
              </w:rPr>
            </w:pPr>
            <w:r w:rsidRPr="000C2EA4">
              <w:rPr>
                <w:bCs/>
                <w:iCs/>
                <w:sz w:val="24"/>
              </w:rPr>
              <w:t>специалист кадровой службы</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rStyle w:val="fill"/>
                <w:b w:val="0"/>
                <w:i w:val="0"/>
                <w:color w:val="auto"/>
                <w:sz w:val="24"/>
              </w:rPr>
              <w:t>в течение дня</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rPr>
                <w:bCs/>
                <w:iCs/>
                <w:sz w:val="24"/>
              </w:rPr>
            </w:pPr>
            <w:r w:rsidRPr="000C2EA4">
              <w:rPr>
                <w:bCs/>
                <w:iCs/>
                <w:sz w:val="24"/>
              </w:rPr>
              <w:t>за 4 рабочих дня до увольнения сотрудника</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r w:rsidRPr="000C2EA4">
              <w:rPr>
                <w:rStyle w:val="fill"/>
                <w:b w:val="0"/>
                <w:i w:val="0"/>
                <w:color w:val="auto"/>
                <w:sz w:val="24"/>
              </w:rPr>
              <w:t>главный специалист</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bCs/>
                <w:iCs/>
                <w:sz w:val="24"/>
              </w:rPr>
            </w:pPr>
            <w:r w:rsidRPr="000C2EA4">
              <w:rPr>
                <w:bCs/>
                <w:iCs/>
                <w:sz w:val="24"/>
              </w:rPr>
              <w:t>в день увольнения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proofErr w:type="spellStart"/>
            <w:r w:rsidRPr="000C2EA4">
              <w:rPr>
                <w:rStyle w:val="fill"/>
                <w:b w:val="0"/>
                <w:i w:val="0"/>
                <w:color w:val="auto"/>
                <w:sz w:val="24"/>
              </w:rPr>
              <w:t>документовед</w:t>
            </w:r>
            <w:proofErr w:type="spellEnd"/>
          </w:p>
        </w:tc>
        <w:tc>
          <w:tcPr>
            <w:tcW w:w="12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bCs/>
                <w:iCs/>
                <w:sz w:val="24"/>
              </w:rPr>
              <w:t>Хранится в организации</w:t>
            </w:r>
          </w:p>
        </w:tc>
      </w:tr>
      <w:tr w:rsidR="000C2EA4" w:rsidRPr="000C2EA4" w:rsidTr="000C2EA4">
        <w:tc>
          <w:tcPr>
            <w:tcW w:w="16100"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2EA4" w:rsidRPr="000C2EA4" w:rsidRDefault="000C2EA4" w:rsidP="000C2EA4">
            <w:pPr>
              <w:jc w:val="center"/>
              <w:rPr>
                <w:rStyle w:val="fill"/>
                <w:b w:val="0"/>
                <w:i w:val="0"/>
                <w:color w:val="auto"/>
                <w:sz w:val="24"/>
              </w:rPr>
            </w:pPr>
            <w:r w:rsidRPr="000C2EA4">
              <w:rPr>
                <w:rStyle w:val="fill"/>
                <w:b w:val="0"/>
                <w:i w:val="0"/>
                <w:color w:val="auto"/>
                <w:sz w:val="24"/>
              </w:rPr>
              <w:t>Документы по расчетам с подотчетными лицами</w:t>
            </w:r>
          </w:p>
        </w:tc>
      </w:tr>
      <w:tr w:rsidR="000C2EA4" w:rsidRPr="000C2EA4" w:rsidTr="000C2EA4">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r w:rsidRPr="000C2EA4">
              <w:rPr>
                <w:rStyle w:val="fill"/>
                <w:b w:val="0"/>
                <w:i w:val="0"/>
                <w:color w:val="auto"/>
                <w:sz w:val="24"/>
              </w:rPr>
              <w:t>Распоряжение о направлении в служебную командировку (ф.0301022)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r w:rsidRPr="000C2EA4">
              <w:rPr>
                <w:rStyle w:val="fill"/>
                <w:b w:val="0"/>
                <w:i w:val="0"/>
                <w:color w:val="auto"/>
                <w:sz w:val="24"/>
              </w:rPr>
              <w:t>1 в ОК,</w:t>
            </w:r>
            <w:r w:rsidRPr="000C2EA4">
              <w:rPr>
                <w:rStyle w:val="fill"/>
                <w:b w:val="0"/>
                <w:i w:val="0"/>
                <w:color w:val="auto"/>
                <w:sz w:val="24"/>
              </w:rPr>
              <w:br/>
              <w:t>1 в бухг.</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proofErr w:type="spellStart"/>
            <w:r w:rsidRPr="000C2EA4">
              <w:rPr>
                <w:bCs/>
                <w:iCs/>
                <w:sz w:val="24"/>
              </w:rPr>
              <w:t>специа</w:t>
            </w:r>
            <w:proofErr w:type="spellEnd"/>
            <w:r w:rsidRPr="000C2EA4">
              <w:rPr>
                <w:bCs/>
                <w:iCs/>
                <w:sz w:val="24"/>
              </w:rPr>
              <w:t xml:space="preserve">   лист кадровой службы</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proofErr w:type="spellStart"/>
            <w:r w:rsidRPr="000C2EA4">
              <w:rPr>
                <w:bCs/>
                <w:iCs/>
                <w:sz w:val="24"/>
              </w:rPr>
              <w:t>специа</w:t>
            </w:r>
            <w:proofErr w:type="spellEnd"/>
            <w:r w:rsidRPr="000C2EA4">
              <w:rPr>
                <w:bCs/>
                <w:iCs/>
                <w:sz w:val="24"/>
              </w:rPr>
              <w:t xml:space="preserve">   лист кадровой службы</w:t>
            </w: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rPr>
                <w:rStyle w:val="fill"/>
                <w:color w:val="auto"/>
                <w:sz w:val="24"/>
              </w:rPr>
            </w:pPr>
            <w:r w:rsidRPr="000C2EA4">
              <w:rPr>
                <w:bCs/>
                <w:iCs/>
                <w:sz w:val="24"/>
              </w:rPr>
              <w:t>не менее чем за пять рабочих дней до отъезда в командировку</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rPr>
                <w:rStyle w:val="fill"/>
                <w:color w:val="auto"/>
                <w:sz w:val="24"/>
              </w:rPr>
            </w:pPr>
            <w:r w:rsidRPr="000C2EA4">
              <w:rPr>
                <w:rStyle w:val="fill"/>
                <w:b w:val="0"/>
                <w:i w:val="0"/>
                <w:color w:val="auto"/>
                <w:sz w:val="24"/>
              </w:rPr>
              <w:t>начальник кадровой службы</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rPr>
                <w:rStyle w:val="fill"/>
                <w:color w:val="auto"/>
                <w:sz w:val="24"/>
              </w:rPr>
            </w:pPr>
            <w:r w:rsidRPr="000C2EA4">
              <w:rPr>
                <w:bCs/>
                <w:iCs/>
                <w:sz w:val="24"/>
              </w:rPr>
              <w:t>специалист кадровой службы</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r w:rsidRPr="000C2EA4">
              <w:rPr>
                <w:rStyle w:val="fill"/>
                <w:b w:val="0"/>
                <w:i w:val="0"/>
                <w:color w:val="auto"/>
                <w:sz w:val="24"/>
              </w:rPr>
              <w:t>в течение дня</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rPr>
                <w:b/>
                <w:bCs/>
                <w:i/>
                <w:iCs/>
                <w:sz w:val="24"/>
              </w:rPr>
            </w:pPr>
            <w:r w:rsidRPr="000C2EA4">
              <w:rPr>
                <w:bCs/>
                <w:iCs/>
                <w:sz w:val="24"/>
              </w:rPr>
              <w:t>в день составления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b/>
                <w:bCs/>
                <w:i/>
                <w:iCs/>
                <w:sz w:val="24"/>
              </w:rPr>
            </w:pPr>
            <w:r w:rsidRPr="000C2EA4">
              <w:rPr>
                <w:rStyle w:val="fill"/>
                <w:b w:val="0"/>
                <w:i w:val="0"/>
                <w:color w:val="auto"/>
                <w:sz w:val="24"/>
              </w:rPr>
              <w:t>главный специалист</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b/>
                <w:bCs/>
                <w:i/>
                <w:iCs/>
                <w:sz w:val="24"/>
              </w:rPr>
            </w:pPr>
            <w:r w:rsidRPr="000C2EA4">
              <w:rPr>
                <w:bCs/>
                <w:iCs/>
                <w:sz w:val="24"/>
              </w:rPr>
              <w:t>2 дня, после получения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proofErr w:type="spellStart"/>
            <w:r w:rsidRPr="000C2EA4">
              <w:rPr>
                <w:rStyle w:val="fill"/>
                <w:b w:val="0"/>
                <w:i w:val="0"/>
                <w:color w:val="auto"/>
                <w:sz w:val="24"/>
              </w:rPr>
              <w:t>документовед</w:t>
            </w:r>
            <w:proofErr w:type="spellEnd"/>
          </w:p>
        </w:tc>
        <w:tc>
          <w:tcPr>
            <w:tcW w:w="12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b w:val="0"/>
                <w:i w:val="0"/>
                <w:color w:val="auto"/>
                <w:sz w:val="24"/>
              </w:rPr>
            </w:pPr>
            <w:r w:rsidRPr="000C2EA4">
              <w:rPr>
                <w:bCs/>
                <w:iCs/>
                <w:sz w:val="24"/>
              </w:rPr>
              <w:t>Хранится в организации</w:t>
            </w:r>
          </w:p>
        </w:tc>
      </w:tr>
      <w:tr w:rsidR="000C2EA4" w:rsidRPr="000C2EA4" w:rsidTr="000C2EA4">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r w:rsidRPr="000C2EA4">
              <w:rPr>
                <w:rStyle w:val="fill"/>
                <w:b w:val="0"/>
                <w:i w:val="0"/>
                <w:color w:val="auto"/>
                <w:sz w:val="24"/>
              </w:rPr>
              <w:t>Авансовый отчет</w:t>
            </w:r>
            <w:r w:rsidRPr="000C2EA4">
              <w:rPr>
                <w:rStyle w:val="fill"/>
                <w:b w:val="0"/>
                <w:i w:val="0"/>
                <w:color w:val="auto"/>
                <w:sz w:val="24"/>
              </w:rPr>
              <w:br/>
              <w:t>(ф. 0504505)</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r w:rsidRPr="000C2EA4">
              <w:rPr>
                <w:rStyle w:val="fill"/>
                <w:b w:val="0"/>
                <w:i w:val="0"/>
                <w:color w:val="auto"/>
                <w:sz w:val="24"/>
              </w:rPr>
              <w:t>1 в</w:t>
            </w:r>
            <w:r w:rsidRPr="000C2EA4">
              <w:rPr>
                <w:rStyle w:val="fill"/>
                <w:b w:val="0"/>
                <w:i w:val="0"/>
                <w:color w:val="auto"/>
                <w:sz w:val="24"/>
              </w:rPr>
              <w:br/>
              <w:t>бухг.</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r w:rsidRPr="000C2EA4">
              <w:rPr>
                <w:rStyle w:val="fill"/>
                <w:b w:val="0"/>
                <w:i w:val="0"/>
                <w:color w:val="auto"/>
                <w:sz w:val="24"/>
              </w:rPr>
              <w:t>главный специалист</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r w:rsidRPr="000C2EA4">
              <w:rPr>
                <w:rStyle w:val="fill"/>
                <w:b w:val="0"/>
                <w:i w:val="0"/>
                <w:color w:val="auto"/>
                <w:sz w:val="24"/>
              </w:rPr>
              <w:t>главный специалист</w:t>
            </w: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rPr>
                <w:rStyle w:val="fill"/>
                <w:color w:val="auto"/>
                <w:sz w:val="24"/>
              </w:rPr>
            </w:pPr>
            <w:r w:rsidRPr="000C2EA4">
              <w:rPr>
                <w:rStyle w:val="fill"/>
                <w:b w:val="0"/>
                <w:i w:val="0"/>
                <w:color w:val="auto"/>
                <w:sz w:val="24"/>
              </w:rPr>
              <w:t>–</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r w:rsidRPr="000C2EA4">
              <w:rPr>
                <w:rStyle w:val="fill"/>
                <w:b w:val="0"/>
                <w:i w:val="0"/>
                <w:color w:val="auto"/>
                <w:sz w:val="24"/>
              </w:rPr>
              <w:t>главный специалист</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r w:rsidRPr="000C2EA4">
              <w:rPr>
                <w:rStyle w:val="fill"/>
                <w:b w:val="0"/>
                <w:i w:val="0"/>
                <w:color w:val="auto"/>
                <w:sz w:val="24"/>
              </w:rPr>
              <w:t>подотчет-</w:t>
            </w:r>
            <w:proofErr w:type="spellStart"/>
            <w:r w:rsidRPr="000C2EA4">
              <w:rPr>
                <w:rStyle w:val="fill"/>
                <w:b w:val="0"/>
                <w:i w:val="0"/>
                <w:color w:val="auto"/>
                <w:sz w:val="24"/>
              </w:rPr>
              <w:t>ное</w:t>
            </w:r>
            <w:proofErr w:type="spellEnd"/>
            <w:r w:rsidRPr="000C2EA4">
              <w:rPr>
                <w:rStyle w:val="fill"/>
                <w:b w:val="0"/>
                <w:i w:val="0"/>
                <w:color w:val="auto"/>
                <w:sz w:val="24"/>
              </w:rPr>
              <w:t xml:space="preserve"> лицо</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r w:rsidRPr="000C2EA4">
              <w:rPr>
                <w:rStyle w:val="fill"/>
                <w:b w:val="0"/>
                <w:i w:val="0"/>
                <w:color w:val="auto"/>
                <w:sz w:val="24"/>
              </w:rPr>
              <w:t>–</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rPr>
                <w:rStyle w:val="fill"/>
                <w:color w:val="auto"/>
                <w:sz w:val="24"/>
              </w:rPr>
            </w:pPr>
            <w:r w:rsidRPr="000C2EA4">
              <w:rPr>
                <w:bCs/>
                <w:iCs/>
                <w:sz w:val="24"/>
              </w:rPr>
              <w:t xml:space="preserve">В течение 3 рабочих дней со дня возвращения из командировки по авансам, полученным на командировочные </w:t>
            </w:r>
            <w:r w:rsidRPr="000C2EA4">
              <w:rPr>
                <w:bCs/>
                <w:iCs/>
                <w:sz w:val="24"/>
              </w:rPr>
              <w:br/>
              <w:t>Не позднее 3 рабочих дней с даты окончания срока выдачи денежных средств на хозяйственные расходы</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r w:rsidRPr="000C2EA4">
              <w:rPr>
                <w:rStyle w:val="fill"/>
                <w:b w:val="0"/>
                <w:i w:val="0"/>
                <w:color w:val="auto"/>
                <w:sz w:val="24"/>
              </w:rPr>
              <w:t>главный специалист</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rStyle w:val="fill"/>
                <w:color w:val="auto"/>
                <w:sz w:val="24"/>
              </w:rPr>
            </w:pPr>
            <w:r w:rsidRPr="000C2EA4">
              <w:rPr>
                <w:bCs/>
                <w:iCs/>
                <w:sz w:val="24"/>
              </w:rPr>
              <w:t xml:space="preserve">в день </w:t>
            </w:r>
            <w:r w:rsidRPr="000C2EA4">
              <w:rPr>
                <w:bCs/>
                <w:iCs/>
                <w:sz w:val="24"/>
              </w:rPr>
              <w:br/>
              <w:t>поступления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proofErr w:type="spellStart"/>
            <w:r w:rsidRPr="000C2EA4">
              <w:rPr>
                <w:rStyle w:val="fill"/>
                <w:b w:val="0"/>
                <w:i w:val="0"/>
                <w:color w:val="auto"/>
                <w:sz w:val="24"/>
              </w:rPr>
              <w:t>документовед</w:t>
            </w:r>
            <w:proofErr w:type="spellEnd"/>
          </w:p>
        </w:tc>
        <w:tc>
          <w:tcPr>
            <w:tcW w:w="12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C2EA4" w:rsidRPr="000C2EA4" w:rsidRDefault="000C2EA4" w:rsidP="000C2EA4">
            <w:pPr>
              <w:jc w:val="center"/>
              <w:rPr>
                <w:sz w:val="24"/>
              </w:rPr>
            </w:pPr>
            <w:r w:rsidRPr="000C2EA4">
              <w:rPr>
                <w:bCs/>
                <w:iCs/>
                <w:sz w:val="24"/>
              </w:rPr>
              <w:t>Хранится в организации</w:t>
            </w:r>
          </w:p>
        </w:tc>
      </w:tr>
      <w:tr w:rsidR="000C2EA4" w:rsidRPr="000C2EA4" w:rsidTr="000C2EA4">
        <w:tc>
          <w:tcPr>
            <w:tcW w:w="1702" w:type="dxa"/>
            <w:tcMar>
              <w:top w:w="60" w:type="dxa"/>
              <w:left w:w="60" w:type="dxa"/>
              <w:bottom w:w="60" w:type="dxa"/>
              <w:right w:w="60" w:type="dxa"/>
            </w:tcMar>
            <w:vAlign w:val="center"/>
            <w:hideMark/>
          </w:tcPr>
          <w:p w:rsidR="000C2EA4" w:rsidRPr="000C2EA4" w:rsidRDefault="000C2EA4" w:rsidP="000C2EA4">
            <w:pPr>
              <w:rPr>
                <w:sz w:val="24"/>
              </w:rPr>
            </w:pPr>
            <w:r w:rsidRPr="000C2EA4">
              <w:rPr>
                <w:sz w:val="24"/>
              </w:rPr>
              <w:t> </w:t>
            </w:r>
          </w:p>
        </w:tc>
        <w:tc>
          <w:tcPr>
            <w:tcW w:w="557" w:type="dxa"/>
            <w:tcMar>
              <w:top w:w="60" w:type="dxa"/>
              <w:left w:w="60" w:type="dxa"/>
              <w:bottom w:w="60" w:type="dxa"/>
              <w:right w:w="60" w:type="dxa"/>
            </w:tcMar>
            <w:vAlign w:val="center"/>
            <w:hideMark/>
          </w:tcPr>
          <w:p w:rsidR="000C2EA4" w:rsidRPr="000C2EA4" w:rsidRDefault="000C2EA4" w:rsidP="000C2EA4">
            <w:pPr>
              <w:rPr>
                <w:sz w:val="24"/>
              </w:rPr>
            </w:pPr>
            <w:r w:rsidRPr="000C2EA4">
              <w:rPr>
                <w:sz w:val="24"/>
              </w:rPr>
              <w:t> </w:t>
            </w:r>
          </w:p>
        </w:tc>
        <w:tc>
          <w:tcPr>
            <w:tcW w:w="1144" w:type="dxa"/>
            <w:tcMar>
              <w:top w:w="60" w:type="dxa"/>
              <w:left w:w="60" w:type="dxa"/>
              <w:bottom w:w="60" w:type="dxa"/>
              <w:right w:w="60" w:type="dxa"/>
            </w:tcMar>
            <w:vAlign w:val="center"/>
            <w:hideMark/>
          </w:tcPr>
          <w:p w:rsidR="000C2EA4" w:rsidRPr="000C2EA4" w:rsidRDefault="000C2EA4" w:rsidP="000C2EA4">
            <w:pPr>
              <w:rPr>
                <w:sz w:val="24"/>
              </w:rPr>
            </w:pPr>
            <w:r w:rsidRPr="000C2EA4">
              <w:rPr>
                <w:sz w:val="24"/>
              </w:rPr>
              <w:t> </w:t>
            </w:r>
          </w:p>
        </w:tc>
        <w:tc>
          <w:tcPr>
            <w:tcW w:w="1134" w:type="dxa"/>
            <w:tcMar>
              <w:top w:w="60" w:type="dxa"/>
              <w:left w:w="60" w:type="dxa"/>
              <w:bottom w:w="60" w:type="dxa"/>
              <w:right w:w="60" w:type="dxa"/>
            </w:tcMar>
            <w:vAlign w:val="center"/>
            <w:hideMark/>
          </w:tcPr>
          <w:p w:rsidR="000C2EA4" w:rsidRPr="000C2EA4" w:rsidRDefault="000C2EA4" w:rsidP="000C2EA4">
            <w:pPr>
              <w:rPr>
                <w:sz w:val="24"/>
              </w:rPr>
            </w:pPr>
            <w:r w:rsidRPr="000C2EA4">
              <w:rPr>
                <w:sz w:val="24"/>
              </w:rPr>
              <w:t> </w:t>
            </w:r>
          </w:p>
        </w:tc>
        <w:tc>
          <w:tcPr>
            <w:tcW w:w="1446" w:type="dxa"/>
            <w:tcMar>
              <w:top w:w="60" w:type="dxa"/>
              <w:left w:w="60" w:type="dxa"/>
              <w:bottom w:w="60" w:type="dxa"/>
              <w:right w:w="60" w:type="dxa"/>
            </w:tcMar>
            <w:vAlign w:val="center"/>
            <w:hideMark/>
          </w:tcPr>
          <w:p w:rsidR="000C2EA4" w:rsidRPr="000C2EA4" w:rsidRDefault="000C2EA4" w:rsidP="000C2EA4">
            <w:pPr>
              <w:rPr>
                <w:sz w:val="24"/>
              </w:rPr>
            </w:pPr>
            <w:r w:rsidRPr="000C2EA4">
              <w:rPr>
                <w:sz w:val="24"/>
              </w:rPr>
              <w:t> </w:t>
            </w:r>
          </w:p>
        </w:tc>
        <w:tc>
          <w:tcPr>
            <w:tcW w:w="1417" w:type="dxa"/>
            <w:tcMar>
              <w:top w:w="60" w:type="dxa"/>
              <w:left w:w="60" w:type="dxa"/>
              <w:bottom w:w="60" w:type="dxa"/>
              <w:right w:w="60" w:type="dxa"/>
            </w:tcMar>
            <w:vAlign w:val="center"/>
            <w:hideMark/>
          </w:tcPr>
          <w:p w:rsidR="000C2EA4" w:rsidRPr="000C2EA4" w:rsidRDefault="000C2EA4" w:rsidP="000C2EA4">
            <w:pPr>
              <w:rPr>
                <w:sz w:val="24"/>
              </w:rPr>
            </w:pPr>
            <w:r w:rsidRPr="000C2EA4">
              <w:rPr>
                <w:sz w:val="24"/>
              </w:rPr>
              <w:t> </w:t>
            </w:r>
          </w:p>
        </w:tc>
        <w:tc>
          <w:tcPr>
            <w:tcW w:w="1389" w:type="dxa"/>
            <w:tcMar>
              <w:top w:w="60" w:type="dxa"/>
              <w:left w:w="60" w:type="dxa"/>
              <w:bottom w:w="60" w:type="dxa"/>
              <w:right w:w="60" w:type="dxa"/>
            </w:tcMar>
            <w:vAlign w:val="center"/>
            <w:hideMark/>
          </w:tcPr>
          <w:p w:rsidR="000C2EA4" w:rsidRPr="000C2EA4" w:rsidRDefault="000C2EA4" w:rsidP="000C2EA4">
            <w:pPr>
              <w:rPr>
                <w:sz w:val="24"/>
              </w:rPr>
            </w:pPr>
            <w:r w:rsidRPr="000C2EA4">
              <w:rPr>
                <w:sz w:val="24"/>
              </w:rPr>
              <w:t> </w:t>
            </w:r>
          </w:p>
        </w:tc>
        <w:tc>
          <w:tcPr>
            <w:tcW w:w="1080" w:type="dxa"/>
            <w:tcMar>
              <w:top w:w="60" w:type="dxa"/>
              <w:left w:w="60" w:type="dxa"/>
              <w:bottom w:w="60" w:type="dxa"/>
              <w:right w:w="60" w:type="dxa"/>
            </w:tcMar>
            <w:vAlign w:val="center"/>
            <w:hideMark/>
          </w:tcPr>
          <w:p w:rsidR="000C2EA4" w:rsidRPr="000C2EA4" w:rsidRDefault="000C2EA4" w:rsidP="000C2EA4">
            <w:pPr>
              <w:rPr>
                <w:sz w:val="24"/>
              </w:rPr>
            </w:pPr>
            <w:r w:rsidRPr="000C2EA4">
              <w:rPr>
                <w:sz w:val="24"/>
              </w:rPr>
              <w:t> </w:t>
            </w:r>
          </w:p>
        </w:tc>
        <w:tc>
          <w:tcPr>
            <w:tcW w:w="1689" w:type="dxa"/>
            <w:tcMar>
              <w:top w:w="60" w:type="dxa"/>
              <w:left w:w="60" w:type="dxa"/>
              <w:bottom w:w="60" w:type="dxa"/>
              <w:right w:w="60" w:type="dxa"/>
            </w:tcMar>
            <w:vAlign w:val="center"/>
            <w:hideMark/>
          </w:tcPr>
          <w:p w:rsidR="000C2EA4" w:rsidRPr="000C2EA4" w:rsidRDefault="000C2EA4" w:rsidP="000C2EA4">
            <w:pPr>
              <w:rPr>
                <w:sz w:val="24"/>
              </w:rPr>
            </w:pPr>
            <w:r w:rsidRPr="000C2EA4">
              <w:rPr>
                <w:sz w:val="24"/>
              </w:rPr>
              <w:t> </w:t>
            </w:r>
          </w:p>
        </w:tc>
        <w:tc>
          <w:tcPr>
            <w:tcW w:w="1042" w:type="dxa"/>
            <w:tcMar>
              <w:top w:w="60" w:type="dxa"/>
              <w:left w:w="60" w:type="dxa"/>
              <w:bottom w:w="60" w:type="dxa"/>
              <w:right w:w="60" w:type="dxa"/>
            </w:tcMar>
            <w:vAlign w:val="center"/>
            <w:hideMark/>
          </w:tcPr>
          <w:p w:rsidR="000C2EA4" w:rsidRPr="000C2EA4" w:rsidRDefault="000C2EA4" w:rsidP="000C2EA4">
            <w:pPr>
              <w:rPr>
                <w:sz w:val="24"/>
              </w:rPr>
            </w:pPr>
            <w:r w:rsidRPr="000C2EA4">
              <w:rPr>
                <w:sz w:val="24"/>
              </w:rPr>
              <w:t> </w:t>
            </w:r>
          </w:p>
        </w:tc>
        <w:tc>
          <w:tcPr>
            <w:tcW w:w="1208" w:type="dxa"/>
            <w:tcMar>
              <w:top w:w="60" w:type="dxa"/>
              <w:left w:w="60" w:type="dxa"/>
              <w:bottom w:w="60" w:type="dxa"/>
              <w:right w:w="60" w:type="dxa"/>
            </w:tcMar>
            <w:vAlign w:val="center"/>
            <w:hideMark/>
          </w:tcPr>
          <w:p w:rsidR="000C2EA4" w:rsidRPr="000C2EA4" w:rsidRDefault="000C2EA4" w:rsidP="000C2EA4">
            <w:pPr>
              <w:rPr>
                <w:sz w:val="24"/>
              </w:rPr>
            </w:pPr>
            <w:r w:rsidRPr="000C2EA4">
              <w:rPr>
                <w:sz w:val="24"/>
              </w:rPr>
              <w:t> </w:t>
            </w:r>
          </w:p>
        </w:tc>
        <w:tc>
          <w:tcPr>
            <w:tcW w:w="1063" w:type="dxa"/>
            <w:gridSpan w:val="2"/>
            <w:tcMar>
              <w:top w:w="60" w:type="dxa"/>
              <w:left w:w="60" w:type="dxa"/>
              <w:bottom w:w="60" w:type="dxa"/>
              <w:right w:w="60" w:type="dxa"/>
            </w:tcMar>
            <w:vAlign w:val="center"/>
            <w:hideMark/>
          </w:tcPr>
          <w:p w:rsidR="000C2EA4" w:rsidRPr="000C2EA4" w:rsidRDefault="000C2EA4" w:rsidP="000C2EA4">
            <w:pPr>
              <w:rPr>
                <w:sz w:val="24"/>
              </w:rPr>
            </w:pPr>
            <w:r w:rsidRPr="000C2EA4">
              <w:rPr>
                <w:sz w:val="24"/>
              </w:rPr>
              <w:t> </w:t>
            </w:r>
          </w:p>
        </w:tc>
        <w:tc>
          <w:tcPr>
            <w:tcW w:w="1229" w:type="dxa"/>
            <w:tcMar>
              <w:top w:w="60" w:type="dxa"/>
              <w:left w:w="60" w:type="dxa"/>
              <w:bottom w:w="60" w:type="dxa"/>
              <w:right w:w="60" w:type="dxa"/>
            </w:tcMar>
            <w:vAlign w:val="center"/>
            <w:hideMark/>
          </w:tcPr>
          <w:p w:rsidR="000C2EA4" w:rsidRPr="000C2EA4" w:rsidRDefault="000C2EA4" w:rsidP="000C2EA4">
            <w:pPr>
              <w:rPr>
                <w:sz w:val="24"/>
              </w:rPr>
            </w:pPr>
            <w:r w:rsidRPr="000C2EA4">
              <w:rPr>
                <w:sz w:val="24"/>
              </w:rPr>
              <w:t> </w:t>
            </w:r>
          </w:p>
        </w:tc>
      </w:tr>
    </w:tbl>
    <w:p w:rsidR="000C2EA4" w:rsidRPr="000C2EA4" w:rsidRDefault="000C2EA4" w:rsidP="000C2EA4">
      <w:pPr>
        <w:rPr>
          <w:sz w:val="24"/>
        </w:rPr>
      </w:pPr>
    </w:p>
    <w:p w:rsidR="000C2EA4" w:rsidRPr="000C2EA4" w:rsidRDefault="000C2EA4" w:rsidP="000C2EA4">
      <w:pPr>
        <w:rPr>
          <w:sz w:val="24"/>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AB17C9">
      <w:pPr>
        <w:suppressLineNumbers/>
        <w:rPr>
          <w:sz w:val="28"/>
          <w:szCs w:val="28"/>
        </w:rPr>
      </w:pPr>
    </w:p>
    <w:p w:rsidR="000C2EA4" w:rsidRDefault="000C2EA4" w:rsidP="000C2EA4">
      <w:pPr>
        <w:jc w:val="right"/>
        <w:rPr>
          <w:sz w:val="28"/>
          <w:szCs w:val="28"/>
        </w:rPr>
        <w:sectPr w:rsidR="000C2EA4" w:rsidSect="000C2EA4">
          <w:pgSz w:w="16838" w:h="11906" w:orient="landscape"/>
          <w:pgMar w:top="1701" w:right="1134" w:bottom="567" w:left="1134" w:header="709" w:footer="709" w:gutter="0"/>
          <w:cols w:space="708"/>
          <w:docGrid w:linePitch="360"/>
        </w:sectPr>
      </w:pPr>
    </w:p>
    <w:p w:rsidR="000C2EA4" w:rsidRDefault="000C2EA4" w:rsidP="000C2EA4">
      <w:pPr>
        <w:jc w:val="right"/>
        <w:rPr>
          <w:sz w:val="28"/>
          <w:szCs w:val="28"/>
        </w:rPr>
      </w:pPr>
      <w:r>
        <w:rPr>
          <w:sz w:val="28"/>
          <w:szCs w:val="28"/>
        </w:rPr>
        <w:t>Приложение 7</w:t>
      </w:r>
    </w:p>
    <w:p w:rsidR="000C2EA4" w:rsidRDefault="000C2EA4" w:rsidP="000C2EA4">
      <w:pPr>
        <w:jc w:val="right"/>
        <w:rPr>
          <w:sz w:val="28"/>
          <w:szCs w:val="28"/>
        </w:rPr>
      </w:pPr>
      <w:r>
        <w:rPr>
          <w:sz w:val="28"/>
          <w:szCs w:val="28"/>
        </w:rPr>
        <w:t>к распоряжению от 30.12.2019 № 05</w:t>
      </w:r>
    </w:p>
    <w:p w:rsidR="000C2EA4" w:rsidRDefault="000C2EA4" w:rsidP="000C2EA4">
      <w:pPr>
        <w:rPr>
          <w:sz w:val="28"/>
          <w:szCs w:val="28"/>
        </w:rPr>
      </w:pPr>
    </w:p>
    <w:p w:rsidR="000C2EA4" w:rsidRDefault="000C2EA4" w:rsidP="000C2EA4">
      <w:pPr>
        <w:ind w:firstLine="709"/>
        <w:jc w:val="center"/>
        <w:rPr>
          <w:b/>
          <w:sz w:val="28"/>
          <w:szCs w:val="28"/>
        </w:rPr>
      </w:pPr>
      <w:r w:rsidRPr="00DB624E">
        <w:rPr>
          <w:b/>
          <w:sz w:val="28"/>
          <w:szCs w:val="28"/>
        </w:rPr>
        <w:t>Положение о внутреннем финансовом контроле</w:t>
      </w:r>
    </w:p>
    <w:p w:rsidR="000C2EA4" w:rsidRDefault="000C2EA4" w:rsidP="000C2EA4">
      <w:pPr>
        <w:ind w:firstLine="709"/>
        <w:jc w:val="center"/>
        <w:rPr>
          <w:b/>
          <w:sz w:val="28"/>
          <w:szCs w:val="28"/>
        </w:rPr>
      </w:pPr>
    </w:p>
    <w:p w:rsidR="000C2EA4" w:rsidRDefault="000C2EA4" w:rsidP="000C2EA4">
      <w:pPr>
        <w:ind w:firstLine="709"/>
        <w:jc w:val="center"/>
        <w:rPr>
          <w:b/>
          <w:sz w:val="28"/>
          <w:szCs w:val="28"/>
        </w:rPr>
      </w:pPr>
      <w:r>
        <w:rPr>
          <w:b/>
          <w:sz w:val="28"/>
          <w:szCs w:val="28"/>
        </w:rPr>
        <w:t>1. Общие положения</w:t>
      </w:r>
    </w:p>
    <w:p w:rsidR="000C2EA4" w:rsidRDefault="000C2EA4" w:rsidP="000C2EA4">
      <w:pPr>
        <w:ind w:firstLine="709"/>
        <w:jc w:val="both"/>
        <w:rPr>
          <w:sz w:val="28"/>
          <w:szCs w:val="28"/>
        </w:rPr>
      </w:pPr>
      <w:r>
        <w:rPr>
          <w:sz w:val="28"/>
          <w:szCs w:val="28"/>
        </w:rPr>
        <w:t>1.1. Настоящее положение разработано в соответствии с законодательством России и Положением о Контрольно-счетной палате Озерского городского округа (далее – КСП). Положение устанавливает единые цели, правила и принципы проведения внутреннего финансового контроля КСП.</w:t>
      </w:r>
    </w:p>
    <w:p w:rsidR="000C2EA4" w:rsidRDefault="000C2EA4" w:rsidP="000C2EA4">
      <w:pPr>
        <w:ind w:firstLine="709"/>
        <w:jc w:val="both"/>
        <w:rPr>
          <w:sz w:val="28"/>
          <w:szCs w:val="28"/>
        </w:rPr>
      </w:pPr>
      <w:r>
        <w:rPr>
          <w:sz w:val="28"/>
          <w:szCs w:val="28"/>
        </w:rPr>
        <w:t>1.2. Внутренний финансовый контроль направлен на:</w:t>
      </w:r>
    </w:p>
    <w:p w:rsidR="000C2EA4" w:rsidRDefault="000C2EA4" w:rsidP="000C2EA4">
      <w:pPr>
        <w:ind w:firstLine="709"/>
        <w:jc w:val="both"/>
        <w:rPr>
          <w:sz w:val="28"/>
          <w:szCs w:val="28"/>
        </w:rPr>
      </w:pPr>
      <w:r>
        <w:rPr>
          <w:sz w:val="28"/>
          <w:szCs w:val="28"/>
        </w:rPr>
        <w:t>- создание системы соблюдения законодательства России в сфере финансовой деятельности;</w:t>
      </w:r>
    </w:p>
    <w:p w:rsidR="000C2EA4" w:rsidRDefault="000C2EA4" w:rsidP="000C2EA4">
      <w:pPr>
        <w:ind w:firstLine="709"/>
        <w:jc w:val="both"/>
        <w:rPr>
          <w:sz w:val="28"/>
          <w:szCs w:val="28"/>
        </w:rPr>
      </w:pPr>
      <w:r>
        <w:rPr>
          <w:sz w:val="28"/>
          <w:szCs w:val="28"/>
        </w:rPr>
        <w:t>- повышение качества составления и достоверности бюджетной отчетности и ведения бюджетного учета;</w:t>
      </w:r>
    </w:p>
    <w:p w:rsidR="000C2EA4" w:rsidRDefault="000C2EA4" w:rsidP="000C2EA4">
      <w:pPr>
        <w:ind w:firstLine="709"/>
        <w:jc w:val="both"/>
        <w:rPr>
          <w:sz w:val="28"/>
          <w:szCs w:val="28"/>
        </w:rPr>
      </w:pPr>
      <w:r>
        <w:rPr>
          <w:sz w:val="28"/>
          <w:szCs w:val="28"/>
        </w:rPr>
        <w:t>- повышение результативности и недопущение нецелевого использования бюджетных средств.</w:t>
      </w:r>
    </w:p>
    <w:p w:rsidR="000C2EA4" w:rsidRDefault="000C2EA4" w:rsidP="000C2EA4">
      <w:pPr>
        <w:ind w:firstLine="709"/>
        <w:jc w:val="both"/>
        <w:rPr>
          <w:sz w:val="28"/>
          <w:szCs w:val="28"/>
        </w:rPr>
      </w:pPr>
      <w:r>
        <w:rPr>
          <w:sz w:val="28"/>
          <w:szCs w:val="28"/>
        </w:rPr>
        <w:t>1.3. Внутренний контроль в КСП осуществляют:</w:t>
      </w:r>
    </w:p>
    <w:p w:rsidR="000C2EA4" w:rsidRDefault="000C2EA4" w:rsidP="000C2EA4">
      <w:pPr>
        <w:ind w:firstLine="709"/>
        <w:rPr>
          <w:sz w:val="28"/>
          <w:szCs w:val="28"/>
        </w:rPr>
      </w:pPr>
      <w:r>
        <w:rPr>
          <w:sz w:val="28"/>
          <w:szCs w:val="28"/>
        </w:rPr>
        <w:t xml:space="preserve">- созданная распоряжением председателя </w:t>
      </w:r>
      <w:r w:rsidRPr="0047767D">
        <w:rPr>
          <w:sz w:val="28"/>
          <w:szCs w:val="28"/>
        </w:rPr>
        <w:t>комиссия</w:t>
      </w:r>
      <w:r>
        <w:rPr>
          <w:sz w:val="28"/>
          <w:szCs w:val="28"/>
        </w:rPr>
        <w:t xml:space="preserve">; </w:t>
      </w:r>
    </w:p>
    <w:p w:rsidR="000C2EA4" w:rsidRDefault="000C2EA4" w:rsidP="000C2EA4">
      <w:pPr>
        <w:ind w:firstLine="709"/>
        <w:jc w:val="both"/>
        <w:rPr>
          <w:sz w:val="28"/>
          <w:szCs w:val="28"/>
        </w:rPr>
      </w:pPr>
      <w:r>
        <w:rPr>
          <w:sz w:val="28"/>
          <w:szCs w:val="28"/>
        </w:rPr>
        <w:t>- заместитель председателя, начальник отдела, сотрудники КСП.</w:t>
      </w:r>
    </w:p>
    <w:p w:rsidR="000C2EA4" w:rsidRDefault="000C2EA4" w:rsidP="000C2EA4">
      <w:pPr>
        <w:ind w:firstLine="709"/>
        <w:jc w:val="both"/>
        <w:rPr>
          <w:sz w:val="28"/>
          <w:szCs w:val="28"/>
        </w:rPr>
      </w:pPr>
      <w:r>
        <w:rPr>
          <w:sz w:val="28"/>
          <w:szCs w:val="28"/>
        </w:rPr>
        <w:t>1.4. Целями внутреннего финансового контроля КСП являются:</w:t>
      </w:r>
    </w:p>
    <w:p w:rsidR="000C2EA4" w:rsidRDefault="000C2EA4" w:rsidP="000C2EA4">
      <w:pPr>
        <w:ind w:firstLine="709"/>
        <w:jc w:val="both"/>
        <w:rPr>
          <w:sz w:val="28"/>
          <w:szCs w:val="28"/>
        </w:rPr>
      </w:pPr>
      <w:r>
        <w:rPr>
          <w:sz w:val="28"/>
          <w:szCs w:val="28"/>
        </w:rPr>
        <w:t>- подтверждение достоверности бюджетного учета и отчетности КСП и соответствия порядка ведения учета методологии и стандартам бюджетного учета, установленным Минфином России;</w:t>
      </w:r>
    </w:p>
    <w:p w:rsidR="000C2EA4" w:rsidRDefault="000C2EA4" w:rsidP="000C2EA4">
      <w:pPr>
        <w:ind w:firstLine="709"/>
        <w:jc w:val="both"/>
        <w:rPr>
          <w:sz w:val="28"/>
          <w:szCs w:val="28"/>
        </w:rPr>
      </w:pPr>
      <w:r>
        <w:rPr>
          <w:sz w:val="28"/>
          <w:szCs w:val="28"/>
        </w:rPr>
        <w:t>- соблюдение другого действующего законодательства России, регулирующего порядок осуществления финансово-хозяйственной деятельности;</w:t>
      </w:r>
    </w:p>
    <w:p w:rsidR="000C2EA4" w:rsidRDefault="000C2EA4" w:rsidP="000C2EA4">
      <w:pPr>
        <w:ind w:firstLine="709"/>
        <w:jc w:val="both"/>
        <w:rPr>
          <w:sz w:val="28"/>
          <w:szCs w:val="28"/>
        </w:rPr>
      </w:pPr>
      <w:r>
        <w:rPr>
          <w:sz w:val="28"/>
          <w:szCs w:val="28"/>
        </w:rPr>
        <w:t>- подготовка предложений по повышению экономности и результативности использования средств местного бюджета.</w:t>
      </w:r>
    </w:p>
    <w:p w:rsidR="000C2EA4" w:rsidRDefault="000C2EA4" w:rsidP="000C2EA4">
      <w:pPr>
        <w:ind w:firstLine="709"/>
        <w:jc w:val="both"/>
        <w:rPr>
          <w:sz w:val="28"/>
          <w:szCs w:val="28"/>
        </w:rPr>
      </w:pPr>
      <w:r>
        <w:rPr>
          <w:sz w:val="28"/>
          <w:szCs w:val="28"/>
        </w:rPr>
        <w:t>1.5. Основные задачи внутреннего контроля:</w:t>
      </w:r>
    </w:p>
    <w:p w:rsidR="000C2EA4" w:rsidRDefault="000C2EA4" w:rsidP="000C2EA4">
      <w:pPr>
        <w:ind w:firstLine="709"/>
        <w:jc w:val="both"/>
        <w:rPr>
          <w:sz w:val="28"/>
          <w:szCs w:val="28"/>
        </w:rPr>
      </w:pPr>
      <w:r>
        <w:rPr>
          <w:sz w:val="28"/>
          <w:szCs w:val="28"/>
        </w:rPr>
        <w:t xml:space="preserve">- установление соответствия проводимых финансовых операций в части финансово-хозяйственной деятельности и их отражение </w:t>
      </w:r>
      <w:proofErr w:type="gramStart"/>
      <w:r>
        <w:rPr>
          <w:sz w:val="28"/>
          <w:szCs w:val="28"/>
        </w:rPr>
        <w:t>в  бюджетном</w:t>
      </w:r>
      <w:proofErr w:type="gramEnd"/>
      <w:r>
        <w:rPr>
          <w:sz w:val="28"/>
          <w:szCs w:val="28"/>
        </w:rPr>
        <w:t xml:space="preserve"> учете и отчетности требованиям законодательства; установление соответствия осуществляемых операций регламентам, полномочиям сотрудников;</w:t>
      </w:r>
    </w:p>
    <w:p w:rsidR="000C2EA4" w:rsidRDefault="000C2EA4" w:rsidP="000C2EA4">
      <w:pPr>
        <w:ind w:firstLine="709"/>
        <w:jc w:val="both"/>
        <w:rPr>
          <w:sz w:val="28"/>
          <w:szCs w:val="28"/>
        </w:rPr>
      </w:pPr>
      <w:r>
        <w:rPr>
          <w:sz w:val="28"/>
          <w:szCs w:val="28"/>
        </w:rPr>
        <w:t>- соблюдение установленных технологических процессов и операций при осуществлении деятельности;</w:t>
      </w:r>
    </w:p>
    <w:p w:rsidR="000C2EA4" w:rsidRDefault="000C2EA4" w:rsidP="000C2EA4">
      <w:pPr>
        <w:ind w:firstLine="709"/>
        <w:jc w:val="both"/>
        <w:rPr>
          <w:sz w:val="28"/>
          <w:szCs w:val="28"/>
        </w:rPr>
      </w:pPr>
      <w:r>
        <w:rPr>
          <w:sz w:val="28"/>
          <w:szCs w:val="28"/>
        </w:rPr>
        <w:t>- анализ системы внутреннего контроля КСП, позволяющий выявить существенные аспекты, влияющие на ее эффективность.</w:t>
      </w:r>
    </w:p>
    <w:p w:rsidR="000C2EA4" w:rsidRDefault="000C2EA4" w:rsidP="000C2EA4">
      <w:pPr>
        <w:ind w:firstLine="709"/>
        <w:jc w:val="both"/>
        <w:rPr>
          <w:sz w:val="28"/>
          <w:szCs w:val="28"/>
        </w:rPr>
      </w:pPr>
      <w:r>
        <w:rPr>
          <w:sz w:val="28"/>
          <w:szCs w:val="28"/>
        </w:rPr>
        <w:t xml:space="preserve">1.6. Принципы внутреннего финансового контроля КСП: </w:t>
      </w:r>
    </w:p>
    <w:p w:rsidR="000C2EA4" w:rsidRDefault="000C2EA4" w:rsidP="000C2EA4">
      <w:pPr>
        <w:ind w:firstLine="709"/>
        <w:jc w:val="both"/>
        <w:rPr>
          <w:sz w:val="28"/>
          <w:szCs w:val="28"/>
        </w:rPr>
      </w:pPr>
      <w:r>
        <w:rPr>
          <w:sz w:val="28"/>
          <w:szCs w:val="28"/>
        </w:rPr>
        <w:t>- 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0C2EA4" w:rsidRDefault="000C2EA4" w:rsidP="000C2EA4">
      <w:pPr>
        <w:ind w:firstLine="709"/>
        <w:jc w:val="both"/>
        <w:rPr>
          <w:sz w:val="28"/>
          <w:szCs w:val="28"/>
        </w:rPr>
      </w:pPr>
      <w:r>
        <w:rPr>
          <w:sz w:val="28"/>
          <w:szCs w:val="28"/>
        </w:rPr>
        <w:t>- 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0C2EA4" w:rsidRDefault="000C2EA4" w:rsidP="000C2EA4">
      <w:pPr>
        <w:ind w:firstLine="709"/>
        <w:jc w:val="both"/>
        <w:rPr>
          <w:sz w:val="28"/>
          <w:szCs w:val="28"/>
        </w:rPr>
      </w:pPr>
      <w:r>
        <w:rPr>
          <w:sz w:val="28"/>
          <w:szCs w:val="28"/>
        </w:rPr>
        <w:t>- 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0C2EA4" w:rsidRDefault="000C2EA4" w:rsidP="000C2EA4">
      <w:pPr>
        <w:ind w:firstLine="709"/>
        <w:jc w:val="both"/>
        <w:rPr>
          <w:sz w:val="28"/>
          <w:szCs w:val="28"/>
        </w:rPr>
      </w:pPr>
      <w:r>
        <w:rPr>
          <w:sz w:val="28"/>
          <w:szCs w:val="28"/>
        </w:rPr>
        <w:t>- 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0C2EA4" w:rsidRDefault="000C2EA4" w:rsidP="000C2EA4">
      <w:pPr>
        <w:ind w:firstLine="709"/>
        <w:jc w:val="both"/>
        <w:rPr>
          <w:sz w:val="28"/>
          <w:szCs w:val="28"/>
        </w:rPr>
      </w:pPr>
      <w:r>
        <w:rPr>
          <w:sz w:val="28"/>
          <w:szCs w:val="28"/>
        </w:rPr>
        <w:t>- принцип ответственности. Каждый субъект внутреннего контроля на ненадлежащее выполнение контрольных функций несет ответственность в соответствии с законодательством России.</w:t>
      </w:r>
    </w:p>
    <w:p w:rsidR="000C2EA4" w:rsidRDefault="000C2EA4" w:rsidP="000C2EA4">
      <w:pPr>
        <w:ind w:firstLine="709"/>
        <w:jc w:val="both"/>
        <w:rPr>
          <w:sz w:val="28"/>
          <w:szCs w:val="28"/>
        </w:rPr>
      </w:pPr>
    </w:p>
    <w:p w:rsidR="000C2EA4" w:rsidRDefault="000C2EA4" w:rsidP="000C2EA4">
      <w:pPr>
        <w:ind w:firstLine="709"/>
        <w:jc w:val="center"/>
        <w:rPr>
          <w:b/>
          <w:sz w:val="28"/>
          <w:szCs w:val="28"/>
        </w:rPr>
      </w:pPr>
      <w:r>
        <w:rPr>
          <w:b/>
          <w:sz w:val="28"/>
          <w:szCs w:val="28"/>
        </w:rPr>
        <w:t>2</w:t>
      </w:r>
      <w:r w:rsidRPr="00810861">
        <w:rPr>
          <w:b/>
          <w:sz w:val="28"/>
          <w:szCs w:val="28"/>
        </w:rPr>
        <w:t>. Организация системы внутреннего контроля</w:t>
      </w:r>
    </w:p>
    <w:p w:rsidR="000C2EA4" w:rsidRDefault="000C2EA4" w:rsidP="000C2EA4">
      <w:pPr>
        <w:ind w:firstLine="709"/>
        <w:jc w:val="both"/>
        <w:rPr>
          <w:sz w:val="28"/>
          <w:szCs w:val="28"/>
        </w:rPr>
      </w:pPr>
      <w:r>
        <w:rPr>
          <w:sz w:val="28"/>
          <w:szCs w:val="28"/>
        </w:rPr>
        <w:t>2.1. Система внутреннего контроля обеспечивает:</w:t>
      </w:r>
    </w:p>
    <w:p w:rsidR="000C2EA4" w:rsidRDefault="000C2EA4" w:rsidP="000C2EA4">
      <w:pPr>
        <w:ind w:firstLine="709"/>
        <w:jc w:val="both"/>
        <w:rPr>
          <w:sz w:val="28"/>
          <w:szCs w:val="28"/>
        </w:rPr>
      </w:pPr>
      <w:r>
        <w:rPr>
          <w:sz w:val="28"/>
          <w:szCs w:val="28"/>
        </w:rPr>
        <w:t>- точность и полноту документации бюджетного учета;</w:t>
      </w:r>
    </w:p>
    <w:p w:rsidR="000C2EA4" w:rsidRDefault="000C2EA4" w:rsidP="000C2EA4">
      <w:pPr>
        <w:ind w:firstLine="709"/>
        <w:jc w:val="both"/>
        <w:rPr>
          <w:sz w:val="28"/>
          <w:szCs w:val="28"/>
        </w:rPr>
      </w:pPr>
      <w:r>
        <w:rPr>
          <w:sz w:val="28"/>
          <w:szCs w:val="28"/>
        </w:rPr>
        <w:t>- соблюдение требований законодательства;</w:t>
      </w:r>
    </w:p>
    <w:p w:rsidR="000C2EA4" w:rsidRDefault="000C2EA4" w:rsidP="000C2EA4">
      <w:pPr>
        <w:ind w:firstLine="709"/>
        <w:jc w:val="both"/>
        <w:rPr>
          <w:sz w:val="28"/>
          <w:szCs w:val="28"/>
        </w:rPr>
      </w:pPr>
      <w:r>
        <w:rPr>
          <w:sz w:val="28"/>
          <w:szCs w:val="28"/>
        </w:rPr>
        <w:t>- своевременность подготовки достоверной бюджетной отчетности;</w:t>
      </w:r>
    </w:p>
    <w:p w:rsidR="000C2EA4" w:rsidRDefault="000C2EA4" w:rsidP="000C2EA4">
      <w:pPr>
        <w:ind w:firstLine="709"/>
        <w:jc w:val="both"/>
        <w:rPr>
          <w:sz w:val="28"/>
          <w:szCs w:val="28"/>
        </w:rPr>
      </w:pPr>
      <w:r>
        <w:rPr>
          <w:sz w:val="28"/>
          <w:szCs w:val="28"/>
        </w:rPr>
        <w:t>- предотвращение ошибок и искажений;</w:t>
      </w:r>
    </w:p>
    <w:p w:rsidR="000C2EA4" w:rsidRDefault="000C2EA4" w:rsidP="000C2EA4">
      <w:pPr>
        <w:ind w:firstLine="709"/>
        <w:jc w:val="both"/>
        <w:rPr>
          <w:sz w:val="28"/>
          <w:szCs w:val="28"/>
        </w:rPr>
      </w:pPr>
      <w:r>
        <w:rPr>
          <w:sz w:val="28"/>
          <w:szCs w:val="28"/>
        </w:rPr>
        <w:t>- исполнение распоряжений председателя КСП;</w:t>
      </w:r>
    </w:p>
    <w:p w:rsidR="000C2EA4" w:rsidRDefault="000C2EA4" w:rsidP="000C2EA4">
      <w:pPr>
        <w:ind w:firstLine="709"/>
        <w:jc w:val="both"/>
        <w:rPr>
          <w:sz w:val="28"/>
          <w:szCs w:val="28"/>
        </w:rPr>
      </w:pPr>
      <w:r>
        <w:rPr>
          <w:sz w:val="28"/>
          <w:szCs w:val="28"/>
        </w:rPr>
        <w:t>- сохранность имущества КСП.</w:t>
      </w:r>
    </w:p>
    <w:p w:rsidR="000C2EA4" w:rsidRDefault="000C2EA4" w:rsidP="000C2EA4">
      <w:pPr>
        <w:ind w:firstLine="709"/>
        <w:jc w:val="both"/>
        <w:rPr>
          <w:sz w:val="28"/>
          <w:szCs w:val="28"/>
        </w:rPr>
      </w:pPr>
      <w:r>
        <w:rPr>
          <w:sz w:val="28"/>
          <w:szCs w:val="28"/>
        </w:rPr>
        <w:t>2.2. Система внутреннего контроля позволяет следить за эффективностью работы и добросовестностью выполнения сотрудниками возложенных на них должностных обязанностей.</w:t>
      </w:r>
    </w:p>
    <w:p w:rsidR="000C2EA4" w:rsidRDefault="000C2EA4" w:rsidP="000C2EA4">
      <w:pPr>
        <w:ind w:firstLine="709"/>
        <w:jc w:val="both"/>
        <w:rPr>
          <w:sz w:val="28"/>
          <w:szCs w:val="28"/>
        </w:rPr>
      </w:pPr>
      <w:r>
        <w:rPr>
          <w:sz w:val="28"/>
          <w:szCs w:val="28"/>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КСП.</w:t>
      </w:r>
    </w:p>
    <w:p w:rsidR="000C2EA4" w:rsidRDefault="000C2EA4" w:rsidP="000C2EA4">
      <w:pPr>
        <w:ind w:firstLine="709"/>
        <w:jc w:val="both"/>
        <w:rPr>
          <w:sz w:val="28"/>
          <w:szCs w:val="28"/>
        </w:rPr>
      </w:pPr>
      <w:r>
        <w:rPr>
          <w:sz w:val="28"/>
          <w:szCs w:val="28"/>
        </w:rPr>
        <w:t>2.4. При выполнении контрольных действий отдельно или совместно используются следующие методы:</w:t>
      </w:r>
    </w:p>
    <w:p w:rsidR="000C2EA4" w:rsidRDefault="000C2EA4" w:rsidP="000C2EA4">
      <w:pPr>
        <w:ind w:firstLine="709"/>
        <w:jc w:val="both"/>
        <w:rPr>
          <w:sz w:val="28"/>
          <w:szCs w:val="28"/>
        </w:rPr>
      </w:pPr>
      <w:r>
        <w:rPr>
          <w:sz w:val="28"/>
          <w:szCs w:val="28"/>
        </w:rPr>
        <w:t>- самоконтроль;</w:t>
      </w:r>
    </w:p>
    <w:p w:rsidR="000C2EA4" w:rsidRDefault="000C2EA4" w:rsidP="000C2EA4">
      <w:pPr>
        <w:ind w:firstLine="709"/>
        <w:jc w:val="both"/>
        <w:rPr>
          <w:sz w:val="28"/>
          <w:szCs w:val="28"/>
        </w:rPr>
      </w:pPr>
      <w:r>
        <w:rPr>
          <w:sz w:val="28"/>
          <w:szCs w:val="28"/>
        </w:rPr>
        <w:t>- контроль по уровню подчиненности;</w:t>
      </w:r>
    </w:p>
    <w:p w:rsidR="000C2EA4" w:rsidRDefault="000C2EA4" w:rsidP="000C2EA4">
      <w:pPr>
        <w:ind w:firstLine="709"/>
        <w:jc w:val="both"/>
        <w:rPr>
          <w:sz w:val="28"/>
          <w:szCs w:val="28"/>
        </w:rPr>
      </w:pPr>
      <w:r>
        <w:rPr>
          <w:sz w:val="28"/>
          <w:szCs w:val="28"/>
        </w:rPr>
        <w:t>2.5. Контрольные действия подразделяются на:</w:t>
      </w:r>
    </w:p>
    <w:p w:rsidR="000C2EA4" w:rsidRDefault="000C2EA4" w:rsidP="000C2EA4">
      <w:pPr>
        <w:ind w:firstLine="709"/>
        <w:jc w:val="both"/>
        <w:rPr>
          <w:sz w:val="28"/>
          <w:szCs w:val="28"/>
        </w:rPr>
      </w:pPr>
      <w:r>
        <w:rPr>
          <w:sz w:val="28"/>
          <w:szCs w:val="28"/>
        </w:rPr>
        <w:t>- визуальные – осуществляются без использования прикладных программных средств автоматизации;</w:t>
      </w:r>
    </w:p>
    <w:p w:rsidR="000C2EA4" w:rsidRDefault="000C2EA4" w:rsidP="000C2EA4">
      <w:pPr>
        <w:ind w:firstLine="709"/>
        <w:jc w:val="both"/>
        <w:rPr>
          <w:sz w:val="28"/>
          <w:szCs w:val="28"/>
        </w:rPr>
      </w:pPr>
      <w:r>
        <w:rPr>
          <w:sz w:val="28"/>
          <w:szCs w:val="28"/>
        </w:rPr>
        <w:t>- автоматические – осуществляются с использованием прикладных программных средств автоматизации без участия должностных лиц;</w:t>
      </w:r>
    </w:p>
    <w:p w:rsidR="000C2EA4" w:rsidRDefault="000C2EA4" w:rsidP="000C2EA4">
      <w:pPr>
        <w:ind w:firstLine="709"/>
        <w:jc w:val="both"/>
        <w:rPr>
          <w:sz w:val="28"/>
          <w:szCs w:val="28"/>
        </w:rPr>
      </w:pPr>
      <w:r>
        <w:rPr>
          <w:sz w:val="28"/>
          <w:szCs w:val="28"/>
        </w:rPr>
        <w:t>- смешанные – выполняются с использованием прикладных программных средств автоматизации с участием должностных лиц.</w:t>
      </w:r>
    </w:p>
    <w:p w:rsidR="000C2EA4" w:rsidRDefault="000C2EA4" w:rsidP="000C2EA4">
      <w:pPr>
        <w:ind w:firstLine="709"/>
        <w:jc w:val="both"/>
        <w:rPr>
          <w:sz w:val="28"/>
          <w:szCs w:val="28"/>
        </w:rPr>
      </w:pPr>
      <w:r>
        <w:rPr>
          <w:sz w:val="28"/>
          <w:szCs w:val="28"/>
        </w:rPr>
        <w:t>2.6. Способы проведения контрольных действий:</w:t>
      </w:r>
    </w:p>
    <w:p w:rsidR="000C2EA4" w:rsidRDefault="000C2EA4" w:rsidP="000C2EA4">
      <w:pPr>
        <w:ind w:firstLine="709"/>
        <w:jc w:val="both"/>
        <w:rPr>
          <w:sz w:val="28"/>
          <w:szCs w:val="28"/>
        </w:rPr>
      </w:pPr>
      <w:r>
        <w:rPr>
          <w:sz w:val="28"/>
          <w:szCs w:val="28"/>
        </w:rPr>
        <w:t xml:space="preserve">- сплошной способ – </w:t>
      </w:r>
      <w:proofErr w:type="gramStart"/>
      <w:r>
        <w:rPr>
          <w:sz w:val="28"/>
          <w:szCs w:val="28"/>
        </w:rPr>
        <w:t>контрольные  действия</w:t>
      </w:r>
      <w:proofErr w:type="gramEnd"/>
      <w:r>
        <w:rPr>
          <w:sz w:val="28"/>
          <w:szCs w:val="28"/>
        </w:rPr>
        <w:t xml:space="preserve">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0C2EA4" w:rsidRDefault="000C2EA4" w:rsidP="000C2EA4">
      <w:pPr>
        <w:ind w:firstLine="709"/>
        <w:jc w:val="both"/>
        <w:rPr>
          <w:sz w:val="28"/>
          <w:szCs w:val="28"/>
        </w:rPr>
      </w:pPr>
      <w:r>
        <w:rPr>
          <w:sz w:val="28"/>
          <w:szCs w:val="28"/>
        </w:rP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0C2EA4" w:rsidRDefault="000C2EA4" w:rsidP="000C2EA4">
      <w:pPr>
        <w:ind w:firstLine="709"/>
        <w:jc w:val="both"/>
        <w:rPr>
          <w:sz w:val="28"/>
          <w:szCs w:val="28"/>
        </w:rPr>
      </w:pPr>
      <w:r>
        <w:rPr>
          <w:sz w:val="28"/>
          <w:szCs w:val="28"/>
        </w:rPr>
        <w:t>2.7.  При проведении внутреннего контроля проводится:</w:t>
      </w:r>
    </w:p>
    <w:p w:rsidR="000C2EA4" w:rsidRDefault="000C2EA4" w:rsidP="000C2EA4">
      <w:pPr>
        <w:ind w:firstLine="709"/>
        <w:jc w:val="both"/>
        <w:rPr>
          <w:sz w:val="28"/>
          <w:szCs w:val="28"/>
        </w:rPr>
      </w:pPr>
      <w:r>
        <w:rPr>
          <w:sz w:val="28"/>
          <w:szCs w:val="28"/>
        </w:rPr>
        <w:t xml:space="preserve">● проверка документального оформления: </w:t>
      </w:r>
    </w:p>
    <w:p w:rsidR="000C2EA4" w:rsidRDefault="000C2EA4" w:rsidP="000C2EA4">
      <w:pPr>
        <w:ind w:firstLine="709"/>
        <w:jc w:val="both"/>
        <w:rPr>
          <w:sz w:val="28"/>
          <w:szCs w:val="28"/>
        </w:rPr>
      </w:pPr>
      <w:r>
        <w:rPr>
          <w:sz w:val="28"/>
          <w:szCs w:val="28"/>
        </w:rPr>
        <w:t>- записи в регистрах бюджетного учета проводятся на основе первичных учетных документов (в том числе бухгалтерских справок);</w:t>
      </w:r>
    </w:p>
    <w:p w:rsidR="000C2EA4" w:rsidRDefault="000C2EA4" w:rsidP="000C2EA4">
      <w:pPr>
        <w:ind w:firstLine="709"/>
        <w:jc w:val="both"/>
        <w:rPr>
          <w:sz w:val="28"/>
          <w:szCs w:val="28"/>
        </w:rPr>
      </w:pPr>
      <w:r>
        <w:rPr>
          <w:sz w:val="28"/>
          <w:szCs w:val="28"/>
        </w:rPr>
        <w:t>- включение в бюджетную (финансовую) отчетность оценочных значений;</w:t>
      </w:r>
    </w:p>
    <w:p w:rsidR="000C2EA4" w:rsidRDefault="000C2EA4" w:rsidP="000C2EA4">
      <w:pPr>
        <w:ind w:firstLine="709"/>
        <w:jc w:val="both"/>
        <w:rPr>
          <w:sz w:val="28"/>
          <w:szCs w:val="28"/>
        </w:rPr>
      </w:pPr>
      <w:r>
        <w:rPr>
          <w:sz w:val="28"/>
          <w:szCs w:val="28"/>
        </w:rPr>
        <w:t>- подтверждение соответствия между объектами (документами) и их соответствия установленным требованиям;</w:t>
      </w:r>
    </w:p>
    <w:p w:rsidR="000C2EA4" w:rsidRDefault="000C2EA4" w:rsidP="000C2EA4">
      <w:pPr>
        <w:ind w:firstLine="709"/>
        <w:jc w:val="both"/>
        <w:rPr>
          <w:sz w:val="28"/>
          <w:szCs w:val="28"/>
        </w:rPr>
      </w:pPr>
      <w:r>
        <w:rPr>
          <w:sz w:val="28"/>
          <w:szCs w:val="28"/>
        </w:rPr>
        <w:t>- соотнесение оплаты материальных активов с их поступлением в КСП;</w:t>
      </w:r>
    </w:p>
    <w:p w:rsidR="000C2EA4" w:rsidRDefault="000C2EA4" w:rsidP="000C2EA4">
      <w:pPr>
        <w:ind w:firstLine="709"/>
        <w:jc w:val="both"/>
        <w:rPr>
          <w:sz w:val="28"/>
          <w:szCs w:val="28"/>
        </w:rPr>
      </w:pPr>
      <w:r>
        <w:rPr>
          <w:sz w:val="28"/>
          <w:szCs w:val="28"/>
        </w:rPr>
        <w:t>- санкционирование сделок и операций;</w:t>
      </w:r>
    </w:p>
    <w:p w:rsidR="000C2EA4" w:rsidRDefault="000C2EA4" w:rsidP="000C2EA4">
      <w:pPr>
        <w:ind w:firstLine="709"/>
        <w:jc w:val="both"/>
        <w:rPr>
          <w:sz w:val="28"/>
          <w:szCs w:val="28"/>
        </w:rPr>
      </w:pPr>
      <w:r>
        <w:rPr>
          <w:sz w:val="28"/>
          <w:szCs w:val="28"/>
        </w:rPr>
        <w:t>- сверка расчетов КСП с поставщиками и прочими дебиторами и кредиторами для подтверждения сумм дебиторской и кредиторской задолженности;</w:t>
      </w:r>
    </w:p>
    <w:p w:rsidR="000C2EA4" w:rsidRDefault="000C2EA4" w:rsidP="000C2EA4">
      <w:pPr>
        <w:ind w:firstLine="709"/>
        <w:jc w:val="both"/>
        <w:rPr>
          <w:sz w:val="28"/>
          <w:szCs w:val="28"/>
        </w:rPr>
      </w:pPr>
      <w:r>
        <w:rPr>
          <w:sz w:val="28"/>
          <w:szCs w:val="28"/>
        </w:rPr>
        <w:t>- процедуры контроля фактического наличия и состояния объектов (в том числе инвентаризация);</w:t>
      </w:r>
    </w:p>
    <w:p w:rsidR="000C2EA4" w:rsidRDefault="000C2EA4" w:rsidP="000C2EA4">
      <w:pPr>
        <w:ind w:firstLine="709"/>
        <w:jc w:val="both"/>
        <w:rPr>
          <w:sz w:val="28"/>
          <w:szCs w:val="28"/>
        </w:rPr>
      </w:pPr>
      <w:r>
        <w:rPr>
          <w:sz w:val="28"/>
          <w:szCs w:val="28"/>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без документального оформления.</w:t>
      </w:r>
    </w:p>
    <w:p w:rsidR="000C2EA4" w:rsidRDefault="000C2EA4" w:rsidP="000C2EA4">
      <w:pPr>
        <w:ind w:firstLine="709"/>
        <w:jc w:val="both"/>
        <w:rPr>
          <w:sz w:val="28"/>
          <w:szCs w:val="28"/>
        </w:rPr>
      </w:pPr>
    </w:p>
    <w:p w:rsidR="000C2EA4" w:rsidRDefault="000C2EA4" w:rsidP="000C2EA4">
      <w:pPr>
        <w:ind w:firstLine="709"/>
        <w:jc w:val="center"/>
        <w:rPr>
          <w:b/>
          <w:sz w:val="28"/>
          <w:szCs w:val="28"/>
        </w:rPr>
      </w:pPr>
      <w:r>
        <w:rPr>
          <w:b/>
          <w:sz w:val="28"/>
          <w:szCs w:val="28"/>
        </w:rPr>
        <w:t>3</w:t>
      </w:r>
      <w:r w:rsidRPr="005809B4">
        <w:rPr>
          <w:b/>
          <w:sz w:val="28"/>
          <w:szCs w:val="28"/>
        </w:rPr>
        <w:t>. Организация внутреннего финансового контроля</w:t>
      </w:r>
    </w:p>
    <w:p w:rsidR="000C2EA4" w:rsidRDefault="000C2EA4" w:rsidP="000C2EA4">
      <w:pPr>
        <w:ind w:firstLine="709"/>
        <w:jc w:val="both"/>
        <w:rPr>
          <w:sz w:val="28"/>
          <w:szCs w:val="28"/>
        </w:rPr>
      </w:pPr>
      <w:r>
        <w:rPr>
          <w:sz w:val="28"/>
          <w:szCs w:val="28"/>
        </w:rPr>
        <w:t>3.1. Внутренний финансовый контроль в КСП подразделяется на предварительный, текущий и последующий.</w:t>
      </w:r>
    </w:p>
    <w:p w:rsidR="000C2EA4" w:rsidRDefault="000C2EA4" w:rsidP="000C2EA4">
      <w:pPr>
        <w:ind w:firstLine="709"/>
        <w:jc w:val="both"/>
        <w:rPr>
          <w:sz w:val="28"/>
          <w:szCs w:val="28"/>
        </w:rPr>
      </w:pPr>
      <w:r>
        <w:rPr>
          <w:sz w:val="28"/>
          <w:szCs w:val="28"/>
        </w:rPr>
        <w:t>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Целью предварительного финансового контроля является предупреждение нарушений на стадии планирования расходов и заключения муниципальных контрактов.</w:t>
      </w:r>
    </w:p>
    <w:p w:rsidR="000C2EA4" w:rsidRDefault="000C2EA4" w:rsidP="000C2EA4">
      <w:pPr>
        <w:ind w:firstLine="709"/>
        <w:jc w:val="both"/>
        <w:rPr>
          <w:sz w:val="28"/>
          <w:szCs w:val="28"/>
        </w:rPr>
      </w:pPr>
      <w:r>
        <w:rPr>
          <w:sz w:val="28"/>
          <w:szCs w:val="28"/>
        </w:rPr>
        <w:t>Предварительный контроль осуществляют председатель КСП, его заместитель, главный специалист и начальник отдела правового и документационного обеспечения.</w:t>
      </w:r>
    </w:p>
    <w:p w:rsidR="000C2EA4" w:rsidRDefault="000C2EA4" w:rsidP="000C2EA4">
      <w:pPr>
        <w:ind w:firstLine="709"/>
        <w:jc w:val="both"/>
        <w:rPr>
          <w:sz w:val="28"/>
          <w:szCs w:val="28"/>
        </w:rPr>
      </w:pPr>
      <w:r>
        <w:rPr>
          <w:sz w:val="28"/>
          <w:szCs w:val="28"/>
        </w:rPr>
        <w:t>При проведении предварительного внутреннего финансового контроля проводится:</w:t>
      </w:r>
    </w:p>
    <w:p w:rsidR="000C2EA4" w:rsidRDefault="000C2EA4" w:rsidP="000C2EA4">
      <w:pPr>
        <w:ind w:firstLine="709"/>
        <w:jc w:val="both"/>
        <w:rPr>
          <w:sz w:val="28"/>
          <w:szCs w:val="28"/>
        </w:rPr>
      </w:pPr>
      <w:r>
        <w:rPr>
          <w:sz w:val="28"/>
          <w:szCs w:val="28"/>
        </w:rPr>
        <w:t>- проверка финансово-плановых документов (расчетов потребности в денежных средствах, бюджетной сметы и др.) главным специалистом, их визирование, согласование и урегулирование разногласий;</w:t>
      </w:r>
    </w:p>
    <w:p w:rsidR="000C2EA4" w:rsidRDefault="000C2EA4" w:rsidP="000C2EA4">
      <w:pPr>
        <w:ind w:firstLine="709"/>
        <w:jc w:val="both"/>
        <w:rPr>
          <w:sz w:val="28"/>
          <w:szCs w:val="28"/>
        </w:rPr>
      </w:pPr>
      <w:r>
        <w:rPr>
          <w:sz w:val="28"/>
          <w:szCs w:val="28"/>
        </w:rPr>
        <w:t>- проверка законности и экономической обоснованности, визирование проектов муниципальных контрактов, визирование муниципальных контрактов и прочих документов, из которых вытекают денежные обязательства, начальником отдела правового и документационного обеспечения и главным специалистом;</w:t>
      </w:r>
    </w:p>
    <w:p w:rsidR="000C2EA4" w:rsidRDefault="000C2EA4" w:rsidP="000C2EA4">
      <w:pPr>
        <w:ind w:firstLine="709"/>
        <w:jc w:val="both"/>
        <w:rPr>
          <w:sz w:val="28"/>
          <w:szCs w:val="28"/>
        </w:rPr>
      </w:pPr>
      <w:r>
        <w:rPr>
          <w:sz w:val="28"/>
          <w:szCs w:val="28"/>
        </w:rPr>
        <w:t>- контроль за принятием обязательств КСП в пределах доведенных лимитов бюджетных обязательств;</w:t>
      </w:r>
    </w:p>
    <w:p w:rsidR="000C2EA4" w:rsidRDefault="000C2EA4" w:rsidP="000C2EA4">
      <w:pPr>
        <w:ind w:firstLine="709"/>
        <w:jc w:val="both"/>
        <w:rPr>
          <w:sz w:val="28"/>
          <w:szCs w:val="28"/>
        </w:rPr>
      </w:pPr>
      <w:r>
        <w:rPr>
          <w:sz w:val="28"/>
          <w:szCs w:val="28"/>
        </w:rPr>
        <w:t>- проверка проектов распоряжений председателя;</w:t>
      </w:r>
    </w:p>
    <w:p w:rsidR="000C2EA4" w:rsidRDefault="000C2EA4" w:rsidP="000C2EA4">
      <w:pPr>
        <w:ind w:firstLine="709"/>
        <w:jc w:val="both"/>
        <w:rPr>
          <w:sz w:val="28"/>
          <w:szCs w:val="28"/>
        </w:rPr>
      </w:pPr>
      <w:r>
        <w:rPr>
          <w:sz w:val="28"/>
          <w:szCs w:val="28"/>
        </w:rPr>
        <w:t>- проверка документов до совершения хозяйственных операций в соответствии с графиком документооборота, проверка расчетов перед выплатами;</w:t>
      </w:r>
    </w:p>
    <w:p w:rsidR="000C2EA4" w:rsidRDefault="000C2EA4" w:rsidP="000C2EA4">
      <w:pPr>
        <w:ind w:firstLine="709"/>
        <w:jc w:val="both"/>
        <w:rPr>
          <w:sz w:val="28"/>
          <w:szCs w:val="28"/>
        </w:rPr>
      </w:pPr>
      <w:r>
        <w:rPr>
          <w:sz w:val="28"/>
          <w:szCs w:val="28"/>
        </w:rPr>
        <w:t xml:space="preserve">- проверка бюджетной, финансовой, статистической, налоговой и другой </w:t>
      </w:r>
      <w:proofErr w:type="gramStart"/>
      <w:r>
        <w:rPr>
          <w:sz w:val="28"/>
          <w:szCs w:val="28"/>
        </w:rPr>
        <w:t>отчетности  до</w:t>
      </w:r>
      <w:proofErr w:type="gramEnd"/>
      <w:r>
        <w:rPr>
          <w:sz w:val="28"/>
          <w:szCs w:val="28"/>
        </w:rPr>
        <w:t xml:space="preserve"> утверждения или подписания.</w:t>
      </w:r>
    </w:p>
    <w:p w:rsidR="000C2EA4" w:rsidRDefault="000C2EA4" w:rsidP="000C2EA4">
      <w:pPr>
        <w:ind w:firstLine="709"/>
        <w:jc w:val="both"/>
        <w:rPr>
          <w:sz w:val="28"/>
          <w:szCs w:val="28"/>
        </w:rPr>
      </w:pPr>
      <w:r>
        <w:rPr>
          <w:sz w:val="28"/>
          <w:szCs w:val="28"/>
        </w:rPr>
        <w:t>3.1.2. При проверке текущего внутреннего финансового контроля проводится:</w:t>
      </w:r>
    </w:p>
    <w:p w:rsidR="000C2EA4" w:rsidRDefault="000C2EA4" w:rsidP="000C2EA4">
      <w:pPr>
        <w:ind w:firstLine="709"/>
        <w:jc w:val="both"/>
        <w:rPr>
          <w:sz w:val="28"/>
          <w:szCs w:val="28"/>
        </w:rPr>
      </w:pPr>
      <w:r>
        <w:rPr>
          <w:sz w:val="28"/>
          <w:szCs w:val="28"/>
        </w:rPr>
        <w:t>- проверка расходных денежных документов до их оплаты (расчетных ведомостей, заявок на кассовый расход, счетов и т.п.). Фактом контроля является разрешение документов к оплате;</w:t>
      </w:r>
    </w:p>
    <w:p w:rsidR="000C2EA4" w:rsidRDefault="000C2EA4" w:rsidP="000C2EA4">
      <w:pPr>
        <w:ind w:firstLine="709"/>
        <w:jc w:val="both"/>
        <w:rPr>
          <w:sz w:val="28"/>
          <w:szCs w:val="28"/>
        </w:rPr>
      </w:pPr>
      <w:r>
        <w:rPr>
          <w:sz w:val="28"/>
          <w:szCs w:val="28"/>
        </w:rPr>
        <w:t>- проверка первичных документов, отражающих факты хозяйственной жизни КСП;</w:t>
      </w:r>
    </w:p>
    <w:p w:rsidR="000C2EA4" w:rsidRDefault="000C2EA4" w:rsidP="000C2EA4">
      <w:pPr>
        <w:ind w:firstLine="709"/>
        <w:jc w:val="both"/>
        <w:rPr>
          <w:sz w:val="28"/>
          <w:szCs w:val="28"/>
        </w:rPr>
      </w:pPr>
      <w:r>
        <w:rPr>
          <w:sz w:val="28"/>
          <w:szCs w:val="28"/>
        </w:rPr>
        <w:t>- контроль за взысканием дебиторской и погашением кредиторской задолженности;</w:t>
      </w:r>
    </w:p>
    <w:p w:rsidR="000C2EA4" w:rsidRDefault="000C2EA4" w:rsidP="000C2EA4">
      <w:pPr>
        <w:ind w:firstLine="709"/>
        <w:jc w:val="both"/>
        <w:rPr>
          <w:sz w:val="28"/>
          <w:szCs w:val="28"/>
        </w:rPr>
      </w:pPr>
      <w:r>
        <w:rPr>
          <w:sz w:val="28"/>
          <w:szCs w:val="28"/>
        </w:rPr>
        <w:t>- сверка аналитического учета с синтетическим (оборотная ведомость);</w:t>
      </w:r>
    </w:p>
    <w:p w:rsidR="000C2EA4" w:rsidRDefault="000C2EA4" w:rsidP="000C2EA4">
      <w:pPr>
        <w:ind w:firstLine="709"/>
        <w:jc w:val="both"/>
        <w:rPr>
          <w:sz w:val="28"/>
          <w:szCs w:val="28"/>
        </w:rPr>
      </w:pPr>
      <w:r>
        <w:rPr>
          <w:sz w:val="28"/>
          <w:szCs w:val="28"/>
        </w:rPr>
        <w:t>- проверка фактического наличия материальных средств;</w:t>
      </w:r>
    </w:p>
    <w:p w:rsidR="000C2EA4" w:rsidRDefault="000C2EA4" w:rsidP="000C2EA4">
      <w:pPr>
        <w:ind w:firstLine="709"/>
        <w:jc w:val="both"/>
        <w:rPr>
          <w:sz w:val="28"/>
          <w:szCs w:val="28"/>
        </w:rPr>
      </w:pPr>
      <w:r>
        <w:rPr>
          <w:sz w:val="28"/>
          <w:szCs w:val="28"/>
        </w:rPr>
        <w:t>- мониторинг расходования лимитов бюджетных обязательств по назначению, оценка эффективности и результативности их расходования;</w:t>
      </w:r>
    </w:p>
    <w:p w:rsidR="000C2EA4" w:rsidRDefault="000C2EA4" w:rsidP="000C2EA4">
      <w:pPr>
        <w:ind w:firstLine="709"/>
        <w:jc w:val="both"/>
        <w:rPr>
          <w:sz w:val="28"/>
          <w:szCs w:val="28"/>
        </w:rPr>
      </w:pPr>
      <w:r>
        <w:rPr>
          <w:sz w:val="28"/>
          <w:szCs w:val="28"/>
        </w:rPr>
        <w:t xml:space="preserve">- анализ главным специалистом конкретных журналов операций на соответствие методологии учета и положениям учетной политики КСП. </w:t>
      </w:r>
    </w:p>
    <w:p w:rsidR="000C2EA4" w:rsidRDefault="000C2EA4" w:rsidP="000C2EA4">
      <w:pPr>
        <w:ind w:firstLine="709"/>
        <w:jc w:val="both"/>
        <w:rPr>
          <w:sz w:val="28"/>
          <w:szCs w:val="28"/>
        </w:rPr>
      </w:pPr>
      <w:r>
        <w:rPr>
          <w:sz w:val="28"/>
          <w:szCs w:val="28"/>
        </w:rPr>
        <w:t>Ведение текущего контроля осуществляется на постоянной основе главным специалистом, председателем КСП.</w:t>
      </w:r>
    </w:p>
    <w:p w:rsidR="000C2EA4" w:rsidRDefault="000C2EA4" w:rsidP="000C2EA4">
      <w:pPr>
        <w:ind w:firstLine="709"/>
        <w:jc w:val="both"/>
        <w:rPr>
          <w:sz w:val="28"/>
          <w:szCs w:val="28"/>
        </w:rPr>
      </w:pPr>
      <w:r>
        <w:rPr>
          <w:sz w:val="28"/>
          <w:szCs w:val="28"/>
        </w:rPr>
        <w:t>Проверку первичных учетных документов проводит главный специалист. В каждом документе проверяет:</w:t>
      </w:r>
    </w:p>
    <w:p w:rsidR="000C2EA4" w:rsidRDefault="000C2EA4" w:rsidP="000C2EA4">
      <w:pPr>
        <w:ind w:firstLine="709"/>
        <w:jc w:val="both"/>
        <w:rPr>
          <w:sz w:val="28"/>
          <w:szCs w:val="28"/>
        </w:rPr>
      </w:pPr>
      <w:r>
        <w:rPr>
          <w:sz w:val="28"/>
          <w:szCs w:val="28"/>
        </w:rPr>
        <w:t>- соответствие формы документа и хозяйственной операции;</w:t>
      </w:r>
    </w:p>
    <w:p w:rsidR="000C2EA4" w:rsidRDefault="000C2EA4" w:rsidP="000C2EA4">
      <w:pPr>
        <w:ind w:firstLine="709"/>
        <w:jc w:val="both"/>
        <w:rPr>
          <w:sz w:val="28"/>
          <w:szCs w:val="28"/>
        </w:rPr>
      </w:pPr>
      <w:r>
        <w:rPr>
          <w:sz w:val="28"/>
          <w:szCs w:val="28"/>
        </w:rPr>
        <w:t>- наличие обязательных реквизитов, если документ составлен не по унифицированной форме;</w:t>
      </w:r>
    </w:p>
    <w:p w:rsidR="000C2EA4" w:rsidRDefault="000C2EA4" w:rsidP="000C2EA4">
      <w:pPr>
        <w:ind w:firstLine="709"/>
        <w:jc w:val="both"/>
        <w:rPr>
          <w:sz w:val="28"/>
          <w:szCs w:val="28"/>
        </w:rPr>
      </w:pPr>
      <w:r>
        <w:rPr>
          <w:sz w:val="28"/>
          <w:szCs w:val="28"/>
        </w:rPr>
        <w:t>- правильность заполнения и наличие подписей.</w:t>
      </w:r>
    </w:p>
    <w:p w:rsidR="000C2EA4" w:rsidRDefault="000C2EA4" w:rsidP="000C2EA4">
      <w:pPr>
        <w:ind w:firstLine="709"/>
        <w:jc w:val="both"/>
        <w:rPr>
          <w:sz w:val="28"/>
          <w:szCs w:val="28"/>
        </w:rPr>
      </w:pPr>
      <w:r>
        <w:rPr>
          <w:sz w:val="28"/>
          <w:szCs w:val="28"/>
        </w:rPr>
        <w:t>3.1.3. Последующий контроль проводится по итогам совершения хозяйственных операций. Осуществляется путем анализа проверки бухгалтерской документации и отчетности, проведения инвентаризаций и иных необходимых процедур.</w:t>
      </w:r>
    </w:p>
    <w:p w:rsidR="000C2EA4" w:rsidRDefault="000C2EA4" w:rsidP="000C2EA4">
      <w:pPr>
        <w:ind w:firstLine="709"/>
        <w:jc w:val="both"/>
        <w:rPr>
          <w:sz w:val="28"/>
          <w:szCs w:val="28"/>
        </w:rPr>
      </w:pPr>
      <w:r>
        <w:rPr>
          <w:sz w:val="28"/>
          <w:szCs w:val="28"/>
        </w:rPr>
        <w:t xml:space="preserve"> 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0C2EA4" w:rsidRDefault="000C2EA4" w:rsidP="000C2EA4">
      <w:pPr>
        <w:ind w:firstLine="709"/>
        <w:jc w:val="both"/>
        <w:rPr>
          <w:sz w:val="28"/>
          <w:szCs w:val="28"/>
        </w:rPr>
      </w:pPr>
      <w:r>
        <w:rPr>
          <w:sz w:val="28"/>
          <w:szCs w:val="28"/>
        </w:rPr>
        <w:t>При последующем внутреннем контроле осуществляют следующие контрольные действия:</w:t>
      </w:r>
    </w:p>
    <w:p w:rsidR="000C2EA4" w:rsidRDefault="000C2EA4" w:rsidP="000C2EA4">
      <w:pPr>
        <w:ind w:firstLine="709"/>
        <w:jc w:val="both"/>
        <w:rPr>
          <w:sz w:val="28"/>
          <w:szCs w:val="28"/>
        </w:rPr>
      </w:pPr>
      <w:r>
        <w:rPr>
          <w:sz w:val="28"/>
          <w:szCs w:val="28"/>
        </w:rPr>
        <w:t>- проверка наличия имущества КСП, в том числе инвентаризация;</w:t>
      </w:r>
    </w:p>
    <w:p w:rsidR="000C2EA4" w:rsidRDefault="000C2EA4" w:rsidP="000C2EA4">
      <w:pPr>
        <w:ind w:firstLine="709"/>
        <w:jc w:val="both"/>
        <w:rPr>
          <w:sz w:val="28"/>
          <w:szCs w:val="28"/>
        </w:rPr>
      </w:pPr>
      <w:r>
        <w:rPr>
          <w:sz w:val="28"/>
          <w:szCs w:val="28"/>
        </w:rPr>
        <w:t>- анализ исполнения плановых документов;</w:t>
      </w:r>
    </w:p>
    <w:p w:rsidR="000C2EA4" w:rsidRDefault="000C2EA4" w:rsidP="000C2EA4">
      <w:pPr>
        <w:ind w:firstLine="709"/>
        <w:jc w:val="both"/>
        <w:rPr>
          <w:sz w:val="28"/>
          <w:szCs w:val="28"/>
        </w:rPr>
      </w:pPr>
      <w:r>
        <w:rPr>
          <w:sz w:val="28"/>
          <w:szCs w:val="28"/>
        </w:rPr>
        <w:t>- проверка поступления, наличия и использования денежных средств в КСП;</w:t>
      </w:r>
    </w:p>
    <w:p w:rsidR="000C2EA4" w:rsidRDefault="000C2EA4" w:rsidP="000C2EA4">
      <w:pPr>
        <w:ind w:firstLine="709"/>
        <w:jc w:val="both"/>
        <w:rPr>
          <w:sz w:val="28"/>
          <w:szCs w:val="28"/>
        </w:rPr>
      </w:pPr>
      <w:r>
        <w:rPr>
          <w:sz w:val="28"/>
          <w:szCs w:val="28"/>
        </w:rPr>
        <w:t>- проверка материально ответственных лиц;</w:t>
      </w:r>
    </w:p>
    <w:p w:rsidR="000C2EA4" w:rsidRDefault="000C2EA4" w:rsidP="000C2EA4">
      <w:pPr>
        <w:ind w:firstLine="709"/>
        <w:jc w:val="both"/>
        <w:rPr>
          <w:sz w:val="28"/>
          <w:szCs w:val="28"/>
        </w:rPr>
      </w:pPr>
      <w:r>
        <w:rPr>
          <w:sz w:val="28"/>
          <w:szCs w:val="28"/>
        </w:rPr>
        <w:t>- соблюдение норм расхода материальных запасов;</w:t>
      </w:r>
    </w:p>
    <w:p w:rsidR="000C2EA4" w:rsidRDefault="000C2EA4" w:rsidP="000C2EA4">
      <w:pPr>
        <w:ind w:firstLine="709"/>
        <w:jc w:val="both"/>
        <w:rPr>
          <w:sz w:val="28"/>
          <w:szCs w:val="28"/>
        </w:rPr>
      </w:pPr>
      <w:r>
        <w:rPr>
          <w:sz w:val="28"/>
          <w:szCs w:val="28"/>
        </w:rPr>
        <w:t>- проверка достоверности отражения хозяйственных операций в учете и отчетности КСП.</w:t>
      </w:r>
    </w:p>
    <w:p w:rsidR="000C2EA4" w:rsidRDefault="000C2EA4" w:rsidP="000C2EA4">
      <w:pPr>
        <w:ind w:firstLine="709"/>
        <w:jc w:val="both"/>
        <w:rPr>
          <w:sz w:val="28"/>
          <w:szCs w:val="28"/>
        </w:rPr>
      </w:pPr>
      <w:r>
        <w:rPr>
          <w:sz w:val="28"/>
          <w:szCs w:val="28"/>
        </w:rPr>
        <w:t>Последующий контроль осуществляется путем проведения плановых и внеплановых проверок.</w:t>
      </w:r>
    </w:p>
    <w:p w:rsidR="000C2EA4" w:rsidRDefault="000C2EA4" w:rsidP="000C2EA4">
      <w:pPr>
        <w:ind w:firstLine="709"/>
        <w:jc w:val="both"/>
        <w:rPr>
          <w:sz w:val="28"/>
          <w:szCs w:val="28"/>
        </w:rPr>
      </w:pPr>
      <w:r>
        <w:rPr>
          <w:sz w:val="28"/>
          <w:szCs w:val="28"/>
        </w:rPr>
        <w:t xml:space="preserve">Плановые проверки проводятся с периодичностью, установленной </w:t>
      </w:r>
      <w:r w:rsidRPr="0047767D">
        <w:rPr>
          <w:sz w:val="28"/>
          <w:szCs w:val="28"/>
        </w:rPr>
        <w:t>графиком</w:t>
      </w:r>
      <w:r>
        <w:rPr>
          <w:sz w:val="28"/>
          <w:szCs w:val="28"/>
        </w:rPr>
        <w:t xml:space="preserve"> проведения внутренних проверок финансово-хозяйственной деятельности. График должен включать в себя следующую информацию:</w:t>
      </w:r>
    </w:p>
    <w:p w:rsidR="000C2EA4" w:rsidRDefault="000C2EA4" w:rsidP="000C2EA4">
      <w:pPr>
        <w:ind w:firstLine="709"/>
        <w:jc w:val="both"/>
        <w:rPr>
          <w:sz w:val="28"/>
          <w:szCs w:val="28"/>
        </w:rPr>
      </w:pPr>
      <w:r>
        <w:rPr>
          <w:sz w:val="28"/>
          <w:szCs w:val="28"/>
        </w:rPr>
        <w:t>- объект проверки;</w:t>
      </w:r>
    </w:p>
    <w:p w:rsidR="000C2EA4" w:rsidRDefault="000C2EA4" w:rsidP="000C2EA4">
      <w:pPr>
        <w:ind w:firstLine="709"/>
        <w:jc w:val="both"/>
        <w:rPr>
          <w:sz w:val="28"/>
          <w:szCs w:val="28"/>
        </w:rPr>
      </w:pPr>
      <w:r>
        <w:rPr>
          <w:sz w:val="28"/>
          <w:szCs w:val="28"/>
        </w:rPr>
        <w:t>- период, за который проводится проверка;</w:t>
      </w:r>
    </w:p>
    <w:p w:rsidR="000C2EA4" w:rsidRDefault="000C2EA4" w:rsidP="000C2EA4">
      <w:pPr>
        <w:ind w:firstLine="709"/>
        <w:jc w:val="both"/>
        <w:rPr>
          <w:sz w:val="28"/>
          <w:szCs w:val="28"/>
        </w:rPr>
      </w:pPr>
      <w:r>
        <w:rPr>
          <w:sz w:val="28"/>
          <w:szCs w:val="28"/>
        </w:rPr>
        <w:t>- срок проведения проверки;</w:t>
      </w:r>
    </w:p>
    <w:p w:rsidR="000C2EA4" w:rsidRDefault="000C2EA4" w:rsidP="000C2EA4">
      <w:pPr>
        <w:ind w:firstLine="709"/>
        <w:jc w:val="both"/>
        <w:rPr>
          <w:sz w:val="28"/>
          <w:szCs w:val="28"/>
        </w:rPr>
      </w:pPr>
      <w:r>
        <w:rPr>
          <w:sz w:val="28"/>
          <w:szCs w:val="28"/>
        </w:rPr>
        <w:t>- ответственных исполнителей.</w:t>
      </w:r>
    </w:p>
    <w:p w:rsidR="000C2EA4" w:rsidRDefault="000C2EA4" w:rsidP="000C2EA4">
      <w:pPr>
        <w:ind w:firstLine="709"/>
        <w:jc w:val="both"/>
        <w:rPr>
          <w:sz w:val="28"/>
          <w:szCs w:val="28"/>
        </w:rPr>
      </w:pPr>
      <w:r>
        <w:rPr>
          <w:sz w:val="28"/>
          <w:szCs w:val="28"/>
        </w:rPr>
        <w:t>Объектами плановой проверки являются:</w:t>
      </w:r>
    </w:p>
    <w:p w:rsidR="000C2EA4" w:rsidRDefault="000C2EA4" w:rsidP="000C2EA4">
      <w:pPr>
        <w:ind w:firstLine="709"/>
        <w:jc w:val="both"/>
        <w:rPr>
          <w:sz w:val="28"/>
          <w:szCs w:val="28"/>
        </w:rPr>
      </w:pPr>
      <w:r>
        <w:rPr>
          <w:sz w:val="28"/>
          <w:szCs w:val="28"/>
        </w:rPr>
        <w:t>- соблюдение законодательства России, регулирующего порядок ведения бюджетного учета и норм учетной политики;</w:t>
      </w:r>
    </w:p>
    <w:p w:rsidR="000C2EA4" w:rsidRDefault="000C2EA4" w:rsidP="000C2EA4">
      <w:pPr>
        <w:ind w:firstLine="709"/>
        <w:jc w:val="both"/>
        <w:rPr>
          <w:sz w:val="28"/>
          <w:szCs w:val="28"/>
        </w:rPr>
      </w:pPr>
      <w:r>
        <w:rPr>
          <w:sz w:val="28"/>
          <w:szCs w:val="28"/>
        </w:rPr>
        <w:t>- правильность и своевременность отражения всех хозяйственных операций в бюджетном учете;</w:t>
      </w:r>
    </w:p>
    <w:p w:rsidR="000C2EA4" w:rsidRDefault="000C2EA4" w:rsidP="000C2EA4">
      <w:pPr>
        <w:ind w:firstLine="709"/>
        <w:jc w:val="both"/>
        <w:rPr>
          <w:sz w:val="28"/>
          <w:szCs w:val="28"/>
        </w:rPr>
      </w:pPr>
      <w:r>
        <w:rPr>
          <w:sz w:val="28"/>
          <w:szCs w:val="28"/>
        </w:rPr>
        <w:t>- полнота и правильность документального оформления операций;</w:t>
      </w:r>
    </w:p>
    <w:p w:rsidR="000C2EA4" w:rsidRDefault="000C2EA4" w:rsidP="000C2EA4">
      <w:pPr>
        <w:ind w:firstLine="709"/>
        <w:jc w:val="both"/>
        <w:rPr>
          <w:sz w:val="28"/>
          <w:szCs w:val="28"/>
        </w:rPr>
      </w:pPr>
      <w:r>
        <w:rPr>
          <w:sz w:val="28"/>
          <w:szCs w:val="28"/>
        </w:rPr>
        <w:t xml:space="preserve">- </w:t>
      </w:r>
      <w:proofErr w:type="gramStart"/>
      <w:r>
        <w:rPr>
          <w:sz w:val="28"/>
          <w:szCs w:val="28"/>
        </w:rPr>
        <w:t>своевременность  и</w:t>
      </w:r>
      <w:proofErr w:type="gramEnd"/>
      <w:r>
        <w:rPr>
          <w:sz w:val="28"/>
          <w:szCs w:val="28"/>
        </w:rPr>
        <w:t xml:space="preserve"> полнота проведения инвентаризаций;</w:t>
      </w:r>
    </w:p>
    <w:p w:rsidR="000C2EA4" w:rsidRDefault="000C2EA4" w:rsidP="000C2EA4">
      <w:pPr>
        <w:ind w:firstLine="709"/>
        <w:jc w:val="both"/>
        <w:rPr>
          <w:sz w:val="28"/>
          <w:szCs w:val="28"/>
        </w:rPr>
      </w:pPr>
      <w:r>
        <w:rPr>
          <w:sz w:val="28"/>
          <w:szCs w:val="28"/>
        </w:rPr>
        <w:t>- достоверность отчетности.</w:t>
      </w:r>
    </w:p>
    <w:p w:rsidR="000C2EA4" w:rsidRDefault="000C2EA4" w:rsidP="000C2EA4">
      <w:pPr>
        <w:ind w:firstLine="709"/>
        <w:jc w:val="both"/>
        <w:rPr>
          <w:sz w:val="28"/>
          <w:szCs w:val="28"/>
        </w:rPr>
      </w:pPr>
      <w:r>
        <w:rPr>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0C2EA4" w:rsidRDefault="000C2EA4" w:rsidP="000C2EA4">
      <w:pPr>
        <w:ind w:firstLine="709"/>
        <w:jc w:val="both"/>
        <w:rPr>
          <w:sz w:val="28"/>
          <w:szCs w:val="28"/>
        </w:rPr>
      </w:pPr>
      <w:r>
        <w:rPr>
          <w:sz w:val="28"/>
          <w:szCs w:val="28"/>
        </w:rPr>
        <w:t xml:space="preserve">3.2. Лица, ответственные за проведение проверки, осуществляют анализ выявленных нарушений, определяют причины и разрабатывают предложения для принятия </w:t>
      </w:r>
      <w:proofErr w:type="gramStart"/>
      <w:r>
        <w:rPr>
          <w:sz w:val="28"/>
          <w:szCs w:val="28"/>
        </w:rPr>
        <w:t>мер  по</w:t>
      </w:r>
      <w:proofErr w:type="gramEnd"/>
      <w:r>
        <w:rPr>
          <w:sz w:val="28"/>
          <w:szCs w:val="28"/>
        </w:rPr>
        <w:t xml:space="preserve"> их устранению и недопущению в дальнейшем.</w:t>
      </w:r>
    </w:p>
    <w:p w:rsidR="000C2EA4" w:rsidRPr="00991403" w:rsidRDefault="000C2EA4" w:rsidP="000C2EA4">
      <w:pPr>
        <w:ind w:firstLine="709"/>
        <w:jc w:val="both"/>
        <w:rPr>
          <w:sz w:val="28"/>
          <w:szCs w:val="28"/>
        </w:rPr>
      </w:pPr>
      <w:r w:rsidRPr="00991403">
        <w:rPr>
          <w:sz w:val="28"/>
          <w:szCs w:val="28"/>
        </w:rPr>
        <w:t xml:space="preserve">Результаты проведения предварительного </w:t>
      </w:r>
      <w:r>
        <w:rPr>
          <w:sz w:val="28"/>
          <w:szCs w:val="28"/>
        </w:rPr>
        <w:t xml:space="preserve">и текущего </w:t>
      </w:r>
      <w:r w:rsidRPr="00991403">
        <w:rPr>
          <w:sz w:val="28"/>
          <w:szCs w:val="28"/>
        </w:rPr>
        <w:t xml:space="preserve">контроля оформляются в виде служебных записок на имя </w:t>
      </w:r>
      <w:r>
        <w:rPr>
          <w:sz w:val="28"/>
          <w:szCs w:val="28"/>
        </w:rPr>
        <w:t>председателя КСП</w:t>
      </w:r>
      <w:r w:rsidRPr="00991403">
        <w:rPr>
          <w:sz w:val="28"/>
          <w:szCs w:val="28"/>
        </w:rPr>
        <w:t>,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0C2EA4" w:rsidRDefault="000C2EA4" w:rsidP="000C2EA4">
      <w:pPr>
        <w:ind w:firstLine="709"/>
        <w:jc w:val="both"/>
        <w:rPr>
          <w:sz w:val="28"/>
          <w:szCs w:val="28"/>
        </w:rPr>
      </w:pPr>
      <w:r>
        <w:rPr>
          <w:sz w:val="28"/>
          <w:szCs w:val="28"/>
        </w:rPr>
        <w:t xml:space="preserve">3.3. </w:t>
      </w:r>
      <w:r w:rsidRPr="00DB6CDB">
        <w:rPr>
          <w:sz w:val="28"/>
          <w:szCs w:val="28"/>
        </w:rPr>
        <w:t>Результаты проведения последующего контроля оформляются в виде акта.</w:t>
      </w:r>
      <w:r>
        <w:rPr>
          <w:sz w:val="28"/>
          <w:szCs w:val="28"/>
        </w:rPr>
        <w:t xml:space="preserve"> Акт проверки должен включать в себя следующие сведения:</w:t>
      </w:r>
    </w:p>
    <w:p w:rsidR="000C2EA4" w:rsidRDefault="000C2EA4" w:rsidP="000C2EA4">
      <w:pPr>
        <w:ind w:firstLine="709"/>
        <w:jc w:val="both"/>
        <w:rPr>
          <w:sz w:val="28"/>
          <w:szCs w:val="28"/>
        </w:rPr>
      </w:pPr>
      <w:r>
        <w:rPr>
          <w:sz w:val="28"/>
          <w:szCs w:val="28"/>
        </w:rPr>
        <w:t>- программа проверки (утверждается распоряжением председателя);</w:t>
      </w:r>
    </w:p>
    <w:p w:rsidR="000C2EA4" w:rsidRDefault="000C2EA4" w:rsidP="000C2EA4">
      <w:pPr>
        <w:ind w:firstLine="709"/>
        <w:jc w:val="both"/>
        <w:rPr>
          <w:sz w:val="28"/>
          <w:szCs w:val="28"/>
        </w:rPr>
      </w:pPr>
      <w:r>
        <w:rPr>
          <w:sz w:val="28"/>
          <w:szCs w:val="28"/>
        </w:rPr>
        <w:t>- характер и состояние систем бухгалтерского учета и отчетности;</w:t>
      </w:r>
    </w:p>
    <w:p w:rsidR="000C2EA4" w:rsidRDefault="000C2EA4" w:rsidP="000C2EA4">
      <w:pPr>
        <w:ind w:firstLine="709"/>
        <w:jc w:val="both"/>
        <w:rPr>
          <w:sz w:val="28"/>
          <w:szCs w:val="28"/>
        </w:rPr>
      </w:pPr>
      <w:r>
        <w:rPr>
          <w:sz w:val="28"/>
          <w:szCs w:val="28"/>
        </w:rPr>
        <w:t>- виды, методы и приемы, применяемые в процессе проведения контрольных мероприятий;</w:t>
      </w:r>
    </w:p>
    <w:p w:rsidR="000C2EA4" w:rsidRDefault="000C2EA4" w:rsidP="000C2EA4">
      <w:pPr>
        <w:ind w:firstLine="709"/>
        <w:jc w:val="both"/>
        <w:rPr>
          <w:sz w:val="28"/>
          <w:szCs w:val="28"/>
        </w:rPr>
      </w:pPr>
      <w:r>
        <w:rPr>
          <w:sz w:val="28"/>
          <w:szCs w:val="28"/>
        </w:rPr>
        <w:t>- анализ соблюдения законодательства России, регламентирующего порядок осуществления финансово-хозяйственной деятельности;</w:t>
      </w:r>
    </w:p>
    <w:p w:rsidR="000C2EA4" w:rsidRDefault="000C2EA4" w:rsidP="000C2EA4">
      <w:pPr>
        <w:ind w:firstLine="709"/>
        <w:jc w:val="both"/>
        <w:rPr>
          <w:sz w:val="28"/>
          <w:szCs w:val="28"/>
        </w:rPr>
      </w:pPr>
      <w:r>
        <w:rPr>
          <w:sz w:val="28"/>
          <w:szCs w:val="28"/>
        </w:rPr>
        <w:t>- выводы о результатах проведения контроля;</w:t>
      </w:r>
    </w:p>
    <w:p w:rsidR="000C2EA4" w:rsidRDefault="000C2EA4" w:rsidP="000C2EA4">
      <w:pPr>
        <w:ind w:firstLine="709"/>
        <w:jc w:val="both"/>
        <w:rPr>
          <w:sz w:val="28"/>
          <w:szCs w:val="28"/>
        </w:rPr>
      </w:pPr>
      <w:r>
        <w:rPr>
          <w:sz w:val="28"/>
          <w:szCs w:val="28"/>
        </w:rPr>
        <w:t>-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0C2EA4" w:rsidRDefault="000C2EA4" w:rsidP="000C2EA4">
      <w:pPr>
        <w:ind w:firstLine="709"/>
        <w:jc w:val="both"/>
        <w:rPr>
          <w:sz w:val="28"/>
          <w:szCs w:val="28"/>
        </w:rPr>
      </w:pPr>
      <w:r>
        <w:rPr>
          <w:sz w:val="28"/>
          <w:szCs w:val="28"/>
        </w:rPr>
        <w:t xml:space="preserve">Сотрудники КСП, допустившие недостатки, искажения и нарушения, в письменной форме представляют председателю КСП объяснения по вопросам, относящимся к результатам проведения контроля. </w:t>
      </w:r>
    </w:p>
    <w:p w:rsidR="000C2EA4" w:rsidRDefault="000C2EA4" w:rsidP="000C2EA4">
      <w:pPr>
        <w:ind w:firstLine="709"/>
        <w:jc w:val="both"/>
        <w:rPr>
          <w:sz w:val="28"/>
          <w:szCs w:val="28"/>
        </w:rPr>
      </w:pPr>
      <w:r>
        <w:rPr>
          <w:sz w:val="28"/>
          <w:szCs w:val="28"/>
        </w:rPr>
        <w:t xml:space="preserve">3.4. По результатам проведения проверки главным специалистом КСП (лицом, уполномоченным председателем КСП) разрабатывается план мероприятий по устранению выявленных недостатков и </w:t>
      </w:r>
      <w:proofErr w:type="gramStart"/>
      <w:r>
        <w:rPr>
          <w:sz w:val="28"/>
          <w:szCs w:val="28"/>
        </w:rPr>
        <w:t>нарушений с указанием сроков</w:t>
      </w:r>
      <w:proofErr w:type="gramEnd"/>
      <w:r>
        <w:rPr>
          <w:sz w:val="28"/>
          <w:szCs w:val="28"/>
        </w:rPr>
        <w:t xml:space="preserve"> и ответственных лиц, который утверждается председателем КСП.</w:t>
      </w:r>
    </w:p>
    <w:p w:rsidR="000C2EA4" w:rsidRDefault="000C2EA4" w:rsidP="000C2EA4">
      <w:pPr>
        <w:ind w:firstLine="709"/>
        <w:jc w:val="both"/>
        <w:rPr>
          <w:sz w:val="28"/>
          <w:szCs w:val="28"/>
        </w:rPr>
      </w:pPr>
      <w:r>
        <w:rPr>
          <w:sz w:val="28"/>
          <w:szCs w:val="28"/>
        </w:rPr>
        <w:t>По истечении установленного срока главный специалист незамедлительно информирует председателя КСП о выполнении мероприятий или их невыполнении с указанием причин.</w:t>
      </w:r>
    </w:p>
    <w:p w:rsidR="000C2EA4" w:rsidRDefault="000C2EA4" w:rsidP="000C2EA4">
      <w:pPr>
        <w:ind w:firstLine="709"/>
        <w:jc w:val="both"/>
        <w:rPr>
          <w:sz w:val="28"/>
          <w:szCs w:val="28"/>
        </w:rPr>
      </w:pPr>
    </w:p>
    <w:p w:rsidR="000C2EA4" w:rsidRDefault="000C2EA4" w:rsidP="000C2EA4">
      <w:pPr>
        <w:ind w:firstLine="709"/>
        <w:jc w:val="center"/>
        <w:rPr>
          <w:b/>
          <w:sz w:val="28"/>
          <w:szCs w:val="28"/>
        </w:rPr>
      </w:pPr>
      <w:r w:rsidRPr="00DB6CDB">
        <w:rPr>
          <w:b/>
          <w:sz w:val="28"/>
          <w:szCs w:val="28"/>
        </w:rPr>
        <w:t>4. Субъекты внутреннего контроля</w:t>
      </w:r>
    </w:p>
    <w:p w:rsidR="000C2EA4" w:rsidRDefault="000C2EA4" w:rsidP="000C2EA4">
      <w:pPr>
        <w:ind w:firstLine="709"/>
        <w:jc w:val="both"/>
        <w:rPr>
          <w:sz w:val="28"/>
          <w:szCs w:val="28"/>
        </w:rPr>
      </w:pPr>
      <w:r>
        <w:rPr>
          <w:sz w:val="28"/>
          <w:szCs w:val="28"/>
        </w:rPr>
        <w:t xml:space="preserve"> 4.1. В систему субъектов внутреннего контроля входят:</w:t>
      </w:r>
    </w:p>
    <w:p w:rsidR="000C2EA4" w:rsidRDefault="000C2EA4" w:rsidP="000C2EA4">
      <w:pPr>
        <w:ind w:firstLine="709"/>
        <w:jc w:val="both"/>
        <w:rPr>
          <w:sz w:val="28"/>
          <w:szCs w:val="28"/>
        </w:rPr>
      </w:pPr>
      <w:r>
        <w:rPr>
          <w:sz w:val="28"/>
          <w:szCs w:val="28"/>
        </w:rPr>
        <w:t>- председатель КСП и его заместитель;</w:t>
      </w:r>
    </w:p>
    <w:p w:rsidR="000C2EA4" w:rsidRDefault="000C2EA4" w:rsidP="000C2EA4">
      <w:pPr>
        <w:ind w:firstLine="709"/>
        <w:jc w:val="both"/>
        <w:rPr>
          <w:sz w:val="28"/>
          <w:szCs w:val="28"/>
        </w:rPr>
      </w:pPr>
      <w:r>
        <w:rPr>
          <w:sz w:val="28"/>
          <w:szCs w:val="28"/>
        </w:rPr>
        <w:t>- комиссия по внутреннему контролю;</w:t>
      </w:r>
    </w:p>
    <w:p w:rsidR="000C2EA4" w:rsidRDefault="000C2EA4" w:rsidP="000C2EA4">
      <w:pPr>
        <w:ind w:firstLine="709"/>
        <w:jc w:val="both"/>
        <w:rPr>
          <w:sz w:val="28"/>
          <w:szCs w:val="28"/>
        </w:rPr>
      </w:pPr>
      <w:r>
        <w:rPr>
          <w:sz w:val="28"/>
          <w:szCs w:val="28"/>
        </w:rPr>
        <w:t>- сторонние организации или внешние аудиторы, привлекаемые для целей проверки финансово-хозяйственной деятельности КСП.</w:t>
      </w:r>
    </w:p>
    <w:p w:rsidR="000C2EA4" w:rsidRDefault="000C2EA4" w:rsidP="000C2EA4">
      <w:pPr>
        <w:ind w:firstLine="709"/>
        <w:jc w:val="both"/>
        <w:rPr>
          <w:sz w:val="28"/>
          <w:szCs w:val="28"/>
        </w:rPr>
      </w:pPr>
      <w:r>
        <w:rPr>
          <w:sz w:val="28"/>
          <w:szCs w:val="28"/>
        </w:rPr>
        <w:t>4.2. Разграничение полномочий и ответственности органов, задействованных в функционировании системы внутреннего контроля, определяется организационно-распорядительными документами КСП и должностными инструкциями сотрудников.</w:t>
      </w:r>
    </w:p>
    <w:p w:rsidR="000C2EA4" w:rsidRDefault="000C2EA4" w:rsidP="000C2EA4">
      <w:pPr>
        <w:ind w:firstLine="709"/>
        <w:jc w:val="both"/>
        <w:rPr>
          <w:sz w:val="28"/>
          <w:szCs w:val="28"/>
        </w:rPr>
      </w:pPr>
    </w:p>
    <w:p w:rsidR="000C2EA4" w:rsidRDefault="000C2EA4" w:rsidP="000C2EA4">
      <w:pPr>
        <w:ind w:firstLine="709"/>
        <w:jc w:val="center"/>
        <w:rPr>
          <w:b/>
          <w:sz w:val="28"/>
          <w:szCs w:val="28"/>
        </w:rPr>
      </w:pPr>
      <w:r w:rsidRPr="008A2111">
        <w:rPr>
          <w:b/>
          <w:sz w:val="28"/>
          <w:szCs w:val="28"/>
        </w:rPr>
        <w:t>5. Права комиссии по проведению внутренних проверок</w:t>
      </w:r>
    </w:p>
    <w:p w:rsidR="000C2EA4" w:rsidRDefault="000C2EA4" w:rsidP="000C2EA4">
      <w:pPr>
        <w:ind w:firstLine="709"/>
        <w:jc w:val="both"/>
        <w:rPr>
          <w:sz w:val="28"/>
          <w:szCs w:val="28"/>
        </w:rPr>
      </w:pPr>
      <w:r w:rsidRPr="008A2111">
        <w:rPr>
          <w:sz w:val="28"/>
          <w:szCs w:val="28"/>
        </w:rPr>
        <w:t>5.1.</w:t>
      </w:r>
      <w:r>
        <w:rPr>
          <w:sz w:val="28"/>
          <w:szCs w:val="28"/>
        </w:rPr>
        <w:t xml:space="preserve"> Для обеспечения эффективности внутреннего контроля комиссия по проведению внутренних проверок имеет право:</w:t>
      </w:r>
    </w:p>
    <w:p w:rsidR="000C2EA4" w:rsidRDefault="000C2EA4" w:rsidP="000C2EA4">
      <w:pPr>
        <w:ind w:firstLine="709"/>
        <w:jc w:val="both"/>
        <w:rPr>
          <w:sz w:val="28"/>
          <w:szCs w:val="28"/>
        </w:rPr>
      </w:pPr>
      <w:r>
        <w:rPr>
          <w:sz w:val="28"/>
          <w:szCs w:val="28"/>
        </w:rPr>
        <w:t>- проверять соответствие финансово-хозяйственных операций действующему законодательству;</w:t>
      </w:r>
    </w:p>
    <w:p w:rsidR="000C2EA4" w:rsidRDefault="000C2EA4" w:rsidP="000C2EA4">
      <w:pPr>
        <w:ind w:firstLine="709"/>
        <w:jc w:val="both"/>
        <w:rPr>
          <w:sz w:val="28"/>
          <w:szCs w:val="28"/>
        </w:rPr>
      </w:pPr>
      <w:r>
        <w:rPr>
          <w:sz w:val="28"/>
          <w:szCs w:val="28"/>
        </w:rPr>
        <w:t>- проверять правильность составления бухгалтерских документов и своевременного их отражения в учете;</w:t>
      </w:r>
    </w:p>
    <w:p w:rsidR="000C2EA4" w:rsidRDefault="000C2EA4" w:rsidP="000C2EA4">
      <w:pPr>
        <w:ind w:firstLine="709"/>
        <w:jc w:val="both"/>
        <w:rPr>
          <w:sz w:val="28"/>
          <w:szCs w:val="28"/>
        </w:rPr>
      </w:pPr>
      <w:r>
        <w:rPr>
          <w:sz w:val="28"/>
          <w:szCs w:val="28"/>
        </w:rPr>
        <w:t>- проверять все учетные бухгалтерские регистры;</w:t>
      </w:r>
    </w:p>
    <w:p w:rsidR="000C2EA4" w:rsidRDefault="000C2EA4" w:rsidP="000C2EA4">
      <w:pPr>
        <w:ind w:firstLine="709"/>
        <w:jc w:val="both"/>
        <w:rPr>
          <w:sz w:val="28"/>
          <w:szCs w:val="28"/>
        </w:rPr>
      </w:pPr>
      <w:r>
        <w:rPr>
          <w:sz w:val="28"/>
          <w:szCs w:val="28"/>
        </w:rPr>
        <w:t>- проверять планово-сметные документы;</w:t>
      </w:r>
    </w:p>
    <w:p w:rsidR="000C2EA4" w:rsidRDefault="000C2EA4" w:rsidP="000C2EA4">
      <w:pPr>
        <w:ind w:firstLine="709"/>
        <w:jc w:val="both"/>
        <w:rPr>
          <w:sz w:val="28"/>
          <w:szCs w:val="28"/>
        </w:rPr>
      </w:pPr>
      <w:r>
        <w:rPr>
          <w:sz w:val="28"/>
          <w:szCs w:val="28"/>
        </w:rPr>
        <w:t>- ознакомляться со всеми учредительными и распорядительными документами (распоряжениями, указаниями руководства КСП), регулирующими финансово-хозяйственную деятельность;</w:t>
      </w:r>
    </w:p>
    <w:p w:rsidR="000C2EA4" w:rsidRDefault="000C2EA4" w:rsidP="000C2EA4">
      <w:pPr>
        <w:ind w:firstLine="709"/>
        <w:jc w:val="both"/>
        <w:rPr>
          <w:sz w:val="28"/>
          <w:szCs w:val="28"/>
        </w:rPr>
      </w:pPr>
      <w:r>
        <w:rPr>
          <w:sz w:val="28"/>
          <w:szCs w:val="28"/>
        </w:rPr>
        <w:t xml:space="preserve">- ознакомляться с перепиской с вышестоящей организацией, другими </w:t>
      </w:r>
      <w:proofErr w:type="gramStart"/>
      <w:r>
        <w:rPr>
          <w:sz w:val="28"/>
          <w:szCs w:val="28"/>
        </w:rPr>
        <w:t>юридическими ,</w:t>
      </w:r>
      <w:proofErr w:type="gramEnd"/>
      <w:r>
        <w:rPr>
          <w:sz w:val="28"/>
          <w:szCs w:val="28"/>
        </w:rPr>
        <w:t xml:space="preserve"> а также физическими лицами (жалобы и заявления);</w:t>
      </w:r>
    </w:p>
    <w:p w:rsidR="000C2EA4" w:rsidRDefault="000C2EA4" w:rsidP="000C2EA4">
      <w:pPr>
        <w:ind w:firstLine="709"/>
        <w:jc w:val="both"/>
        <w:rPr>
          <w:sz w:val="28"/>
          <w:szCs w:val="28"/>
        </w:rPr>
      </w:pPr>
      <w:r>
        <w:rPr>
          <w:sz w:val="28"/>
          <w:szCs w:val="28"/>
        </w:rPr>
        <w:t>- обследовать служебные помещения;</w:t>
      </w:r>
    </w:p>
    <w:p w:rsidR="000C2EA4" w:rsidRDefault="000C2EA4" w:rsidP="000C2EA4">
      <w:pPr>
        <w:ind w:firstLine="709"/>
        <w:jc w:val="both"/>
        <w:rPr>
          <w:sz w:val="28"/>
          <w:szCs w:val="28"/>
        </w:rPr>
      </w:pPr>
      <w:r>
        <w:rPr>
          <w:sz w:val="28"/>
          <w:szCs w:val="28"/>
        </w:rPr>
        <w:t xml:space="preserve">- проводить мероприятия научной организации труда (хронометраж, фотография рабочего времени и т.п.) с целью оценки напряженности </w:t>
      </w:r>
      <w:proofErr w:type="gramStart"/>
      <w:r>
        <w:rPr>
          <w:sz w:val="28"/>
          <w:szCs w:val="28"/>
        </w:rPr>
        <w:t>норм  времени</w:t>
      </w:r>
      <w:proofErr w:type="gramEnd"/>
      <w:r>
        <w:rPr>
          <w:sz w:val="28"/>
          <w:szCs w:val="28"/>
        </w:rPr>
        <w:t xml:space="preserve"> и норм выработки;</w:t>
      </w:r>
    </w:p>
    <w:p w:rsidR="000C2EA4" w:rsidRDefault="000C2EA4" w:rsidP="000C2EA4">
      <w:pPr>
        <w:ind w:firstLine="709"/>
        <w:jc w:val="both"/>
        <w:rPr>
          <w:sz w:val="28"/>
          <w:szCs w:val="28"/>
        </w:rPr>
      </w:pPr>
      <w:r>
        <w:rPr>
          <w:sz w:val="28"/>
          <w:szCs w:val="28"/>
        </w:rPr>
        <w:t>- проверять состояние и сохранность товарно-материальных ценностей у материально-ответственных и подотчетных лиц;</w:t>
      </w:r>
    </w:p>
    <w:p w:rsidR="000C2EA4" w:rsidRDefault="000C2EA4" w:rsidP="000C2EA4">
      <w:pPr>
        <w:ind w:firstLine="709"/>
        <w:jc w:val="both"/>
        <w:rPr>
          <w:sz w:val="28"/>
          <w:szCs w:val="28"/>
        </w:rPr>
      </w:pPr>
      <w:r>
        <w:rPr>
          <w:sz w:val="28"/>
          <w:szCs w:val="28"/>
        </w:rPr>
        <w:t>- проверять состояние, наличие и эффективность использования объектов основных средств;</w:t>
      </w:r>
    </w:p>
    <w:p w:rsidR="000C2EA4" w:rsidRDefault="000C2EA4" w:rsidP="000C2EA4">
      <w:pPr>
        <w:ind w:firstLine="709"/>
        <w:jc w:val="both"/>
        <w:rPr>
          <w:sz w:val="28"/>
          <w:szCs w:val="28"/>
        </w:rPr>
      </w:pPr>
      <w:r>
        <w:rPr>
          <w:sz w:val="28"/>
          <w:szCs w:val="28"/>
        </w:rPr>
        <w:t>- 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w:t>
      </w:r>
    </w:p>
    <w:p w:rsidR="000C2EA4" w:rsidRDefault="000C2EA4" w:rsidP="000C2EA4">
      <w:pPr>
        <w:ind w:firstLine="709"/>
        <w:jc w:val="both"/>
        <w:rPr>
          <w:sz w:val="28"/>
          <w:szCs w:val="28"/>
        </w:rPr>
      </w:pPr>
      <w:r>
        <w:rPr>
          <w:sz w:val="28"/>
          <w:szCs w:val="28"/>
        </w:rPr>
        <w:t>- на иные действия, обусловленные спецификой деятельности комиссии и иными факторами.</w:t>
      </w:r>
    </w:p>
    <w:p w:rsidR="000C2EA4" w:rsidRDefault="000C2EA4" w:rsidP="000C2EA4">
      <w:pPr>
        <w:autoSpaceDE w:val="0"/>
        <w:autoSpaceDN w:val="0"/>
        <w:adjustRightInd w:val="0"/>
        <w:ind w:firstLine="709"/>
        <w:jc w:val="both"/>
        <w:rPr>
          <w:sz w:val="28"/>
          <w:szCs w:val="28"/>
        </w:rPr>
      </w:pPr>
    </w:p>
    <w:p w:rsidR="00F00B9B" w:rsidRDefault="00F00B9B" w:rsidP="000C2EA4">
      <w:pPr>
        <w:autoSpaceDE w:val="0"/>
        <w:autoSpaceDN w:val="0"/>
        <w:adjustRightInd w:val="0"/>
        <w:ind w:firstLine="709"/>
        <w:jc w:val="center"/>
        <w:rPr>
          <w:b/>
          <w:sz w:val="28"/>
          <w:szCs w:val="28"/>
        </w:rPr>
      </w:pPr>
    </w:p>
    <w:p w:rsidR="00F00B9B" w:rsidRDefault="00F00B9B" w:rsidP="000C2EA4">
      <w:pPr>
        <w:autoSpaceDE w:val="0"/>
        <w:autoSpaceDN w:val="0"/>
        <w:adjustRightInd w:val="0"/>
        <w:ind w:firstLine="709"/>
        <w:jc w:val="center"/>
        <w:rPr>
          <w:b/>
          <w:sz w:val="28"/>
          <w:szCs w:val="28"/>
        </w:rPr>
      </w:pPr>
    </w:p>
    <w:p w:rsidR="000C2EA4" w:rsidRDefault="000C2EA4" w:rsidP="000C2EA4">
      <w:pPr>
        <w:autoSpaceDE w:val="0"/>
        <w:autoSpaceDN w:val="0"/>
        <w:adjustRightInd w:val="0"/>
        <w:ind w:firstLine="709"/>
        <w:jc w:val="center"/>
        <w:rPr>
          <w:b/>
          <w:sz w:val="28"/>
          <w:szCs w:val="28"/>
        </w:rPr>
      </w:pPr>
      <w:r>
        <w:rPr>
          <w:b/>
          <w:sz w:val="28"/>
          <w:szCs w:val="28"/>
        </w:rPr>
        <w:t>6</w:t>
      </w:r>
      <w:r w:rsidRPr="00762381">
        <w:rPr>
          <w:b/>
          <w:sz w:val="28"/>
          <w:szCs w:val="28"/>
        </w:rPr>
        <w:t>. Ответственность</w:t>
      </w:r>
    </w:p>
    <w:p w:rsidR="000C2EA4" w:rsidRDefault="000C2EA4" w:rsidP="000C2EA4">
      <w:pPr>
        <w:autoSpaceDE w:val="0"/>
        <w:autoSpaceDN w:val="0"/>
        <w:adjustRightInd w:val="0"/>
        <w:ind w:firstLine="709"/>
        <w:jc w:val="both"/>
        <w:rPr>
          <w:sz w:val="28"/>
          <w:szCs w:val="28"/>
        </w:rPr>
      </w:pPr>
      <w:r>
        <w:rPr>
          <w:sz w:val="28"/>
          <w:szCs w:val="28"/>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0C2EA4" w:rsidRDefault="000C2EA4" w:rsidP="000C2EA4">
      <w:pPr>
        <w:autoSpaceDE w:val="0"/>
        <w:autoSpaceDN w:val="0"/>
        <w:adjustRightInd w:val="0"/>
        <w:ind w:firstLine="709"/>
        <w:jc w:val="both"/>
        <w:rPr>
          <w:sz w:val="28"/>
          <w:szCs w:val="28"/>
        </w:rPr>
      </w:pPr>
      <w:r>
        <w:rPr>
          <w:sz w:val="28"/>
          <w:szCs w:val="28"/>
        </w:rPr>
        <w:t>6.2. Ответственность за организацию и функционирование системы внутреннего контроля возлагается на заместителя председателя КСП.</w:t>
      </w:r>
    </w:p>
    <w:p w:rsidR="000C2EA4" w:rsidRDefault="000C2EA4" w:rsidP="000C2EA4">
      <w:pPr>
        <w:autoSpaceDE w:val="0"/>
        <w:autoSpaceDN w:val="0"/>
        <w:adjustRightInd w:val="0"/>
        <w:ind w:firstLine="709"/>
        <w:jc w:val="both"/>
        <w:rPr>
          <w:sz w:val="28"/>
          <w:szCs w:val="28"/>
        </w:rPr>
      </w:pPr>
      <w:r>
        <w:rPr>
          <w:sz w:val="28"/>
          <w:szCs w:val="28"/>
        </w:rPr>
        <w:t>6.3. Лица, допустившие недостатки, искажения и нарушения, несут дисциплинарную ответственность в соответствии с требованиями Трудового кодекса РФ.</w:t>
      </w:r>
    </w:p>
    <w:p w:rsidR="000C2EA4" w:rsidRDefault="000C2EA4" w:rsidP="000C2EA4">
      <w:pPr>
        <w:autoSpaceDE w:val="0"/>
        <w:autoSpaceDN w:val="0"/>
        <w:adjustRightInd w:val="0"/>
        <w:ind w:firstLine="709"/>
        <w:jc w:val="center"/>
        <w:rPr>
          <w:b/>
          <w:sz w:val="28"/>
          <w:szCs w:val="28"/>
        </w:rPr>
      </w:pPr>
    </w:p>
    <w:p w:rsidR="000C2EA4" w:rsidRDefault="000C2EA4" w:rsidP="000C2EA4">
      <w:pPr>
        <w:autoSpaceDE w:val="0"/>
        <w:autoSpaceDN w:val="0"/>
        <w:adjustRightInd w:val="0"/>
        <w:ind w:firstLine="709"/>
        <w:jc w:val="center"/>
        <w:rPr>
          <w:b/>
          <w:sz w:val="28"/>
          <w:szCs w:val="28"/>
        </w:rPr>
      </w:pPr>
      <w:r>
        <w:rPr>
          <w:b/>
          <w:sz w:val="28"/>
          <w:szCs w:val="28"/>
        </w:rPr>
        <w:t>7</w:t>
      </w:r>
      <w:r w:rsidRPr="007E0202">
        <w:rPr>
          <w:b/>
          <w:sz w:val="28"/>
          <w:szCs w:val="28"/>
        </w:rPr>
        <w:t>. Оценка состояния системы финансового контроля</w:t>
      </w:r>
    </w:p>
    <w:p w:rsidR="000C2EA4" w:rsidRDefault="000C2EA4" w:rsidP="000C2EA4">
      <w:pPr>
        <w:ind w:firstLine="709"/>
        <w:jc w:val="both"/>
        <w:rPr>
          <w:sz w:val="28"/>
          <w:szCs w:val="28"/>
        </w:rPr>
      </w:pPr>
      <w:r>
        <w:rPr>
          <w:sz w:val="28"/>
          <w:szCs w:val="28"/>
        </w:rPr>
        <w:t xml:space="preserve">7.1. Оценка эффективности системы внутреннего контроля в КСП осуществляется субъектами внутреннего контроля и рассматриваются на специальных совещаниях, проводимых председателем КСП. </w:t>
      </w:r>
    </w:p>
    <w:p w:rsidR="000C2EA4" w:rsidRDefault="000C2EA4" w:rsidP="000C2EA4">
      <w:pPr>
        <w:ind w:firstLine="709"/>
        <w:jc w:val="both"/>
        <w:rPr>
          <w:sz w:val="28"/>
          <w:szCs w:val="28"/>
        </w:rPr>
      </w:pPr>
      <w:r>
        <w:rPr>
          <w:sz w:val="28"/>
          <w:szCs w:val="28"/>
        </w:rPr>
        <w:t>7.2.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0C2EA4" w:rsidRDefault="000C2EA4" w:rsidP="000C2EA4">
      <w:pPr>
        <w:ind w:firstLine="709"/>
        <w:jc w:val="both"/>
        <w:rPr>
          <w:sz w:val="28"/>
          <w:szCs w:val="28"/>
        </w:rPr>
      </w:pPr>
      <w:r>
        <w:rPr>
          <w:sz w:val="28"/>
          <w:szCs w:val="28"/>
        </w:rPr>
        <w:t xml:space="preserve">В рамках указанных полномочий комиссия по внутреннему контролю представляет председателю КСП результаты проверок эффективности действующих процедур внутреннего контроля и в случае </w:t>
      </w:r>
      <w:proofErr w:type="gramStart"/>
      <w:r>
        <w:rPr>
          <w:sz w:val="28"/>
          <w:szCs w:val="28"/>
        </w:rPr>
        <w:t>необходимости</w:t>
      </w:r>
      <w:proofErr w:type="gramEnd"/>
      <w:r>
        <w:rPr>
          <w:sz w:val="28"/>
          <w:szCs w:val="28"/>
        </w:rPr>
        <w:t xml:space="preserve"> разработанные совместно с главным специалистом предложения по их совершенствованию.</w:t>
      </w:r>
    </w:p>
    <w:p w:rsidR="000C2EA4" w:rsidRDefault="000C2EA4" w:rsidP="000C2EA4">
      <w:pPr>
        <w:ind w:firstLine="709"/>
        <w:jc w:val="both"/>
        <w:rPr>
          <w:sz w:val="28"/>
          <w:szCs w:val="28"/>
        </w:rPr>
      </w:pPr>
    </w:p>
    <w:p w:rsidR="000C2EA4" w:rsidRDefault="000C2EA4" w:rsidP="000C2EA4">
      <w:pPr>
        <w:ind w:firstLine="709"/>
        <w:jc w:val="center"/>
        <w:rPr>
          <w:b/>
          <w:sz w:val="28"/>
          <w:szCs w:val="28"/>
        </w:rPr>
      </w:pPr>
      <w:r>
        <w:rPr>
          <w:b/>
          <w:sz w:val="28"/>
          <w:szCs w:val="28"/>
        </w:rPr>
        <w:t>8</w:t>
      </w:r>
      <w:r w:rsidRPr="007E0202">
        <w:rPr>
          <w:b/>
          <w:sz w:val="28"/>
          <w:szCs w:val="28"/>
        </w:rPr>
        <w:t>. Заключительные положения</w:t>
      </w:r>
    </w:p>
    <w:p w:rsidR="000C2EA4" w:rsidRDefault="000C2EA4" w:rsidP="000C2EA4">
      <w:pPr>
        <w:ind w:firstLine="709"/>
        <w:jc w:val="both"/>
        <w:rPr>
          <w:sz w:val="28"/>
          <w:szCs w:val="28"/>
        </w:rPr>
      </w:pPr>
      <w:r>
        <w:rPr>
          <w:sz w:val="28"/>
          <w:szCs w:val="28"/>
        </w:rPr>
        <w:t>8.1. Все изменения и дополнения к настоящему положению утверждаются председателем КСП.</w:t>
      </w:r>
    </w:p>
    <w:p w:rsidR="000C2EA4" w:rsidRDefault="000C2EA4" w:rsidP="000C2EA4">
      <w:pPr>
        <w:ind w:firstLine="709"/>
        <w:jc w:val="both"/>
        <w:rPr>
          <w:sz w:val="28"/>
          <w:szCs w:val="28"/>
        </w:rPr>
      </w:pPr>
      <w:r>
        <w:rPr>
          <w:sz w:val="28"/>
          <w:szCs w:val="28"/>
        </w:rPr>
        <w:t>8.2. Если в результате изменения действующего законодательства России отдельные статьи настоящего положения вступают с ним в противоречие, они утрачивают силу, преимущественную силу имеют положения действующего законодательства России.</w:t>
      </w:r>
    </w:p>
    <w:p w:rsidR="000C2EA4" w:rsidRDefault="000C2EA4" w:rsidP="000C2EA4">
      <w:pPr>
        <w:ind w:firstLine="709"/>
        <w:jc w:val="both"/>
        <w:rPr>
          <w:sz w:val="28"/>
          <w:szCs w:val="28"/>
        </w:rPr>
      </w:pPr>
    </w:p>
    <w:p w:rsidR="000C2EA4" w:rsidRPr="000D274E" w:rsidRDefault="000C2EA4" w:rsidP="000C2EA4">
      <w:pPr>
        <w:ind w:firstLine="709"/>
        <w:jc w:val="center"/>
        <w:rPr>
          <w:b/>
          <w:sz w:val="28"/>
          <w:szCs w:val="28"/>
        </w:rPr>
      </w:pPr>
      <w:r>
        <w:rPr>
          <w:b/>
          <w:sz w:val="28"/>
          <w:szCs w:val="28"/>
        </w:rPr>
        <w:t>9</w:t>
      </w:r>
      <w:r w:rsidRPr="000D274E">
        <w:rPr>
          <w:b/>
          <w:sz w:val="28"/>
          <w:szCs w:val="28"/>
        </w:rPr>
        <w:t>. График проведения плановых проверок финансово –хозяйственной деятельности</w:t>
      </w:r>
    </w:p>
    <w:p w:rsidR="000C2EA4" w:rsidRPr="000D274E" w:rsidRDefault="000C2EA4" w:rsidP="000C2EA4">
      <w:pPr>
        <w:ind w:firstLine="709"/>
        <w:jc w:val="both"/>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3040"/>
        <w:gridCol w:w="2693"/>
        <w:gridCol w:w="1418"/>
        <w:gridCol w:w="1842"/>
      </w:tblGrid>
      <w:tr w:rsidR="00F00B9B" w:rsidRPr="000D274E" w:rsidTr="00F00B9B">
        <w:tc>
          <w:tcPr>
            <w:tcW w:w="641" w:type="dxa"/>
            <w:shd w:val="clear" w:color="auto" w:fill="auto"/>
          </w:tcPr>
          <w:p w:rsidR="000C2EA4" w:rsidRPr="00F00B9B" w:rsidRDefault="000C2EA4" w:rsidP="00F00B9B">
            <w:pPr>
              <w:jc w:val="center"/>
              <w:rPr>
                <w:sz w:val="24"/>
                <w:szCs w:val="24"/>
                <w:lang w:eastAsia="en-US"/>
              </w:rPr>
            </w:pPr>
            <w:r w:rsidRPr="00F00B9B">
              <w:rPr>
                <w:sz w:val="24"/>
                <w:szCs w:val="24"/>
                <w:lang w:eastAsia="en-US"/>
              </w:rPr>
              <w:t>№</w:t>
            </w:r>
          </w:p>
        </w:tc>
        <w:tc>
          <w:tcPr>
            <w:tcW w:w="3040" w:type="dxa"/>
            <w:shd w:val="clear" w:color="auto" w:fill="auto"/>
          </w:tcPr>
          <w:p w:rsidR="000C2EA4" w:rsidRPr="00F00B9B" w:rsidRDefault="000C2EA4" w:rsidP="00F00B9B">
            <w:pPr>
              <w:ind w:right="202"/>
              <w:jc w:val="center"/>
              <w:rPr>
                <w:sz w:val="24"/>
                <w:szCs w:val="24"/>
                <w:lang w:eastAsia="en-US"/>
              </w:rPr>
            </w:pPr>
            <w:r w:rsidRPr="00F00B9B">
              <w:rPr>
                <w:sz w:val="24"/>
                <w:szCs w:val="24"/>
                <w:lang w:eastAsia="en-US"/>
              </w:rPr>
              <w:t>Объект проверки</w:t>
            </w:r>
          </w:p>
        </w:tc>
        <w:tc>
          <w:tcPr>
            <w:tcW w:w="2693" w:type="dxa"/>
            <w:shd w:val="clear" w:color="auto" w:fill="auto"/>
          </w:tcPr>
          <w:p w:rsidR="000C2EA4" w:rsidRPr="00F00B9B" w:rsidRDefault="000C2EA4" w:rsidP="00F00B9B">
            <w:pPr>
              <w:jc w:val="center"/>
              <w:rPr>
                <w:sz w:val="24"/>
                <w:szCs w:val="24"/>
                <w:lang w:eastAsia="en-US"/>
              </w:rPr>
            </w:pPr>
            <w:r w:rsidRPr="00F00B9B">
              <w:rPr>
                <w:sz w:val="24"/>
                <w:szCs w:val="24"/>
                <w:lang w:eastAsia="en-US"/>
              </w:rPr>
              <w:t>Срок проведения проверки</w:t>
            </w:r>
          </w:p>
        </w:tc>
        <w:tc>
          <w:tcPr>
            <w:tcW w:w="1418" w:type="dxa"/>
            <w:shd w:val="clear" w:color="auto" w:fill="auto"/>
          </w:tcPr>
          <w:p w:rsidR="000C2EA4" w:rsidRPr="00F00B9B" w:rsidRDefault="000C2EA4" w:rsidP="00F00B9B">
            <w:pPr>
              <w:jc w:val="center"/>
              <w:rPr>
                <w:sz w:val="24"/>
                <w:szCs w:val="24"/>
                <w:lang w:eastAsia="en-US"/>
              </w:rPr>
            </w:pPr>
            <w:r w:rsidRPr="00F00B9B">
              <w:rPr>
                <w:sz w:val="24"/>
                <w:szCs w:val="24"/>
                <w:lang w:eastAsia="en-US"/>
              </w:rPr>
              <w:t>Период, за который проводится проверка</w:t>
            </w:r>
          </w:p>
        </w:tc>
        <w:tc>
          <w:tcPr>
            <w:tcW w:w="1842" w:type="dxa"/>
            <w:shd w:val="clear" w:color="auto" w:fill="auto"/>
          </w:tcPr>
          <w:p w:rsidR="000C2EA4" w:rsidRPr="00F00B9B" w:rsidRDefault="000C2EA4" w:rsidP="00F00B9B">
            <w:pPr>
              <w:jc w:val="center"/>
              <w:rPr>
                <w:sz w:val="24"/>
                <w:szCs w:val="24"/>
                <w:lang w:eastAsia="en-US"/>
              </w:rPr>
            </w:pPr>
            <w:r w:rsidRPr="00F00B9B">
              <w:rPr>
                <w:sz w:val="24"/>
                <w:szCs w:val="24"/>
                <w:lang w:eastAsia="en-US"/>
              </w:rPr>
              <w:t>Ответственный исполнитель</w:t>
            </w:r>
          </w:p>
          <w:p w:rsidR="000C2EA4" w:rsidRPr="00F00B9B" w:rsidRDefault="000C2EA4" w:rsidP="00F00B9B">
            <w:pPr>
              <w:jc w:val="center"/>
              <w:rPr>
                <w:sz w:val="24"/>
                <w:szCs w:val="24"/>
                <w:lang w:eastAsia="en-US"/>
              </w:rPr>
            </w:pPr>
          </w:p>
        </w:tc>
      </w:tr>
      <w:tr w:rsidR="00F00B9B" w:rsidRPr="000D274E" w:rsidTr="00F00B9B">
        <w:tc>
          <w:tcPr>
            <w:tcW w:w="641" w:type="dxa"/>
            <w:shd w:val="clear" w:color="auto" w:fill="auto"/>
          </w:tcPr>
          <w:p w:rsidR="000C2EA4" w:rsidRPr="00F00B9B" w:rsidRDefault="000C2EA4" w:rsidP="00F00B9B">
            <w:pPr>
              <w:jc w:val="both"/>
              <w:rPr>
                <w:sz w:val="24"/>
                <w:szCs w:val="24"/>
                <w:lang w:eastAsia="en-US"/>
              </w:rPr>
            </w:pPr>
            <w:r w:rsidRPr="00F00B9B">
              <w:rPr>
                <w:sz w:val="24"/>
                <w:szCs w:val="24"/>
                <w:lang w:eastAsia="en-US"/>
              </w:rPr>
              <w:t>1.</w:t>
            </w:r>
          </w:p>
        </w:tc>
        <w:tc>
          <w:tcPr>
            <w:tcW w:w="3040" w:type="dxa"/>
            <w:shd w:val="clear" w:color="auto" w:fill="auto"/>
          </w:tcPr>
          <w:p w:rsidR="000C2EA4" w:rsidRPr="00F00B9B" w:rsidRDefault="000C2EA4" w:rsidP="000C2EA4">
            <w:pPr>
              <w:pStyle w:val="a8"/>
              <w:rPr>
                <w:rFonts w:ascii="Times New Roman" w:hAnsi="Times New Roman" w:cs="Times New Roman"/>
              </w:rPr>
            </w:pPr>
            <w:r w:rsidRPr="00F00B9B">
              <w:rPr>
                <w:rFonts w:ascii="Times New Roman" w:hAnsi="Times New Roman" w:cs="Times New Roman"/>
              </w:rPr>
              <w:t>Соблюдение установленного порядка выдачи авансов под отчет</w:t>
            </w:r>
          </w:p>
        </w:tc>
        <w:tc>
          <w:tcPr>
            <w:tcW w:w="2693" w:type="dxa"/>
            <w:shd w:val="clear" w:color="auto" w:fill="auto"/>
          </w:tcPr>
          <w:p w:rsidR="000C2EA4" w:rsidRPr="00F00B9B" w:rsidRDefault="000C2EA4" w:rsidP="00F00B9B">
            <w:pPr>
              <w:jc w:val="both"/>
              <w:rPr>
                <w:sz w:val="24"/>
                <w:szCs w:val="24"/>
                <w:lang w:eastAsia="en-US"/>
              </w:rPr>
            </w:pPr>
            <w:r w:rsidRPr="00F00B9B">
              <w:rPr>
                <w:sz w:val="24"/>
                <w:szCs w:val="24"/>
                <w:lang w:eastAsia="en-US"/>
              </w:rPr>
              <w:t xml:space="preserve">Ежегодно в последний рабочий день текущего года </w:t>
            </w:r>
          </w:p>
        </w:tc>
        <w:tc>
          <w:tcPr>
            <w:tcW w:w="1418" w:type="dxa"/>
            <w:shd w:val="clear" w:color="auto" w:fill="auto"/>
          </w:tcPr>
          <w:p w:rsidR="000C2EA4" w:rsidRPr="00F00B9B" w:rsidRDefault="000C2EA4" w:rsidP="00F00B9B">
            <w:pPr>
              <w:jc w:val="both"/>
              <w:rPr>
                <w:sz w:val="24"/>
                <w:szCs w:val="24"/>
                <w:lang w:eastAsia="en-US"/>
              </w:rPr>
            </w:pPr>
            <w:r w:rsidRPr="00F00B9B">
              <w:rPr>
                <w:sz w:val="24"/>
                <w:szCs w:val="24"/>
                <w:lang w:eastAsia="en-US"/>
              </w:rPr>
              <w:t>Год</w:t>
            </w:r>
          </w:p>
        </w:tc>
        <w:tc>
          <w:tcPr>
            <w:tcW w:w="1842" w:type="dxa"/>
            <w:shd w:val="clear" w:color="auto" w:fill="auto"/>
          </w:tcPr>
          <w:p w:rsidR="000C2EA4" w:rsidRPr="00F00B9B" w:rsidRDefault="000C2EA4" w:rsidP="00F00B9B">
            <w:pPr>
              <w:jc w:val="both"/>
              <w:rPr>
                <w:sz w:val="24"/>
                <w:szCs w:val="24"/>
                <w:lang w:eastAsia="en-US"/>
              </w:rPr>
            </w:pPr>
            <w:r w:rsidRPr="00F00B9B">
              <w:rPr>
                <w:sz w:val="24"/>
                <w:szCs w:val="24"/>
                <w:lang w:eastAsia="en-US"/>
              </w:rPr>
              <w:t>Главный специалист</w:t>
            </w:r>
          </w:p>
        </w:tc>
      </w:tr>
      <w:tr w:rsidR="00F00B9B" w:rsidRPr="000D274E" w:rsidTr="00F00B9B">
        <w:trPr>
          <w:trHeight w:val="1449"/>
        </w:trPr>
        <w:tc>
          <w:tcPr>
            <w:tcW w:w="641" w:type="dxa"/>
            <w:shd w:val="clear" w:color="auto" w:fill="auto"/>
          </w:tcPr>
          <w:p w:rsidR="000C2EA4" w:rsidRPr="00F00B9B" w:rsidRDefault="000C2EA4" w:rsidP="00F00B9B">
            <w:pPr>
              <w:jc w:val="both"/>
              <w:rPr>
                <w:sz w:val="24"/>
                <w:szCs w:val="24"/>
                <w:lang w:eastAsia="en-US"/>
              </w:rPr>
            </w:pPr>
            <w:r w:rsidRPr="00F00B9B">
              <w:rPr>
                <w:sz w:val="24"/>
                <w:szCs w:val="24"/>
                <w:lang w:eastAsia="en-US"/>
              </w:rPr>
              <w:t>2.</w:t>
            </w:r>
          </w:p>
        </w:tc>
        <w:tc>
          <w:tcPr>
            <w:tcW w:w="3040" w:type="dxa"/>
            <w:shd w:val="clear" w:color="auto" w:fill="auto"/>
          </w:tcPr>
          <w:p w:rsidR="000C2EA4" w:rsidRPr="00F00B9B" w:rsidRDefault="000C2EA4" w:rsidP="000C2EA4">
            <w:pPr>
              <w:pStyle w:val="a8"/>
              <w:rPr>
                <w:rFonts w:ascii="Times New Roman" w:hAnsi="Times New Roman" w:cs="Times New Roman"/>
              </w:rPr>
            </w:pPr>
            <w:r w:rsidRPr="00F00B9B">
              <w:rPr>
                <w:rFonts w:ascii="Times New Roman" w:hAnsi="Times New Roman" w:cs="Times New Roman"/>
              </w:rPr>
              <w:t>Проверка правильности расчетов с бюджетом, налоговыми органами, внебюджетными фондами и контрагентами</w:t>
            </w:r>
          </w:p>
        </w:tc>
        <w:tc>
          <w:tcPr>
            <w:tcW w:w="2693" w:type="dxa"/>
            <w:shd w:val="clear" w:color="auto" w:fill="auto"/>
          </w:tcPr>
          <w:p w:rsidR="000C2EA4" w:rsidRPr="00F00B9B" w:rsidRDefault="000C2EA4" w:rsidP="00F00B9B">
            <w:pPr>
              <w:jc w:val="both"/>
              <w:rPr>
                <w:sz w:val="24"/>
                <w:szCs w:val="24"/>
                <w:lang w:eastAsia="en-US"/>
              </w:rPr>
            </w:pPr>
            <w:r w:rsidRPr="00F00B9B">
              <w:rPr>
                <w:sz w:val="24"/>
                <w:szCs w:val="24"/>
                <w:lang w:eastAsia="en-US"/>
              </w:rPr>
              <w:t>Ежегодно в последний рабочий день текущего года</w:t>
            </w:r>
          </w:p>
        </w:tc>
        <w:tc>
          <w:tcPr>
            <w:tcW w:w="1418" w:type="dxa"/>
            <w:shd w:val="clear" w:color="auto" w:fill="auto"/>
          </w:tcPr>
          <w:p w:rsidR="000C2EA4" w:rsidRPr="00F00B9B" w:rsidRDefault="000C2EA4" w:rsidP="00F00B9B">
            <w:pPr>
              <w:jc w:val="both"/>
              <w:rPr>
                <w:sz w:val="24"/>
                <w:szCs w:val="24"/>
                <w:lang w:eastAsia="en-US"/>
              </w:rPr>
            </w:pPr>
            <w:r w:rsidRPr="00F00B9B">
              <w:rPr>
                <w:sz w:val="24"/>
                <w:szCs w:val="24"/>
                <w:lang w:eastAsia="en-US"/>
              </w:rPr>
              <w:t>Год</w:t>
            </w:r>
          </w:p>
        </w:tc>
        <w:tc>
          <w:tcPr>
            <w:tcW w:w="1842" w:type="dxa"/>
            <w:shd w:val="clear" w:color="auto" w:fill="auto"/>
          </w:tcPr>
          <w:p w:rsidR="000C2EA4" w:rsidRPr="00F00B9B" w:rsidRDefault="000C2EA4" w:rsidP="00F00B9B">
            <w:pPr>
              <w:jc w:val="both"/>
              <w:rPr>
                <w:sz w:val="24"/>
                <w:szCs w:val="24"/>
                <w:lang w:eastAsia="en-US"/>
              </w:rPr>
            </w:pPr>
            <w:r w:rsidRPr="00F00B9B">
              <w:rPr>
                <w:sz w:val="24"/>
                <w:szCs w:val="24"/>
                <w:lang w:eastAsia="en-US"/>
              </w:rPr>
              <w:t>Главный специалист</w:t>
            </w:r>
          </w:p>
        </w:tc>
      </w:tr>
      <w:tr w:rsidR="00F00B9B" w:rsidRPr="000D274E" w:rsidTr="00F00B9B">
        <w:tc>
          <w:tcPr>
            <w:tcW w:w="641" w:type="dxa"/>
            <w:shd w:val="clear" w:color="auto" w:fill="auto"/>
          </w:tcPr>
          <w:p w:rsidR="000C2EA4" w:rsidRPr="00F00B9B" w:rsidRDefault="000C2EA4" w:rsidP="00F00B9B">
            <w:pPr>
              <w:jc w:val="both"/>
              <w:rPr>
                <w:sz w:val="24"/>
                <w:szCs w:val="24"/>
                <w:lang w:eastAsia="en-US"/>
              </w:rPr>
            </w:pPr>
            <w:r w:rsidRPr="00F00B9B">
              <w:rPr>
                <w:sz w:val="24"/>
                <w:szCs w:val="24"/>
                <w:lang w:eastAsia="en-US"/>
              </w:rPr>
              <w:t>3.</w:t>
            </w:r>
          </w:p>
        </w:tc>
        <w:tc>
          <w:tcPr>
            <w:tcW w:w="3040" w:type="dxa"/>
            <w:shd w:val="clear" w:color="auto" w:fill="auto"/>
          </w:tcPr>
          <w:p w:rsidR="000C2EA4" w:rsidRPr="00F00B9B" w:rsidRDefault="000C2EA4" w:rsidP="000C2EA4">
            <w:pPr>
              <w:pStyle w:val="a8"/>
              <w:rPr>
                <w:rFonts w:ascii="Times New Roman" w:hAnsi="Times New Roman" w:cs="Times New Roman"/>
              </w:rPr>
            </w:pPr>
            <w:r w:rsidRPr="00F00B9B">
              <w:rPr>
                <w:rFonts w:ascii="Times New Roman" w:hAnsi="Times New Roman" w:cs="Times New Roman"/>
              </w:rPr>
              <w:t>Проверка наличия актов сверки с поставщиками и подрядчиками</w:t>
            </w:r>
          </w:p>
        </w:tc>
        <w:tc>
          <w:tcPr>
            <w:tcW w:w="2693" w:type="dxa"/>
            <w:shd w:val="clear" w:color="auto" w:fill="auto"/>
          </w:tcPr>
          <w:p w:rsidR="000C2EA4" w:rsidRPr="00F00B9B" w:rsidRDefault="000C2EA4" w:rsidP="000C2EA4">
            <w:pPr>
              <w:pStyle w:val="a8"/>
              <w:rPr>
                <w:rFonts w:ascii="Times New Roman" w:hAnsi="Times New Roman" w:cs="Times New Roman"/>
              </w:rPr>
            </w:pPr>
            <w:r w:rsidRPr="00F00B9B">
              <w:rPr>
                <w:rFonts w:ascii="Times New Roman" w:hAnsi="Times New Roman" w:cs="Times New Roman"/>
              </w:rPr>
              <w:t>Ежегодно перед составлением годовых отчетных форм</w:t>
            </w:r>
          </w:p>
        </w:tc>
        <w:tc>
          <w:tcPr>
            <w:tcW w:w="1418" w:type="dxa"/>
            <w:shd w:val="clear" w:color="auto" w:fill="auto"/>
          </w:tcPr>
          <w:p w:rsidR="000C2EA4" w:rsidRPr="00F00B9B" w:rsidRDefault="000C2EA4" w:rsidP="00F00B9B">
            <w:pPr>
              <w:jc w:val="both"/>
              <w:rPr>
                <w:sz w:val="24"/>
                <w:szCs w:val="24"/>
                <w:lang w:eastAsia="en-US"/>
              </w:rPr>
            </w:pPr>
            <w:r w:rsidRPr="00F00B9B">
              <w:rPr>
                <w:sz w:val="24"/>
                <w:szCs w:val="24"/>
                <w:lang w:eastAsia="en-US"/>
              </w:rPr>
              <w:t>Год</w:t>
            </w:r>
          </w:p>
        </w:tc>
        <w:tc>
          <w:tcPr>
            <w:tcW w:w="1842" w:type="dxa"/>
            <w:shd w:val="clear" w:color="auto" w:fill="auto"/>
          </w:tcPr>
          <w:p w:rsidR="000C2EA4" w:rsidRPr="00F00B9B" w:rsidRDefault="000C2EA4" w:rsidP="00F00B9B">
            <w:pPr>
              <w:jc w:val="both"/>
              <w:rPr>
                <w:sz w:val="24"/>
                <w:szCs w:val="24"/>
                <w:lang w:eastAsia="en-US"/>
              </w:rPr>
            </w:pPr>
            <w:r w:rsidRPr="00F00B9B">
              <w:rPr>
                <w:sz w:val="24"/>
                <w:szCs w:val="24"/>
                <w:lang w:eastAsia="en-US"/>
              </w:rPr>
              <w:t>Главный специалист</w:t>
            </w:r>
          </w:p>
        </w:tc>
      </w:tr>
      <w:tr w:rsidR="00F00B9B" w:rsidRPr="000D274E" w:rsidTr="00F00B9B">
        <w:tc>
          <w:tcPr>
            <w:tcW w:w="641" w:type="dxa"/>
            <w:shd w:val="clear" w:color="auto" w:fill="auto"/>
          </w:tcPr>
          <w:p w:rsidR="000C2EA4" w:rsidRPr="00F00B9B" w:rsidRDefault="000C2EA4" w:rsidP="00F00B9B">
            <w:pPr>
              <w:jc w:val="both"/>
              <w:rPr>
                <w:sz w:val="24"/>
                <w:szCs w:val="24"/>
                <w:lang w:eastAsia="en-US"/>
              </w:rPr>
            </w:pPr>
            <w:r w:rsidRPr="00F00B9B">
              <w:rPr>
                <w:sz w:val="24"/>
                <w:szCs w:val="24"/>
                <w:lang w:eastAsia="en-US"/>
              </w:rPr>
              <w:t>4.</w:t>
            </w:r>
          </w:p>
        </w:tc>
        <w:tc>
          <w:tcPr>
            <w:tcW w:w="3040" w:type="dxa"/>
            <w:shd w:val="clear" w:color="auto" w:fill="auto"/>
          </w:tcPr>
          <w:p w:rsidR="000C2EA4" w:rsidRPr="00F00B9B" w:rsidRDefault="000C2EA4" w:rsidP="000C2EA4">
            <w:pPr>
              <w:pStyle w:val="a8"/>
              <w:rPr>
                <w:rFonts w:ascii="Times New Roman" w:hAnsi="Times New Roman" w:cs="Times New Roman"/>
              </w:rPr>
            </w:pPr>
            <w:r w:rsidRPr="00F00B9B">
              <w:rPr>
                <w:rFonts w:ascii="Times New Roman" w:hAnsi="Times New Roman" w:cs="Times New Roman"/>
              </w:rPr>
              <w:t>Инвентаризация активов</w:t>
            </w:r>
          </w:p>
        </w:tc>
        <w:tc>
          <w:tcPr>
            <w:tcW w:w="2693" w:type="dxa"/>
            <w:shd w:val="clear" w:color="auto" w:fill="auto"/>
          </w:tcPr>
          <w:p w:rsidR="000C2EA4" w:rsidRPr="00F00B9B" w:rsidRDefault="000C2EA4" w:rsidP="000C2EA4">
            <w:pPr>
              <w:pStyle w:val="a8"/>
              <w:rPr>
                <w:rFonts w:ascii="Times New Roman" w:hAnsi="Times New Roman" w:cs="Times New Roman"/>
              </w:rPr>
            </w:pPr>
            <w:r w:rsidRPr="00F00B9B">
              <w:rPr>
                <w:rFonts w:ascii="Times New Roman" w:hAnsi="Times New Roman" w:cs="Times New Roman"/>
              </w:rPr>
              <w:t>Ежегодно перед составлением годовых отчетных форм</w:t>
            </w:r>
          </w:p>
        </w:tc>
        <w:tc>
          <w:tcPr>
            <w:tcW w:w="1418" w:type="dxa"/>
            <w:shd w:val="clear" w:color="auto" w:fill="auto"/>
          </w:tcPr>
          <w:p w:rsidR="000C2EA4" w:rsidRPr="00F00B9B" w:rsidRDefault="000C2EA4" w:rsidP="00F00B9B">
            <w:pPr>
              <w:jc w:val="both"/>
              <w:rPr>
                <w:sz w:val="24"/>
                <w:szCs w:val="24"/>
                <w:lang w:eastAsia="en-US"/>
              </w:rPr>
            </w:pPr>
            <w:r w:rsidRPr="00F00B9B">
              <w:rPr>
                <w:sz w:val="24"/>
                <w:szCs w:val="24"/>
                <w:lang w:eastAsia="en-US"/>
              </w:rPr>
              <w:t>Год</w:t>
            </w:r>
          </w:p>
        </w:tc>
        <w:tc>
          <w:tcPr>
            <w:tcW w:w="1842" w:type="dxa"/>
            <w:shd w:val="clear" w:color="auto" w:fill="auto"/>
          </w:tcPr>
          <w:p w:rsidR="000C2EA4" w:rsidRPr="00F00B9B" w:rsidRDefault="000C2EA4" w:rsidP="00F00B9B">
            <w:pPr>
              <w:jc w:val="both"/>
              <w:rPr>
                <w:sz w:val="24"/>
                <w:szCs w:val="24"/>
                <w:lang w:eastAsia="en-US"/>
              </w:rPr>
            </w:pPr>
            <w:r w:rsidRPr="00F00B9B">
              <w:rPr>
                <w:sz w:val="24"/>
                <w:szCs w:val="24"/>
                <w:lang w:eastAsia="en-US"/>
              </w:rPr>
              <w:t>Председатель инвентаризационной комиссии</w:t>
            </w:r>
          </w:p>
        </w:tc>
      </w:tr>
      <w:tr w:rsidR="00F00B9B" w:rsidRPr="000D274E" w:rsidTr="00F00B9B">
        <w:tc>
          <w:tcPr>
            <w:tcW w:w="641" w:type="dxa"/>
            <w:shd w:val="clear" w:color="auto" w:fill="auto"/>
          </w:tcPr>
          <w:p w:rsidR="000C2EA4" w:rsidRPr="00F00B9B" w:rsidRDefault="000C2EA4" w:rsidP="00F00B9B">
            <w:pPr>
              <w:jc w:val="both"/>
              <w:rPr>
                <w:sz w:val="24"/>
                <w:szCs w:val="24"/>
                <w:lang w:eastAsia="en-US"/>
              </w:rPr>
            </w:pPr>
            <w:r w:rsidRPr="00F00B9B">
              <w:rPr>
                <w:sz w:val="24"/>
                <w:szCs w:val="24"/>
                <w:lang w:eastAsia="en-US"/>
              </w:rPr>
              <w:t>5.</w:t>
            </w:r>
          </w:p>
        </w:tc>
        <w:tc>
          <w:tcPr>
            <w:tcW w:w="3040" w:type="dxa"/>
            <w:shd w:val="clear" w:color="auto" w:fill="auto"/>
          </w:tcPr>
          <w:p w:rsidR="000C2EA4" w:rsidRPr="00F00B9B" w:rsidRDefault="000C2EA4" w:rsidP="00F00B9B">
            <w:pPr>
              <w:jc w:val="both"/>
              <w:rPr>
                <w:sz w:val="24"/>
                <w:szCs w:val="24"/>
                <w:lang w:eastAsia="en-US"/>
              </w:rPr>
            </w:pPr>
            <w:r w:rsidRPr="00F00B9B">
              <w:rPr>
                <w:sz w:val="24"/>
                <w:szCs w:val="24"/>
                <w:lang w:eastAsia="en-US"/>
              </w:rPr>
              <w:t>Проверка соблюдения лимитов бюджетных обязательств на текущий год</w:t>
            </w:r>
          </w:p>
        </w:tc>
        <w:tc>
          <w:tcPr>
            <w:tcW w:w="2693" w:type="dxa"/>
            <w:shd w:val="clear" w:color="auto" w:fill="auto"/>
          </w:tcPr>
          <w:p w:rsidR="000C2EA4" w:rsidRPr="00F00B9B" w:rsidRDefault="000C2EA4" w:rsidP="00F00B9B">
            <w:pPr>
              <w:jc w:val="both"/>
              <w:rPr>
                <w:sz w:val="24"/>
                <w:szCs w:val="24"/>
                <w:lang w:eastAsia="en-US"/>
              </w:rPr>
            </w:pPr>
            <w:r w:rsidRPr="00F00B9B">
              <w:rPr>
                <w:sz w:val="24"/>
                <w:szCs w:val="24"/>
                <w:lang w:eastAsia="en-US"/>
              </w:rPr>
              <w:t>Раз в год по состоянию на 31 декабря</w:t>
            </w:r>
          </w:p>
        </w:tc>
        <w:tc>
          <w:tcPr>
            <w:tcW w:w="1418" w:type="dxa"/>
            <w:shd w:val="clear" w:color="auto" w:fill="auto"/>
          </w:tcPr>
          <w:p w:rsidR="000C2EA4" w:rsidRPr="00F00B9B" w:rsidRDefault="000C2EA4" w:rsidP="00F00B9B">
            <w:pPr>
              <w:jc w:val="both"/>
              <w:rPr>
                <w:sz w:val="24"/>
                <w:szCs w:val="24"/>
                <w:lang w:eastAsia="en-US"/>
              </w:rPr>
            </w:pPr>
            <w:r w:rsidRPr="00F00B9B">
              <w:rPr>
                <w:sz w:val="24"/>
                <w:szCs w:val="24"/>
                <w:lang w:eastAsia="en-US"/>
              </w:rPr>
              <w:t>Год</w:t>
            </w:r>
          </w:p>
        </w:tc>
        <w:tc>
          <w:tcPr>
            <w:tcW w:w="1842" w:type="dxa"/>
            <w:shd w:val="clear" w:color="auto" w:fill="auto"/>
          </w:tcPr>
          <w:p w:rsidR="000C2EA4" w:rsidRPr="00F00B9B" w:rsidRDefault="000C2EA4" w:rsidP="00F00B9B">
            <w:pPr>
              <w:jc w:val="both"/>
              <w:rPr>
                <w:sz w:val="24"/>
                <w:szCs w:val="24"/>
                <w:lang w:eastAsia="en-US"/>
              </w:rPr>
            </w:pPr>
            <w:r w:rsidRPr="00F00B9B">
              <w:rPr>
                <w:sz w:val="24"/>
                <w:szCs w:val="24"/>
                <w:lang w:eastAsia="en-US"/>
              </w:rPr>
              <w:t>Главный специалист</w:t>
            </w:r>
          </w:p>
        </w:tc>
      </w:tr>
      <w:tr w:rsidR="00F00B9B" w:rsidRPr="000D274E" w:rsidTr="00F00B9B">
        <w:tc>
          <w:tcPr>
            <w:tcW w:w="641" w:type="dxa"/>
            <w:shd w:val="clear" w:color="auto" w:fill="auto"/>
          </w:tcPr>
          <w:p w:rsidR="000C2EA4" w:rsidRPr="00F00B9B" w:rsidRDefault="000C2EA4" w:rsidP="00F00B9B">
            <w:pPr>
              <w:jc w:val="both"/>
              <w:rPr>
                <w:sz w:val="24"/>
                <w:szCs w:val="24"/>
                <w:lang w:eastAsia="en-US"/>
              </w:rPr>
            </w:pPr>
            <w:r w:rsidRPr="00F00B9B">
              <w:rPr>
                <w:sz w:val="24"/>
                <w:szCs w:val="24"/>
                <w:lang w:eastAsia="en-US"/>
              </w:rPr>
              <w:t>6.</w:t>
            </w:r>
          </w:p>
        </w:tc>
        <w:tc>
          <w:tcPr>
            <w:tcW w:w="3040" w:type="dxa"/>
            <w:shd w:val="clear" w:color="auto" w:fill="auto"/>
          </w:tcPr>
          <w:p w:rsidR="000C2EA4" w:rsidRPr="00F00B9B" w:rsidRDefault="000C2EA4" w:rsidP="00F00B9B">
            <w:pPr>
              <w:jc w:val="both"/>
              <w:rPr>
                <w:sz w:val="24"/>
                <w:szCs w:val="24"/>
                <w:lang w:eastAsia="en-US"/>
              </w:rPr>
            </w:pPr>
            <w:r w:rsidRPr="00F00B9B">
              <w:rPr>
                <w:sz w:val="24"/>
                <w:szCs w:val="24"/>
                <w:lang w:eastAsia="en-US"/>
              </w:rPr>
              <w:t>Правильность оформления первичных учетных документов</w:t>
            </w:r>
          </w:p>
        </w:tc>
        <w:tc>
          <w:tcPr>
            <w:tcW w:w="2693" w:type="dxa"/>
            <w:shd w:val="clear" w:color="auto" w:fill="auto"/>
          </w:tcPr>
          <w:p w:rsidR="000C2EA4" w:rsidRPr="00F00B9B" w:rsidRDefault="000C2EA4" w:rsidP="00F00B9B">
            <w:pPr>
              <w:jc w:val="both"/>
              <w:rPr>
                <w:sz w:val="24"/>
                <w:szCs w:val="24"/>
                <w:lang w:eastAsia="en-US"/>
              </w:rPr>
            </w:pPr>
            <w:r w:rsidRPr="00F00B9B">
              <w:rPr>
                <w:sz w:val="24"/>
                <w:szCs w:val="24"/>
                <w:lang w:eastAsia="en-US"/>
              </w:rPr>
              <w:t>Ежегодно в последний рабочий день текущего года</w:t>
            </w:r>
          </w:p>
        </w:tc>
        <w:tc>
          <w:tcPr>
            <w:tcW w:w="1418" w:type="dxa"/>
            <w:shd w:val="clear" w:color="auto" w:fill="auto"/>
          </w:tcPr>
          <w:p w:rsidR="000C2EA4" w:rsidRPr="00F00B9B" w:rsidRDefault="000C2EA4" w:rsidP="00F00B9B">
            <w:pPr>
              <w:jc w:val="both"/>
              <w:rPr>
                <w:sz w:val="24"/>
                <w:szCs w:val="24"/>
                <w:lang w:eastAsia="en-US"/>
              </w:rPr>
            </w:pPr>
            <w:r w:rsidRPr="00F00B9B">
              <w:rPr>
                <w:sz w:val="24"/>
                <w:szCs w:val="24"/>
                <w:lang w:eastAsia="en-US"/>
              </w:rPr>
              <w:t>Год</w:t>
            </w:r>
          </w:p>
        </w:tc>
        <w:tc>
          <w:tcPr>
            <w:tcW w:w="1842" w:type="dxa"/>
            <w:shd w:val="clear" w:color="auto" w:fill="auto"/>
          </w:tcPr>
          <w:p w:rsidR="000C2EA4" w:rsidRPr="00F00B9B" w:rsidRDefault="000C2EA4" w:rsidP="00F00B9B">
            <w:pPr>
              <w:jc w:val="both"/>
              <w:rPr>
                <w:sz w:val="24"/>
                <w:szCs w:val="24"/>
                <w:lang w:eastAsia="en-US"/>
              </w:rPr>
            </w:pPr>
            <w:r w:rsidRPr="00F00B9B">
              <w:rPr>
                <w:sz w:val="24"/>
                <w:szCs w:val="24"/>
                <w:lang w:eastAsia="en-US"/>
              </w:rPr>
              <w:t>Главный специалист</w:t>
            </w:r>
          </w:p>
        </w:tc>
      </w:tr>
      <w:tr w:rsidR="00F00B9B" w:rsidRPr="000D274E" w:rsidTr="00F00B9B">
        <w:tc>
          <w:tcPr>
            <w:tcW w:w="641" w:type="dxa"/>
            <w:shd w:val="clear" w:color="auto" w:fill="auto"/>
          </w:tcPr>
          <w:p w:rsidR="000C2EA4" w:rsidRPr="00F00B9B" w:rsidRDefault="000C2EA4" w:rsidP="00F00B9B">
            <w:pPr>
              <w:jc w:val="both"/>
              <w:rPr>
                <w:sz w:val="24"/>
                <w:szCs w:val="24"/>
                <w:lang w:eastAsia="en-US"/>
              </w:rPr>
            </w:pPr>
            <w:r w:rsidRPr="00F00B9B">
              <w:rPr>
                <w:sz w:val="24"/>
                <w:szCs w:val="24"/>
                <w:lang w:eastAsia="en-US"/>
              </w:rPr>
              <w:t>7.</w:t>
            </w:r>
          </w:p>
        </w:tc>
        <w:tc>
          <w:tcPr>
            <w:tcW w:w="3040" w:type="dxa"/>
            <w:shd w:val="clear" w:color="auto" w:fill="auto"/>
          </w:tcPr>
          <w:p w:rsidR="000C2EA4" w:rsidRPr="00F00B9B" w:rsidRDefault="000C2EA4" w:rsidP="00F00B9B">
            <w:pPr>
              <w:autoSpaceDE w:val="0"/>
              <w:autoSpaceDN w:val="0"/>
              <w:adjustRightInd w:val="0"/>
              <w:jc w:val="both"/>
              <w:rPr>
                <w:sz w:val="24"/>
                <w:szCs w:val="24"/>
                <w:lang w:eastAsia="en-US"/>
              </w:rPr>
            </w:pPr>
            <w:r w:rsidRPr="00F00B9B">
              <w:rPr>
                <w:sz w:val="24"/>
                <w:szCs w:val="24"/>
                <w:lang w:eastAsia="en-US"/>
              </w:rPr>
              <w:t>Правильность и обоснованность сумм дебиторской, кредиторской задолженности</w:t>
            </w:r>
          </w:p>
        </w:tc>
        <w:tc>
          <w:tcPr>
            <w:tcW w:w="2693" w:type="dxa"/>
            <w:shd w:val="clear" w:color="auto" w:fill="auto"/>
          </w:tcPr>
          <w:p w:rsidR="000C2EA4" w:rsidRPr="00F00B9B" w:rsidRDefault="000C2EA4" w:rsidP="00F00B9B">
            <w:pPr>
              <w:jc w:val="both"/>
              <w:rPr>
                <w:sz w:val="24"/>
                <w:szCs w:val="24"/>
                <w:lang w:eastAsia="en-US"/>
              </w:rPr>
            </w:pPr>
            <w:r w:rsidRPr="00F00B9B">
              <w:rPr>
                <w:sz w:val="22"/>
                <w:szCs w:val="22"/>
                <w:lang w:eastAsia="en-US"/>
              </w:rPr>
              <w:t>Ежегодно перед составлением годовых отчетных форм</w:t>
            </w:r>
          </w:p>
        </w:tc>
        <w:tc>
          <w:tcPr>
            <w:tcW w:w="1418" w:type="dxa"/>
            <w:shd w:val="clear" w:color="auto" w:fill="auto"/>
          </w:tcPr>
          <w:p w:rsidR="000C2EA4" w:rsidRPr="00F00B9B" w:rsidRDefault="000C2EA4" w:rsidP="00F00B9B">
            <w:pPr>
              <w:jc w:val="both"/>
              <w:rPr>
                <w:sz w:val="24"/>
                <w:szCs w:val="24"/>
                <w:lang w:eastAsia="en-US"/>
              </w:rPr>
            </w:pPr>
            <w:r w:rsidRPr="00F00B9B">
              <w:rPr>
                <w:sz w:val="24"/>
                <w:szCs w:val="24"/>
                <w:lang w:eastAsia="en-US"/>
              </w:rPr>
              <w:t>Год</w:t>
            </w:r>
          </w:p>
        </w:tc>
        <w:tc>
          <w:tcPr>
            <w:tcW w:w="1842" w:type="dxa"/>
            <w:shd w:val="clear" w:color="auto" w:fill="auto"/>
          </w:tcPr>
          <w:p w:rsidR="000C2EA4" w:rsidRPr="00F00B9B" w:rsidRDefault="000C2EA4" w:rsidP="00F00B9B">
            <w:pPr>
              <w:jc w:val="both"/>
              <w:rPr>
                <w:sz w:val="24"/>
                <w:szCs w:val="24"/>
                <w:lang w:eastAsia="en-US"/>
              </w:rPr>
            </w:pPr>
            <w:r w:rsidRPr="00F00B9B">
              <w:rPr>
                <w:sz w:val="24"/>
                <w:szCs w:val="24"/>
                <w:lang w:eastAsia="en-US"/>
              </w:rPr>
              <w:t>Главный специалист</w:t>
            </w:r>
          </w:p>
        </w:tc>
      </w:tr>
      <w:tr w:rsidR="00F00B9B" w:rsidRPr="00BE7F27" w:rsidTr="00F00B9B">
        <w:tc>
          <w:tcPr>
            <w:tcW w:w="641" w:type="dxa"/>
            <w:shd w:val="clear" w:color="auto" w:fill="auto"/>
          </w:tcPr>
          <w:p w:rsidR="000C2EA4" w:rsidRPr="00F00B9B" w:rsidRDefault="000C2EA4" w:rsidP="00F00B9B">
            <w:pPr>
              <w:jc w:val="both"/>
              <w:rPr>
                <w:sz w:val="24"/>
                <w:szCs w:val="24"/>
                <w:lang w:eastAsia="en-US"/>
              </w:rPr>
            </w:pPr>
            <w:r w:rsidRPr="00F00B9B">
              <w:rPr>
                <w:sz w:val="24"/>
                <w:szCs w:val="24"/>
                <w:lang w:eastAsia="en-US"/>
              </w:rPr>
              <w:t>8.</w:t>
            </w:r>
          </w:p>
        </w:tc>
        <w:tc>
          <w:tcPr>
            <w:tcW w:w="3040" w:type="dxa"/>
            <w:shd w:val="clear" w:color="auto" w:fill="auto"/>
          </w:tcPr>
          <w:p w:rsidR="000C2EA4" w:rsidRPr="00F00B9B" w:rsidRDefault="000C2EA4" w:rsidP="00F00B9B">
            <w:pPr>
              <w:autoSpaceDE w:val="0"/>
              <w:autoSpaceDN w:val="0"/>
              <w:adjustRightInd w:val="0"/>
              <w:jc w:val="both"/>
              <w:rPr>
                <w:sz w:val="24"/>
                <w:szCs w:val="24"/>
                <w:lang w:eastAsia="en-US"/>
              </w:rPr>
            </w:pPr>
            <w:r w:rsidRPr="00F00B9B">
              <w:rPr>
                <w:sz w:val="24"/>
                <w:szCs w:val="24"/>
                <w:lang w:eastAsia="en-US"/>
              </w:rPr>
              <w:t xml:space="preserve">Начисления заработной платы сотрудникам </w:t>
            </w:r>
          </w:p>
        </w:tc>
        <w:tc>
          <w:tcPr>
            <w:tcW w:w="2693" w:type="dxa"/>
            <w:shd w:val="clear" w:color="auto" w:fill="auto"/>
          </w:tcPr>
          <w:p w:rsidR="000C2EA4" w:rsidRPr="00F00B9B" w:rsidRDefault="000C2EA4" w:rsidP="00F00B9B">
            <w:pPr>
              <w:jc w:val="both"/>
              <w:rPr>
                <w:sz w:val="22"/>
                <w:szCs w:val="22"/>
                <w:lang w:eastAsia="en-US"/>
              </w:rPr>
            </w:pPr>
            <w:r w:rsidRPr="00F00B9B">
              <w:rPr>
                <w:sz w:val="24"/>
                <w:szCs w:val="24"/>
                <w:lang w:eastAsia="en-US"/>
              </w:rPr>
              <w:t>Раз в год по состоянию на 31 декабря</w:t>
            </w:r>
          </w:p>
        </w:tc>
        <w:tc>
          <w:tcPr>
            <w:tcW w:w="1418" w:type="dxa"/>
            <w:shd w:val="clear" w:color="auto" w:fill="auto"/>
          </w:tcPr>
          <w:p w:rsidR="000C2EA4" w:rsidRPr="00F00B9B" w:rsidRDefault="000C2EA4" w:rsidP="00F00B9B">
            <w:pPr>
              <w:jc w:val="both"/>
              <w:rPr>
                <w:sz w:val="24"/>
                <w:szCs w:val="24"/>
                <w:lang w:eastAsia="en-US"/>
              </w:rPr>
            </w:pPr>
            <w:r w:rsidRPr="00F00B9B">
              <w:rPr>
                <w:sz w:val="24"/>
                <w:szCs w:val="24"/>
                <w:lang w:eastAsia="en-US"/>
              </w:rPr>
              <w:t>Последний месяц текущего года</w:t>
            </w:r>
          </w:p>
        </w:tc>
        <w:tc>
          <w:tcPr>
            <w:tcW w:w="1842" w:type="dxa"/>
            <w:shd w:val="clear" w:color="auto" w:fill="auto"/>
          </w:tcPr>
          <w:p w:rsidR="000C2EA4" w:rsidRPr="00F00B9B" w:rsidRDefault="000C2EA4" w:rsidP="00F00B9B">
            <w:pPr>
              <w:jc w:val="both"/>
              <w:rPr>
                <w:sz w:val="24"/>
                <w:szCs w:val="24"/>
                <w:lang w:eastAsia="en-US"/>
              </w:rPr>
            </w:pPr>
            <w:r w:rsidRPr="00F00B9B">
              <w:rPr>
                <w:sz w:val="24"/>
                <w:szCs w:val="24"/>
                <w:lang w:eastAsia="en-US"/>
              </w:rPr>
              <w:t>Главный специалист</w:t>
            </w:r>
          </w:p>
        </w:tc>
      </w:tr>
    </w:tbl>
    <w:p w:rsidR="000C2EA4" w:rsidRPr="00BE7F27" w:rsidRDefault="000C2EA4" w:rsidP="000C2EA4">
      <w:pPr>
        <w:ind w:firstLine="709"/>
        <w:jc w:val="both"/>
        <w:rPr>
          <w:sz w:val="24"/>
          <w:szCs w:val="24"/>
        </w:rPr>
      </w:pPr>
    </w:p>
    <w:p w:rsidR="00F00B9B"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C2EA4" w:rsidRPr="000C2EA4" w:rsidRDefault="00F00B9B"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 w:val="0"/>
          <w:i w:val="0"/>
          <w:color w:val="auto"/>
          <w:sz w:val="28"/>
          <w:szCs w:val="28"/>
        </w:rPr>
      </w:pPr>
      <w:r>
        <w:rPr>
          <w:sz w:val="28"/>
          <w:szCs w:val="28"/>
        </w:rPr>
        <w:t xml:space="preserve">                                                                                                               </w:t>
      </w:r>
      <w:r w:rsidR="000C2EA4" w:rsidRPr="00F9528F">
        <w:rPr>
          <w:sz w:val="28"/>
          <w:szCs w:val="28"/>
        </w:rPr>
        <w:t xml:space="preserve">Приложение </w:t>
      </w:r>
      <w:r w:rsidR="000C2EA4" w:rsidRPr="000C2EA4">
        <w:rPr>
          <w:rStyle w:val="fill"/>
          <w:b w:val="0"/>
          <w:i w:val="0"/>
          <w:color w:val="auto"/>
          <w:sz w:val="28"/>
          <w:szCs w:val="28"/>
        </w:rPr>
        <w:t>8</w:t>
      </w:r>
    </w:p>
    <w:p w:rsidR="000C2EA4" w:rsidRP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 w:val="0"/>
          <w:i w:val="0"/>
          <w:color w:val="auto"/>
          <w:sz w:val="28"/>
          <w:szCs w:val="28"/>
        </w:rPr>
      </w:pPr>
      <w:r w:rsidRPr="000C2EA4">
        <w:rPr>
          <w:rStyle w:val="fill"/>
          <w:b w:val="0"/>
          <w:i w:val="0"/>
          <w:color w:val="auto"/>
          <w:sz w:val="28"/>
          <w:szCs w:val="28"/>
        </w:rPr>
        <w:t xml:space="preserve">                                                                           к распоряжению от 30.12.2019 № 05</w:t>
      </w:r>
    </w:p>
    <w:p w:rsidR="000C2EA4" w:rsidRPr="00F9528F"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0C2EA4" w:rsidRPr="00F9528F"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9528F">
        <w:rPr>
          <w:sz w:val="28"/>
          <w:szCs w:val="28"/>
        </w:rPr>
        <w:t> </w:t>
      </w:r>
    </w:p>
    <w:p w:rsidR="000C2EA4" w:rsidRPr="00F9528F"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9528F">
        <w:rPr>
          <w:sz w:val="28"/>
          <w:szCs w:val="28"/>
        </w:rPr>
        <w:t> </w:t>
      </w:r>
    </w:p>
    <w:p w:rsidR="000C2EA4" w:rsidRPr="00F9528F"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9528F">
        <w:rPr>
          <w:sz w:val="28"/>
          <w:szCs w:val="28"/>
        </w:rPr>
        <w:t>Состав комиссии по поступлению и выбытию нефинансовых активов</w:t>
      </w:r>
    </w:p>
    <w:p w:rsidR="000C2EA4" w:rsidRPr="00F9528F"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9528F">
        <w:rPr>
          <w:sz w:val="28"/>
          <w:szCs w:val="28"/>
        </w:rPr>
        <w:t> </w:t>
      </w:r>
    </w:p>
    <w:p w:rsidR="000C2EA4" w:rsidRPr="00F9528F"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9528F">
        <w:rPr>
          <w:sz w:val="28"/>
          <w:szCs w:val="28"/>
        </w:rPr>
        <w:t> </w:t>
      </w:r>
    </w:p>
    <w:p w:rsidR="000C2EA4" w:rsidRPr="00F9528F"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9528F">
        <w:rPr>
          <w:sz w:val="28"/>
          <w:szCs w:val="28"/>
        </w:rPr>
        <w:t xml:space="preserve">1. Для контроля за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r w:rsidRPr="00F9528F">
        <w:rPr>
          <w:sz w:val="28"/>
          <w:szCs w:val="28"/>
        </w:rPr>
        <w:t xml:space="preserve"> </w:t>
      </w:r>
      <w:r w:rsidRPr="000C2EA4">
        <w:rPr>
          <w:rStyle w:val="fill"/>
          <w:b w:val="0"/>
          <w:i w:val="0"/>
          <w:color w:val="auto"/>
          <w:sz w:val="28"/>
          <w:szCs w:val="28"/>
        </w:rPr>
        <w:t>заместитель председателя</w:t>
      </w:r>
      <w:r w:rsidRPr="000C2EA4">
        <w:rPr>
          <w:rStyle w:val="fill"/>
          <w:i w:val="0"/>
          <w:color w:val="auto"/>
          <w:sz w:val="28"/>
          <w:szCs w:val="28"/>
        </w:rPr>
        <w:t xml:space="preserve"> </w:t>
      </w:r>
      <w:r w:rsidRPr="000C2EA4">
        <w:rPr>
          <w:rStyle w:val="fill"/>
          <w:b w:val="0"/>
          <w:i w:val="0"/>
          <w:color w:val="auto"/>
          <w:sz w:val="28"/>
          <w:szCs w:val="28"/>
        </w:rPr>
        <w:t>(председатель комиссии</w:t>
      </w:r>
      <w:r w:rsidRPr="000C2EA4">
        <w:rPr>
          <w:rStyle w:val="fill"/>
          <w:i w:val="0"/>
          <w:color w:val="auto"/>
          <w:sz w:val="28"/>
          <w:szCs w:val="28"/>
        </w:rPr>
        <w:t>)</w:t>
      </w:r>
      <w:r w:rsidRPr="00F9528F">
        <w:rPr>
          <w:sz w:val="28"/>
          <w:szCs w:val="28"/>
        </w:rPr>
        <w:t>;</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начальник отдела правового и документационного обеспечения</w:t>
      </w:r>
      <w:r w:rsidRPr="00F9528F">
        <w:rPr>
          <w:sz w:val="28"/>
          <w:szCs w:val="28"/>
        </w:rPr>
        <w:t>;</w:t>
      </w:r>
    </w:p>
    <w:p w:rsidR="000C2EA4" w:rsidRPr="00F9528F"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r w:rsidRPr="00F9528F">
        <w:rPr>
          <w:sz w:val="28"/>
          <w:szCs w:val="28"/>
        </w:rPr>
        <w:t xml:space="preserve"> </w:t>
      </w:r>
      <w:r w:rsidRPr="000C2EA4">
        <w:rPr>
          <w:rStyle w:val="fill"/>
          <w:b w:val="0"/>
          <w:i w:val="0"/>
          <w:color w:val="auto"/>
          <w:sz w:val="28"/>
          <w:szCs w:val="28"/>
        </w:rPr>
        <w:t>инспектор-ревизор</w:t>
      </w:r>
      <w:r w:rsidRPr="00F9528F">
        <w:rPr>
          <w:sz w:val="28"/>
          <w:szCs w:val="28"/>
        </w:rPr>
        <w:t>;</w:t>
      </w:r>
    </w:p>
    <w:p w:rsidR="000C2EA4" w:rsidRPr="00F9528F"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r w:rsidRPr="00F9528F">
        <w:rPr>
          <w:sz w:val="28"/>
          <w:szCs w:val="28"/>
        </w:rPr>
        <w:t xml:space="preserve"> </w:t>
      </w:r>
      <w:r>
        <w:rPr>
          <w:sz w:val="28"/>
          <w:szCs w:val="28"/>
        </w:rPr>
        <w:t>главный специалист.</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9528F">
        <w:rPr>
          <w:sz w:val="28"/>
          <w:szCs w:val="28"/>
        </w:rPr>
        <w:t>2.</w:t>
      </w:r>
      <w:r>
        <w:rPr>
          <w:sz w:val="28"/>
          <w:szCs w:val="28"/>
        </w:rPr>
        <w:t xml:space="preserve"> </w:t>
      </w:r>
      <w:r w:rsidRPr="00F9528F">
        <w:rPr>
          <w:sz w:val="28"/>
          <w:szCs w:val="28"/>
        </w:rPr>
        <w:t>Возложить на комиссию следующие обязанности:</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r w:rsidRPr="00F9528F">
        <w:rPr>
          <w:sz w:val="28"/>
          <w:szCs w:val="28"/>
        </w:rPr>
        <w:t xml:space="preserve"> осмотр объектов нефинансовых активов в целях принятия к бухучету;</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r w:rsidRPr="00F9528F">
        <w:rPr>
          <w:sz w:val="28"/>
          <w:szCs w:val="28"/>
        </w:rPr>
        <w:t xml:space="preserve"> определение оценочной</w:t>
      </w:r>
      <w:r>
        <w:rPr>
          <w:sz w:val="28"/>
          <w:szCs w:val="28"/>
        </w:rPr>
        <w:t xml:space="preserve"> (справедливой)</w:t>
      </w:r>
      <w:r w:rsidRPr="00F9528F">
        <w:rPr>
          <w:sz w:val="28"/>
          <w:szCs w:val="28"/>
        </w:rPr>
        <w:t xml:space="preserve"> стоимости нефинансовых активов </w:t>
      </w:r>
      <w:r>
        <w:rPr>
          <w:sz w:val="28"/>
          <w:szCs w:val="28"/>
        </w:rPr>
        <w:t xml:space="preserve">       </w:t>
      </w:r>
      <w:r w:rsidRPr="00F9528F">
        <w:rPr>
          <w:sz w:val="28"/>
          <w:szCs w:val="28"/>
        </w:rPr>
        <w:t>в целях принятия</w:t>
      </w:r>
      <w:r>
        <w:rPr>
          <w:sz w:val="28"/>
          <w:szCs w:val="28"/>
        </w:rPr>
        <w:t> </w:t>
      </w:r>
      <w:r w:rsidRPr="00F9528F">
        <w:rPr>
          <w:sz w:val="28"/>
          <w:szCs w:val="28"/>
        </w:rPr>
        <w:t>бухучету;</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r w:rsidRPr="00F9528F">
        <w:rPr>
          <w:sz w:val="28"/>
          <w:szCs w:val="28"/>
        </w:rPr>
        <w:t xml:space="preserve"> принятие решения об отнесении объектов имущества к основным средствам;</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r w:rsidRPr="00F9528F">
        <w:rPr>
          <w:sz w:val="28"/>
          <w:szCs w:val="28"/>
        </w:rPr>
        <w:t xml:space="preserve"> осмотр объектов нефинансовых активов, подлежащих списанию (выбытию);</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r w:rsidRPr="00F9528F">
        <w:rPr>
          <w:sz w:val="28"/>
          <w:szCs w:val="28"/>
        </w:rPr>
        <w:t>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w:t>
      </w:r>
      <w:r w:rsidRPr="00F9528F">
        <w:rPr>
          <w:sz w:val="28"/>
          <w:szCs w:val="28"/>
        </w:rPr>
        <w:t>определение возможности использования отдельных узлов, деталей, материальных запасов ликвидируемых объектов;</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r>
        <w:rPr>
          <w:lang w:val="en-US"/>
        </w:rPr>
        <w:t> </w:t>
      </w:r>
      <w:r w:rsidRPr="00F9528F">
        <w:rPr>
          <w:sz w:val="28"/>
          <w:szCs w:val="28"/>
        </w:rPr>
        <w:t>определение причин списания</w:t>
      </w:r>
      <w:r>
        <w:rPr>
          <w:sz w:val="28"/>
          <w:szCs w:val="28"/>
        </w:rPr>
        <w:t xml:space="preserve">: </w:t>
      </w:r>
      <w:r w:rsidRPr="00F9528F">
        <w:rPr>
          <w:sz w:val="28"/>
          <w:szCs w:val="28"/>
        </w:rPr>
        <w:t>физический и моральный износ, авария, стихийные бедствия и т. п.;</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391E83">
        <w:rPr>
          <w:sz w:val="28"/>
          <w:szCs w:val="28"/>
        </w:rPr>
        <w:t>-</w:t>
      </w:r>
      <w:r>
        <w:t> </w:t>
      </w:r>
      <w:r w:rsidRPr="00F9528F">
        <w:rPr>
          <w:sz w:val="28"/>
          <w:szCs w:val="28"/>
        </w:rPr>
        <w:t>выявление виновных лиц</w:t>
      </w:r>
      <w:r>
        <w:rPr>
          <w:sz w:val="28"/>
          <w:szCs w:val="28"/>
        </w:rPr>
        <w:t xml:space="preserve">, </w:t>
      </w:r>
      <w:r w:rsidRPr="00F9528F">
        <w:rPr>
          <w:sz w:val="28"/>
          <w:szCs w:val="28"/>
        </w:rPr>
        <w:t>если объект ликвидируется до истечения нормативного срока службы в связи с обстоятельствами, возникшими по чьей-либо вине;</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w:t>
      </w:r>
      <w:r w:rsidRPr="00F9528F">
        <w:rPr>
          <w:sz w:val="28"/>
          <w:szCs w:val="28"/>
        </w:rPr>
        <w:t xml:space="preserve"> подготовка акта о списании объекта нефинансового актива и документов для согласования с вышестоящей организацией</w:t>
      </w:r>
      <w:r>
        <w:rPr>
          <w:sz w:val="28"/>
          <w:szCs w:val="28"/>
        </w:rPr>
        <w:t>;</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выявление сомнительной и безнадежной для взыскания дебиторской задолженности.</w:t>
      </w:r>
    </w:p>
    <w:p w:rsidR="000C2EA4" w:rsidRDefault="000C2EA4" w:rsidP="00AB17C9">
      <w:pPr>
        <w:suppressLineNumbers/>
        <w:rPr>
          <w:sz w:val="28"/>
          <w:szCs w:val="28"/>
        </w:rPr>
      </w:pPr>
    </w:p>
    <w:p w:rsidR="000C2EA4" w:rsidRDefault="000C2EA4" w:rsidP="000C2EA4">
      <w:pPr>
        <w:suppressLineNumbers/>
        <w:ind w:firstLine="6521"/>
        <w:jc w:val="right"/>
        <w:rPr>
          <w:sz w:val="28"/>
          <w:szCs w:val="28"/>
        </w:rPr>
      </w:pPr>
    </w:p>
    <w:p w:rsidR="000C2EA4" w:rsidRDefault="000C2EA4" w:rsidP="000C2EA4">
      <w:pPr>
        <w:suppressLineNumbers/>
        <w:ind w:firstLine="6521"/>
        <w:jc w:val="right"/>
        <w:rPr>
          <w:sz w:val="28"/>
          <w:szCs w:val="28"/>
        </w:rPr>
      </w:pPr>
    </w:p>
    <w:p w:rsidR="000C2EA4" w:rsidRPr="000C2EA4" w:rsidRDefault="000C2EA4" w:rsidP="000C2EA4">
      <w:pPr>
        <w:suppressLineNumbers/>
        <w:ind w:firstLine="6521"/>
        <w:jc w:val="right"/>
        <w:rPr>
          <w:sz w:val="28"/>
          <w:szCs w:val="28"/>
        </w:rPr>
      </w:pPr>
      <w:r w:rsidRPr="000C2EA4">
        <w:rPr>
          <w:sz w:val="28"/>
          <w:szCs w:val="28"/>
        </w:rPr>
        <w:t>Приложение 9</w:t>
      </w:r>
    </w:p>
    <w:p w:rsidR="000C2EA4" w:rsidRPr="000C2EA4" w:rsidRDefault="000C2EA4" w:rsidP="000C2EA4">
      <w:pPr>
        <w:suppressLineNumbers/>
        <w:ind w:firstLine="4820"/>
        <w:jc w:val="right"/>
        <w:rPr>
          <w:sz w:val="28"/>
          <w:szCs w:val="28"/>
        </w:rPr>
      </w:pPr>
      <w:r w:rsidRPr="000C2EA4">
        <w:rPr>
          <w:sz w:val="28"/>
          <w:szCs w:val="28"/>
        </w:rPr>
        <w:t>к распоряжению от 30.12.2019 № 05</w:t>
      </w:r>
    </w:p>
    <w:p w:rsidR="000C2EA4" w:rsidRPr="000C2EA4" w:rsidRDefault="000C2EA4" w:rsidP="000C2EA4">
      <w:pPr>
        <w:suppressLineNumbers/>
        <w:jc w:val="both"/>
        <w:rPr>
          <w:sz w:val="28"/>
          <w:szCs w:val="28"/>
        </w:rPr>
      </w:pPr>
    </w:p>
    <w:p w:rsidR="000C2EA4" w:rsidRPr="000C2EA4" w:rsidRDefault="000C2EA4" w:rsidP="000C2EA4">
      <w:pPr>
        <w:suppressLineNumbers/>
        <w:jc w:val="both"/>
        <w:rPr>
          <w:sz w:val="28"/>
          <w:szCs w:val="28"/>
        </w:rPr>
      </w:pPr>
    </w:p>
    <w:p w:rsidR="000C2EA4" w:rsidRPr="000C2EA4" w:rsidRDefault="000C2EA4" w:rsidP="000C2EA4">
      <w:pPr>
        <w:suppressLineNumbers/>
        <w:jc w:val="center"/>
        <w:rPr>
          <w:sz w:val="28"/>
          <w:szCs w:val="28"/>
        </w:rPr>
      </w:pPr>
      <w:r w:rsidRPr="000C2EA4">
        <w:rPr>
          <w:sz w:val="28"/>
          <w:szCs w:val="28"/>
        </w:rPr>
        <w:t>Перечень неунифицированных форм первичных документов</w:t>
      </w:r>
    </w:p>
    <w:p w:rsidR="000C2EA4" w:rsidRPr="000C2EA4" w:rsidRDefault="000C2EA4" w:rsidP="000C2EA4">
      <w:pPr>
        <w:suppressLineNumbers/>
        <w:jc w:val="both"/>
        <w:rPr>
          <w:sz w:val="28"/>
          <w:szCs w:val="28"/>
        </w:rPr>
      </w:pPr>
    </w:p>
    <w:p w:rsidR="000C2EA4" w:rsidRPr="000C2EA4" w:rsidRDefault="000C2EA4" w:rsidP="000C2EA4">
      <w:pPr>
        <w:suppressLineNumbers/>
        <w:jc w:val="both"/>
        <w:rPr>
          <w:sz w:val="28"/>
          <w:szCs w:val="28"/>
        </w:rPr>
      </w:pPr>
      <w:r w:rsidRPr="000C2EA4">
        <w:rPr>
          <w:sz w:val="28"/>
          <w:szCs w:val="28"/>
        </w:rPr>
        <w:t>1. Реестр маркированных конвертов.</w:t>
      </w:r>
    </w:p>
    <w:p w:rsidR="000C2EA4" w:rsidRPr="000C2EA4" w:rsidRDefault="000C2EA4" w:rsidP="000C2EA4">
      <w:pPr>
        <w:suppressLineNumbers/>
        <w:jc w:val="both"/>
        <w:rPr>
          <w:sz w:val="28"/>
          <w:szCs w:val="28"/>
        </w:rPr>
      </w:pPr>
      <w:r w:rsidRPr="000C2EA4">
        <w:rPr>
          <w:sz w:val="28"/>
          <w:szCs w:val="28"/>
        </w:rPr>
        <w:t>2. Расчет резервов предстоящих расходов на оплату отпусков.</w:t>
      </w:r>
    </w:p>
    <w:p w:rsidR="000C2EA4" w:rsidRPr="000C2EA4" w:rsidRDefault="000C2EA4" w:rsidP="000C2EA4">
      <w:pPr>
        <w:suppressLineNumbers/>
        <w:jc w:val="both"/>
        <w:rPr>
          <w:sz w:val="28"/>
          <w:szCs w:val="28"/>
        </w:rPr>
      </w:pPr>
      <w:r w:rsidRPr="000C2EA4">
        <w:rPr>
          <w:sz w:val="28"/>
          <w:szCs w:val="28"/>
        </w:rPr>
        <w:t>3. Акт инвентаризации резерва предстоящих расходов на оплату отпусков.</w:t>
      </w:r>
    </w:p>
    <w:p w:rsidR="000C2EA4" w:rsidRPr="000C2EA4" w:rsidRDefault="000C2EA4" w:rsidP="000C2EA4">
      <w:pPr>
        <w:suppressLineNumbers/>
        <w:jc w:val="both"/>
        <w:rPr>
          <w:sz w:val="28"/>
          <w:szCs w:val="28"/>
        </w:rPr>
      </w:pPr>
    </w:p>
    <w:p w:rsidR="000C2EA4" w:rsidRPr="000C2EA4" w:rsidRDefault="000C2EA4" w:rsidP="000C2EA4">
      <w:pPr>
        <w:suppressLineNumbers/>
        <w:jc w:val="both"/>
        <w:rPr>
          <w:sz w:val="28"/>
          <w:szCs w:val="28"/>
          <w:u w:val="single"/>
        </w:rPr>
      </w:pPr>
      <w:r w:rsidRPr="000C2EA4">
        <w:rPr>
          <w:sz w:val="28"/>
          <w:szCs w:val="28"/>
          <w:u w:val="single"/>
        </w:rPr>
        <w:t>Образцы неунифицированных форм первичных документов</w:t>
      </w:r>
    </w:p>
    <w:p w:rsidR="000C2EA4" w:rsidRPr="000C2EA4" w:rsidRDefault="000C2EA4" w:rsidP="000C2EA4">
      <w:pPr>
        <w:suppressLineNumbers/>
        <w:jc w:val="both"/>
        <w:rPr>
          <w:sz w:val="28"/>
          <w:szCs w:val="28"/>
        </w:rPr>
      </w:pPr>
    </w:p>
    <w:p w:rsidR="000C2EA4" w:rsidRPr="000C2EA4" w:rsidRDefault="000C2EA4" w:rsidP="000C2EA4">
      <w:pPr>
        <w:suppressLineNumbers/>
        <w:jc w:val="both"/>
        <w:rPr>
          <w:color w:val="000000"/>
          <w:sz w:val="28"/>
          <w:szCs w:val="28"/>
        </w:rPr>
      </w:pPr>
      <w:r w:rsidRPr="000C2EA4">
        <w:rPr>
          <w:sz w:val="28"/>
          <w:szCs w:val="28"/>
        </w:rPr>
        <w:t xml:space="preserve">1.                                                      </w:t>
      </w:r>
      <w:r w:rsidRPr="000C2EA4">
        <w:rPr>
          <w:color w:val="000000"/>
          <w:sz w:val="28"/>
          <w:szCs w:val="28"/>
        </w:rPr>
        <w:t>РЕЕСТР</w:t>
      </w:r>
    </w:p>
    <w:p w:rsidR="000C2EA4" w:rsidRPr="000C2EA4" w:rsidRDefault="000C2EA4" w:rsidP="000C2EA4">
      <w:pPr>
        <w:jc w:val="center"/>
        <w:rPr>
          <w:color w:val="000000"/>
          <w:sz w:val="28"/>
          <w:szCs w:val="28"/>
        </w:rPr>
      </w:pPr>
      <w:r w:rsidRPr="000C2EA4">
        <w:rPr>
          <w:color w:val="000000"/>
          <w:sz w:val="28"/>
          <w:szCs w:val="28"/>
        </w:rPr>
        <w:t>маркированных конвертов за ___________ г.</w:t>
      </w:r>
    </w:p>
    <w:p w:rsidR="000C2EA4" w:rsidRPr="000C2EA4" w:rsidRDefault="000C2EA4" w:rsidP="000C2EA4">
      <w:pPr>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tblGrid>
      <w:tr w:rsidR="000C2EA4" w:rsidRPr="000C2EA4" w:rsidTr="000C2EA4">
        <w:trPr>
          <w:trHeight w:val="240"/>
        </w:trPr>
        <w:tc>
          <w:tcPr>
            <w:tcW w:w="4700" w:type="dxa"/>
            <w:tcBorders>
              <w:top w:val="nil"/>
              <w:left w:val="nil"/>
              <w:bottom w:val="nil"/>
              <w:right w:val="nil"/>
            </w:tcBorders>
          </w:tcPr>
          <w:p w:rsidR="000C2EA4" w:rsidRPr="000C2EA4" w:rsidRDefault="000C2EA4" w:rsidP="000C2EA4">
            <w:pPr>
              <w:spacing w:before="100" w:after="100"/>
              <w:rPr>
                <w:color w:val="000000"/>
                <w:sz w:val="28"/>
                <w:szCs w:val="28"/>
              </w:rPr>
            </w:pPr>
            <w:r w:rsidRPr="000C2EA4">
              <w:rPr>
                <w:color w:val="000000"/>
                <w:sz w:val="28"/>
                <w:szCs w:val="28"/>
              </w:rPr>
              <w:t>Отправитель: _______________________</w:t>
            </w:r>
          </w:p>
        </w:tc>
      </w:tr>
      <w:tr w:rsidR="000C2EA4" w:rsidRPr="000C2EA4" w:rsidTr="000C2EA4">
        <w:trPr>
          <w:trHeight w:val="525"/>
        </w:trPr>
        <w:tc>
          <w:tcPr>
            <w:tcW w:w="4700" w:type="dxa"/>
            <w:tcBorders>
              <w:top w:val="nil"/>
              <w:left w:val="nil"/>
              <w:bottom w:val="nil"/>
              <w:right w:val="nil"/>
            </w:tcBorders>
          </w:tcPr>
          <w:p w:rsidR="000C2EA4" w:rsidRPr="000C2EA4" w:rsidRDefault="000C2EA4" w:rsidP="000C2EA4">
            <w:pPr>
              <w:spacing w:before="100" w:after="100"/>
              <w:rPr>
                <w:color w:val="000000"/>
                <w:sz w:val="28"/>
                <w:szCs w:val="28"/>
              </w:rPr>
            </w:pPr>
            <w:r w:rsidRPr="000C2EA4">
              <w:rPr>
                <w:color w:val="000000"/>
                <w:sz w:val="28"/>
                <w:szCs w:val="28"/>
              </w:rPr>
              <w:t>Адрес отправителя: ____________________________________</w:t>
            </w:r>
          </w:p>
        </w:tc>
      </w:tr>
    </w:tbl>
    <w:p w:rsidR="000C2EA4" w:rsidRPr="000C2EA4" w:rsidRDefault="000C2EA4" w:rsidP="000C2EA4">
      <w:pPr>
        <w:jc w:val="center"/>
        <w:rPr>
          <w:color w:val="000000"/>
          <w:sz w:val="22"/>
          <w:szCs w:val="22"/>
        </w:rPr>
      </w:pPr>
    </w:p>
    <w:p w:rsidR="000C2EA4" w:rsidRPr="000C2EA4" w:rsidRDefault="000C2EA4" w:rsidP="000C2EA4">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681"/>
        <w:gridCol w:w="3248"/>
        <w:gridCol w:w="1894"/>
      </w:tblGrid>
      <w:tr w:rsidR="000C2EA4" w:rsidRPr="000C2EA4" w:rsidTr="000C2EA4">
        <w:tc>
          <w:tcPr>
            <w:tcW w:w="523" w:type="pct"/>
            <w:vAlign w:val="center"/>
          </w:tcPr>
          <w:p w:rsidR="000C2EA4" w:rsidRPr="000C2EA4" w:rsidRDefault="000C2EA4" w:rsidP="000C2EA4">
            <w:pPr>
              <w:jc w:val="center"/>
              <w:rPr>
                <w:b/>
                <w:color w:val="000000"/>
                <w:sz w:val="22"/>
                <w:szCs w:val="22"/>
              </w:rPr>
            </w:pPr>
            <w:r w:rsidRPr="000C2EA4">
              <w:rPr>
                <w:b/>
                <w:color w:val="000000"/>
                <w:sz w:val="22"/>
                <w:szCs w:val="22"/>
              </w:rPr>
              <w:t>№ п/п</w:t>
            </w:r>
          </w:p>
        </w:tc>
        <w:tc>
          <w:tcPr>
            <w:tcW w:w="1868" w:type="pct"/>
            <w:vAlign w:val="center"/>
          </w:tcPr>
          <w:p w:rsidR="000C2EA4" w:rsidRPr="000C2EA4" w:rsidRDefault="000C2EA4" w:rsidP="000C2EA4">
            <w:pPr>
              <w:jc w:val="center"/>
              <w:rPr>
                <w:b/>
                <w:color w:val="000000"/>
                <w:sz w:val="22"/>
                <w:szCs w:val="22"/>
              </w:rPr>
            </w:pPr>
            <w:r w:rsidRPr="000C2EA4">
              <w:rPr>
                <w:b/>
                <w:color w:val="000000"/>
                <w:sz w:val="22"/>
                <w:szCs w:val="22"/>
              </w:rPr>
              <w:t>Адрес получателя</w:t>
            </w:r>
          </w:p>
        </w:tc>
        <w:tc>
          <w:tcPr>
            <w:tcW w:w="1648" w:type="pct"/>
            <w:vAlign w:val="center"/>
          </w:tcPr>
          <w:p w:rsidR="000C2EA4" w:rsidRPr="000C2EA4" w:rsidRDefault="000C2EA4" w:rsidP="000C2EA4">
            <w:pPr>
              <w:jc w:val="center"/>
              <w:rPr>
                <w:b/>
                <w:color w:val="000000"/>
                <w:sz w:val="22"/>
                <w:szCs w:val="22"/>
              </w:rPr>
            </w:pPr>
            <w:r w:rsidRPr="000C2EA4">
              <w:rPr>
                <w:b/>
                <w:color w:val="000000"/>
                <w:sz w:val="22"/>
                <w:szCs w:val="22"/>
              </w:rPr>
              <w:t>Наименование/Ф. И. О. получателя</w:t>
            </w:r>
          </w:p>
        </w:tc>
        <w:tc>
          <w:tcPr>
            <w:tcW w:w="962" w:type="pct"/>
            <w:vAlign w:val="center"/>
          </w:tcPr>
          <w:p w:rsidR="000C2EA4" w:rsidRPr="000C2EA4" w:rsidRDefault="000C2EA4" w:rsidP="000C2EA4">
            <w:pPr>
              <w:jc w:val="center"/>
              <w:rPr>
                <w:b/>
                <w:color w:val="000000"/>
                <w:sz w:val="22"/>
                <w:szCs w:val="22"/>
              </w:rPr>
            </w:pPr>
            <w:r w:rsidRPr="000C2EA4">
              <w:rPr>
                <w:b/>
                <w:color w:val="000000"/>
                <w:sz w:val="22"/>
                <w:szCs w:val="22"/>
              </w:rPr>
              <w:t>Примечание</w:t>
            </w:r>
          </w:p>
        </w:tc>
      </w:tr>
      <w:tr w:rsidR="000C2EA4" w:rsidRPr="000C2EA4" w:rsidTr="000C2EA4">
        <w:tc>
          <w:tcPr>
            <w:tcW w:w="523" w:type="pct"/>
          </w:tcPr>
          <w:p w:rsidR="000C2EA4" w:rsidRPr="000C2EA4" w:rsidRDefault="000C2EA4" w:rsidP="000C2EA4">
            <w:pPr>
              <w:jc w:val="center"/>
              <w:rPr>
                <w:b/>
                <w:i/>
                <w:color w:val="000000"/>
                <w:sz w:val="22"/>
                <w:szCs w:val="22"/>
              </w:rPr>
            </w:pPr>
          </w:p>
        </w:tc>
        <w:tc>
          <w:tcPr>
            <w:tcW w:w="1868" w:type="pct"/>
          </w:tcPr>
          <w:p w:rsidR="000C2EA4" w:rsidRPr="000C2EA4" w:rsidRDefault="000C2EA4" w:rsidP="000C2EA4">
            <w:pPr>
              <w:rPr>
                <w:b/>
                <w:i/>
                <w:color w:val="000000"/>
                <w:sz w:val="22"/>
                <w:szCs w:val="22"/>
              </w:rPr>
            </w:pPr>
          </w:p>
        </w:tc>
        <w:tc>
          <w:tcPr>
            <w:tcW w:w="1648" w:type="pct"/>
          </w:tcPr>
          <w:p w:rsidR="000C2EA4" w:rsidRPr="000C2EA4" w:rsidRDefault="000C2EA4" w:rsidP="000C2EA4">
            <w:pPr>
              <w:rPr>
                <w:b/>
                <w:i/>
                <w:color w:val="000000"/>
                <w:sz w:val="22"/>
                <w:szCs w:val="22"/>
              </w:rPr>
            </w:pPr>
          </w:p>
        </w:tc>
        <w:tc>
          <w:tcPr>
            <w:tcW w:w="962" w:type="pct"/>
          </w:tcPr>
          <w:p w:rsidR="000C2EA4" w:rsidRPr="000C2EA4" w:rsidRDefault="000C2EA4" w:rsidP="000C2EA4">
            <w:pPr>
              <w:rPr>
                <w:b/>
                <w:i/>
                <w:color w:val="000000"/>
                <w:sz w:val="22"/>
                <w:szCs w:val="22"/>
              </w:rPr>
            </w:pPr>
          </w:p>
        </w:tc>
      </w:tr>
      <w:tr w:rsidR="000C2EA4" w:rsidRPr="000C2EA4" w:rsidTr="000C2EA4">
        <w:tc>
          <w:tcPr>
            <w:tcW w:w="523" w:type="pct"/>
          </w:tcPr>
          <w:p w:rsidR="000C2EA4" w:rsidRPr="000C2EA4" w:rsidRDefault="000C2EA4" w:rsidP="000C2EA4">
            <w:pPr>
              <w:jc w:val="center"/>
              <w:rPr>
                <w:b/>
                <w:i/>
                <w:color w:val="000000"/>
                <w:sz w:val="22"/>
                <w:szCs w:val="22"/>
              </w:rPr>
            </w:pPr>
          </w:p>
        </w:tc>
        <w:tc>
          <w:tcPr>
            <w:tcW w:w="1868" w:type="pct"/>
          </w:tcPr>
          <w:p w:rsidR="000C2EA4" w:rsidRPr="000C2EA4" w:rsidRDefault="000C2EA4" w:rsidP="000C2EA4">
            <w:pPr>
              <w:rPr>
                <w:b/>
                <w:i/>
                <w:color w:val="000000"/>
                <w:sz w:val="22"/>
                <w:szCs w:val="22"/>
              </w:rPr>
            </w:pPr>
          </w:p>
        </w:tc>
        <w:tc>
          <w:tcPr>
            <w:tcW w:w="1648" w:type="pct"/>
          </w:tcPr>
          <w:p w:rsidR="000C2EA4" w:rsidRPr="000C2EA4" w:rsidRDefault="000C2EA4" w:rsidP="000C2EA4">
            <w:pPr>
              <w:rPr>
                <w:b/>
                <w:i/>
                <w:color w:val="000000"/>
                <w:sz w:val="22"/>
                <w:szCs w:val="22"/>
              </w:rPr>
            </w:pPr>
          </w:p>
        </w:tc>
        <w:tc>
          <w:tcPr>
            <w:tcW w:w="962" w:type="pct"/>
          </w:tcPr>
          <w:p w:rsidR="000C2EA4" w:rsidRPr="000C2EA4" w:rsidRDefault="000C2EA4" w:rsidP="000C2EA4">
            <w:pPr>
              <w:rPr>
                <w:b/>
                <w:i/>
                <w:color w:val="000000"/>
                <w:sz w:val="22"/>
                <w:szCs w:val="22"/>
              </w:rPr>
            </w:pPr>
          </w:p>
        </w:tc>
      </w:tr>
      <w:tr w:rsidR="000C2EA4" w:rsidRPr="000C2EA4" w:rsidTr="000C2EA4">
        <w:tc>
          <w:tcPr>
            <w:tcW w:w="523" w:type="pct"/>
          </w:tcPr>
          <w:p w:rsidR="000C2EA4" w:rsidRPr="000C2EA4" w:rsidRDefault="000C2EA4" w:rsidP="000C2EA4">
            <w:pPr>
              <w:jc w:val="center"/>
              <w:rPr>
                <w:b/>
                <w:i/>
                <w:color w:val="000000"/>
                <w:sz w:val="22"/>
                <w:szCs w:val="22"/>
              </w:rPr>
            </w:pPr>
          </w:p>
        </w:tc>
        <w:tc>
          <w:tcPr>
            <w:tcW w:w="1868" w:type="pct"/>
          </w:tcPr>
          <w:p w:rsidR="000C2EA4" w:rsidRPr="000C2EA4" w:rsidRDefault="000C2EA4" w:rsidP="000C2EA4">
            <w:pPr>
              <w:rPr>
                <w:b/>
                <w:i/>
                <w:color w:val="000000"/>
                <w:sz w:val="22"/>
                <w:szCs w:val="22"/>
              </w:rPr>
            </w:pPr>
          </w:p>
        </w:tc>
        <w:tc>
          <w:tcPr>
            <w:tcW w:w="1648" w:type="pct"/>
          </w:tcPr>
          <w:p w:rsidR="000C2EA4" w:rsidRPr="000C2EA4" w:rsidRDefault="000C2EA4" w:rsidP="000C2EA4">
            <w:pPr>
              <w:rPr>
                <w:b/>
                <w:i/>
                <w:color w:val="000000"/>
                <w:sz w:val="22"/>
                <w:szCs w:val="22"/>
              </w:rPr>
            </w:pPr>
          </w:p>
        </w:tc>
        <w:tc>
          <w:tcPr>
            <w:tcW w:w="962" w:type="pct"/>
          </w:tcPr>
          <w:p w:rsidR="000C2EA4" w:rsidRPr="000C2EA4" w:rsidRDefault="000C2EA4" w:rsidP="000C2EA4">
            <w:pPr>
              <w:rPr>
                <w:b/>
                <w:i/>
                <w:color w:val="000000"/>
                <w:sz w:val="22"/>
                <w:szCs w:val="22"/>
              </w:rPr>
            </w:pPr>
          </w:p>
        </w:tc>
      </w:tr>
    </w:tbl>
    <w:p w:rsidR="000C2EA4" w:rsidRPr="000C2EA4" w:rsidRDefault="000C2EA4" w:rsidP="000C2EA4">
      <w:pPr>
        <w:rPr>
          <w:color w:val="000000"/>
          <w:sz w:val="22"/>
          <w:szCs w:val="22"/>
        </w:rPr>
      </w:pPr>
    </w:p>
    <w:p w:rsidR="000C2EA4" w:rsidRPr="000C2EA4" w:rsidRDefault="000C2EA4" w:rsidP="000C2EA4">
      <w:pPr>
        <w:rPr>
          <w:color w:val="000000"/>
          <w:sz w:val="22"/>
          <w:szCs w:val="22"/>
        </w:rPr>
      </w:pPr>
    </w:p>
    <w:tbl>
      <w:tblPr>
        <w:tblW w:w="9274" w:type="dxa"/>
        <w:tblCellMar>
          <w:top w:w="60" w:type="dxa"/>
          <w:left w:w="60" w:type="dxa"/>
          <w:bottom w:w="60" w:type="dxa"/>
          <w:right w:w="60" w:type="dxa"/>
        </w:tblCellMar>
        <w:tblLook w:val="04A0" w:firstRow="1" w:lastRow="0" w:firstColumn="1" w:lastColumn="0" w:noHBand="0" w:noVBand="1"/>
      </w:tblPr>
      <w:tblGrid>
        <w:gridCol w:w="1761"/>
        <w:gridCol w:w="2410"/>
        <w:gridCol w:w="284"/>
        <w:gridCol w:w="1701"/>
        <w:gridCol w:w="425"/>
        <w:gridCol w:w="2693"/>
      </w:tblGrid>
      <w:tr w:rsidR="000C2EA4" w:rsidRPr="000C2EA4" w:rsidTr="000C2EA4">
        <w:tc>
          <w:tcPr>
            <w:tcW w:w="1761" w:type="dxa"/>
            <w:vMerge w:val="restart"/>
            <w:tcBorders>
              <w:top w:val="nil"/>
              <w:left w:val="nil"/>
            </w:tcBorders>
            <w:hideMark/>
          </w:tcPr>
          <w:p w:rsidR="000C2EA4" w:rsidRPr="000C2EA4" w:rsidRDefault="000C2EA4" w:rsidP="000C2EA4">
            <w:pPr>
              <w:rPr>
                <w:color w:val="000000"/>
                <w:sz w:val="28"/>
                <w:szCs w:val="28"/>
              </w:rPr>
            </w:pPr>
            <w:r w:rsidRPr="000C2EA4">
              <w:rPr>
                <w:color w:val="000000"/>
                <w:sz w:val="28"/>
                <w:szCs w:val="28"/>
              </w:rPr>
              <w:t>Составил:</w:t>
            </w:r>
          </w:p>
        </w:tc>
        <w:tc>
          <w:tcPr>
            <w:tcW w:w="2410" w:type="dxa"/>
            <w:tcBorders>
              <w:top w:val="nil"/>
              <w:bottom w:val="single" w:sz="8" w:space="0" w:color="000000"/>
              <w:right w:val="nil"/>
            </w:tcBorders>
          </w:tcPr>
          <w:p w:rsidR="000C2EA4" w:rsidRPr="000C2EA4" w:rsidRDefault="000C2EA4" w:rsidP="000C2EA4">
            <w:pPr>
              <w:jc w:val="center"/>
              <w:rPr>
                <w:color w:val="000000"/>
                <w:sz w:val="22"/>
                <w:szCs w:val="22"/>
              </w:rPr>
            </w:pPr>
          </w:p>
        </w:tc>
        <w:tc>
          <w:tcPr>
            <w:tcW w:w="284" w:type="dxa"/>
            <w:hideMark/>
          </w:tcPr>
          <w:p w:rsidR="000C2EA4" w:rsidRPr="000C2EA4" w:rsidRDefault="000C2EA4" w:rsidP="000C2EA4">
            <w:pPr>
              <w:rPr>
                <w:color w:val="000000"/>
                <w:sz w:val="22"/>
                <w:szCs w:val="22"/>
              </w:rPr>
            </w:pPr>
            <w:r w:rsidRPr="000C2EA4">
              <w:rPr>
                <w:color w:val="000000"/>
                <w:sz w:val="22"/>
                <w:szCs w:val="22"/>
              </w:rPr>
              <w:t> </w:t>
            </w:r>
          </w:p>
        </w:tc>
        <w:tc>
          <w:tcPr>
            <w:tcW w:w="1701" w:type="dxa"/>
            <w:tcBorders>
              <w:top w:val="nil"/>
              <w:left w:val="nil"/>
              <w:bottom w:val="single" w:sz="8" w:space="0" w:color="000000"/>
              <w:right w:val="nil"/>
            </w:tcBorders>
            <w:hideMark/>
          </w:tcPr>
          <w:p w:rsidR="000C2EA4" w:rsidRPr="000C2EA4" w:rsidRDefault="000C2EA4" w:rsidP="000C2EA4">
            <w:pPr>
              <w:jc w:val="center"/>
              <w:rPr>
                <w:b/>
                <w:i/>
                <w:color w:val="000000"/>
                <w:sz w:val="22"/>
                <w:szCs w:val="22"/>
              </w:rPr>
            </w:pPr>
          </w:p>
        </w:tc>
        <w:tc>
          <w:tcPr>
            <w:tcW w:w="425" w:type="dxa"/>
            <w:hideMark/>
          </w:tcPr>
          <w:p w:rsidR="000C2EA4" w:rsidRPr="000C2EA4" w:rsidRDefault="000C2EA4" w:rsidP="000C2EA4">
            <w:pPr>
              <w:rPr>
                <w:color w:val="000000"/>
                <w:sz w:val="22"/>
                <w:szCs w:val="22"/>
              </w:rPr>
            </w:pPr>
            <w:r w:rsidRPr="000C2EA4">
              <w:rPr>
                <w:color w:val="000000"/>
                <w:sz w:val="22"/>
                <w:szCs w:val="22"/>
              </w:rPr>
              <w:t> </w:t>
            </w:r>
          </w:p>
        </w:tc>
        <w:tc>
          <w:tcPr>
            <w:tcW w:w="2693" w:type="dxa"/>
            <w:tcBorders>
              <w:top w:val="nil"/>
              <w:left w:val="nil"/>
              <w:bottom w:val="single" w:sz="8" w:space="0" w:color="000000"/>
              <w:right w:val="nil"/>
            </w:tcBorders>
            <w:vAlign w:val="bottom"/>
            <w:hideMark/>
          </w:tcPr>
          <w:p w:rsidR="000C2EA4" w:rsidRPr="000C2EA4" w:rsidRDefault="000C2EA4" w:rsidP="000C2EA4">
            <w:pPr>
              <w:jc w:val="center"/>
              <w:rPr>
                <w:color w:val="000000"/>
                <w:sz w:val="22"/>
                <w:szCs w:val="22"/>
              </w:rPr>
            </w:pPr>
          </w:p>
        </w:tc>
      </w:tr>
      <w:tr w:rsidR="000C2EA4" w:rsidRPr="000C2EA4" w:rsidTr="000C2EA4">
        <w:tc>
          <w:tcPr>
            <w:tcW w:w="1761" w:type="dxa"/>
            <w:vMerge/>
            <w:tcBorders>
              <w:left w:val="nil"/>
              <w:bottom w:val="nil"/>
            </w:tcBorders>
            <w:hideMark/>
          </w:tcPr>
          <w:p w:rsidR="000C2EA4" w:rsidRPr="000C2EA4" w:rsidRDefault="000C2EA4" w:rsidP="000C2EA4">
            <w:pPr>
              <w:jc w:val="center"/>
              <w:rPr>
                <w:color w:val="000000"/>
                <w:sz w:val="22"/>
                <w:szCs w:val="22"/>
              </w:rPr>
            </w:pPr>
          </w:p>
        </w:tc>
        <w:tc>
          <w:tcPr>
            <w:tcW w:w="2410" w:type="dxa"/>
            <w:tcBorders>
              <w:top w:val="single" w:sz="8" w:space="0" w:color="000000"/>
              <w:bottom w:val="nil"/>
              <w:right w:val="nil"/>
            </w:tcBorders>
          </w:tcPr>
          <w:p w:rsidR="000C2EA4" w:rsidRPr="000C2EA4" w:rsidRDefault="000C2EA4" w:rsidP="000C2EA4">
            <w:pPr>
              <w:jc w:val="center"/>
              <w:rPr>
                <w:color w:val="000000"/>
                <w:sz w:val="22"/>
                <w:szCs w:val="22"/>
              </w:rPr>
            </w:pPr>
            <w:r w:rsidRPr="000C2EA4">
              <w:rPr>
                <w:color w:val="000000"/>
                <w:sz w:val="16"/>
                <w:szCs w:val="16"/>
              </w:rPr>
              <w:t>(должность)</w:t>
            </w:r>
          </w:p>
        </w:tc>
        <w:tc>
          <w:tcPr>
            <w:tcW w:w="284" w:type="dxa"/>
            <w:hideMark/>
          </w:tcPr>
          <w:p w:rsidR="000C2EA4" w:rsidRPr="000C2EA4" w:rsidRDefault="000C2EA4" w:rsidP="000C2EA4">
            <w:pPr>
              <w:jc w:val="center"/>
              <w:rPr>
                <w:color w:val="000000"/>
                <w:sz w:val="22"/>
                <w:szCs w:val="22"/>
              </w:rPr>
            </w:pPr>
            <w:r w:rsidRPr="000C2EA4">
              <w:rPr>
                <w:color w:val="000000"/>
                <w:sz w:val="22"/>
                <w:szCs w:val="22"/>
              </w:rPr>
              <w:t> </w:t>
            </w:r>
          </w:p>
        </w:tc>
        <w:tc>
          <w:tcPr>
            <w:tcW w:w="1701" w:type="dxa"/>
            <w:tcBorders>
              <w:top w:val="single" w:sz="8" w:space="0" w:color="000000"/>
              <w:left w:val="nil"/>
              <w:bottom w:val="nil"/>
              <w:right w:val="nil"/>
            </w:tcBorders>
            <w:hideMark/>
          </w:tcPr>
          <w:p w:rsidR="000C2EA4" w:rsidRPr="000C2EA4" w:rsidRDefault="000C2EA4" w:rsidP="000C2EA4">
            <w:pPr>
              <w:jc w:val="center"/>
              <w:rPr>
                <w:color w:val="000000"/>
                <w:sz w:val="22"/>
                <w:szCs w:val="22"/>
              </w:rPr>
            </w:pPr>
            <w:r w:rsidRPr="000C2EA4">
              <w:rPr>
                <w:color w:val="000000"/>
                <w:sz w:val="16"/>
                <w:szCs w:val="16"/>
              </w:rPr>
              <w:t>(подпись)</w:t>
            </w:r>
          </w:p>
        </w:tc>
        <w:tc>
          <w:tcPr>
            <w:tcW w:w="425" w:type="dxa"/>
            <w:hideMark/>
          </w:tcPr>
          <w:p w:rsidR="000C2EA4" w:rsidRPr="000C2EA4" w:rsidRDefault="000C2EA4" w:rsidP="000C2EA4">
            <w:pPr>
              <w:jc w:val="center"/>
              <w:rPr>
                <w:color w:val="000000"/>
                <w:sz w:val="22"/>
                <w:szCs w:val="22"/>
              </w:rPr>
            </w:pPr>
            <w:r w:rsidRPr="000C2EA4">
              <w:rPr>
                <w:color w:val="000000"/>
                <w:sz w:val="22"/>
                <w:szCs w:val="22"/>
              </w:rPr>
              <w:t> </w:t>
            </w:r>
          </w:p>
        </w:tc>
        <w:tc>
          <w:tcPr>
            <w:tcW w:w="2693" w:type="dxa"/>
            <w:tcBorders>
              <w:top w:val="single" w:sz="8" w:space="0" w:color="000000"/>
              <w:left w:val="nil"/>
              <w:bottom w:val="nil"/>
              <w:right w:val="nil"/>
            </w:tcBorders>
            <w:hideMark/>
          </w:tcPr>
          <w:p w:rsidR="000C2EA4" w:rsidRPr="000C2EA4" w:rsidRDefault="000C2EA4" w:rsidP="000C2EA4">
            <w:pPr>
              <w:jc w:val="center"/>
              <w:rPr>
                <w:color w:val="000000"/>
                <w:sz w:val="22"/>
                <w:szCs w:val="22"/>
              </w:rPr>
            </w:pPr>
            <w:r w:rsidRPr="000C2EA4">
              <w:rPr>
                <w:color w:val="000000"/>
                <w:sz w:val="16"/>
                <w:szCs w:val="16"/>
              </w:rPr>
              <w:t>(расшифровка подписи)</w:t>
            </w:r>
          </w:p>
        </w:tc>
      </w:tr>
    </w:tbl>
    <w:p w:rsidR="000C2EA4" w:rsidRPr="000C2EA4" w:rsidRDefault="000C2EA4" w:rsidP="000C2EA4">
      <w:pPr>
        <w:rPr>
          <w:color w:val="000000"/>
          <w:sz w:val="22"/>
          <w:szCs w:val="22"/>
        </w:rPr>
      </w:pPr>
    </w:p>
    <w:p w:rsidR="000C2EA4" w:rsidRPr="000C2EA4" w:rsidRDefault="000C2EA4" w:rsidP="000C2EA4">
      <w:pPr>
        <w:rPr>
          <w:color w:val="000000"/>
          <w:sz w:val="22"/>
          <w:szCs w:val="22"/>
        </w:rPr>
      </w:pPr>
    </w:p>
    <w:tbl>
      <w:tblPr>
        <w:tblW w:w="9274" w:type="dxa"/>
        <w:tblCellMar>
          <w:top w:w="60" w:type="dxa"/>
          <w:left w:w="60" w:type="dxa"/>
          <w:bottom w:w="60" w:type="dxa"/>
          <w:right w:w="60" w:type="dxa"/>
        </w:tblCellMar>
        <w:tblLook w:val="04A0" w:firstRow="1" w:lastRow="0" w:firstColumn="1" w:lastColumn="0" w:noHBand="0" w:noVBand="1"/>
      </w:tblPr>
      <w:tblGrid>
        <w:gridCol w:w="1761"/>
        <w:gridCol w:w="2410"/>
        <w:gridCol w:w="284"/>
        <w:gridCol w:w="1701"/>
        <w:gridCol w:w="425"/>
        <w:gridCol w:w="2693"/>
      </w:tblGrid>
      <w:tr w:rsidR="000C2EA4" w:rsidRPr="000C2EA4" w:rsidTr="000C2EA4">
        <w:tc>
          <w:tcPr>
            <w:tcW w:w="1761" w:type="dxa"/>
            <w:vMerge w:val="restart"/>
            <w:tcBorders>
              <w:top w:val="nil"/>
              <w:left w:val="nil"/>
            </w:tcBorders>
            <w:hideMark/>
          </w:tcPr>
          <w:p w:rsidR="000C2EA4" w:rsidRPr="000C2EA4" w:rsidRDefault="000C2EA4" w:rsidP="000C2EA4">
            <w:pPr>
              <w:rPr>
                <w:color w:val="000000"/>
                <w:sz w:val="28"/>
                <w:szCs w:val="28"/>
              </w:rPr>
            </w:pPr>
            <w:r w:rsidRPr="000C2EA4">
              <w:rPr>
                <w:color w:val="000000"/>
                <w:sz w:val="28"/>
                <w:szCs w:val="28"/>
              </w:rPr>
              <w:t>Проверил:</w:t>
            </w:r>
          </w:p>
        </w:tc>
        <w:tc>
          <w:tcPr>
            <w:tcW w:w="2410" w:type="dxa"/>
            <w:tcBorders>
              <w:top w:val="nil"/>
              <w:bottom w:val="single" w:sz="8" w:space="0" w:color="000000"/>
              <w:right w:val="nil"/>
            </w:tcBorders>
          </w:tcPr>
          <w:p w:rsidR="000C2EA4" w:rsidRPr="000C2EA4" w:rsidRDefault="000C2EA4" w:rsidP="000C2EA4">
            <w:pPr>
              <w:jc w:val="center"/>
              <w:rPr>
                <w:color w:val="000000"/>
                <w:sz w:val="22"/>
                <w:szCs w:val="22"/>
              </w:rPr>
            </w:pPr>
          </w:p>
        </w:tc>
        <w:tc>
          <w:tcPr>
            <w:tcW w:w="284" w:type="dxa"/>
            <w:hideMark/>
          </w:tcPr>
          <w:p w:rsidR="000C2EA4" w:rsidRPr="000C2EA4" w:rsidRDefault="000C2EA4" w:rsidP="000C2EA4">
            <w:pPr>
              <w:rPr>
                <w:color w:val="000000"/>
                <w:sz w:val="22"/>
                <w:szCs w:val="22"/>
              </w:rPr>
            </w:pPr>
            <w:r w:rsidRPr="000C2EA4">
              <w:rPr>
                <w:color w:val="000000"/>
                <w:sz w:val="22"/>
                <w:szCs w:val="22"/>
              </w:rPr>
              <w:t> </w:t>
            </w:r>
          </w:p>
        </w:tc>
        <w:tc>
          <w:tcPr>
            <w:tcW w:w="1701" w:type="dxa"/>
            <w:tcBorders>
              <w:top w:val="nil"/>
              <w:left w:val="nil"/>
              <w:bottom w:val="single" w:sz="8" w:space="0" w:color="000000"/>
              <w:right w:val="nil"/>
            </w:tcBorders>
            <w:hideMark/>
          </w:tcPr>
          <w:p w:rsidR="000C2EA4" w:rsidRPr="000C2EA4" w:rsidRDefault="000C2EA4" w:rsidP="000C2EA4">
            <w:pPr>
              <w:jc w:val="center"/>
              <w:rPr>
                <w:b/>
                <w:i/>
                <w:color w:val="000000"/>
                <w:sz w:val="22"/>
                <w:szCs w:val="22"/>
              </w:rPr>
            </w:pPr>
          </w:p>
        </w:tc>
        <w:tc>
          <w:tcPr>
            <w:tcW w:w="425" w:type="dxa"/>
            <w:hideMark/>
          </w:tcPr>
          <w:p w:rsidR="000C2EA4" w:rsidRPr="000C2EA4" w:rsidRDefault="000C2EA4" w:rsidP="000C2EA4">
            <w:pPr>
              <w:rPr>
                <w:color w:val="000000"/>
                <w:sz w:val="22"/>
                <w:szCs w:val="22"/>
              </w:rPr>
            </w:pPr>
            <w:r w:rsidRPr="000C2EA4">
              <w:rPr>
                <w:color w:val="000000"/>
                <w:sz w:val="22"/>
                <w:szCs w:val="22"/>
              </w:rPr>
              <w:t> </w:t>
            </w:r>
          </w:p>
        </w:tc>
        <w:tc>
          <w:tcPr>
            <w:tcW w:w="2693" w:type="dxa"/>
            <w:tcBorders>
              <w:top w:val="nil"/>
              <w:left w:val="nil"/>
              <w:bottom w:val="single" w:sz="8" w:space="0" w:color="000000"/>
              <w:right w:val="nil"/>
            </w:tcBorders>
            <w:vAlign w:val="bottom"/>
            <w:hideMark/>
          </w:tcPr>
          <w:p w:rsidR="000C2EA4" w:rsidRPr="000C2EA4" w:rsidRDefault="000C2EA4" w:rsidP="000C2EA4">
            <w:pPr>
              <w:jc w:val="center"/>
              <w:rPr>
                <w:color w:val="000000"/>
                <w:sz w:val="22"/>
                <w:szCs w:val="22"/>
              </w:rPr>
            </w:pPr>
          </w:p>
        </w:tc>
      </w:tr>
      <w:tr w:rsidR="000C2EA4" w:rsidRPr="000C2EA4" w:rsidTr="000C2EA4">
        <w:tc>
          <w:tcPr>
            <w:tcW w:w="1761" w:type="dxa"/>
            <w:vMerge/>
            <w:tcBorders>
              <w:left w:val="nil"/>
              <w:bottom w:val="nil"/>
            </w:tcBorders>
            <w:hideMark/>
          </w:tcPr>
          <w:p w:rsidR="000C2EA4" w:rsidRPr="000C2EA4" w:rsidRDefault="000C2EA4" w:rsidP="000C2EA4">
            <w:pPr>
              <w:jc w:val="center"/>
              <w:rPr>
                <w:color w:val="000000"/>
                <w:sz w:val="22"/>
                <w:szCs w:val="22"/>
              </w:rPr>
            </w:pPr>
          </w:p>
        </w:tc>
        <w:tc>
          <w:tcPr>
            <w:tcW w:w="2410" w:type="dxa"/>
            <w:tcBorders>
              <w:top w:val="single" w:sz="8" w:space="0" w:color="000000"/>
              <w:bottom w:val="nil"/>
              <w:right w:val="nil"/>
            </w:tcBorders>
          </w:tcPr>
          <w:p w:rsidR="000C2EA4" w:rsidRPr="000C2EA4" w:rsidRDefault="000C2EA4" w:rsidP="000C2EA4">
            <w:pPr>
              <w:jc w:val="center"/>
              <w:rPr>
                <w:color w:val="000000"/>
                <w:sz w:val="22"/>
                <w:szCs w:val="22"/>
              </w:rPr>
            </w:pPr>
            <w:r w:rsidRPr="000C2EA4">
              <w:rPr>
                <w:color w:val="000000"/>
                <w:sz w:val="16"/>
                <w:szCs w:val="16"/>
              </w:rPr>
              <w:t>(должность)</w:t>
            </w:r>
          </w:p>
        </w:tc>
        <w:tc>
          <w:tcPr>
            <w:tcW w:w="284" w:type="dxa"/>
            <w:hideMark/>
          </w:tcPr>
          <w:p w:rsidR="000C2EA4" w:rsidRPr="000C2EA4" w:rsidRDefault="000C2EA4" w:rsidP="000C2EA4">
            <w:pPr>
              <w:jc w:val="center"/>
              <w:rPr>
                <w:color w:val="000000"/>
                <w:sz w:val="22"/>
                <w:szCs w:val="22"/>
              </w:rPr>
            </w:pPr>
            <w:r w:rsidRPr="000C2EA4">
              <w:rPr>
                <w:color w:val="000000"/>
                <w:sz w:val="22"/>
                <w:szCs w:val="22"/>
              </w:rPr>
              <w:t> </w:t>
            </w:r>
          </w:p>
        </w:tc>
        <w:tc>
          <w:tcPr>
            <w:tcW w:w="1701" w:type="dxa"/>
            <w:tcBorders>
              <w:top w:val="single" w:sz="8" w:space="0" w:color="000000"/>
              <w:left w:val="nil"/>
              <w:bottom w:val="nil"/>
              <w:right w:val="nil"/>
            </w:tcBorders>
            <w:hideMark/>
          </w:tcPr>
          <w:p w:rsidR="000C2EA4" w:rsidRPr="000C2EA4" w:rsidRDefault="000C2EA4" w:rsidP="000C2EA4">
            <w:pPr>
              <w:jc w:val="center"/>
              <w:rPr>
                <w:color w:val="000000"/>
                <w:sz w:val="22"/>
                <w:szCs w:val="22"/>
              </w:rPr>
            </w:pPr>
            <w:r w:rsidRPr="000C2EA4">
              <w:rPr>
                <w:color w:val="000000"/>
                <w:sz w:val="16"/>
                <w:szCs w:val="16"/>
              </w:rPr>
              <w:t>(подпись)</w:t>
            </w:r>
          </w:p>
        </w:tc>
        <w:tc>
          <w:tcPr>
            <w:tcW w:w="425" w:type="dxa"/>
            <w:hideMark/>
          </w:tcPr>
          <w:p w:rsidR="000C2EA4" w:rsidRPr="000C2EA4" w:rsidRDefault="000C2EA4" w:rsidP="000C2EA4">
            <w:pPr>
              <w:jc w:val="center"/>
              <w:rPr>
                <w:color w:val="000000"/>
                <w:sz w:val="22"/>
                <w:szCs w:val="22"/>
              </w:rPr>
            </w:pPr>
            <w:r w:rsidRPr="000C2EA4">
              <w:rPr>
                <w:color w:val="000000"/>
                <w:sz w:val="22"/>
                <w:szCs w:val="22"/>
              </w:rPr>
              <w:t> </w:t>
            </w:r>
          </w:p>
        </w:tc>
        <w:tc>
          <w:tcPr>
            <w:tcW w:w="2693" w:type="dxa"/>
            <w:tcBorders>
              <w:top w:val="single" w:sz="8" w:space="0" w:color="000000"/>
              <w:left w:val="nil"/>
              <w:bottom w:val="nil"/>
              <w:right w:val="nil"/>
            </w:tcBorders>
            <w:hideMark/>
          </w:tcPr>
          <w:p w:rsidR="000C2EA4" w:rsidRPr="000C2EA4" w:rsidRDefault="000C2EA4" w:rsidP="000C2EA4">
            <w:pPr>
              <w:jc w:val="center"/>
              <w:rPr>
                <w:color w:val="000000"/>
                <w:sz w:val="22"/>
                <w:szCs w:val="22"/>
              </w:rPr>
            </w:pPr>
            <w:r w:rsidRPr="000C2EA4">
              <w:rPr>
                <w:color w:val="000000"/>
                <w:sz w:val="16"/>
                <w:szCs w:val="16"/>
              </w:rPr>
              <w:t>(расшифровка подписи)</w:t>
            </w:r>
          </w:p>
        </w:tc>
      </w:tr>
    </w:tbl>
    <w:p w:rsidR="000C2EA4" w:rsidRPr="000C2EA4" w:rsidRDefault="000C2EA4" w:rsidP="000C2EA4">
      <w:pPr>
        <w:rPr>
          <w:color w:val="000000"/>
          <w:sz w:val="22"/>
          <w:szCs w:val="22"/>
        </w:rPr>
      </w:pPr>
    </w:p>
    <w:tbl>
      <w:tblPr>
        <w:tblW w:w="0" w:type="auto"/>
        <w:tblLayout w:type="fixed"/>
        <w:tblCellMar>
          <w:top w:w="60" w:type="dxa"/>
          <w:left w:w="60" w:type="dxa"/>
          <w:bottom w:w="60" w:type="dxa"/>
          <w:right w:w="60" w:type="dxa"/>
        </w:tblCellMar>
        <w:tblLook w:val="04A0" w:firstRow="1" w:lastRow="0" w:firstColumn="1" w:lastColumn="0" w:noHBand="0" w:noVBand="1"/>
      </w:tblPr>
      <w:tblGrid>
        <w:gridCol w:w="230"/>
        <w:gridCol w:w="140"/>
        <w:gridCol w:w="230"/>
        <w:gridCol w:w="736"/>
        <w:gridCol w:w="567"/>
        <w:gridCol w:w="142"/>
        <w:gridCol w:w="283"/>
      </w:tblGrid>
      <w:tr w:rsidR="000C2EA4" w:rsidRPr="000C2EA4" w:rsidTr="000C2EA4">
        <w:tc>
          <w:tcPr>
            <w:tcW w:w="230" w:type="dxa"/>
            <w:hideMark/>
          </w:tcPr>
          <w:p w:rsidR="000C2EA4" w:rsidRPr="000C2EA4" w:rsidRDefault="000C2EA4" w:rsidP="000C2EA4">
            <w:pPr>
              <w:jc w:val="right"/>
              <w:rPr>
                <w:color w:val="000000"/>
                <w:sz w:val="22"/>
                <w:szCs w:val="22"/>
              </w:rPr>
            </w:pPr>
            <w:r w:rsidRPr="000C2EA4">
              <w:rPr>
                <w:color w:val="000000"/>
                <w:sz w:val="22"/>
                <w:szCs w:val="22"/>
              </w:rPr>
              <w:t>«</w:t>
            </w:r>
          </w:p>
        </w:tc>
        <w:tc>
          <w:tcPr>
            <w:tcW w:w="140" w:type="dxa"/>
            <w:tcBorders>
              <w:top w:val="nil"/>
              <w:left w:val="nil"/>
              <w:bottom w:val="single" w:sz="8" w:space="0" w:color="000000"/>
              <w:right w:val="nil"/>
            </w:tcBorders>
            <w:vAlign w:val="center"/>
            <w:hideMark/>
          </w:tcPr>
          <w:p w:rsidR="000C2EA4" w:rsidRPr="000C2EA4" w:rsidRDefault="000C2EA4" w:rsidP="000C2EA4">
            <w:pPr>
              <w:jc w:val="center"/>
              <w:rPr>
                <w:color w:val="000000"/>
                <w:sz w:val="22"/>
                <w:szCs w:val="22"/>
              </w:rPr>
            </w:pPr>
          </w:p>
        </w:tc>
        <w:tc>
          <w:tcPr>
            <w:tcW w:w="230" w:type="dxa"/>
            <w:hideMark/>
          </w:tcPr>
          <w:p w:rsidR="000C2EA4" w:rsidRPr="000C2EA4" w:rsidRDefault="000C2EA4" w:rsidP="000C2EA4">
            <w:pPr>
              <w:rPr>
                <w:color w:val="000000"/>
                <w:sz w:val="22"/>
                <w:szCs w:val="22"/>
              </w:rPr>
            </w:pPr>
            <w:r w:rsidRPr="000C2EA4">
              <w:rPr>
                <w:color w:val="000000"/>
                <w:sz w:val="22"/>
                <w:szCs w:val="22"/>
              </w:rPr>
              <w:t>»</w:t>
            </w:r>
          </w:p>
        </w:tc>
        <w:tc>
          <w:tcPr>
            <w:tcW w:w="736" w:type="dxa"/>
            <w:tcBorders>
              <w:top w:val="nil"/>
              <w:left w:val="nil"/>
              <w:bottom w:val="single" w:sz="8" w:space="0" w:color="000000"/>
              <w:right w:val="nil"/>
            </w:tcBorders>
            <w:hideMark/>
          </w:tcPr>
          <w:p w:rsidR="000C2EA4" w:rsidRPr="000C2EA4" w:rsidRDefault="000C2EA4" w:rsidP="000C2EA4">
            <w:pPr>
              <w:rPr>
                <w:color w:val="000000"/>
                <w:sz w:val="22"/>
                <w:szCs w:val="22"/>
              </w:rPr>
            </w:pPr>
          </w:p>
        </w:tc>
        <w:tc>
          <w:tcPr>
            <w:tcW w:w="567" w:type="dxa"/>
            <w:hideMark/>
          </w:tcPr>
          <w:p w:rsidR="000C2EA4" w:rsidRPr="000C2EA4" w:rsidRDefault="000C2EA4" w:rsidP="000C2EA4">
            <w:pPr>
              <w:rPr>
                <w:color w:val="000000"/>
                <w:sz w:val="22"/>
                <w:szCs w:val="22"/>
              </w:rPr>
            </w:pPr>
            <w:r w:rsidRPr="000C2EA4">
              <w:rPr>
                <w:color w:val="000000"/>
                <w:sz w:val="22"/>
                <w:szCs w:val="22"/>
              </w:rPr>
              <w:t>20</w:t>
            </w:r>
          </w:p>
        </w:tc>
        <w:tc>
          <w:tcPr>
            <w:tcW w:w="142" w:type="dxa"/>
            <w:tcBorders>
              <w:top w:val="nil"/>
              <w:left w:val="nil"/>
              <w:bottom w:val="single" w:sz="8" w:space="0" w:color="000000"/>
              <w:right w:val="nil"/>
            </w:tcBorders>
            <w:vAlign w:val="center"/>
            <w:hideMark/>
          </w:tcPr>
          <w:p w:rsidR="000C2EA4" w:rsidRPr="000C2EA4" w:rsidRDefault="000C2EA4" w:rsidP="000C2EA4">
            <w:pPr>
              <w:jc w:val="center"/>
              <w:rPr>
                <w:color w:val="000000"/>
                <w:sz w:val="22"/>
                <w:szCs w:val="22"/>
              </w:rPr>
            </w:pPr>
          </w:p>
        </w:tc>
        <w:tc>
          <w:tcPr>
            <w:tcW w:w="283" w:type="dxa"/>
            <w:hideMark/>
          </w:tcPr>
          <w:p w:rsidR="000C2EA4" w:rsidRPr="000C2EA4" w:rsidRDefault="000C2EA4" w:rsidP="000C2EA4">
            <w:pPr>
              <w:rPr>
                <w:color w:val="000000"/>
                <w:sz w:val="22"/>
                <w:szCs w:val="22"/>
              </w:rPr>
            </w:pPr>
            <w:r w:rsidRPr="000C2EA4">
              <w:rPr>
                <w:color w:val="000000"/>
                <w:sz w:val="22"/>
                <w:szCs w:val="22"/>
              </w:rPr>
              <w:t>г.</w:t>
            </w:r>
          </w:p>
        </w:tc>
      </w:tr>
    </w:tbl>
    <w:p w:rsidR="000C2EA4" w:rsidRPr="000C2EA4" w:rsidRDefault="000C2EA4" w:rsidP="000C2EA4">
      <w:pPr>
        <w:rPr>
          <w:color w:val="000000"/>
          <w:sz w:val="22"/>
          <w:szCs w:val="22"/>
        </w:rPr>
      </w:pPr>
    </w:p>
    <w:p w:rsidR="000C2EA4" w:rsidRPr="000C2EA4" w:rsidRDefault="000C2EA4" w:rsidP="000C2EA4">
      <w:pPr>
        <w:rPr>
          <w:color w:val="000000"/>
          <w:sz w:val="28"/>
          <w:szCs w:val="28"/>
        </w:rPr>
      </w:pPr>
      <w:r w:rsidRPr="000C2EA4">
        <w:rPr>
          <w:color w:val="000000"/>
          <w:sz w:val="28"/>
          <w:szCs w:val="28"/>
        </w:rPr>
        <w:t xml:space="preserve">2. </w:t>
      </w:r>
    </w:p>
    <w:tbl>
      <w:tblPr>
        <w:tblW w:w="9888" w:type="dxa"/>
        <w:tblInd w:w="-284" w:type="dxa"/>
        <w:tblLayout w:type="fixed"/>
        <w:tblLook w:val="04A0" w:firstRow="1" w:lastRow="0" w:firstColumn="1" w:lastColumn="0" w:noHBand="0" w:noVBand="1"/>
      </w:tblPr>
      <w:tblGrid>
        <w:gridCol w:w="442"/>
        <w:gridCol w:w="835"/>
        <w:gridCol w:w="1134"/>
        <w:gridCol w:w="1257"/>
        <w:gridCol w:w="1102"/>
        <w:gridCol w:w="1184"/>
        <w:gridCol w:w="1012"/>
        <w:gridCol w:w="993"/>
        <w:gridCol w:w="992"/>
        <w:gridCol w:w="937"/>
      </w:tblGrid>
      <w:tr w:rsidR="000C2EA4" w:rsidRPr="000C2EA4" w:rsidTr="000C2EA4">
        <w:trPr>
          <w:trHeight w:val="315"/>
        </w:trPr>
        <w:tc>
          <w:tcPr>
            <w:tcW w:w="442" w:type="dxa"/>
            <w:tcBorders>
              <w:top w:val="nil"/>
              <w:left w:val="nil"/>
              <w:bottom w:val="nil"/>
              <w:right w:val="nil"/>
            </w:tcBorders>
            <w:shd w:val="clear" w:color="auto" w:fill="auto"/>
            <w:noWrap/>
            <w:vAlign w:val="bottom"/>
            <w:hideMark/>
          </w:tcPr>
          <w:p w:rsidR="000C2EA4" w:rsidRPr="000C2EA4" w:rsidRDefault="000C2EA4" w:rsidP="000C2EA4">
            <w:pPr>
              <w:rPr>
                <w:sz w:val="24"/>
                <w:szCs w:val="24"/>
              </w:rPr>
            </w:pPr>
          </w:p>
        </w:tc>
        <w:tc>
          <w:tcPr>
            <w:tcW w:w="8509" w:type="dxa"/>
            <w:gridSpan w:val="8"/>
            <w:tcBorders>
              <w:top w:val="nil"/>
              <w:left w:val="nil"/>
              <w:bottom w:val="nil"/>
              <w:right w:val="nil"/>
            </w:tcBorders>
            <w:shd w:val="clear" w:color="auto" w:fill="auto"/>
            <w:noWrap/>
            <w:vAlign w:val="bottom"/>
            <w:hideMark/>
          </w:tcPr>
          <w:p w:rsidR="000C2EA4" w:rsidRPr="000C2EA4" w:rsidRDefault="000C2EA4" w:rsidP="000C2EA4">
            <w:pPr>
              <w:jc w:val="center"/>
              <w:rPr>
                <w:b/>
                <w:bCs/>
                <w:color w:val="000000"/>
                <w:sz w:val="22"/>
                <w:szCs w:val="22"/>
              </w:rPr>
            </w:pPr>
          </w:p>
          <w:p w:rsidR="000C2EA4" w:rsidRPr="000C2EA4" w:rsidRDefault="000C2EA4" w:rsidP="000C2EA4">
            <w:pPr>
              <w:jc w:val="center"/>
              <w:rPr>
                <w:b/>
                <w:bCs/>
                <w:color w:val="000000"/>
                <w:sz w:val="22"/>
                <w:szCs w:val="22"/>
              </w:rPr>
            </w:pPr>
            <w:r w:rsidRPr="000C2EA4">
              <w:rPr>
                <w:b/>
                <w:bCs/>
                <w:color w:val="000000"/>
                <w:sz w:val="22"/>
                <w:szCs w:val="22"/>
              </w:rPr>
              <w:t xml:space="preserve">Расчет резервов предстоящих отпусков и страховых взносов </w:t>
            </w:r>
          </w:p>
        </w:tc>
        <w:tc>
          <w:tcPr>
            <w:tcW w:w="937" w:type="dxa"/>
            <w:tcBorders>
              <w:top w:val="nil"/>
              <w:left w:val="nil"/>
              <w:bottom w:val="nil"/>
              <w:right w:val="nil"/>
            </w:tcBorders>
            <w:shd w:val="clear" w:color="auto" w:fill="auto"/>
            <w:noWrap/>
            <w:vAlign w:val="bottom"/>
            <w:hideMark/>
          </w:tcPr>
          <w:p w:rsidR="000C2EA4" w:rsidRPr="000C2EA4" w:rsidRDefault="000C2EA4" w:rsidP="000C2EA4">
            <w:pPr>
              <w:jc w:val="center"/>
              <w:rPr>
                <w:b/>
                <w:bCs/>
                <w:color w:val="000000"/>
                <w:sz w:val="22"/>
                <w:szCs w:val="22"/>
              </w:rPr>
            </w:pPr>
          </w:p>
        </w:tc>
      </w:tr>
      <w:tr w:rsidR="000C2EA4" w:rsidRPr="000C2EA4" w:rsidTr="000C2EA4">
        <w:trPr>
          <w:trHeight w:val="300"/>
        </w:trPr>
        <w:tc>
          <w:tcPr>
            <w:tcW w:w="442" w:type="dxa"/>
            <w:tcBorders>
              <w:top w:val="nil"/>
              <w:left w:val="nil"/>
              <w:bottom w:val="nil"/>
              <w:right w:val="nil"/>
            </w:tcBorders>
            <w:shd w:val="clear" w:color="auto" w:fill="auto"/>
            <w:noWrap/>
            <w:vAlign w:val="bottom"/>
            <w:hideMark/>
          </w:tcPr>
          <w:p w:rsidR="000C2EA4" w:rsidRPr="000C2EA4" w:rsidRDefault="000C2EA4" w:rsidP="000C2EA4"/>
        </w:tc>
        <w:tc>
          <w:tcPr>
            <w:tcW w:w="835" w:type="dxa"/>
            <w:tcBorders>
              <w:top w:val="nil"/>
              <w:left w:val="nil"/>
              <w:bottom w:val="nil"/>
              <w:right w:val="nil"/>
            </w:tcBorders>
            <w:shd w:val="clear" w:color="auto" w:fill="auto"/>
            <w:noWrap/>
            <w:vAlign w:val="bottom"/>
            <w:hideMark/>
          </w:tcPr>
          <w:p w:rsidR="000C2EA4" w:rsidRPr="000C2EA4" w:rsidRDefault="000C2EA4" w:rsidP="000C2EA4"/>
        </w:tc>
        <w:tc>
          <w:tcPr>
            <w:tcW w:w="1134" w:type="dxa"/>
            <w:tcBorders>
              <w:top w:val="nil"/>
              <w:left w:val="nil"/>
              <w:bottom w:val="nil"/>
              <w:right w:val="nil"/>
            </w:tcBorders>
            <w:shd w:val="clear" w:color="auto" w:fill="auto"/>
            <w:noWrap/>
            <w:vAlign w:val="bottom"/>
            <w:hideMark/>
          </w:tcPr>
          <w:p w:rsidR="000C2EA4" w:rsidRPr="000C2EA4" w:rsidRDefault="000C2EA4" w:rsidP="000C2EA4"/>
        </w:tc>
        <w:tc>
          <w:tcPr>
            <w:tcW w:w="1257" w:type="dxa"/>
            <w:tcBorders>
              <w:top w:val="nil"/>
              <w:left w:val="nil"/>
              <w:bottom w:val="nil"/>
              <w:right w:val="nil"/>
            </w:tcBorders>
            <w:shd w:val="clear" w:color="auto" w:fill="auto"/>
            <w:noWrap/>
            <w:vAlign w:val="bottom"/>
            <w:hideMark/>
          </w:tcPr>
          <w:p w:rsidR="000C2EA4" w:rsidRPr="000C2EA4" w:rsidRDefault="000C2EA4" w:rsidP="000C2EA4"/>
        </w:tc>
        <w:tc>
          <w:tcPr>
            <w:tcW w:w="1102" w:type="dxa"/>
            <w:tcBorders>
              <w:top w:val="nil"/>
              <w:left w:val="nil"/>
              <w:bottom w:val="nil"/>
              <w:right w:val="nil"/>
            </w:tcBorders>
            <w:shd w:val="clear" w:color="auto" w:fill="auto"/>
            <w:noWrap/>
            <w:vAlign w:val="bottom"/>
            <w:hideMark/>
          </w:tcPr>
          <w:p w:rsidR="000C2EA4" w:rsidRPr="000C2EA4" w:rsidRDefault="000C2EA4" w:rsidP="000C2EA4"/>
        </w:tc>
        <w:tc>
          <w:tcPr>
            <w:tcW w:w="1184" w:type="dxa"/>
            <w:tcBorders>
              <w:top w:val="nil"/>
              <w:left w:val="nil"/>
              <w:bottom w:val="nil"/>
              <w:right w:val="nil"/>
            </w:tcBorders>
            <w:shd w:val="clear" w:color="auto" w:fill="auto"/>
            <w:noWrap/>
            <w:vAlign w:val="bottom"/>
            <w:hideMark/>
          </w:tcPr>
          <w:p w:rsidR="000C2EA4" w:rsidRPr="000C2EA4" w:rsidRDefault="000C2EA4" w:rsidP="000C2EA4"/>
        </w:tc>
        <w:tc>
          <w:tcPr>
            <w:tcW w:w="1012" w:type="dxa"/>
            <w:tcBorders>
              <w:top w:val="nil"/>
              <w:left w:val="nil"/>
              <w:bottom w:val="nil"/>
              <w:right w:val="nil"/>
            </w:tcBorders>
            <w:shd w:val="clear" w:color="auto" w:fill="auto"/>
            <w:noWrap/>
            <w:vAlign w:val="bottom"/>
            <w:hideMark/>
          </w:tcPr>
          <w:p w:rsidR="000C2EA4" w:rsidRPr="000C2EA4" w:rsidRDefault="000C2EA4" w:rsidP="000C2EA4"/>
        </w:tc>
        <w:tc>
          <w:tcPr>
            <w:tcW w:w="993" w:type="dxa"/>
            <w:tcBorders>
              <w:top w:val="nil"/>
              <w:left w:val="nil"/>
              <w:bottom w:val="nil"/>
              <w:right w:val="nil"/>
            </w:tcBorders>
            <w:shd w:val="clear" w:color="auto" w:fill="auto"/>
            <w:noWrap/>
            <w:vAlign w:val="bottom"/>
            <w:hideMark/>
          </w:tcPr>
          <w:p w:rsidR="000C2EA4" w:rsidRPr="000C2EA4" w:rsidRDefault="000C2EA4" w:rsidP="000C2EA4"/>
        </w:tc>
        <w:tc>
          <w:tcPr>
            <w:tcW w:w="992" w:type="dxa"/>
            <w:tcBorders>
              <w:top w:val="nil"/>
              <w:left w:val="nil"/>
              <w:bottom w:val="nil"/>
              <w:right w:val="nil"/>
            </w:tcBorders>
            <w:shd w:val="clear" w:color="auto" w:fill="auto"/>
            <w:noWrap/>
            <w:vAlign w:val="bottom"/>
            <w:hideMark/>
          </w:tcPr>
          <w:p w:rsidR="000C2EA4" w:rsidRPr="000C2EA4" w:rsidRDefault="000C2EA4" w:rsidP="000C2EA4"/>
        </w:tc>
        <w:tc>
          <w:tcPr>
            <w:tcW w:w="937" w:type="dxa"/>
            <w:tcBorders>
              <w:top w:val="nil"/>
              <w:left w:val="nil"/>
              <w:bottom w:val="nil"/>
              <w:right w:val="nil"/>
            </w:tcBorders>
            <w:shd w:val="clear" w:color="auto" w:fill="auto"/>
            <w:noWrap/>
            <w:vAlign w:val="bottom"/>
            <w:hideMark/>
          </w:tcPr>
          <w:p w:rsidR="000C2EA4" w:rsidRPr="000C2EA4" w:rsidRDefault="000C2EA4" w:rsidP="000C2EA4">
            <w:r w:rsidRPr="000C2EA4">
              <w:t>Руб.</w:t>
            </w:r>
          </w:p>
        </w:tc>
      </w:tr>
      <w:tr w:rsidR="000C2EA4" w:rsidRPr="000C2EA4" w:rsidTr="000C2EA4">
        <w:trPr>
          <w:trHeight w:val="30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EA4" w:rsidRPr="000C2EA4" w:rsidRDefault="000C2EA4" w:rsidP="000C2EA4">
            <w:pPr>
              <w:jc w:val="center"/>
              <w:rPr>
                <w:color w:val="000000"/>
                <w:sz w:val="22"/>
                <w:szCs w:val="22"/>
              </w:rPr>
            </w:pPr>
            <w:r w:rsidRPr="000C2EA4">
              <w:rPr>
                <w:color w:val="000000"/>
                <w:sz w:val="22"/>
                <w:szCs w:val="22"/>
              </w:rPr>
              <w:t>№</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EA4" w:rsidRPr="000C2EA4" w:rsidRDefault="000C2EA4" w:rsidP="000C2EA4">
            <w:pPr>
              <w:jc w:val="center"/>
              <w:rPr>
                <w:color w:val="000000"/>
                <w:sz w:val="22"/>
                <w:szCs w:val="22"/>
              </w:rPr>
            </w:pPr>
            <w:r w:rsidRPr="000C2EA4">
              <w:rPr>
                <w:color w:val="000000"/>
                <w:sz w:val="22"/>
                <w:szCs w:val="22"/>
              </w:rPr>
              <w:t>ФИО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2EA4" w:rsidRPr="000C2EA4" w:rsidRDefault="000C2EA4" w:rsidP="000C2EA4">
            <w:pPr>
              <w:jc w:val="center"/>
              <w:rPr>
                <w:color w:val="000000"/>
                <w:sz w:val="22"/>
                <w:szCs w:val="22"/>
              </w:rPr>
            </w:pPr>
            <w:r w:rsidRPr="000C2EA4">
              <w:rPr>
                <w:color w:val="000000"/>
                <w:sz w:val="22"/>
                <w:szCs w:val="22"/>
              </w:rPr>
              <w:t>Кол-во дней резерва на отчетную дату</w:t>
            </w:r>
          </w:p>
        </w:tc>
        <w:tc>
          <w:tcPr>
            <w:tcW w:w="125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C2EA4" w:rsidRPr="000C2EA4" w:rsidRDefault="000C2EA4" w:rsidP="000C2EA4">
            <w:pPr>
              <w:jc w:val="center"/>
              <w:rPr>
                <w:color w:val="000000"/>
                <w:sz w:val="22"/>
                <w:szCs w:val="22"/>
              </w:rPr>
            </w:pPr>
            <w:r w:rsidRPr="000C2EA4">
              <w:rPr>
                <w:color w:val="000000"/>
                <w:sz w:val="22"/>
                <w:szCs w:val="22"/>
              </w:rPr>
              <w:t>Средний дневной заработок на отчетную дату</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2EA4" w:rsidRPr="000C2EA4" w:rsidRDefault="000C2EA4" w:rsidP="000C2EA4">
            <w:pPr>
              <w:jc w:val="center"/>
              <w:rPr>
                <w:color w:val="000000"/>
                <w:sz w:val="22"/>
                <w:szCs w:val="22"/>
              </w:rPr>
            </w:pPr>
            <w:r w:rsidRPr="000C2EA4">
              <w:rPr>
                <w:color w:val="000000"/>
                <w:sz w:val="22"/>
                <w:szCs w:val="22"/>
              </w:rPr>
              <w:t>Сумма начисленного резерва  на отчетную дату</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2EA4" w:rsidRPr="000C2EA4" w:rsidRDefault="000C2EA4" w:rsidP="000C2EA4">
            <w:pPr>
              <w:jc w:val="center"/>
              <w:rPr>
                <w:color w:val="000000"/>
                <w:sz w:val="22"/>
                <w:szCs w:val="22"/>
              </w:rPr>
            </w:pPr>
            <w:r w:rsidRPr="000C2EA4">
              <w:rPr>
                <w:color w:val="000000"/>
                <w:sz w:val="22"/>
                <w:szCs w:val="22"/>
              </w:rPr>
              <w:t>Сумма начисленных взносов на резерв ВСЕГО на отчетную дату</w:t>
            </w:r>
          </w:p>
        </w:tc>
        <w:tc>
          <w:tcPr>
            <w:tcW w:w="3934" w:type="dxa"/>
            <w:gridSpan w:val="4"/>
            <w:tcBorders>
              <w:top w:val="single" w:sz="4" w:space="0" w:color="auto"/>
              <w:left w:val="nil"/>
              <w:bottom w:val="single" w:sz="4" w:space="0" w:color="auto"/>
              <w:right w:val="single" w:sz="4" w:space="0" w:color="auto"/>
            </w:tcBorders>
            <w:shd w:val="clear" w:color="auto" w:fill="auto"/>
            <w:noWrap/>
            <w:vAlign w:val="bottom"/>
            <w:hideMark/>
          </w:tcPr>
          <w:p w:rsidR="000C2EA4" w:rsidRPr="000C2EA4" w:rsidRDefault="000C2EA4" w:rsidP="000C2EA4">
            <w:pPr>
              <w:jc w:val="center"/>
              <w:rPr>
                <w:color w:val="000000"/>
                <w:sz w:val="22"/>
                <w:szCs w:val="22"/>
              </w:rPr>
            </w:pPr>
            <w:r w:rsidRPr="000C2EA4">
              <w:rPr>
                <w:color w:val="000000"/>
                <w:sz w:val="22"/>
                <w:szCs w:val="22"/>
              </w:rPr>
              <w:t>в том числе</w:t>
            </w:r>
          </w:p>
        </w:tc>
      </w:tr>
      <w:tr w:rsidR="000C2EA4" w:rsidRPr="000C2EA4" w:rsidTr="000C2EA4">
        <w:trPr>
          <w:trHeight w:val="1800"/>
        </w:trPr>
        <w:tc>
          <w:tcPr>
            <w:tcW w:w="442" w:type="dxa"/>
            <w:vMerge/>
            <w:tcBorders>
              <w:top w:val="single" w:sz="4" w:space="0" w:color="auto"/>
              <w:left w:val="single" w:sz="4" w:space="0" w:color="auto"/>
              <w:bottom w:val="single" w:sz="4" w:space="0" w:color="auto"/>
              <w:right w:val="single" w:sz="4" w:space="0" w:color="auto"/>
            </w:tcBorders>
            <w:vAlign w:val="center"/>
            <w:hideMark/>
          </w:tcPr>
          <w:p w:rsidR="000C2EA4" w:rsidRPr="000C2EA4" w:rsidRDefault="000C2EA4" w:rsidP="000C2EA4">
            <w:pPr>
              <w:rPr>
                <w:color w:val="000000"/>
                <w:sz w:val="22"/>
                <w:szCs w:val="22"/>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0C2EA4" w:rsidRPr="000C2EA4" w:rsidRDefault="000C2EA4" w:rsidP="000C2EA4">
            <w:pPr>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2EA4" w:rsidRPr="000C2EA4" w:rsidRDefault="000C2EA4" w:rsidP="000C2EA4">
            <w:pPr>
              <w:rPr>
                <w:color w:val="000000"/>
                <w:sz w:val="22"/>
                <w:szCs w:val="22"/>
              </w:rPr>
            </w:pPr>
          </w:p>
        </w:tc>
        <w:tc>
          <w:tcPr>
            <w:tcW w:w="1257" w:type="dxa"/>
            <w:vMerge/>
            <w:tcBorders>
              <w:top w:val="single" w:sz="4" w:space="0" w:color="auto"/>
              <w:left w:val="single" w:sz="4" w:space="0" w:color="auto"/>
              <w:bottom w:val="single" w:sz="4" w:space="0" w:color="000000"/>
              <w:right w:val="single" w:sz="4" w:space="0" w:color="auto"/>
            </w:tcBorders>
            <w:vAlign w:val="center"/>
            <w:hideMark/>
          </w:tcPr>
          <w:p w:rsidR="000C2EA4" w:rsidRPr="000C2EA4" w:rsidRDefault="000C2EA4" w:rsidP="000C2EA4">
            <w:pPr>
              <w:rPr>
                <w:color w:val="00000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0C2EA4" w:rsidRPr="000C2EA4" w:rsidRDefault="000C2EA4" w:rsidP="000C2EA4">
            <w:pPr>
              <w:rPr>
                <w:color w:val="000000"/>
                <w:sz w:val="22"/>
                <w:szCs w:val="22"/>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0C2EA4" w:rsidRPr="000C2EA4" w:rsidRDefault="000C2EA4" w:rsidP="000C2EA4">
            <w:pPr>
              <w:rPr>
                <w:color w:val="000000"/>
                <w:sz w:val="22"/>
                <w:szCs w:val="22"/>
              </w:rPr>
            </w:pPr>
          </w:p>
        </w:tc>
        <w:tc>
          <w:tcPr>
            <w:tcW w:w="1012" w:type="dxa"/>
            <w:tcBorders>
              <w:top w:val="nil"/>
              <w:left w:val="nil"/>
              <w:bottom w:val="single" w:sz="4" w:space="0" w:color="auto"/>
              <w:right w:val="single" w:sz="4" w:space="0" w:color="auto"/>
            </w:tcBorders>
            <w:shd w:val="clear" w:color="auto" w:fill="auto"/>
            <w:vAlign w:val="bottom"/>
            <w:hideMark/>
          </w:tcPr>
          <w:p w:rsidR="000C2EA4" w:rsidRPr="000C2EA4" w:rsidRDefault="000C2EA4" w:rsidP="000C2EA4">
            <w:pPr>
              <w:rPr>
                <w:color w:val="000000"/>
                <w:sz w:val="22"/>
                <w:szCs w:val="22"/>
              </w:rPr>
            </w:pPr>
            <w:r w:rsidRPr="000C2EA4">
              <w:rPr>
                <w:color w:val="000000"/>
                <w:sz w:val="22"/>
                <w:szCs w:val="22"/>
              </w:rPr>
              <w:t>резерв взносов в ПФР</w:t>
            </w:r>
          </w:p>
        </w:tc>
        <w:tc>
          <w:tcPr>
            <w:tcW w:w="993" w:type="dxa"/>
            <w:tcBorders>
              <w:top w:val="nil"/>
              <w:left w:val="nil"/>
              <w:bottom w:val="single" w:sz="4" w:space="0" w:color="auto"/>
              <w:right w:val="single" w:sz="4" w:space="0" w:color="auto"/>
            </w:tcBorders>
            <w:shd w:val="clear" w:color="auto" w:fill="auto"/>
            <w:vAlign w:val="bottom"/>
            <w:hideMark/>
          </w:tcPr>
          <w:p w:rsidR="000C2EA4" w:rsidRPr="000C2EA4" w:rsidRDefault="000C2EA4" w:rsidP="000C2EA4">
            <w:pPr>
              <w:rPr>
                <w:color w:val="000000"/>
                <w:sz w:val="22"/>
                <w:szCs w:val="22"/>
              </w:rPr>
            </w:pPr>
            <w:r w:rsidRPr="000C2EA4">
              <w:rPr>
                <w:color w:val="000000"/>
                <w:sz w:val="22"/>
                <w:szCs w:val="22"/>
              </w:rPr>
              <w:t>резерв взносов в ФОМС</w:t>
            </w:r>
          </w:p>
        </w:tc>
        <w:tc>
          <w:tcPr>
            <w:tcW w:w="992" w:type="dxa"/>
            <w:tcBorders>
              <w:top w:val="nil"/>
              <w:left w:val="nil"/>
              <w:bottom w:val="single" w:sz="4" w:space="0" w:color="auto"/>
              <w:right w:val="single" w:sz="4" w:space="0" w:color="auto"/>
            </w:tcBorders>
            <w:shd w:val="clear" w:color="auto" w:fill="auto"/>
            <w:vAlign w:val="bottom"/>
            <w:hideMark/>
          </w:tcPr>
          <w:p w:rsidR="000C2EA4" w:rsidRPr="000C2EA4" w:rsidRDefault="000C2EA4" w:rsidP="000C2EA4">
            <w:pPr>
              <w:rPr>
                <w:color w:val="000000"/>
                <w:sz w:val="22"/>
                <w:szCs w:val="22"/>
              </w:rPr>
            </w:pPr>
            <w:r w:rsidRPr="000C2EA4">
              <w:rPr>
                <w:color w:val="000000"/>
                <w:sz w:val="22"/>
                <w:szCs w:val="22"/>
              </w:rPr>
              <w:t>резерв взносов в ФСС</w:t>
            </w:r>
          </w:p>
        </w:tc>
        <w:tc>
          <w:tcPr>
            <w:tcW w:w="937" w:type="dxa"/>
            <w:tcBorders>
              <w:top w:val="nil"/>
              <w:left w:val="nil"/>
              <w:bottom w:val="single" w:sz="4" w:space="0" w:color="auto"/>
              <w:right w:val="single" w:sz="4" w:space="0" w:color="auto"/>
            </w:tcBorders>
            <w:shd w:val="clear" w:color="auto" w:fill="auto"/>
            <w:vAlign w:val="bottom"/>
            <w:hideMark/>
          </w:tcPr>
          <w:p w:rsidR="000C2EA4" w:rsidRPr="000C2EA4" w:rsidRDefault="000C2EA4" w:rsidP="000C2EA4">
            <w:pPr>
              <w:rPr>
                <w:color w:val="000000"/>
                <w:sz w:val="22"/>
                <w:szCs w:val="22"/>
              </w:rPr>
            </w:pPr>
            <w:r w:rsidRPr="000C2EA4">
              <w:rPr>
                <w:color w:val="000000"/>
                <w:sz w:val="22"/>
                <w:szCs w:val="22"/>
              </w:rPr>
              <w:t>резерв взносов по НС и ПЗ</w:t>
            </w:r>
          </w:p>
        </w:tc>
      </w:tr>
      <w:tr w:rsidR="000C2EA4" w:rsidRPr="000C2EA4" w:rsidTr="000C2EA4">
        <w:trPr>
          <w:trHeight w:val="31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0C2EA4" w:rsidRPr="000C2EA4" w:rsidRDefault="000C2EA4" w:rsidP="000C2EA4">
            <w:pPr>
              <w:jc w:val="center"/>
              <w:rPr>
                <w:color w:val="000000"/>
                <w:sz w:val="22"/>
                <w:szCs w:val="22"/>
              </w:rPr>
            </w:pPr>
            <w:r w:rsidRPr="000C2EA4">
              <w:rPr>
                <w:color w:val="000000"/>
                <w:sz w:val="22"/>
                <w:szCs w:val="22"/>
              </w:rPr>
              <w:t>1</w:t>
            </w:r>
          </w:p>
        </w:tc>
        <w:tc>
          <w:tcPr>
            <w:tcW w:w="835"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center"/>
              <w:rPr>
                <w:color w:val="000000"/>
                <w:sz w:val="22"/>
                <w:szCs w:val="22"/>
              </w:rPr>
            </w:pPr>
          </w:p>
        </w:tc>
        <w:tc>
          <w:tcPr>
            <w:tcW w:w="1257"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1184"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1012"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937" w:type="dxa"/>
            <w:tcBorders>
              <w:top w:val="nil"/>
              <w:left w:val="nil"/>
              <w:bottom w:val="single" w:sz="4" w:space="0" w:color="auto"/>
              <w:right w:val="single" w:sz="4" w:space="0" w:color="auto"/>
            </w:tcBorders>
            <w:shd w:val="clear" w:color="auto" w:fill="auto"/>
            <w:noWrap/>
          </w:tcPr>
          <w:p w:rsidR="000C2EA4" w:rsidRPr="000C2EA4" w:rsidRDefault="000C2EA4" w:rsidP="000C2EA4">
            <w:pPr>
              <w:jc w:val="right"/>
              <w:rPr>
                <w:color w:val="000000"/>
                <w:sz w:val="22"/>
                <w:szCs w:val="22"/>
              </w:rPr>
            </w:pPr>
          </w:p>
        </w:tc>
      </w:tr>
      <w:tr w:rsidR="000C2EA4" w:rsidRPr="000C2EA4" w:rsidTr="000C2EA4">
        <w:trPr>
          <w:trHeight w:val="31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0C2EA4" w:rsidRPr="000C2EA4" w:rsidRDefault="000C2EA4" w:rsidP="000C2EA4">
            <w:pPr>
              <w:jc w:val="center"/>
              <w:rPr>
                <w:color w:val="000000"/>
                <w:sz w:val="22"/>
                <w:szCs w:val="22"/>
              </w:rPr>
            </w:pPr>
            <w:r w:rsidRPr="000C2EA4">
              <w:rPr>
                <w:color w:val="000000"/>
                <w:sz w:val="22"/>
                <w:szCs w:val="22"/>
              </w:rPr>
              <w:t>2</w:t>
            </w:r>
          </w:p>
        </w:tc>
        <w:tc>
          <w:tcPr>
            <w:tcW w:w="835"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center"/>
              <w:rPr>
                <w:color w:val="000000"/>
                <w:sz w:val="22"/>
                <w:szCs w:val="22"/>
              </w:rPr>
            </w:pPr>
          </w:p>
        </w:tc>
        <w:tc>
          <w:tcPr>
            <w:tcW w:w="1257"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1184"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1012"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937" w:type="dxa"/>
            <w:tcBorders>
              <w:top w:val="nil"/>
              <w:left w:val="nil"/>
              <w:bottom w:val="single" w:sz="4" w:space="0" w:color="auto"/>
              <w:right w:val="single" w:sz="4" w:space="0" w:color="auto"/>
            </w:tcBorders>
            <w:shd w:val="clear" w:color="auto" w:fill="auto"/>
            <w:noWrap/>
          </w:tcPr>
          <w:p w:rsidR="000C2EA4" w:rsidRPr="000C2EA4" w:rsidRDefault="000C2EA4" w:rsidP="000C2EA4">
            <w:pPr>
              <w:jc w:val="right"/>
              <w:rPr>
                <w:color w:val="000000"/>
                <w:sz w:val="22"/>
                <w:szCs w:val="22"/>
              </w:rPr>
            </w:pPr>
          </w:p>
        </w:tc>
      </w:tr>
      <w:tr w:rsidR="000C2EA4" w:rsidRPr="000C2EA4" w:rsidTr="000C2EA4">
        <w:trPr>
          <w:trHeight w:val="315"/>
        </w:trPr>
        <w:tc>
          <w:tcPr>
            <w:tcW w:w="442" w:type="dxa"/>
            <w:tcBorders>
              <w:top w:val="nil"/>
              <w:left w:val="single" w:sz="4" w:space="0" w:color="auto"/>
              <w:bottom w:val="single" w:sz="4" w:space="0" w:color="auto"/>
              <w:right w:val="single" w:sz="4" w:space="0" w:color="auto"/>
            </w:tcBorders>
            <w:shd w:val="clear" w:color="auto" w:fill="auto"/>
            <w:noWrap/>
            <w:vAlign w:val="center"/>
          </w:tcPr>
          <w:p w:rsidR="000C2EA4" w:rsidRPr="000C2EA4" w:rsidRDefault="000C2EA4" w:rsidP="000C2EA4">
            <w:pPr>
              <w:jc w:val="center"/>
              <w:rPr>
                <w:color w:val="000000"/>
                <w:sz w:val="22"/>
                <w:szCs w:val="22"/>
              </w:rPr>
            </w:pPr>
            <w:r w:rsidRPr="000C2EA4">
              <w:rPr>
                <w:color w:val="000000"/>
                <w:sz w:val="22"/>
                <w:szCs w:val="22"/>
              </w:rPr>
              <w:t>…</w:t>
            </w:r>
          </w:p>
        </w:tc>
        <w:tc>
          <w:tcPr>
            <w:tcW w:w="835"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center"/>
              <w:rPr>
                <w:color w:val="000000"/>
                <w:sz w:val="22"/>
                <w:szCs w:val="22"/>
              </w:rPr>
            </w:pPr>
          </w:p>
        </w:tc>
        <w:tc>
          <w:tcPr>
            <w:tcW w:w="1257"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1184"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1012"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937" w:type="dxa"/>
            <w:tcBorders>
              <w:top w:val="nil"/>
              <w:left w:val="nil"/>
              <w:bottom w:val="single" w:sz="4" w:space="0" w:color="auto"/>
              <w:right w:val="single" w:sz="4" w:space="0" w:color="auto"/>
            </w:tcBorders>
            <w:shd w:val="clear" w:color="auto" w:fill="auto"/>
            <w:noWrap/>
          </w:tcPr>
          <w:p w:rsidR="000C2EA4" w:rsidRPr="000C2EA4" w:rsidRDefault="000C2EA4" w:rsidP="000C2EA4">
            <w:pPr>
              <w:jc w:val="right"/>
              <w:rPr>
                <w:color w:val="000000"/>
                <w:sz w:val="22"/>
                <w:szCs w:val="22"/>
              </w:rPr>
            </w:pPr>
          </w:p>
        </w:tc>
      </w:tr>
      <w:tr w:rsidR="000C2EA4" w:rsidRPr="000C2EA4" w:rsidTr="000C2EA4">
        <w:trPr>
          <w:trHeight w:val="31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0C2EA4" w:rsidRPr="000C2EA4" w:rsidRDefault="000C2EA4" w:rsidP="000C2EA4">
            <w:pPr>
              <w:rPr>
                <w:color w:val="000000"/>
                <w:sz w:val="22"/>
                <w:szCs w:val="22"/>
              </w:rPr>
            </w:pPr>
            <w:r w:rsidRPr="000C2EA4">
              <w:rPr>
                <w:color w:val="000000"/>
                <w:sz w:val="22"/>
                <w:szCs w:val="22"/>
              </w:rPr>
              <w:t> </w:t>
            </w:r>
          </w:p>
        </w:tc>
        <w:tc>
          <w:tcPr>
            <w:tcW w:w="835" w:type="dxa"/>
            <w:tcBorders>
              <w:top w:val="nil"/>
              <w:left w:val="nil"/>
              <w:bottom w:val="single" w:sz="4" w:space="0" w:color="auto"/>
              <w:right w:val="single" w:sz="4" w:space="0" w:color="auto"/>
            </w:tcBorders>
            <w:shd w:val="clear" w:color="auto" w:fill="auto"/>
            <w:noWrap/>
            <w:vAlign w:val="bottom"/>
            <w:hideMark/>
          </w:tcPr>
          <w:p w:rsidR="000C2EA4" w:rsidRPr="000C2EA4" w:rsidRDefault="000C2EA4" w:rsidP="000C2EA4">
            <w:pPr>
              <w:rPr>
                <w:color w:val="000000"/>
                <w:sz w:val="24"/>
                <w:szCs w:val="24"/>
              </w:rPr>
            </w:pPr>
            <w:r w:rsidRPr="000C2EA4">
              <w:rPr>
                <w:color w:val="000000"/>
                <w:sz w:val="24"/>
                <w:szCs w:val="24"/>
              </w:rPr>
              <w:t>всего</w:t>
            </w:r>
          </w:p>
        </w:tc>
        <w:tc>
          <w:tcPr>
            <w:tcW w:w="1134"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center"/>
              <w:rPr>
                <w:color w:val="000000"/>
                <w:sz w:val="22"/>
                <w:szCs w:val="22"/>
              </w:rPr>
            </w:pPr>
          </w:p>
        </w:tc>
        <w:tc>
          <w:tcPr>
            <w:tcW w:w="1257"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1184"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1012"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937" w:type="dxa"/>
            <w:tcBorders>
              <w:top w:val="nil"/>
              <w:left w:val="nil"/>
              <w:bottom w:val="single" w:sz="4" w:space="0" w:color="auto"/>
              <w:right w:val="single" w:sz="4" w:space="0" w:color="auto"/>
            </w:tcBorders>
            <w:shd w:val="clear" w:color="auto" w:fill="auto"/>
            <w:noWrap/>
          </w:tcPr>
          <w:p w:rsidR="000C2EA4" w:rsidRPr="000C2EA4" w:rsidRDefault="000C2EA4" w:rsidP="000C2EA4">
            <w:pPr>
              <w:jc w:val="right"/>
              <w:rPr>
                <w:color w:val="000000"/>
                <w:sz w:val="22"/>
                <w:szCs w:val="22"/>
              </w:rPr>
            </w:pPr>
          </w:p>
        </w:tc>
      </w:tr>
      <w:tr w:rsidR="000C2EA4" w:rsidRPr="000C2EA4" w:rsidTr="000C2EA4">
        <w:trPr>
          <w:trHeight w:val="300"/>
        </w:trPr>
        <w:tc>
          <w:tcPr>
            <w:tcW w:w="442" w:type="dxa"/>
            <w:tcBorders>
              <w:top w:val="nil"/>
              <w:left w:val="nil"/>
              <w:bottom w:val="nil"/>
              <w:right w:val="nil"/>
            </w:tcBorders>
            <w:shd w:val="clear" w:color="auto" w:fill="auto"/>
            <w:noWrap/>
            <w:vAlign w:val="bottom"/>
            <w:hideMark/>
          </w:tcPr>
          <w:p w:rsidR="000C2EA4" w:rsidRPr="000C2EA4" w:rsidRDefault="000C2EA4" w:rsidP="000C2EA4">
            <w:pPr>
              <w:jc w:val="right"/>
              <w:rPr>
                <w:color w:val="000000"/>
                <w:sz w:val="22"/>
                <w:szCs w:val="22"/>
              </w:rPr>
            </w:pPr>
          </w:p>
        </w:tc>
        <w:tc>
          <w:tcPr>
            <w:tcW w:w="835" w:type="dxa"/>
            <w:tcBorders>
              <w:top w:val="nil"/>
              <w:left w:val="nil"/>
              <w:bottom w:val="nil"/>
              <w:right w:val="nil"/>
            </w:tcBorders>
            <w:shd w:val="clear" w:color="auto" w:fill="auto"/>
            <w:noWrap/>
            <w:vAlign w:val="bottom"/>
            <w:hideMark/>
          </w:tcPr>
          <w:p w:rsidR="000C2EA4" w:rsidRPr="000C2EA4" w:rsidRDefault="000C2EA4" w:rsidP="000C2EA4"/>
        </w:tc>
        <w:tc>
          <w:tcPr>
            <w:tcW w:w="1134" w:type="dxa"/>
            <w:tcBorders>
              <w:top w:val="nil"/>
              <w:left w:val="nil"/>
              <w:bottom w:val="nil"/>
              <w:right w:val="nil"/>
            </w:tcBorders>
            <w:shd w:val="clear" w:color="auto" w:fill="auto"/>
            <w:noWrap/>
            <w:vAlign w:val="bottom"/>
            <w:hideMark/>
          </w:tcPr>
          <w:p w:rsidR="000C2EA4" w:rsidRPr="000C2EA4" w:rsidRDefault="000C2EA4" w:rsidP="000C2EA4"/>
        </w:tc>
        <w:tc>
          <w:tcPr>
            <w:tcW w:w="1257" w:type="dxa"/>
            <w:tcBorders>
              <w:top w:val="nil"/>
              <w:left w:val="nil"/>
              <w:bottom w:val="nil"/>
              <w:right w:val="nil"/>
            </w:tcBorders>
            <w:shd w:val="clear" w:color="auto" w:fill="auto"/>
            <w:noWrap/>
            <w:vAlign w:val="bottom"/>
            <w:hideMark/>
          </w:tcPr>
          <w:p w:rsidR="000C2EA4" w:rsidRPr="000C2EA4" w:rsidRDefault="000C2EA4" w:rsidP="000C2EA4">
            <w:pPr>
              <w:jc w:val="center"/>
            </w:pPr>
          </w:p>
        </w:tc>
        <w:tc>
          <w:tcPr>
            <w:tcW w:w="1102" w:type="dxa"/>
            <w:tcBorders>
              <w:top w:val="nil"/>
              <w:left w:val="nil"/>
              <w:bottom w:val="nil"/>
              <w:right w:val="nil"/>
            </w:tcBorders>
            <w:shd w:val="clear" w:color="auto" w:fill="auto"/>
            <w:noWrap/>
            <w:vAlign w:val="bottom"/>
            <w:hideMark/>
          </w:tcPr>
          <w:p w:rsidR="000C2EA4" w:rsidRPr="000C2EA4" w:rsidRDefault="000C2EA4" w:rsidP="000C2EA4">
            <w:pPr>
              <w:jc w:val="center"/>
            </w:pPr>
          </w:p>
        </w:tc>
        <w:tc>
          <w:tcPr>
            <w:tcW w:w="1184" w:type="dxa"/>
            <w:tcBorders>
              <w:top w:val="nil"/>
              <w:left w:val="nil"/>
              <w:bottom w:val="nil"/>
              <w:right w:val="nil"/>
            </w:tcBorders>
            <w:shd w:val="clear" w:color="auto" w:fill="auto"/>
            <w:noWrap/>
            <w:vAlign w:val="bottom"/>
            <w:hideMark/>
          </w:tcPr>
          <w:p w:rsidR="000C2EA4" w:rsidRPr="000C2EA4" w:rsidRDefault="000C2EA4" w:rsidP="000C2EA4"/>
        </w:tc>
        <w:tc>
          <w:tcPr>
            <w:tcW w:w="1012" w:type="dxa"/>
            <w:tcBorders>
              <w:top w:val="nil"/>
              <w:left w:val="nil"/>
              <w:bottom w:val="nil"/>
              <w:right w:val="nil"/>
            </w:tcBorders>
            <w:shd w:val="clear" w:color="auto" w:fill="auto"/>
            <w:noWrap/>
            <w:vAlign w:val="bottom"/>
            <w:hideMark/>
          </w:tcPr>
          <w:p w:rsidR="000C2EA4" w:rsidRPr="000C2EA4" w:rsidRDefault="000C2EA4" w:rsidP="000C2EA4"/>
        </w:tc>
        <w:tc>
          <w:tcPr>
            <w:tcW w:w="993" w:type="dxa"/>
            <w:tcBorders>
              <w:top w:val="nil"/>
              <w:left w:val="nil"/>
              <w:bottom w:val="nil"/>
              <w:right w:val="nil"/>
            </w:tcBorders>
            <w:shd w:val="clear" w:color="auto" w:fill="auto"/>
            <w:noWrap/>
            <w:vAlign w:val="bottom"/>
            <w:hideMark/>
          </w:tcPr>
          <w:p w:rsidR="000C2EA4" w:rsidRPr="000C2EA4" w:rsidRDefault="000C2EA4" w:rsidP="000C2EA4"/>
        </w:tc>
        <w:tc>
          <w:tcPr>
            <w:tcW w:w="992" w:type="dxa"/>
            <w:tcBorders>
              <w:top w:val="nil"/>
              <w:left w:val="nil"/>
              <w:bottom w:val="nil"/>
              <w:right w:val="nil"/>
            </w:tcBorders>
            <w:shd w:val="clear" w:color="auto" w:fill="auto"/>
            <w:noWrap/>
            <w:vAlign w:val="bottom"/>
            <w:hideMark/>
          </w:tcPr>
          <w:p w:rsidR="000C2EA4" w:rsidRPr="000C2EA4" w:rsidRDefault="000C2EA4" w:rsidP="000C2EA4"/>
        </w:tc>
        <w:tc>
          <w:tcPr>
            <w:tcW w:w="937" w:type="dxa"/>
            <w:tcBorders>
              <w:top w:val="nil"/>
              <w:left w:val="nil"/>
              <w:bottom w:val="nil"/>
              <w:right w:val="nil"/>
            </w:tcBorders>
            <w:shd w:val="clear" w:color="auto" w:fill="auto"/>
            <w:noWrap/>
            <w:vAlign w:val="bottom"/>
            <w:hideMark/>
          </w:tcPr>
          <w:p w:rsidR="000C2EA4" w:rsidRPr="000C2EA4" w:rsidRDefault="000C2EA4" w:rsidP="000C2EA4">
            <w:pPr>
              <w:jc w:val="center"/>
            </w:pPr>
          </w:p>
        </w:tc>
      </w:tr>
      <w:tr w:rsidR="000C2EA4" w:rsidRPr="000C2EA4" w:rsidTr="000C2EA4">
        <w:trPr>
          <w:trHeight w:val="300"/>
        </w:trPr>
        <w:tc>
          <w:tcPr>
            <w:tcW w:w="1277" w:type="dxa"/>
            <w:gridSpan w:val="2"/>
            <w:tcBorders>
              <w:top w:val="nil"/>
              <w:left w:val="nil"/>
              <w:bottom w:val="nil"/>
              <w:right w:val="nil"/>
            </w:tcBorders>
            <w:shd w:val="clear" w:color="auto" w:fill="auto"/>
            <w:noWrap/>
            <w:vAlign w:val="bottom"/>
            <w:hideMark/>
          </w:tcPr>
          <w:p w:rsidR="000C2EA4" w:rsidRPr="000C2EA4" w:rsidRDefault="000C2EA4" w:rsidP="000C2EA4">
            <w:pPr>
              <w:rPr>
                <w:color w:val="000000"/>
                <w:sz w:val="22"/>
                <w:szCs w:val="22"/>
              </w:rPr>
            </w:pPr>
            <w:r w:rsidRPr="000C2EA4">
              <w:rPr>
                <w:color w:val="000000"/>
                <w:sz w:val="22"/>
                <w:szCs w:val="22"/>
              </w:rPr>
              <w:t>Итого:</w:t>
            </w:r>
          </w:p>
        </w:tc>
        <w:tc>
          <w:tcPr>
            <w:tcW w:w="4677" w:type="dxa"/>
            <w:gridSpan w:val="4"/>
            <w:tcBorders>
              <w:top w:val="nil"/>
              <w:left w:val="nil"/>
              <w:bottom w:val="nil"/>
              <w:right w:val="nil"/>
            </w:tcBorders>
            <w:shd w:val="clear" w:color="auto" w:fill="auto"/>
            <w:noWrap/>
            <w:vAlign w:val="bottom"/>
            <w:hideMark/>
          </w:tcPr>
          <w:p w:rsidR="000C2EA4" w:rsidRPr="000C2EA4" w:rsidRDefault="000C2EA4" w:rsidP="000C2EA4">
            <w:pPr>
              <w:rPr>
                <w:color w:val="000000"/>
                <w:sz w:val="22"/>
                <w:szCs w:val="22"/>
              </w:rPr>
            </w:pPr>
          </w:p>
        </w:tc>
        <w:tc>
          <w:tcPr>
            <w:tcW w:w="1012" w:type="dxa"/>
            <w:tcBorders>
              <w:top w:val="nil"/>
              <w:left w:val="nil"/>
              <w:bottom w:val="nil"/>
              <w:right w:val="nil"/>
            </w:tcBorders>
            <w:shd w:val="clear" w:color="auto" w:fill="auto"/>
            <w:noWrap/>
            <w:vAlign w:val="bottom"/>
            <w:hideMark/>
          </w:tcPr>
          <w:p w:rsidR="000C2EA4" w:rsidRPr="000C2EA4" w:rsidRDefault="000C2EA4" w:rsidP="000C2EA4">
            <w:pPr>
              <w:jc w:val="center"/>
            </w:pPr>
          </w:p>
        </w:tc>
        <w:tc>
          <w:tcPr>
            <w:tcW w:w="993" w:type="dxa"/>
            <w:tcBorders>
              <w:top w:val="nil"/>
              <w:left w:val="nil"/>
              <w:bottom w:val="nil"/>
              <w:right w:val="nil"/>
            </w:tcBorders>
            <w:shd w:val="clear" w:color="auto" w:fill="auto"/>
            <w:noWrap/>
            <w:vAlign w:val="bottom"/>
            <w:hideMark/>
          </w:tcPr>
          <w:p w:rsidR="000C2EA4" w:rsidRPr="000C2EA4" w:rsidRDefault="000C2EA4" w:rsidP="000C2EA4">
            <w:pPr>
              <w:jc w:val="center"/>
            </w:pPr>
          </w:p>
        </w:tc>
        <w:tc>
          <w:tcPr>
            <w:tcW w:w="992" w:type="dxa"/>
            <w:tcBorders>
              <w:top w:val="nil"/>
              <w:left w:val="nil"/>
              <w:bottom w:val="nil"/>
              <w:right w:val="nil"/>
            </w:tcBorders>
            <w:shd w:val="clear" w:color="auto" w:fill="auto"/>
            <w:noWrap/>
            <w:vAlign w:val="bottom"/>
            <w:hideMark/>
          </w:tcPr>
          <w:p w:rsidR="000C2EA4" w:rsidRPr="000C2EA4" w:rsidRDefault="000C2EA4" w:rsidP="000C2EA4">
            <w:pPr>
              <w:jc w:val="center"/>
            </w:pPr>
          </w:p>
        </w:tc>
        <w:tc>
          <w:tcPr>
            <w:tcW w:w="937" w:type="dxa"/>
            <w:tcBorders>
              <w:top w:val="nil"/>
              <w:left w:val="nil"/>
              <w:bottom w:val="nil"/>
              <w:right w:val="nil"/>
            </w:tcBorders>
            <w:shd w:val="clear" w:color="auto" w:fill="auto"/>
            <w:noWrap/>
            <w:vAlign w:val="bottom"/>
            <w:hideMark/>
          </w:tcPr>
          <w:p w:rsidR="000C2EA4" w:rsidRPr="000C2EA4" w:rsidRDefault="000C2EA4" w:rsidP="000C2EA4">
            <w:pPr>
              <w:jc w:val="center"/>
            </w:pPr>
          </w:p>
        </w:tc>
      </w:tr>
      <w:tr w:rsidR="000C2EA4" w:rsidRPr="000C2EA4" w:rsidTr="000C2EA4">
        <w:trPr>
          <w:trHeight w:val="300"/>
        </w:trPr>
        <w:tc>
          <w:tcPr>
            <w:tcW w:w="442" w:type="dxa"/>
            <w:tcBorders>
              <w:top w:val="nil"/>
              <w:left w:val="nil"/>
              <w:bottom w:val="nil"/>
              <w:right w:val="nil"/>
            </w:tcBorders>
            <w:shd w:val="clear" w:color="auto" w:fill="auto"/>
            <w:noWrap/>
            <w:vAlign w:val="bottom"/>
            <w:hideMark/>
          </w:tcPr>
          <w:p w:rsidR="000C2EA4" w:rsidRPr="000C2EA4" w:rsidRDefault="000C2EA4" w:rsidP="000C2EA4"/>
        </w:tc>
        <w:tc>
          <w:tcPr>
            <w:tcW w:w="3226" w:type="dxa"/>
            <w:gridSpan w:val="3"/>
            <w:tcBorders>
              <w:top w:val="nil"/>
              <w:left w:val="nil"/>
              <w:bottom w:val="single" w:sz="4" w:space="0" w:color="auto"/>
              <w:right w:val="nil"/>
            </w:tcBorders>
            <w:shd w:val="clear" w:color="auto" w:fill="auto"/>
            <w:noWrap/>
            <w:vAlign w:val="bottom"/>
            <w:hideMark/>
          </w:tcPr>
          <w:p w:rsidR="000C2EA4" w:rsidRPr="000C2EA4" w:rsidRDefault="000C2EA4" w:rsidP="000C2EA4">
            <w:pPr>
              <w:jc w:val="center"/>
              <w:rPr>
                <w:color w:val="000000"/>
                <w:sz w:val="22"/>
                <w:szCs w:val="22"/>
              </w:rPr>
            </w:pPr>
            <w:r w:rsidRPr="000C2EA4">
              <w:rPr>
                <w:color w:val="000000"/>
                <w:sz w:val="22"/>
                <w:szCs w:val="22"/>
              </w:rPr>
              <w:t>Аппарат КСП</w:t>
            </w:r>
          </w:p>
        </w:tc>
        <w:tc>
          <w:tcPr>
            <w:tcW w:w="1102" w:type="dxa"/>
            <w:tcBorders>
              <w:top w:val="nil"/>
              <w:left w:val="nil"/>
              <w:bottom w:val="nil"/>
              <w:right w:val="nil"/>
            </w:tcBorders>
            <w:shd w:val="clear" w:color="auto" w:fill="auto"/>
            <w:noWrap/>
            <w:vAlign w:val="bottom"/>
            <w:hideMark/>
          </w:tcPr>
          <w:p w:rsidR="000C2EA4" w:rsidRPr="000C2EA4" w:rsidRDefault="000C2EA4" w:rsidP="000C2EA4">
            <w:pPr>
              <w:jc w:val="center"/>
              <w:rPr>
                <w:color w:val="000000"/>
                <w:sz w:val="22"/>
                <w:szCs w:val="22"/>
              </w:rPr>
            </w:pPr>
          </w:p>
        </w:tc>
        <w:tc>
          <w:tcPr>
            <w:tcW w:w="1184" w:type="dxa"/>
            <w:tcBorders>
              <w:top w:val="nil"/>
              <w:left w:val="nil"/>
              <w:bottom w:val="nil"/>
              <w:right w:val="nil"/>
            </w:tcBorders>
            <w:shd w:val="clear" w:color="auto" w:fill="auto"/>
            <w:noWrap/>
            <w:vAlign w:val="bottom"/>
            <w:hideMark/>
          </w:tcPr>
          <w:p w:rsidR="000C2EA4" w:rsidRPr="000C2EA4" w:rsidRDefault="000C2EA4" w:rsidP="000C2EA4">
            <w:pPr>
              <w:jc w:val="center"/>
            </w:pPr>
          </w:p>
        </w:tc>
        <w:tc>
          <w:tcPr>
            <w:tcW w:w="1012" w:type="dxa"/>
            <w:tcBorders>
              <w:top w:val="nil"/>
              <w:left w:val="nil"/>
              <w:bottom w:val="nil"/>
              <w:right w:val="nil"/>
            </w:tcBorders>
            <w:shd w:val="clear" w:color="auto" w:fill="auto"/>
            <w:noWrap/>
            <w:vAlign w:val="bottom"/>
            <w:hideMark/>
          </w:tcPr>
          <w:p w:rsidR="000C2EA4" w:rsidRPr="000C2EA4" w:rsidRDefault="000C2EA4" w:rsidP="000C2EA4">
            <w:pPr>
              <w:jc w:val="center"/>
            </w:pPr>
          </w:p>
        </w:tc>
        <w:tc>
          <w:tcPr>
            <w:tcW w:w="993" w:type="dxa"/>
            <w:tcBorders>
              <w:top w:val="nil"/>
              <w:left w:val="nil"/>
              <w:bottom w:val="nil"/>
              <w:right w:val="nil"/>
            </w:tcBorders>
            <w:shd w:val="clear" w:color="auto" w:fill="auto"/>
            <w:noWrap/>
            <w:vAlign w:val="bottom"/>
            <w:hideMark/>
          </w:tcPr>
          <w:p w:rsidR="000C2EA4" w:rsidRPr="000C2EA4" w:rsidRDefault="000C2EA4" w:rsidP="000C2EA4">
            <w:pPr>
              <w:jc w:val="center"/>
            </w:pPr>
          </w:p>
        </w:tc>
        <w:tc>
          <w:tcPr>
            <w:tcW w:w="992" w:type="dxa"/>
            <w:tcBorders>
              <w:top w:val="nil"/>
              <w:left w:val="nil"/>
              <w:bottom w:val="nil"/>
              <w:right w:val="nil"/>
            </w:tcBorders>
            <w:shd w:val="clear" w:color="auto" w:fill="auto"/>
            <w:noWrap/>
            <w:vAlign w:val="bottom"/>
            <w:hideMark/>
          </w:tcPr>
          <w:p w:rsidR="000C2EA4" w:rsidRPr="000C2EA4" w:rsidRDefault="000C2EA4" w:rsidP="000C2EA4">
            <w:pPr>
              <w:jc w:val="center"/>
            </w:pPr>
          </w:p>
        </w:tc>
        <w:tc>
          <w:tcPr>
            <w:tcW w:w="937" w:type="dxa"/>
            <w:tcBorders>
              <w:top w:val="nil"/>
              <w:left w:val="nil"/>
              <w:bottom w:val="nil"/>
              <w:right w:val="nil"/>
            </w:tcBorders>
            <w:shd w:val="clear" w:color="auto" w:fill="auto"/>
            <w:noWrap/>
            <w:vAlign w:val="bottom"/>
            <w:hideMark/>
          </w:tcPr>
          <w:p w:rsidR="000C2EA4" w:rsidRPr="000C2EA4" w:rsidRDefault="000C2EA4" w:rsidP="000C2EA4">
            <w:pPr>
              <w:jc w:val="center"/>
            </w:pPr>
          </w:p>
        </w:tc>
      </w:tr>
      <w:tr w:rsidR="000C2EA4" w:rsidRPr="000C2EA4" w:rsidTr="000C2EA4">
        <w:trPr>
          <w:trHeight w:val="375"/>
        </w:trPr>
        <w:tc>
          <w:tcPr>
            <w:tcW w:w="366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C2EA4" w:rsidRPr="000C2EA4" w:rsidRDefault="000C2EA4" w:rsidP="000C2EA4">
            <w:pPr>
              <w:jc w:val="center"/>
              <w:rPr>
                <w:color w:val="000000"/>
                <w:sz w:val="22"/>
                <w:szCs w:val="22"/>
              </w:rPr>
            </w:pPr>
            <w:r w:rsidRPr="000C2EA4">
              <w:rPr>
                <w:color w:val="000000"/>
                <w:sz w:val="22"/>
                <w:szCs w:val="22"/>
              </w:rPr>
              <w:t>3250106799002040121</w:t>
            </w:r>
          </w:p>
        </w:tc>
        <w:tc>
          <w:tcPr>
            <w:tcW w:w="1102" w:type="dxa"/>
            <w:tcBorders>
              <w:top w:val="single" w:sz="4" w:space="0" w:color="auto"/>
              <w:left w:val="nil"/>
              <w:bottom w:val="single" w:sz="4" w:space="0" w:color="auto"/>
              <w:right w:val="single" w:sz="4" w:space="0" w:color="auto"/>
            </w:tcBorders>
            <w:shd w:val="clear" w:color="auto" w:fill="auto"/>
            <w:vAlign w:val="bottom"/>
          </w:tcPr>
          <w:p w:rsidR="000C2EA4" w:rsidRPr="000C2EA4" w:rsidRDefault="000C2EA4" w:rsidP="000C2EA4">
            <w:pPr>
              <w:jc w:val="right"/>
              <w:rPr>
                <w:color w:val="000000"/>
                <w:sz w:val="22"/>
                <w:szCs w:val="22"/>
              </w:rPr>
            </w:pPr>
          </w:p>
        </w:tc>
        <w:tc>
          <w:tcPr>
            <w:tcW w:w="1184" w:type="dxa"/>
            <w:tcBorders>
              <w:top w:val="nil"/>
              <w:left w:val="nil"/>
              <w:bottom w:val="nil"/>
              <w:right w:val="nil"/>
            </w:tcBorders>
            <w:shd w:val="clear" w:color="auto" w:fill="auto"/>
            <w:vAlign w:val="bottom"/>
          </w:tcPr>
          <w:p w:rsidR="000C2EA4" w:rsidRPr="000C2EA4" w:rsidRDefault="000C2EA4" w:rsidP="000C2EA4">
            <w:pPr>
              <w:jc w:val="right"/>
              <w:rPr>
                <w:color w:val="000000"/>
                <w:sz w:val="22"/>
                <w:szCs w:val="22"/>
              </w:rPr>
            </w:pPr>
          </w:p>
        </w:tc>
        <w:tc>
          <w:tcPr>
            <w:tcW w:w="1012" w:type="dxa"/>
            <w:tcBorders>
              <w:top w:val="nil"/>
              <w:left w:val="nil"/>
              <w:bottom w:val="nil"/>
              <w:right w:val="nil"/>
            </w:tcBorders>
            <w:shd w:val="clear" w:color="auto" w:fill="auto"/>
            <w:vAlign w:val="bottom"/>
            <w:hideMark/>
          </w:tcPr>
          <w:p w:rsidR="000C2EA4" w:rsidRPr="000C2EA4" w:rsidRDefault="000C2EA4" w:rsidP="000C2EA4"/>
        </w:tc>
        <w:tc>
          <w:tcPr>
            <w:tcW w:w="993" w:type="dxa"/>
            <w:tcBorders>
              <w:top w:val="nil"/>
              <w:left w:val="nil"/>
              <w:bottom w:val="nil"/>
              <w:right w:val="nil"/>
            </w:tcBorders>
            <w:shd w:val="clear" w:color="auto" w:fill="auto"/>
            <w:vAlign w:val="bottom"/>
            <w:hideMark/>
          </w:tcPr>
          <w:p w:rsidR="000C2EA4" w:rsidRPr="000C2EA4" w:rsidRDefault="000C2EA4" w:rsidP="000C2EA4"/>
        </w:tc>
        <w:tc>
          <w:tcPr>
            <w:tcW w:w="992" w:type="dxa"/>
            <w:tcBorders>
              <w:top w:val="nil"/>
              <w:left w:val="nil"/>
              <w:bottom w:val="nil"/>
              <w:right w:val="nil"/>
            </w:tcBorders>
            <w:shd w:val="clear" w:color="auto" w:fill="auto"/>
            <w:vAlign w:val="bottom"/>
            <w:hideMark/>
          </w:tcPr>
          <w:p w:rsidR="000C2EA4" w:rsidRPr="000C2EA4" w:rsidRDefault="000C2EA4" w:rsidP="000C2EA4"/>
        </w:tc>
        <w:tc>
          <w:tcPr>
            <w:tcW w:w="937" w:type="dxa"/>
            <w:tcBorders>
              <w:top w:val="nil"/>
              <w:left w:val="nil"/>
              <w:bottom w:val="nil"/>
              <w:right w:val="nil"/>
            </w:tcBorders>
            <w:shd w:val="clear" w:color="auto" w:fill="auto"/>
            <w:vAlign w:val="bottom"/>
            <w:hideMark/>
          </w:tcPr>
          <w:p w:rsidR="000C2EA4" w:rsidRPr="000C2EA4" w:rsidRDefault="000C2EA4" w:rsidP="000C2EA4">
            <w:pPr>
              <w:jc w:val="center"/>
            </w:pPr>
          </w:p>
        </w:tc>
      </w:tr>
      <w:tr w:rsidR="000C2EA4" w:rsidRPr="000C2EA4" w:rsidTr="000C2EA4">
        <w:trPr>
          <w:trHeight w:val="300"/>
        </w:trPr>
        <w:tc>
          <w:tcPr>
            <w:tcW w:w="366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2EA4" w:rsidRPr="000C2EA4" w:rsidRDefault="000C2EA4" w:rsidP="000C2EA4">
            <w:pPr>
              <w:jc w:val="center"/>
              <w:rPr>
                <w:color w:val="000000"/>
                <w:sz w:val="22"/>
                <w:szCs w:val="22"/>
              </w:rPr>
            </w:pPr>
            <w:r w:rsidRPr="000C2EA4">
              <w:rPr>
                <w:color w:val="000000"/>
                <w:sz w:val="22"/>
                <w:szCs w:val="22"/>
              </w:rPr>
              <w:t>32501067990002040129</w:t>
            </w:r>
          </w:p>
        </w:tc>
        <w:tc>
          <w:tcPr>
            <w:tcW w:w="1102" w:type="dxa"/>
            <w:tcBorders>
              <w:top w:val="nil"/>
              <w:left w:val="nil"/>
              <w:bottom w:val="single" w:sz="4" w:space="0" w:color="auto"/>
              <w:right w:val="single" w:sz="4" w:space="0" w:color="auto"/>
            </w:tcBorders>
            <w:shd w:val="clear" w:color="auto" w:fill="auto"/>
            <w:noWrap/>
            <w:vAlign w:val="bottom"/>
          </w:tcPr>
          <w:p w:rsidR="000C2EA4" w:rsidRPr="000C2EA4" w:rsidRDefault="000C2EA4" w:rsidP="000C2EA4">
            <w:pPr>
              <w:jc w:val="right"/>
              <w:rPr>
                <w:color w:val="000000"/>
                <w:sz w:val="22"/>
                <w:szCs w:val="22"/>
              </w:rPr>
            </w:pPr>
          </w:p>
        </w:tc>
        <w:tc>
          <w:tcPr>
            <w:tcW w:w="1184" w:type="dxa"/>
            <w:tcBorders>
              <w:top w:val="nil"/>
              <w:left w:val="nil"/>
              <w:bottom w:val="nil"/>
              <w:right w:val="nil"/>
            </w:tcBorders>
            <w:shd w:val="clear" w:color="auto" w:fill="auto"/>
            <w:noWrap/>
            <w:vAlign w:val="bottom"/>
            <w:hideMark/>
          </w:tcPr>
          <w:p w:rsidR="000C2EA4" w:rsidRPr="000C2EA4" w:rsidRDefault="000C2EA4" w:rsidP="000C2EA4">
            <w:pPr>
              <w:jc w:val="right"/>
              <w:rPr>
                <w:color w:val="000000"/>
                <w:sz w:val="22"/>
                <w:szCs w:val="22"/>
              </w:rPr>
            </w:pPr>
          </w:p>
        </w:tc>
        <w:tc>
          <w:tcPr>
            <w:tcW w:w="1012" w:type="dxa"/>
            <w:tcBorders>
              <w:top w:val="nil"/>
              <w:left w:val="nil"/>
              <w:bottom w:val="nil"/>
              <w:right w:val="nil"/>
            </w:tcBorders>
            <w:shd w:val="clear" w:color="auto" w:fill="auto"/>
            <w:noWrap/>
            <w:vAlign w:val="bottom"/>
            <w:hideMark/>
          </w:tcPr>
          <w:p w:rsidR="000C2EA4" w:rsidRPr="000C2EA4" w:rsidRDefault="000C2EA4" w:rsidP="000C2EA4"/>
        </w:tc>
        <w:tc>
          <w:tcPr>
            <w:tcW w:w="993" w:type="dxa"/>
            <w:tcBorders>
              <w:top w:val="nil"/>
              <w:left w:val="nil"/>
              <w:bottom w:val="nil"/>
              <w:right w:val="nil"/>
            </w:tcBorders>
            <w:shd w:val="clear" w:color="auto" w:fill="auto"/>
            <w:noWrap/>
            <w:vAlign w:val="bottom"/>
            <w:hideMark/>
          </w:tcPr>
          <w:p w:rsidR="000C2EA4" w:rsidRPr="000C2EA4" w:rsidRDefault="000C2EA4" w:rsidP="000C2EA4"/>
        </w:tc>
        <w:tc>
          <w:tcPr>
            <w:tcW w:w="992" w:type="dxa"/>
            <w:tcBorders>
              <w:top w:val="nil"/>
              <w:left w:val="nil"/>
              <w:bottom w:val="nil"/>
              <w:right w:val="nil"/>
            </w:tcBorders>
            <w:shd w:val="clear" w:color="auto" w:fill="auto"/>
            <w:noWrap/>
            <w:vAlign w:val="bottom"/>
            <w:hideMark/>
          </w:tcPr>
          <w:p w:rsidR="000C2EA4" w:rsidRPr="000C2EA4" w:rsidRDefault="000C2EA4" w:rsidP="000C2EA4"/>
        </w:tc>
        <w:tc>
          <w:tcPr>
            <w:tcW w:w="937" w:type="dxa"/>
            <w:tcBorders>
              <w:top w:val="nil"/>
              <w:left w:val="nil"/>
              <w:bottom w:val="nil"/>
              <w:right w:val="nil"/>
            </w:tcBorders>
            <w:shd w:val="clear" w:color="auto" w:fill="auto"/>
            <w:noWrap/>
            <w:vAlign w:val="bottom"/>
            <w:hideMark/>
          </w:tcPr>
          <w:p w:rsidR="000C2EA4" w:rsidRPr="000C2EA4" w:rsidRDefault="000C2EA4" w:rsidP="000C2EA4"/>
        </w:tc>
      </w:tr>
      <w:tr w:rsidR="000C2EA4" w:rsidRPr="000C2EA4" w:rsidTr="000C2EA4">
        <w:trPr>
          <w:trHeight w:val="300"/>
        </w:trPr>
        <w:tc>
          <w:tcPr>
            <w:tcW w:w="442" w:type="dxa"/>
            <w:tcBorders>
              <w:top w:val="nil"/>
              <w:left w:val="nil"/>
              <w:bottom w:val="nil"/>
              <w:right w:val="nil"/>
            </w:tcBorders>
            <w:shd w:val="clear" w:color="auto" w:fill="auto"/>
            <w:noWrap/>
            <w:vAlign w:val="bottom"/>
            <w:hideMark/>
          </w:tcPr>
          <w:p w:rsidR="000C2EA4" w:rsidRPr="000C2EA4" w:rsidRDefault="000C2EA4" w:rsidP="000C2EA4"/>
        </w:tc>
        <w:tc>
          <w:tcPr>
            <w:tcW w:w="3226" w:type="dxa"/>
            <w:gridSpan w:val="3"/>
            <w:tcBorders>
              <w:top w:val="single" w:sz="4" w:space="0" w:color="auto"/>
              <w:left w:val="nil"/>
              <w:bottom w:val="single" w:sz="4" w:space="0" w:color="auto"/>
              <w:right w:val="nil"/>
            </w:tcBorders>
            <w:shd w:val="clear" w:color="auto" w:fill="auto"/>
            <w:noWrap/>
            <w:vAlign w:val="bottom"/>
            <w:hideMark/>
          </w:tcPr>
          <w:p w:rsidR="000C2EA4" w:rsidRPr="000C2EA4" w:rsidRDefault="000C2EA4" w:rsidP="000C2EA4">
            <w:pPr>
              <w:jc w:val="center"/>
              <w:rPr>
                <w:color w:val="000000"/>
                <w:sz w:val="22"/>
                <w:szCs w:val="22"/>
              </w:rPr>
            </w:pPr>
            <w:r w:rsidRPr="000C2EA4">
              <w:rPr>
                <w:color w:val="000000"/>
                <w:sz w:val="22"/>
                <w:szCs w:val="22"/>
              </w:rPr>
              <w:t>Руководители КСП</w:t>
            </w:r>
          </w:p>
        </w:tc>
        <w:tc>
          <w:tcPr>
            <w:tcW w:w="1102" w:type="dxa"/>
            <w:tcBorders>
              <w:top w:val="nil"/>
              <w:left w:val="nil"/>
              <w:bottom w:val="nil"/>
              <w:right w:val="nil"/>
            </w:tcBorders>
            <w:shd w:val="clear" w:color="auto" w:fill="auto"/>
            <w:noWrap/>
            <w:vAlign w:val="bottom"/>
          </w:tcPr>
          <w:p w:rsidR="000C2EA4" w:rsidRPr="000C2EA4" w:rsidRDefault="000C2EA4" w:rsidP="000C2EA4">
            <w:pPr>
              <w:jc w:val="center"/>
              <w:rPr>
                <w:color w:val="000000"/>
                <w:sz w:val="22"/>
                <w:szCs w:val="22"/>
              </w:rPr>
            </w:pPr>
          </w:p>
        </w:tc>
        <w:tc>
          <w:tcPr>
            <w:tcW w:w="1184" w:type="dxa"/>
            <w:tcBorders>
              <w:top w:val="nil"/>
              <w:left w:val="nil"/>
              <w:bottom w:val="nil"/>
              <w:right w:val="nil"/>
            </w:tcBorders>
            <w:shd w:val="clear" w:color="auto" w:fill="auto"/>
            <w:noWrap/>
            <w:vAlign w:val="bottom"/>
            <w:hideMark/>
          </w:tcPr>
          <w:p w:rsidR="000C2EA4" w:rsidRPr="000C2EA4" w:rsidRDefault="000C2EA4" w:rsidP="000C2EA4"/>
        </w:tc>
        <w:tc>
          <w:tcPr>
            <w:tcW w:w="1012" w:type="dxa"/>
            <w:tcBorders>
              <w:top w:val="nil"/>
              <w:left w:val="nil"/>
              <w:bottom w:val="nil"/>
              <w:right w:val="nil"/>
            </w:tcBorders>
            <w:shd w:val="clear" w:color="auto" w:fill="auto"/>
            <w:noWrap/>
            <w:vAlign w:val="bottom"/>
            <w:hideMark/>
          </w:tcPr>
          <w:p w:rsidR="000C2EA4" w:rsidRPr="000C2EA4" w:rsidRDefault="000C2EA4" w:rsidP="000C2EA4"/>
        </w:tc>
        <w:tc>
          <w:tcPr>
            <w:tcW w:w="993" w:type="dxa"/>
            <w:tcBorders>
              <w:top w:val="nil"/>
              <w:left w:val="nil"/>
              <w:bottom w:val="nil"/>
              <w:right w:val="nil"/>
            </w:tcBorders>
            <w:shd w:val="clear" w:color="auto" w:fill="auto"/>
            <w:noWrap/>
            <w:vAlign w:val="bottom"/>
            <w:hideMark/>
          </w:tcPr>
          <w:p w:rsidR="000C2EA4" w:rsidRPr="000C2EA4" w:rsidRDefault="000C2EA4" w:rsidP="000C2EA4"/>
        </w:tc>
        <w:tc>
          <w:tcPr>
            <w:tcW w:w="992" w:type="dxa"/>
            <w:tcBorders>
              <w:top w:val="nil"/>
              <w:left w:val="nil"/>
              <w:bottom w:val="nil"/>
              <w:right w:val="nil"/>
            </w:tcBorders>
            <w:shd w:val="clear" w:color="auto" w:fill="auto"/>
            <w:noWrap/>
            <w:vAlign w:val="bottom"/>
            <w:hideMark/>
          </w:tcPr>
          <w:p w:rsidR="000C2EA4" w:rsidRPr="000C2EA4" w:rsidRDefault="000C2EA4" w:rsidP="000C2EA4"/>
        </w:tc>
        <w:tc>
          <w:tcPr>
            <w:tcW w:w="937" w:type="dxa"/>
            <w:tcBorders>
              <w:top w:val="nil"/>
              <w:left w:val="nil"/>
              <w:bottom w:val="nil"/>
              <w:right w:val="nil"/>
            </w:tcBorders>
            <w:shd w:val="clear" w:color="auto" w:fill="auto"/>
            <w:noWrap/>
            <w:vAlign w:val="bottom"/>
            <w:hideMark/>
          </w:tcPr>
          <w:p w:rsidR="000C2EA4" w:rsidRPr="000C2EA4" w:rsidRDefault="000C2EA4" w:rsidP="000C2EA4"/>
        </w:tc>
      </w:tr>
      <w:tr w:rsidR="000C2EA4" w:rsidRPr="000C2EA4" w:rsidTr="000C2EA4">
        <w:trPr>
          <w:trHeight w:val="300"/>
        </w:trPr>
        <w:tc>
          <w:tcPr>
            <w:tcW w:w="366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2EA4" w:rsidRPr="000C2EA4" w:rsidRDefault="000C2EA4" w:rsidP="000C2EA4">
            <w:pPr>
              <w:jc w:val="center"/>
              <w:rPr>
                <w:color w:val="000000"/>
                <w:sz w:val="22"/>
                <w:szCs w:val="22"/>
              </w:rPr>
            </w:pPr>
            <w:r w:rsidRPr="000C2EA4">
              <w:rPr>
                <w:color w:val="000000"/>
                <w:sz w:val="22"/>
                <w:szCs w:val="22"/>
              </w:rPr>
              <w:t>32501067990002250121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0C2EA4" w:rsidRPr="000C2EA4" w:rsidRDefault="000C2EA4" w:rsidP="000C2EA4">
            <w:pPr>
              <w:jc w:val="right"/>
              <w:rPr>
                <w:color w:val="000000"/>
                <w:sz w:val="22"/>
                <w:szCs w:val="22"/>
              </w:rPr>
            </w:pPr>
          </w:p>
        </w:tc>
        <w:tc>
          <w:tcPr>
            <w:tcW w:w="1184" w:type="dxa"/>
            <w:tcBorders>
              <w:top w:val="nil"/>
              <w:left w:val="nil"/>
              <w:bottom w:val="nil"/>
              <w:right w:val="nil"/>
            </w:tcBorders>
            <w:shd w:val="clear" w:color="auto" w:fill="auto"/>
            <w:noWrap/>
            <w:vAlign w:val="bottom"/>
            <w:hideMark/>
          </w:tcPr>
          <w:p w:rsidR="000C2EA4" w:rsidRPr="000C2EA4" w:rsidRDefault="000C2EA4" w:rsidP="000C2EA4">
            <w:pPr>
              <w:jc w:val="right"/>
              <w:rPr>
                <w:color w:val="000000"/>
                <w:sz w:val="22"/>
                <w:szCs w:val="22"/>
              </w:rPr>
            </w:pPr>
          </w:p>
        </w:tc>
        <w:tc>
          <w:tcPr>
            <w:tcW w:w="1012" w:type="dxa"/>
            <w:tcBorders>
              <w:top w:val="nil"/>
              <w:left w:val="nil"/>
              <w:bottom w:val="nil"/>
              <w:right w:val="nil"/>
            </w:tcBorders>
            <w:shd w:val="clear" w:color="auto" w:fill="auto"/>
            <w:noWrap/>
            <w:vAlign w:val="bottom"/>
            <w:hideMark/>
          </w:tcPr>
          <w:p w:rsidR="000C2EA4" w:rsidRPr="000C2EA4" w:rsidRDefault="000C2EA4" w:rsidP="000C2EA4"/>
        </w:tc>
        <w:tc>
          <w:tcPr>
            <w:tcW w:w="993" w:type="dxa"/>
            <w:tcBorders>
              <w:top w:val="nil"/>
              <w:left w:val="nil"/>
              <w:bottom w:val="nil"/>
              <w:right w:val="nil"/>
            </w:tcBorders>
            <w:shd w:val="clear" w:color="auto" w:fill="auto"/>
            <w:noWrap/>
            <w:vAlign w:val="bottom"/>
            <w:hideMark/>
          </w:tcPr>
          <w:p w:rsidR="000C2EA4" w:rsidRPr="000C2EA4" w:rsidRDefault="000C2EA4" w:rsidP="000C2EA4"/>
        </w:tc>
        <w:tc>
          <w:tcPr>
            <w:tcW w:w="992" w:type="dxa"/>
            <w:tcBorders>
              <w:top w:val="nil"/>
              <w:left w:val="nil"/>
              <w:bottom w:val="nil"/>
              <w:right w:val="nil"/>
            </w:tcBorders>
            <w:shd w:val="clear" w:color="auto" w:fill="auto"/>
            <w:noWrap/>
            <w:vAlign w:val="bottom"/>
            <w:hideMark/>
          </w:tcPr>
          <w:p w:rsidR="000C2EA4" w:rsidRPr="000C2EA4" w:rsidRDefault="000C2EA4" w:rsidP="000C2EA4"/>
        </w:tc>
        <w:tc>
          <w:tcPr>
            <w:tcW w:w="937" w:type="dxa"/>
            <w:tcBorders>
              <w:top w:val="nil"/>
              <w:left w:val="nil"/>
              <w:bottom w:val="nil"/>
              <w:right w:val="nil"/>
            </w:tcBorders>
            <w:shd w:val="clear" w:color="auto" w:fill="auto"/>
            <w:noWrap/>
            <w:vAlign w:val="bottom"/>
            <w:hideMark/>
          </w:tcPr>
          <w:p w:rsidR="000C2EA4" w:rsidRPr="000C2EA4" w:rsidRDefault="000C2EA4" w:rsidP="000C2EA4"/>
        </w:tc>
      </w:tr>
      <w:tr w:rsidR="000C2EA4" w:rsidRPr="000C2EA4" w:rsidTr="000C2EA4">
        <w:trPr>
          <w:trHeight w:val="300"/>
        </w:trPr>
        <w:tc>
          <w:tcPr>
            <w:tcW w:w="366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2EA4" w:rsidRPr="000C2EA4" w:rsidRDefault="000C2EA4" w:rsidP="000C2EA4">
            <w:pPr>
              <w:jc w:val="center"/>
              <w:rPr>
                <w:color w:val="000000"/>
                <w:sz w:val="22"/>
                <w:szCs w:val="22"/>
              </w:rPr>
            </w:pPr>
            <w:r w:rsidRPr="000C2EA4">
              <w:rPr>
                <w:color w:val="000000"/>
                <w:sz w:val="22"/>
                <w:szCs w:val="22"/>
              </w:rPr>
              <w:t>32501067990002250129</w:t>
            </w:r>
          </w:p>
        </w:tc>
        <w:tc>
          <w:tcPr>
            <w:tcW w:w="1102" w:type="dxa"/>
            <w:tcBorders>
              <w:top w:val="nil"/>
              <w:left w:val="nil"/>
              <w:bottom w:val="single" w:sz="4" w:space="0" w:color="auto"/>
              <w:right w:val="single" w:sz="4" w:space="0" w:color="auto"/>
            </w:tcBorders>
            <w:shd w:val="clear" w:color="auto" w:fill="auto"/>
            <w:noWrap/>
            <w:vAlign w:val="bottom"/>
            <w:hideMark/>
          </w:tcPr>
          <w:p w:rsidR="000C2EA4" w:rsidRPr="000C2EA4" w:rsidRDefault="000C2EA4" w:rsidP="000C2EA4">
            <w:pPr>
              <w:jc w:val="right"/>
              <w:rPr>
                <w:color w:val="000000"/>
                <w:sz w:val="22"/>
                <w:szCs w:val="22"/>
              </w:rPr>
            </w:pPr>
          </w:p>
        </w:tc>
        <w:tc>
          <w:tcPr>
            <w:tcW w:w="1184" w:type="dxa"/>
            <w:tcBorders>
              <w:top w:val="nil"/>
              <w:left w:val="nil"/>
              <w:bottom w:val="nil"/>
              <w:right w:val="nil"/>
            </w:tcBorders>
            <w:shd w:val="clear" w:color="auto" w:fill="auto"/>
            <w:noWrap/>
            <w:vAlign w:val="bottom"/>
            <w:hideMark/>
          </w:tcPr>
          <w:p w:rsidR="000C2EA4" w:rsidRPr="000C2EA4" w:rsidRDefault="000C2EA4" w:rsidP="000C2EA4">
            <w:pPr>
              <w:jc w:val="right"/>
              <w:rPr>
                <w:color w:val="000000"/>
                <w:sz w:val="22"/>
                <w:szCs w:val="22"/>
              </w:rPr>
            </w:pPr>
          </w:p>
        </w:tc>
        <w:tc>
          <w:tcPr>
            <w:tcW w:w="1012" w:type="dxa"/>
            <w:tcBorders>
              <w:top w:val="nil"/>
              <w:left w:val="nil"/>
              <w:bottom w:val="nil"/>
              <w:right w:val="nil"/>
            </w:tcBorders>
            <w:shd w:val="clear" w:color="auto" w:fill="auto"/>
            <w:noWrap/>
            <w:vAlign w:val="bottom"/>
            <w:hideMark/>
          </w:tcPr>
          <w:p w:rsidR="000C2EA4" w:rsidRPr="000C2EA4" w:rsidRDefault="000C2EA4" w:rsidP="000C2EA4"/>
        </w:tc>
        <w:tc>
          <w:tcPr>
            <w:tcW w:w="993" w:type="dxa"/>
            <w:tcBorders>
              <w:top w:val="nil"/>
              <w:left w:val="nil"/>
              <w:bottom w:val="nil"/>
              <w:right w:val="nil"/>
            </w:tcBorders>
            <w:shd w:val="clear" w:color="auto" w:fill="auto"/>
            <w:noWrap/>
            <w:vAlign w:val="bottom"/>
            <w:hideMark/>
          </w:tcPr>
          <w:p w:rsidR="000C2EA4" w:rsidRPr="000C2EA4" w:rsidRDefault="000C2EA4" w:rsidP="000C2EA4"/>
        </w:tc>
        <w:tc>
          <w:tcPr>
            <w:tcW w:w="992" w:type="dxa"/>
            <w:tcBorders>
              <w:top w:val="nil"/>
              <w:left w:val="nil"/>
              <w:bottom w:val="nil"/>
              <w:right w:val="nil"/>
            </w:tcBorders>
            <w:shd w:val="clear" w:color="auto" w:fill="auto"/>
            <w:noWrap/>
            <w:vAlign w:val="bottom"/>
            <w:hideMark/>
          </w:tcPr>
          <w:p w:rsidR="000C2EA4" w:rsidRPr="000C2EA4" w:rsidRDefault="000C2EA4" w:rsidP="000C2EA4"/>
        </w:tc>
        <w:tc>
          <w:tcPr>
            <w:tcW w:w="937" w:type="dxa"/>
            <w:tcBorders>
              <w:top w:val="nil"/>
              <w:left w:val="nil"/>
              <w:bottom w:val="nil"/>
              <w:right w:val="nil"/>
            </w:tcBorders>
            <w:shd w:val="clear" w:color="auto" w:fill="auto"/>
            <w:noWrap/>
            <w:vAlign w:val="bottom"/>
            <w:hideMark/>
          </w:tcPr>
          <w:p w:rsidR="000C2EA4" w:rsidRPr="000C2EA4" w:rsidRDefault="000C2EA4" w:rsidP="000C2EA4"/>
        </w:tc>
      </w:tr>
      <w:tr w:rsidR="000C2EA4" w:rsidRPr="000C2EA4" w:rsidTr="000C2EA4">
        <w:trPr>
          <w:trHeight w:val="300"/>
        </w:trPr>
        <w:tc>
          <w:tcPr>
            <w:tcW w:w="442" w:type="dxa"/>
            <w:tcBorders>
              <w:top w:val="nil"/>
              <w:left w:val="nil"/>
              <w:bottom w:val="nil"/>
              <w:right w:val="nil"/>
            </w:tcBorders>
            <w:shd w:val="clear" w:color="auto" w:fill="auto"/>
            <w:noWrap/>
            <w:vAlign w:val="bottom"/>
            <w:hideMark/>
          </w:tcPr>
          <w:p w:rsidR="000C2EA4" w:rsidRPr="000C2EA4" w:rsidRDefault="000C2EA4" w:rsidP="000C2EA4"/>
        </w:tc>
        <w:tc>
          <w:tcPr>
            <w:tcW w:w="835" w:type="dxa"/>
            <w:tcBorders>
              <w:top w:val="nil"/>
              <w:left w:val="nil"/>
              <w:bottom w:val="nil"/>
              <w:right w:val="nil"/>
            </w:tcBorders>
            <w:shd w:val="clear" w:color="auto" w:fill="auto"/>
            <w:noWrap/>
            <w:vAlign w:val="bottom"/>
            <w:hideMark/>
          </w:tcPr>
          <w:p w:rsidR="000C2EA4" w:rsidRPr="000C2EA4" w:rsidRDefault="000C2EA4" w:rsidP="000C2EA4"/>
        </w:tc>
        <w:tc>
          <w:tcPr>
            <w:tcW w:w="1134" w:type="dxa"/>
            <w:tcBorders>
              <w:top w:val="nil"/>
              <w:left w:val="nil"/>
              <w:bottom w:val="nil"/>
              <w:right w:val="nil"/>
            </w:tcBorders>
            <w:shd w:val="clear" w:color="auto" w:fill="auto"/>
            <w:noWrap/>
            <w:vAlign w:val="bottom"/>
            <w:hideMark/>
          </w:tcPr>
          <w:p w:rsidR="000C2EA4" w:rsidRPr="000C2EA4" w:rsidRDefault="000C2EA4" w:rsidP="000C2EA4"/>
        </w:tc>
        <w:tc>
          <w:tcPr>
            <w:tcW w:w="1257" w:type="dxa"/>
            <w:tcBorders>
              <w:top w:val="nil"/>
              <w:left w:val="nil"/>
              <w:bottom w:val="nil"/>
              <w:right w:val="nil"/>
            </w:tcBorders>
            <w:shd w:val="clear" w:color="auto" w:fill="auto"/>
            <w:noWrap/>
            <w:vAlign w:val="bottom"/>
            <w:hideMark/>
          </w:tcPr>
          <w:p w:rsidR="000C2EA4" w:rsidRPr="000C2EA4" w:rsidRDefault="000C2EA4" w:rsidP="000C2EA4"/>
        </w:tc>
        <w:tc>
          <w:tcPr>
            <w:tcW w:w="1102" w:type="dxa"/>
            <w:tcBorders>
              <w:top w:val="nil"/>
              <w:left w:val="nil"/>
              <w:bottom w:val="nil"/>
              <w:right w:val="nil"/>
            </w:tcBorders>
            <w:shd w:val="clear" w:color="auto" w:fill="auto"/>
            <w:noWrap/>
            <w:vAlign w:val="bottom"/>
            <w:hideMark/>
          </w:tcPr>
          <w:p w:rsidR="000C2EA4" w:rsidRPr="000C2EA4" w:rsidRDefault="000C2EA4" w:rsidP="000C2EA4"/>
        </w:tc>
        <w:tc>
          <w:tcPr>
            <w:tcW w:w="1184" w:type="dxa"/>
            <w:tcBorders>
              <w:top w:val="nil"/>
              <w:left w:val="nil"/>
              <w:bottom w:val="nil"/>
              <w:right w:val="nil"/>
            </w:tcBorders>
            <w:shd w:val="clear" w:color="auto" w:fill="auto"/>
            <w:noWrap/>
            <w:vAlign w:val="bottom"/>
            <w:hideMark/>
          </w:tcPr>
          <w:p w:rsidR="000C2EA4" w:rsidRPr="000C2EA4" w:rsidRDefault="000C2EA4" w:rsidP="000C2EA4"/>
        </w:tc>
        <w:tc>
          <w:tcPr>
            <w:tcW w:w="1012" w:type="dxa"/>
            <w:tcBorders>
              <w:top w:val="nil"/>
              <w:left w:val="nil"/>
              <w:bottom w:val="nil"/>
              <w:right w:val="nil"/>
            </w:tcBorders>
            <w:shd w:val="clear" w:color="auto" w:fill="auto"/>
            <w:noWrap/>
            <w:vAlign w:val="bottom"/>
            <w:hideMark/>
          </w:tcPr>
          <w:p w:rsidR="000C2EA4" w:rsidRPr="000C2EA4" w:rsidRDefault="000C2EA4" w:rsidP="000C2EA4"/>
        </w:tc>
        <w:tc>
          <w:tcPr>
            <w:tcW w:w="993" w:type="dxa"/>
            <w:tcBorders>
              <w:top w:val="nil"/>
              <w:left w:val="nil"/>
              <w:bottom w:val="nil"/>
              <w:right w:val="nil"/>
            </w:tcBorders>
            <w:shd w:val="clear" w:color="auto" w:fill="auto"/>
            <w:noWrap/>
            <w:vAlign w:val="bottom"/>
            <w:hideMark/>
          </w:tcPr>
          <w:p w:rsidR="000C2EA4" w:rsidRPr="000C2EA4" w:rsidRDefault="000C2EA4" w:rsidP="000C2EA4"/>
        </w:tc>
        <w:tc>
          <w:tcPr>
            <w:tcW w:w="992" w:type="dxa"/>
            <w:tcBorders>
              <w:top w:val="nil"/>
              <w:left w:val="nil"/>
              <w:bottom w:val="nil"/>
              <w:right w:val="nil"/>
            </w:tcBorders>
            <w:shd w:val="clear" w:color="auto" w:fill="auto"/>
            <w:noWrap/>
            <w:vAlign w:val="bottom"/>
            <w:hideMark/>
          </w:tcPr>
          <w:p w:rsidR="000C2EA4" w:rsidRPr="000C2EA4" w:rsidRDefault="000C2EA4" w:rsidP="000C2EA4"/>
        </w:tc>
        <w:tc>
          <w:tcPr>
            <w:tcW w:w="937" w:type="dxa"/>
            <w:tcBorders>
              <w:top w:val="nil"/>
              <w:left w:val="nil"/>
              <w:bottom w:val="nil"/>
              <w:right w:val="nil"/>
            </w:tcBorders>
            <w:shd w:val="clear" w:color="auto" w:fill="auto"/>
            <w:noWrap/>
            <w:vAlign w:val="bottom"/>
            <w:hideMark/>
          </w:tcPr>
          <w:p w:rsidR="000C2EA4" w:rsidRPr="000C2EA4" w:rsidRDefault="000C2EA4" w:rsidP="000C2EA4"/>
        </w:tc>
      </w:tr>
      <w:tr w:rsidR="000C2EA4" w:rsidRPr="000C2EA4" w:rsidTr="000C2EA4">
        <w:trPr>
          <w:trHeight w:val="300"/>
        </w:trPr>
        <w:tc>
          <w:tcPr>
            <w:tcW w:w="442" w:type="dxa"/>
            <w:tcBorders>
              <w:top w:val="nil"/>
              <w:left w:val="nil"/>
              <w:bottom w:val="nil"/>
              <w:right w:val="nil"/>
            </w:tcBorders>
            <w:shd w:val="clear" w:color="auto" w:fill="auto"/>
            <w:noWrap/>
            <w:vAlign w:val="bottom"/>
            <w:hideMark/>
          </w:tcPr>
          <w:p w:rsidR="000C2EA4" w:rsidRPr="000C2EA4" w:rsidRDefault="000C2EA4" w:rsidP="000C2EA4">
            <w:pPr>
              <w:jc w:val="right"/>
            </w:pPr>
          </w:p>
        </w:tc>
        <w:tc>
          <w:tcPr>
            <w:tcW w:w="835" w:type="dxa"/>
            <w:tcBorders>
              <w:top w:val="nil"/>
              <w:left w:val="nil"/>
              <w:bottom w:val="nil"/>
              <w:right w:val="nil"/>
            </w:tcBorders>
            <w:shd w:val="clear" w:color="auto" w:fill="auto"/>
            <w:noWrap/>
            <w:vAlign w:val="bottom"/>
            <w:hideMark/>
          </w:tcPr>
          <w:p w:rsidR="000C2EA4" w:rsidRPr="000C2EA4" w:rsidRDefault="000C2EA4" w:rsidP="000C2EA4"/>
        </w:tc>
        <w:tc>
          <w:tcPr>
            <w:tcW w:w="1134" w:type="dxa"/>
            <w:tcBorders>
              <w:top w:val="nil"/>
              <w:left w:val="nil"/>
              <w:bottom w:val="nil"/>
              <w:right w:val="nil"/>
            </w:tcBorders>
            <w:shd w:val="clear" w:color="auto" w:fill="auto"/>
            <w:noWrap/>
            <w:vAlign w:val="bottom"/>
            <w:hideMark/>
          </w:tcPr>
          <w:p w:rsidR="000C2EA4" w:rsidRPr="000C2EA4" w:rsidRDefault="000C2EA4" w:rsidP="000C2EA4"/>
        </w:tc>
        <w:tc>
          <w:tcPr>
            <w:tcW w:w="1257" w:type="dxa"/>
            <w:tcBorders>
              <w:top w:val="nil"/>
              <w:left w:val="nil"/>
              <w:bottom w:val="nil"/>
              <w:right w:val="nil"/>
            </w:tcBorders>
            <w:shd w:val="clear" w:color="auto" w:fill="auto"/>
            <w:noWrap/>
            <w:vAlign w:val="bottom"/>
            <w:hideMark/>
          </w:tcPr>
          <w:p w:rsidR="000C2EA4" w:rsidRPr="000C2EA4" w:rsidRDefault="000C2EA4" w:rsidP="000C2EA4"/>
        </w:tc>
        <w:tc>
          <w:tcPr>
            <w:tcW w:w="1102" w:type="dxa"/>
            <w:tcBorders>
              <w:top w:val="nil"/>
              <w:left w:val="nil"/>
              <w:bottom w:val="nil"/>
              <w:right w:val="nil"/>
            </w:tcBorders>
            <w:shd w:val="clear" w:color="auto" w:fill="auto"/>
            <w:noWrap/>
            <w:vAlign w:val="bottom"/>
            <w:hideMark/>
          </w:tcPr>
          <w:p w:rsidR="000C2EA4" w:rsidRPr="000C2EA4" w:rsidRDefault="000C2EA4" w:rsidP="000C2EA4"/>
        </w:tc>
        <w:tc>
          <w:tcPr>
            <w:tcW w:w="1184" w:type="dxa"/>
            <w:tcBorders>
              <w:top w:val="nil"/>
              <w:left w:val="nil"/>
              <w:bottom w:val="nil"/>
              <w:right w:val="nil"/>
            </w:tcBorders>
            <w:shd w:val="clear" w:color="auto" w:fill="auto"/>
            <w:noWrap/>
            <w:vAlign w:val="bottom"/>
            <w:hideMark/>
          </w:tcPr>
          <w:p w:rsidR="000C2EA4" w:rsidRPr="000C2EA4" w:rsidRDefault="000C2EA4" w:rsidP="000C2EA4"/>
        </w:tc>
        <w:tc>
          <w:tcPr>
            <w:tcW w:w="1012" w:type="dxa"/>
            <w:tcBorders>
              <w:top w:val="nil"/>
              <w:left w:val="nil"/>
              <w:bottom w:val="nil"/>
              <w:right w:val="nil"/>
            </w:tcBorders>
            <w:shd w:val="clear" w:color="auto" w:fill="auto"/>
            <w:noWrap/>
            <w:vAlign w:val="bottom"/>
            <w:hideMark/>
          </w:tcPr>
          <w:p w:rsidR="000C2EA4" w:rsidRPr="000C2EA4" w:rsidRDefault="000C2EA4" w:rsidP="000C2EA4"/>
        </w:tc>
        <w:tc>
          <w:tcPr>
            <w:tcW w:w="993" w:type="dxa"/>
            <w:tcBorders>
              <w:top w:val="nil"/>
              <w:left w:val="nil"/>
              <w:bottom w:val="nil"/>
              <w:right w:val="nil"/>
            </w:tcBorders>
            <w:shd w:val="clear" w:color="auto" w:fill="auto"/>
            <w:noWrap/>
            <w:vAlign w:val="bottom"/>
            <w:hideMark/>
          </w:tcPr>
          <w:p w:rsidR="000C2EA4" w:rsidRPr="000C2EA4" w:rsidRDefault="000C2EA4" w:rsidP="000C2EA4"/>
        </w:tc>
        <w:tc>
          <w:tcPr>
            <w:tcW w:w="992" w:type="dxa"/>
            <w:tcBorders>
              <w:top w:val="nil"/>
              <w:left w:val="nil"/>
              <w:bottom w:val="nil"/>
              <w:right w:val="nil"/>
            </w:tcBorders>
            <w:shd w:val="clear" w:color="auto" w:fill="auto"/>
            <w:noWrap/>
            <w:vAlign w:val="bottom"/>
            <w:hideMark/>
          </w:tcPr>
          <w:p w:rsidR="000C2EA4" w:rsidRPr="000C2EA4" w:rsidRDefault="000C2EA4" w:rsidP="000C2EA4"/>
        </w:tc>
        <w:tc>
          <w:tcPr>
            <w:tcW w:w="937" w:type="dxa"/>
            <w:tcBorders>
              <w:top w:val="nil"/>
              <w:left w:val="nil"/>
              <w:bottom w:val="nil"/>
              <w:right w:val="nil"/>
            </w:tcBorders>
            <w:shd w:val="clear" w:color="auto" w:fill="auto"/>
            <w:noWrap/>
            <w:vAlign w:val="bottom"/>
            <w:hideMark/>
          </w:tcPr>
          <w:p w:rsidR="000C2EA4" w:rsidRPr="000C2EA4" w:rsidRDefault="000C2EA4" w:rsidP="000C2EA4"/>
        </w:tc>
      </w:tr>
      <w:tr w:rsidR="000C2EA4" w:rsidRPr="000C2EA4" w:rsidTr="000C2EA4">
        <w:trPr>
          <w:trHeight w:val="300"/>
        </w:trPr>
        <w:tc>
          <w:tcPr>
            <w:tcW w:w="442" w:type="dxa"/>
            <w:tcBorders>
              <w:top w:val="nil"/>
              <w:left w:val="nil"/>
              <w:bottom w:val="nil"/>
              <w:right w:val="nil"/>
            </w:tcBorders>
            <w:shd w:val="clear" w:color="auto" w:fill="auto"/>
            <w:noWrap/>
            <w:vAlign w:val="bottom"/>
            <w:hideMark/>
          </w:tcPr>
          <w:p w:rsidR="000C2EA4" w:rsidRPr="000C2EA4" w:rsidRDefault="000C2EA4" w:rsidP="000C2EA4"/>
        </w:tc>
        <w:tc>
          <w:tcPr>
            <w:tcW w:w="835" w:type="dxa"/>
            <w:tcBorders>
              <w:top w:val="nil"/>
              <w:left w:val="nil"/>
              <w:bottom w:val="nil"/>
              <w:right w:val="nil"/>
            </w:tcBorders>
            <w:shd w:val="clear" w:color="auto" w:fill="auto"/>
            <w:noWrap/>
            <w:vAlign w:val="bottom"/>
            <w:hideMark/>
          </w:tcPr>
          <w:p w:rsidR="000C2EA4" w:rsidRPr="000C2EA4" w:rsidRDefault="000C2EA4" w:rsidP="000C2EA4"/>
        </w:tc>
        <w:tc>
          <w:tcPr>
            <w:tcW w:w="1134" w:type="dxa"/>
            <w:tcBorders>
              <w:top w:val="nil"/>
              <w:left w:val="nil"/>
              <w:bottom w:val="nil"/>
              <w:right w:val="nil"/>
            </w:tcBorders>
            <w:shd w:val="clear" w:color="auto" w:fill="auto"/>
            <w:noWrap/>
            <w:vAlign w:val="bottom"/>
            <w:hideMark/>
          </w:tcPr>
          <w:p w:rsidR="000C2EA4" w:rsidRPr="000C2EA4" w:rsidRDefault="000C2EA4" w:rsidP="000C2EA4"/>
        </w:tc>
        <w:tc>
          <w:tcPr>
            <w:tcW w:w="1257" w:type="dxa"/>
            <w:tcBorders>
              <w:top w:val="nil"/>
              <w:left w:val="nil"/>
              <w:bottom w:val="nil"/>
              <w:right w:val="nil"/>
            </w:tcBorders>
            <w:shd w:val="clear" w:color="auto" w:fill="auto"/>
            <w:noWrap/>
            <w:vAlign w:val="bottom"/>
            <w:hideMark/>
          </w:tcPr>
          <w:p w:rsidR="000C2EA4" w:rsidRPr="000C2EA4" w:rsidRDefault="000C2EA4" w:rsidP="000C2EA4"/>
        </w:tc>
        <w:tc>
          <w:tcPr>
            <w:tcW w:w="1102" w:type="dxa"/>
            <w:tcBorders>
              <w:top w:val="nil"/>
              <w:left w:val="nil"/>
              <w:bottom w:val="nil"/>
              <w:right w:val="nil"/>
            </w:tcBorders>
            <w:shd w:val="clear" w:color="auto" w:fill="auto"/>
            <w:noWrap/>
            <w:vAlign w:val="bottom"/>
            <w:hideMark/>
          </w:tcPr>
          <w:p w:rsidR="000C2EA4" w:rsidRPr="000C2EA4" w:rsidRDefault="000C2EA4" w:rsidP="000C2EA4"/>
        </w:tc>
        <w:tc>
          <w:tcPr>
            <w:tcW w:w="1184" w:type="dxa"/>
            <w:tcBorders>
              <w:top w:val="nil"/>
              <w:left w:val="nil"/>
              <w:bottom w:val="nil"/>
              <w:right w:val="nil"/>
            </w:tcBorders>
            <w:shd w:val="clear" w:color="auto" w:fill="auto"/>
            <w:noWrap/>
            <w:vAlign w:val="bottom"/>
            <w:hideMark/>
          </w:tcPr>
          <w:p w:rsidR="000C2EA4" w:rsidRPr="000C2EA4" w:rsidRDefault="000C2EA4" w:rsidP="000C2EA4"/>
        </w:tc>
        <w:tc>
          <w:tcPr>
            <w:tcW w:w="1012" w:type="dxa"/>
            <w:tcBorders>
              <w:top w:val="nil"/>
              <w:left w:val="nil"/>
              <w:bottom w:val="nil"/>
              <w:right w:val="nil"/>
            </w:tcBorders>
            <w:shd w:val="clear" w:color="auto" w:fill="auto"/>
            <w:noWrap/>
            <w:vAlign w:val="bottom"/>
            <w:hideMark/>
          </w:tcPr>
          <w:p w:rsidR="000C2EA4" w:rsidRPr="000C2EA4" w:rsidRDefault="000C2EA4" w:rsidP="000C2EA4"/>
        </w:tc>
        <w:tc>
          <w:tcPr>
            <w:tcW w:w="993" w:type="dxa"/>
            <w:tcBorders>
              <w:top w:val="nil"/>
              <w:left w:val="nil"/>
              <w:bottom w:val="nil"/>
              <w:right w:val="nil"/>
            </w:tcBorders>
            <w:shd w:val="clear" w:color="auto" w:fill="auto"/>
            <w:noWrap/>
            <w:vAlign w:val="bottom"/>
            <w:hideMark/>
          </w:tcPr>
          <w:p w:rsidR="000C2EA4" w:rsidRPr="000C2EA4" w:rsidRDefault="000C2EA4" w:rsidP="000C2EA4"/>
        </w:tc>
        <w:tc>
          <w:tcPr>
            <w:tcW w:w="992" w:type="dxa"/>
            <w:tcBorders>
              <w:top w:val="nil"/>
              <w:left w:val="nil"/>
              <w:bottom w:val="nil"/>
              <w:right w:val="nil"/>
            </w:tcBorders>
            <w:shd w:val="clear" w:color="auto" w:fill="auto"/>
            <w:noWrap/>
            <w:vAlign w:val="bottom"/>
            <w:hideMark/>
          </w:tcPr>
          <w:p w:rsidR="000C2EA4" w:rsidRPr="000C2EA4" w:rsidRDefault="000C2EA4" w:rsidP="000C2EA4"/>
        </w:tc>
        <w:tc>
          <w:tcPr>
            <w:tcW w:w="937" w:type="dxa"/>
            <w:tcBorders>
              <w:top w:val="nil"/>
              <w:left w:val="nil"/>
              <w:bottom w:val="nil"/>
              <w:right w:val="nil"/>
            </w:tcBorders>
            <w:shd w:val="clear" w:color="auto" w:fill="auto"/>
            <w:noWrap/>
            <w:vAlign w:val="bottom"/>
            <w:hideMark/>
          </w:tcPr>
          <w:p w:rsidR="000C2EA4" w:rsidRPr="000C2EA4" w:rsidRDefault="000C2EA4" w:rsidP="000C2EA4"/>
        </w:tc>
      </w:tr>
      <w:tr w:rsidR="000C2EA4" w:rsidRPr="000C2EA4" w:rsidTr="000C2EA4">
        <w:trPr>
          <w:trHeight w:val="300"/>
        </w:trPr>
        <w:tc>
          <w:tcPr>
            <w:tcW w:w="442" w:type="dxa"/>
            <w:tcBorders>
              <w:top w:val="nil"/>
              <w:left w:val="nil"/>
              <w:bottom w:val="nil"/>
              <w:right w:val="nil"/>
            </w:tcBorders>
            <w:shd w:val="clear" w:color="auto" w:fill="auto"/>
            <w:noWrap/>
            <w:vAlign w:val="bottom"/>
            <w:hideMark/>
          </w:tcPr>
          <w:p w:rsidR="000C2EA4" w:rsidRPr="000C2EA4" w:rsidRDefault="000C2EA4" w:rsidP="000C2EA4"/>
        </w:tc>
        <w:tc>
          <w:tcPr>
            <w:tcW w:w="1969" w:type="dxa"/>
            <w:gridSpan w:val="2"/>
            <w:tcBorders>
              <w:top w:val="nil"/>
              <w:left w:val="nil"/>
              <w:bottom w:val="nil"/>
              <w:right w:val="nil"/>
            </w:tcBorders>
            <w:shd w:val="clear" w:color="auto" w:fill="auto"/>
            <w:noWrap/>
            <w:vAlign w:val="bottom"/>
            <w:hideMark/>
          </w:tcPr>
          <w:p w:rsidR="000C2EA4" w:rsidRPr="000C2EA4" w:rsidRDefault="000C2EA4" w:rsidP="000C2EA4">
            <w:pPr>
              <w:jc w:val="center"/>
              <w:rPr>
                <w:color w:val="000000"/>
                <w:sz w:val="22"/>
                <w:szCs w:val="22"/>
              </w:rPr>
            </w:pPr>
            <w:r w:rsidRPr="000C2EA4">
              <w:rPr>
                <w:color w:val="000000"/>
                <w:sz w:val="22"/>
                <w:szCs w:val="22"/>
              </w:rPr>
              <w:t>Главный специалист</w:t>
            </w:r>
          </w:p>
        </w:tc>
        <w:tc>
          <w:tcPr>
            <w:tcW w:w="1257" w:type="dxa"/>
            <w:tcBorders>
              <w:top w:val="nil"/>
              <w:left w:val="nil"/>
              <w:bottom w:val="nil"/>
              <w:right w:val="nil"/>
            </w:tcBorders>
            <w:shd w:val="clear" w:color="auto" w:fill="auto"/>
            <w:noWrap/>
            <w:vAlign w:val="bottom"/>
            <w:hideMark/>
          </w:tcPr>
          <w:p w:rsidR="000C2EA4" w:rsidRPr="000C2EA4" w:rsidRDefault="000C2EA4" w:rsidP="000C2EA4">
            <w:pPr>
              <w:jc w:val="center"/>
              <w:rPr>
                <w:color w:val="000000"/>
                <w:sz w:val="22"/>
                <w:szCs w:val="22"/>
              </w:rPr>
            </w:pPr>
          </w:p>
        </w:tc>
        <w:tc>
          <w:tcPr>
            <w:tcW w:w="1102" w:type="dxa"/>
            <w:tcBorders>
              <w:top w:val="nil"/>
              <w:left w:val="nil"/>
              <w:bottom w:val="single" w:sz="4" w:space="0" w:color="auto"/>
              <w:right w:val="nil"/>
            </w:tcBorders>
            <w:shd w:val="clear" w:color="auto" w:fill="auto"/>
            <w:noWrap/>
            <w:vAlign w:val="bottom"/>
            <w:hideMark/>
          </w:tcPr>
          <w:p w:rsidR="000C2EA4" w:rsidRPr="000C2EA4" w:rsidRDefault="000C2EA4" w:rsidP="000C2EA4">
            <w:pPr>
              <w:rPr>
                <w:color w:val="000000"/>
                <w:sz w:val="22"/>
                <w:szCs w:val="22"/>
              </w:rPr>
            </w:pPr>
            <w:r w:rsidRPr="000C2EA4">
              <w:rPr>
                <w:color w:val="000000"/>
                <w:sz w:val="22"/>
                <w:szCs w:val="22"/>
              </w:rPr>
              <w:t> </w:t>
            </w:r>
          </w:p>
        </w:tc>
        <w:tc>
          <w:tcPr>
            <w:tcW w:w="1184" w:type="dxa"/>
            <w:tcBorders>
              <w:top w:val="nil"/>
              <w:left w:val="nil"/>
              <w:bottom w:val="single" w:sz="4" w:space="0" w:color="auto"/>
              <w:right w:val="nil"/>
            </w:tcBorders>
            <w:shd w:val="clear" w:color="auto" w:fill="auto"/>
            <w:noWrap/>
            <w:vAlign w:val="bottom"/>
            <w:hideMark/>
          </w:tcPr>
          <w:p w:rsidR="000C2EA4" w:rsidRPr="000C2EA4" w:rsidRDefault="000C2EA4" w:rsidP="000C2EA4">
            <w:pPr>
              <w:rPr>
                <w:color w:val="000000"/>
                <w:sz w:val="22"/>
                <w:szCs w:val="22"/>
              </w:rPr>
            </w:pPr>
            <w:r w:rsidRPr="000C2EA4">
              <w:rPr>
                <w:color w:val="000000"/>
                <w:sz w:val="22"/>
                <w:szCs w:val="22"/>
              </w:rPr>
              <w:t> </w:t>
            </w:r>
          </w:p>
        </w:tc>
        <w:tc>
          <w:tcPr>
            <w:tcW w:w="2005" w:type="dxa"/>
            <w:gridSpan w:val="2"/>
            <w:tcBorders>
              <w:top w:val="nil"/>
              <w:left w:val="nil"/>
              <w:bottom w:val="nil"/>
              <w:right w:val="nil"/>
            </w:tcBorders>
            <w:shd w:val="clear" w:color="auto" w:fill="auto"/>
            <w:noWrap/>
            <w:vAlign w:val="bottom"/>
            <w:hideMark/>
          </w:tcPr>
          <w:p w:rsidR="000C2EA4" w:rsidRPr="000C2EA4" w:rsidRDefault="000C2EA4" w:rsidP="000C2EA4">
            <w:pPr>
              <w:rPr>
                <w:color w:val="000000"/>
                <w:sz w:val="22"/>
                <w:szCs w:val="22"/>
              </w:rPr>
            </w:pPr>
          </w:p>
        </w:tc>
        <w:tc>
          <w:tcPr>
            <w:tcW w:w="992" w:type="dxa"/>
            <w:tcBorders>
              <w:top w:val="nil"/>
              <w:left w:val="nil"/>
              <w:bottom w:val="nil"/>
              <w:right w:val="nil"/>
            </w:tcBorders>
            <w:shd w:val="clear" w:color="auto" w:fill="auto"/>
            <w:noWrap/>
            <w:vAlign w:val="bottom"/>
            <w:hideMark/>
          </w:tcPr>
          <w:p w:rsidR="000C2EA4" w:rsidRPr="000C2EA4" w:rsidRDefault="000C2EA4" w:rsidP="000C2EA4">
            <w:pPr>
              <w:rPr>
                <w:color w:val="000000"/>
                <w:sz w:val="22"/>
                <w:szCs w:val="22"/>
              </w:rPr>
            </w:pPr>
          </w:p>
        </w:tc>
        <w:tc>
          <w:tcPr>
            <w:tcW w:w="937" w:type="dxa"/>
            <w:tcBorders>
              <w:top w:val="nil"/>
              <w:left w:val="nil"/>
              <w:bottom w:val="nil"/>
              <w:right w:val="nil"/>
            </w:tcBorders>
            <w:shd w:val="clear" w:color="auto" w:fill="auto"/>
            <w:noWrap/>
            <w:vAlign w:val="bottom"/>
            <w:hideMark/>
          </w:tcPr>
          <w:p w:rsidR="000C2EA4" w:rsidRPr="000C2EA4" w:rsidRDefault="000C2EA4" w:rsidP="000C2EA4"/>
        </w:tc>
      </w:tr>
      <w:tr w:rsidR="000C2EA4" w:rsidRPr="000C2EA4" w:rsidTr="000C2EA4">
        <w:trPr>
          <w:trHeight w:val="300"/>
        </w:trPr>
        <w:tc>
          <w:tcPr>
            <w:tcW w:w="442" w:type="dxa"/>
            <w:tcBorders>
              <w:top w:val="nil"/>
              <w:left w:val="nil"/>
              <w:bottom w:val="nil"/>
              <w:right w:val="nil"/>
            </w:tcBorders>
            <w:shd w:val="clear" w:color="auto" w:fill="auto"/>
            <w:noWrap/>
            <w:vAlign w:val="bottom"/>
            <w:hideMark/>
          </w:tcPr>
          <w:p w:rsidR="000C2EA4" w:rsidRPr="000C2EA4" w:rsidRDefault="000C2EA4" w:rsidP="000C2EA4"/>
        </w:tc>
        <w:tc>
          <w:tcPr>
            <w:tcW w:w="835" w:type="dxa"/>
            <w:tcBorders>
              <w:top w:val="nil"/>
              <w:left w:val="nil"/>
              <w:bottom w:val="nil"/>
              <w:right w:val="nil"/>
            </w:tcBorders>
            <w:shd w:val="clear" w:color="auto" w:fill="auto"/>
            <w:noWrap/>
            <w:vAlign w:val="bottom"/>
            <w:hideMark/>
          </w:tcPr>
          <w:p w:rsidR="000C2EA4" w:rsidRPr="000C2EA4" w:rsidRDefault="000C2EA4" w:rsidP="000C2EA4">
            <w:pPr>
              <w:jc w:val="right"/>
              <w:rPr>
                <w:color w:val="000000"/>
                <w:sz w:val="22"/>
                <w:szCs w:val="22"/>
              </w:rPr>
            </w:pPr>
          </w:p>
        </w:tc>
        <w:tc>
          <w:tcPr>
            <w:tcW w:w="1134" w:type="dxa"/>
            <w:tcBorders>
              <w:top w:val="nil"/>
              <w:left w:val="nil"/>
              <w:bottom w:val="nil"/>
              <w:right w:val="nil"/>
            </w:tcBorders>
            <w:shd w:val="clear" w:color="auto" w:fill="auto"/>
            <w:noWrap/>
            <w:vAlign w:val="bottom"/>
            <w:hideMark/>
          </w:tcPr>
          <w:p w:rsidR="000C2EA4" w:rsidRPr="000C2EA4" w:rsidRDefault="000C2EA4" w:rsidP="000C2EA4">
            <w:pPr>
              <w:jc w:val="right"/>
              <w:rPr>
                <w:color w:val="000000"/>
                <w:sz w:val="22"/>
                <w:szCs w:val="22"/>
              </w:rPr>
            </w:pPr>
            <w:r w:rsidRPr="000C2EA4">
              <w:rPr>
                <w:color w:val="000000"/>
                <w:sz w:val="22"/>
                <w:szCs w:val="22"/>
              </w:rPr>
              <w:t>(дата)</w:t>
            </w:r>
          </w:p>
        </w:tc>
        <w:tc>
          <w:tcPr>
            <w:tcW w:w="1257" w:type="dxa"/>
            <w:tcBorders>
              <w:top w:val="nil"/>
              <w:left w:val="nil"/>
              <w:bottom w:val="nil"/>
              <w:right w:val="nil"/>
            </w:tcBorders>
            <w:shd w:val="clear" w:color="auto" w:fill="auto"/>
            <w:noWrap/>
            <w:vAlign w:val="bottom"/>
            <w:hideMark/>
          </w:tcPr>
          <w:p w:rsidR="000C2EA4" w:rsidRPr="000C2EA4" w:rsidRDefault="000C2EA4" w:rsidP="000C2EA4"/>
        </w:tc>
        <w:tc>
          <w:tcPr>
            <w:tcW w:w="1102" w:type="dxa"/>
            <w:tcBorders>
              <w:top w:val="nil"/>
              <w:left w:val="nil"/>
              <w:bottom w:val="nil"/>
              <w:right w:val="nil"/>
            </w:tcBorders>
            <w:shd w:val="clear" w:color="auto" w:fill="auto"/>
            <w:noWrap/>
            <w:vAlign w:val="bottom"/>
            <w:hideMark/>
          </w:tcPr>
          <w:p w:rsidR="000C2EA4" w:rsidRPr="000C2EA4" w:rsidRDefault="000C2EA4" w:rsidP="000C2EA4"/>
        </w:tc>
        <w:tc>
          <w:tcPr>
            <w:tcW w:w="1184" w:type="dxa"/>
            <w:tcBorders>
              <w:top w:val="nil"/>
              <w:left w:val="nil"/>
              <w:bottom w:val="nil"/>
              <w:right w:val="nil"/>
            </w:tcBorders>
            <w:shd w:val="clear" w:color="auto" w:fill="auto"/>
            <w:noWrap/>
            <w:vAlign w:val="bottom"/>
            <w:hideMark/>
          </w:tcPr>
          <w:p w:rsidR="000C2EA4" w:rsidRPr="000C2EA4" w:rsidRDefault="000C2EA4" w:rsidP="000C2EA4"/>
        </w:tc>
        <w:tc>
          <w:tcPr>
            <w:tcW w:w="1012" w:type="dxa"/>
            <w:tcBorders>
              <w:top w:val="nil"/>
              <w:left w:val="nil"/>
              <w:bottom w:val="nil"/>
              <w:right w:val="nil"/>
            </w:tcBorders>
            <w:shd w:val="clear" w:color="auto" w:fill="auto"/>
            <w:noWrap/>
            <w:vAlign w:val="bottom"/>
            <w:hideMark/>
          </w:tcPr>
          <w:p w:rsidR="000C2EA4" w:rsidRPr="000C2EA4" w:rsidRDefault="000C2EA4" w:rsidP="000C2EA4"/>
        </w:tc>
        <w:tc>
          <w:tcPr>
            <w:tcW w:w="993" w:type="dxa"/>
            <w:tcBorders>
              <w:top w:val="nil"/>
              <w:left w:val="nil"/>
              <w:bottom w:val="nil"/>
              <w:right w:val="nil"/>
            </w:tcBorders>
            <w:shd w:val="clear" w:color="auto" w:fill="auto"/>
            <w:noWrap/>
            <w:vAlign w:val="bottom"/>
            <w:hideMark/>
          </w:tcPr>
          <w:p w:rsidR="000C2EA4" w:rsidRPr="000C2EA4" w:rsidRDefault="000C2EA4" w:rsidP="000C2EA4"/>
        </w:tc>
        <w:tc>
          <w:tcPr>
            <w:tcW w:w="992" w:type="dxa"/>
            <w:tcBorders>
              <w:top w:val="nil"/>
              <w:left w:val="nil"/>
              <w:bottom w:val="nil"/>
              <w:right w:val="nil"/>
            </w:tcBorders>
            <w:shd w:val="clear" w:color="auto" w:fill="auto"/>
            <w:noWrap/>
            <w:vAlign w:val="bottom"/>
            <w:hideMark/>
          </w:tcPr>
          <w:p w:rsidR="000C2EA4" w:rsidRPr="000C2EA4" w:rsidRDefault="000C2EA4" w:rsidP="000C2EA4"/>
        </w:tc>
        <w:tc>
          <w:tcPr>
            <w:tcW w:w="937" w:type="dxa"/>
            <w:tcBorders>
              <w:top w:val="nil"/>
              <w:left w:val="nil"/>
              <w:bottom w:val="nil"/>
              <w:right w:val="nil"/>
            </w:tcBorders>
            <w:shd w:val="clear" w:color="auto" w:fill="auto"/>
            <w:noWrap/>
            <w:vAlign w:val="bottom"/>
            <w:hideMark/>
          </w:tcPr>
          <w:p w:rsidR="000C2EA4" w:rsidRPr="000C2EA4" w:rsidRDefault="000C2EA4" w:rsidP="000C2EA4"/>
        </w:tc>
      </w:tr>
    </w:tbl>
    <w:p w:rsidR="000C2EA4" w:rsidRPr="000C2EA4" w:rsidRDefault="000C2EA4" w:rsidP="000C2EA4">
      <w:pPr>
        <w:rPr>
          <w:color w:val="000000"/>
          <w:sz w:val="28"/>
          <w:szCs w:val="28"/>
        </w:rPr>
      </w:pPr>
    </w:p>
    <w:p w:rsidR="000C2EA4" w:rsidRPr="000C2EA4" w:rsidRDefault="000C2EA4" w:rsidP="000C2EA4">
      <w:pPr>
        <w:suppressLineNumbers/>
        <w:jc w:val="both"/>
        <w:rPr>
          <w:sz w:val="28"/>
          <w:szCs w:val="28"/>
        </w:rPr>
      </w:pPr>
    </w:p>
    <w:p w:rsidR="000C2EA4" w:rsidRPr="000C2EA4" w:rsidRDefault="000C2EA4" w:rsidP="000C2EA4"/>
    <w:p w:rsidR="000C2EA4" w:rsidRDefault="000C2EA4" w:rsidP="00AB17C9">
      <w:pPr>
        <w:suppressLineNumbers/>
        <w:rPr>
          <w:noProof/>
        </w:rPr>
      </w:pPr>
    </w:p>
    <w:p w:rsidR="000C2EA4" w:rsidRDefault="000C2EA4" w:rsidP="00AB17C9">
      <w:pPr>
        <w:suppressLineNumbers/>
        <w:rPr>
          <w:noProof/>
        </w:rPr>
      </w:pPr>
    </w:p>
    <w:p w:rsidR="000C2EA4" w:rsidRDefault="000C2EA4" w:rsidP="00AB17C9">
      <w:pPr>
        <w:suppressLineNumbers/>
        <w:rPr>
          <w:noProof/>
        </w:rPr>
      </w:pPr>
    </w:p>
    <w:p w:rsidR="000C2EA4" w:rsidRDefault="0044580A" w:rsidP="00AB17C9">
      <w:pPr>
        <w:suppressLineNumbers/>
        <w:rPr>
          <w:sz w:val="28"/>
          <w:szCs w:val="28"/>
        </w:rPr>
      </w:pPr>
      <w:r>
        <w:rPr>
          <w:noProof/>
        </w:rPr>
        <w:pict>
          <v:shape id="_x0000_i1026" type="#_x0000_t75" style="width:466.8pt;height:564.6pt;visibility:visible;mso-wrap-style:square">
            <v:imagedata r:id="rId7" o:title=""/>
          </v:shape>
        </w:pict>
      </w:r>
    </w:p>
    <w:p w:rsidR="000C2EA4" w:rsidRPr="000C2EA4" w:rsidRDefault="000C2EA4" w:rsidP="000C2EA4">
      <w:pPr>
        <w:rPr>
          <w:sz w:val="28"/>
          <w:szCs w:val="28"/>
        </w:rPr>
      </w:pPr>
    </w:p>
    <w:p w:rsidR="000C2EA4" w:rsidRDefault="000C2EA4" w:rsidP="000C2EA4">
      <w:pPr>
        <w:rPr>
          <w:sz w:val="28"/>
          <w:szCs w:val="28"/>
        </w:rPr>
      </w:pPr>
    </w:p>
    <w:p w:rsidR="000C2EA4" w:rsidRDefault="0044580A" w:rsidP="000C2EA4">
      <w:pPr>
        <w:rPr>
          <w:sz w:val="28"/>
          <w:szCs w:val="28"/>
        </w:rPr>
      </w:pPr>
      <w:r>
        <w:rPr>
          <w:noProof/>
        </w:rPr>
        <w:pict>
          <v:shape id="Рисунок 3" o:spid="_x0000_i1027" type="#_x0000_t75" style="width:432.6pt;height:498.6pt;visibility:visible;mso-wrap-style:square">
            <v:imagedata r:id="rId8" o:title=""/>
          </v:shape>
        </w:pict>
      </w:r>
    </w:p>
    <w:p w:rsidR="000C2EA4" w:rsidRPr="000C2EA4" w:rsidRDefault="000C2EA4" w:rsidP="000C2EA4">
      <w:pPr>
        <w:rPr>
          <w:sz w:val="28"/>
          <w:szCs w:val="28"/>
        </w:rPr>
      </w:pPr>
    </w:p>
    <w:p w:rsidR="000C2EA4" w:rsidRPr="000C2EA4" w:rsidRDefault="000C2EA4" w:rsidP="000C2EA4">
      <w:pPr>
        <w:rPr>
          <w:sz w:val="28"/>
          <w:szCs w:val="28"/>
        </w:rPr>
      </w:pPr>
    </w:p>
    <w:p w:rsidR="000C2EA4" w:rsidRDefault="000C2EA4" w:rsidP="000C2EA4">
      <w:pPr>
        <w:rPr>
          <w:sz w:val="28"/>
          <w:szCs w:val="28"/>
        </w:rPr>
      </w:pPr>
    </w:p>
    <w:p w:rsidR="000C2EA4" w:rsidRP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 w:val="0"/>
          <w:i w:val="0"/>
          <w:color w:val="auto"/>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00B9B">
        <w:rPr>
          <w:sz w:val="28"/>
          <w:szCs w:val="28"/>
        </w:rPr>
        <w:t xml:space="preserve">    </w:t>
      </w:r>
      <w:r w:rsidRPr="00F9528F">
        <w:rPr>
          <w:sz w:val="28"/>
          <w:szCs w:val="28"/>
        </w:rPr>
        <w:t xml:space="preserve">Приложение </w:t>
      </w:r>
      <w:r w:rsidRPr="000C2EA4">
        <w:rPr>
          <w:rStyle w:val="fill"/>
          <w:b w:val="0"/>
          <w:i w:val="0"/>
          <w:color w:val="auto"/>
          <w:sz w:val="28"/>
          <w:szCs w:val="28"/>
        </w:rPr>
        <w:t>10</w:t>
      </w:r>
    </w:p>
    <w:p w:rsidR="000C2EA4" w:rsidRP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 w:val="0"/>
          <w:i w:val="0"/>
          <w:color w:val="auto"/>
          <w:sz w:val="28"/>
          <w:szCs w:val="28"/>
        </w:rPr>
      </w:pPr>
      <w:r w:rsidRPr="000C2EA4">
        <w:rPr>
          <w:rStyle w:val="fill"/>
          <w:b w:val="0"/>
          <w:i w:val="0"/>
          <w:color w:val="auto"/>
          <w:sz w:val="28"/>
          <w:szCs w:val="28"/>
        </w:rPr>
        <w:t xml:space="preserve">                                                                           к распоряжению от 30.12.2019 № 05</w:t>
      </w:r>
    </w:p>
    <w:p w:rsidR="000C2EA4" w:rsidRPr="00F9528F"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Pr>
          <w:sz w:val="28"/>
          <w:szCs w:val="28"/>
        </w:rPr>
        <w:tab/>
      </w:r>
      <w:r>
        <w:rPr>
          <w:sz w:val="28"/>
          <w:szCs w:val="28"/>
        </w:rPr>
        <w:tab/>
      </w:r>
      <w:r>
        <w:rPr>
          <w:sz w:val="28"/>
          <w:szCs w:val="28"/>
        </w:rPr>
        <w:tab/>
      </w:r>
      <w:r w:rsidRPr="00F9528F">
        <w:rPr>
          <w:sz w:val="28"/>
          <w:szCs w:val="28"/>
        </w:rPr>
        <w:t> </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AF7C56">
        <w:rPr>
          <w:b/>
          <w:sz w:val="28"/>
          <w:szCs w:val="28"/>
        </w:rPr>
        <w:t xml:space="preserve">Порядок признания в </w:t>
      </w:r>
      <w:r>
        <w:rPr>
          <w:b/>
          <w:sz w:val="28"/>
          <w:szCs w:val="28"/>
        </w:rPr>
        <w:t xml:space="preserve">бухгалтерском </w:t>
      </w:r>
      <w:r w:rsidRPr="00AF7C56">
        <w:rPr>
          <w:b/>
          <w:sz w:val="28"/>
          <w:szCs w:val="28"/>
        </w:rPr>
        <w:t xml:space="preserve">учете и </w:t>
      </w:r>
      <w:r>
        <w:rPr>
          <w:b/>
          <w:sz w:val="28"/>
          <w:szCs w:val="28"/>
        </w:rPr>
        <w:t xml:space="preserve">раскрытия в бухгалтерской (финансовой) </w:t>
      </w:r>
      <w:r w:rsidRPr="00AF7C56">
        <w:rPr>
          <w:b/>
          <w:sz w:val="28"/>
          <w:szCs w:val="28"/>
        </w:rPr>
        <w:t>отчетности событий после отчетной даты</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Pr="00914CE5">
        <w:rPr>
          <w:sz w:val="28"/>
          <w:szCs w:val="28"/>
        </w:rPr>
        <w:t xml:space="preserve">1. </w:t>
      </w:r>
      <w:r>
        <w:rPr>
          <w:sz w:val="28"/>
          <w:szCs w:val="28"/>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(финансовой0 отчетности и оказали или могут оказать существенное влияние на финансовое состояние, движение денег или результаты деятельности КСП (далее – События).</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 деятельности КСП. Оценивает существенность влияний и квалифицирует событие как событие после отчетной даты главный специалист на основе своего профессионального суждения.</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2. Событиями после отчетной даты признаются:</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2.1. События, которые подтверждают существовавшие на отчетную дату хозяйственные условия КСП. КСП применяет перечень таких событий, приведенных в пункте 7 СГС «События после отчетной даты».</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2.2. События, которые указывают на условия хозяйственной деятельности, факты хозяйственной жизни или обстоятельства, возникшие после отчетной даты. КСП применяет перечень таких событий, приведенный в пункте 7 СГС «События после отчетной даты».</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3. Событие отражается в учете и отчетности в следующем порядке:</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 дополнительная бухгалтерская запись, которая отражает это событие;</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 xml:space="preserve">- либо запись способом «красное </w:t>
      </w:r>
      <w:proofErr w:type="spellStart"/>
      <w:r>
        <w:rPr>
          <w:sz w:val="28"/>
          <w:szCs w:val="28"/>
        </w:rPr>
        <w:t>сторно</w:t>
      </w:r>
      <w:proofErr w:type="spellEnd"/>
      <w:r>
        <w:rPr>
          <w:sz w:val="28"/>
          <w:szCs w:val="28"/>
        </w:rPr>
        <w:t>» и(или) дополнительная бухгалтерская запись на сумму, отраженную в бухгалтерском учете.</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События отражаются в регистрах бухгалтерского учета в последний день отчетного периода до заключительных операций по закрытия счетов. Данные бухгалтерского учета отражаются в соответствующих формах отчетности с учетом событий после отчетной даты.</w:t>
      </w:r>
    </w:p>
    <w:p w:rsidR="000C2EA4"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В разделе 5 текстовой части пояснительной записки раскрывается информация о Событии и его оценке в денежном выражении.</w:t>
      </w:r>
    </w:p>
    <w:p w:rsidR="000C2EA4" w:rsidRPr="00914CE5" w:rsidRDefault="000C2EA4" w:rsidP="000C2EA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0C2EA4" w:rsidRDefault="000C2EA4" w:rsidP="000C2EA4">
      <w:pPr>
        <w:rPr>
          <w:sz w:val="28"/>
          <w:szCs w:val="28"/>
        </w:rPr>
      </w:pPr>
    </w:p>
    <w:p w:rsidR="000C2EA4" w:rsidRDefault="000C2EA4" w:rsidP="000C2EA4">
      <w:pPr>
        <w:rPr>
          <w:sz w:val="28"/>
          <w:szCs w:val="28"/>
        </w:rPr>
      </w:pPr>
    </w:p>
    <w:p w:rsid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00B9B">
        <w:rPr>
          <w:sz w:val="28"/>
          <w:szCs w:val="28"/>
        </w:rPr>
        <w:t xml:space="preserve">     </w:t>
      </w:r>
      <w:r w:rsidRPr="000C2EA4">
        <w:rPr>
          <w:sz w:val="28"/>
          <w:szCs w:val="28"/>
        </w:rPr>
        <w:t xml:space="preserve">Приложение </w:t>
      </w:r>
      <w:r w:rsidRPr="000C2EA4">
        <w:rPr>
          <w:bCs/>
          <w:iCs/>
          <w:sz w:val="28"/>
          <w:szCs w:val="28"/>
        </w:rPr>
        <w:t>11</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rPr>
      </w:pPr>
      <w:r w:rsidRPr="000C2EA4">
        <w:rPr>
          <w:bCs/>
          <w:iCs/>
          <w:sz w:val="28"/>
          <w:szCs w:val="28"/>
        </w:rPr>
        <w:t xml:space="preserve">                                                                           к распоряжению от 30.12.2019 № 05</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szCs w:val="28"/>
        </w:rPr>
      </w:pP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sz w:val="28"/>
          <w:szCs w:val="28"/>
        </w:rPr>
      </w:pPr>
      <w:r w:rsidRPr="000C2EA4">
        <w:rPr>
          <w:b/>
          <w:bCs/>
          <w:iCs/>
          <w:sz w:val="28"/>
          <w:szCs w:val="28"/>
        </w:rPr>
        <w:t>Порядок формирования и использования</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sz w:val="28"/>
          <w:szCs w:val="28"/>
        </w:rPr>
      </w:pPr>
      <w:r w:rsidRPr="000C2EA4">
        <w:rPr>
          <w:b/>
          <w:bCs/>
          <w:iCs/>
          <w:sz w:val="28"/>
          <w:szCs w:val="28"/>
        </w:rPr>
        <w:t xml:space="preserve">резервов предстоящих расходов </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0C2EA4">
        <w:rPr>
          <w:sz w:val="28"/>
          <w:szCs w:val="28"/>
        </w:rPr>
        <w:tab/>
      </w:r>
      <w:r w:rsidRPr="000C2EA4">
        <w:rPr>
          <w:sz w:val="28"/>
          <w:szCs w:val="28"/>
        </w:rPr>
        <w:tab/>
      </w:r>
      <w:r w:rsidRPr="000C2EA4">
        <w:rPr>
          <w:sz w:val="28"/>
          <w:szCs w:val="28"/>
        </w:rPr>
        <w:tab/>
      </w:r>
      <w:r w:rsidRPr="000C2EA4">
        <w:rPr>
          <w:sz w:val="28"/>
          <w:szCs w:val="28"/>
        </w:rPr>
        <w:tab/>
      </w:r>
      <w:r w:rsidRPr="000C2EA4">
        <w:rPr>
          <w:sz w:val="28"/>
          <w:szCs w:val="28"/>
        </w:rPr>
        <w:tab/>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EA4">
        <w:rPr>
          <w:sz w:val="28"/>
          <w:szCs w:val="28"/>
        </w:rPr>
        <w:t> </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0C2EA4">
        <w:rPr>
          <w:sz w:val="28"/>
          <w:szCs w:val="28"/>
        </w:rPr>
        <w:t>1. Общие положения</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0C2EA4">
        <w:rPr>
          <w:sz w:val="28"/>
          <w:szCs w:val="28"/>
        </w:rPr>
        <w:t>1.1.Порядок формирования резервов устанавливает правила отражения в бухгалтерском учете КСП информации о состоянии и движении сумм резервов предстоящих расходов в целях равномерного включения расходов на финансовый результат КСП по обязательствам, не определенным по величине и(или) времени исполнения.</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0C2EA4">
        <w:rPr>
          <w:sz w:val="28"/>
          <w:szCs w:val="28"/>
        </w:rPr>
        <w:t>1.2. Одновременно с формированием резервов предстоящих расходов    в учете отражается принятие обязательств в сумме сформированных резервов с применением счета 150209000 «Отложенные обязательства».</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0C2EA4">
        <w:rPr>
          <w:sz w:val="28"/>
          <w:szCs w:val="28"/>
        </w:rPr>
        <w:t>1.3. Величина резервов определяется соответствующим расчетом и является оценочным значением. Размер резервов не органичен. Период, на который создается резерв, может быть ограничен только сроком исполнения обязательства, в отношении которого создан резерв.</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0C2EA4">
        <w:rPr>
          <w:sz w:val="28"/>
          <w:szCs w:val="28"/>
        </w:rPr>
        <w:t>1.4. Под сформированные резервы и отложенные обязательства остатки денежных средств на лицевом счете не резервируются.</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0C2EA4">
        <w:rPr>
          <w:sz w:val="28"/>
          <w:szCs w:val="28"/>
        </w:rPr>
        <w:t>1.5. В КСП формируются резервы на оплату отпусков за фактическое отработанное время или компенсаций за неиспользованный отпуск, включая платежи на обязательное социальное страхование.</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0C2EA4">
        <w:rPr>
          <w:sz w:val="28"/>
          <w:szCs w:val="28"/>
        </w:rPr>
        <w:t>2. Порядок определения сумм резервов предстоящих расходов и их отражение в бухгалтерском учете</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EA4">
        <w:rPr>
          <w:sz w:val="28"/>
          <w:szCs w:val="28"/>
        </w:rPr>
        <w:tab/>
        <w:t>2.1. Резерв на оплату отпусков за фактически отработанное время или компенсаций за неиспользованный отпуск, в том числе при увольнении сотрудника КСП,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предоставление которого имеют сотрудники за фактически отработанное время.</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0C2EA4">
        <w:rPr>
          <w:sz w:val="28"/>
          <w:szCs w:val="28"/>
        </w:rPr>
        <w:t>Резерв средств на предстоящую оплату отпусков за фактически отработанное время или компенсаций за неиспользованный отпуск определяется персонифицировано в следующем порядке:</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proofErr w:type="spellStart"/>
      <w:r w:rsidRPr="000C2EA4">
        <w:rPr>
          <w:sz w:val="28"/>
          <w:szCs w:val="28"/>
        </w:rPr>
        <w:t>Ротп</w:t>
      </w:r>
      <w:proofErr w:type="spellEnd"/>
      <w:r w:rsidRPr="000C2EA4">
        <w:rPr>
          <w:sz w:val="28"/>
          <w:szCs w:val="28"/>
        </w:rPr>
        <w:t xml:space="preserve"> = СрЗ1 х Кдо1 </w:t>
      </w:r>
      <w:proofErr w:type="gramStart"/>
      <w:r w:rsidRPr="000C2EA4">
        <w:rPr>
          <w:sz w:val="28"/>
          <w:szCs w:val="28"/>
        </w:rPr>
        <w:t xml:space="preserve">+  </w:t>
      </w:r>
      <w:proofErr w:type="spellStart"/>
      <w:r w:rsidRPr="000C2EA4">
        <w:rPr>
          <w:sz w:val="28"/>
          <w:szCs w:val="28"/>
        </w:rPr>
        <w:t>СрЗ</w:t>
      </w:r>
      <w:proofErr w:type="gramEnd"/>
      <w:r w:rsidRPr="000C2EA4">
        <w:rPr>
          <w:sz w:val="28"/>
          <w:szCs w:val="28"/>
          <w:lang w:val="en-US"/>
        </w:rPr>
        <w:t>i</w:t>
      </w:r>
      <w:proofErr w:type="spellEnd"/>
      <w:r w:rsidRPr="000C2EA4">
        <w:rPr>
          <w:sz w:val="28"/>
          <w:szCs w:val="28"/>
        </w:rPr>
        <w:t xml:space="preserve"> х </w:t>
      </w:r>
      <w:proofErr w:type="spellStart"/>
      <w:r w:rsidRPr="000C2EA4">
        <w:rPr>
          <w:sz w:val="28"/>
          <w:szCs w:val="28"/>
        </w:rPr>
        <w:t>Кдо</w:t>
      </w:r>
      <w:r w:rsidRPr="000C2EA4">
        <w:rPr>
          <w:sz w:val="28"/>
          <w:szCs w:val="28"/>
          <w:lang w:val="en-US"/>
        </w:rPr>
        <w:t>i</w:t>
      </w:r>
      <w:proofErr w:type="spellEnd"/>
      <w:r w:rsidRPr="000C2EA4">
        <w:rPr>
          <w:sz w:val="28"/>
          <w:szCs w:val="28"/>
        </w:rPr>
        <w:t xml:space="preserve"> + </w:t>
      </w:r>
      <w:proofErr w:type="spellStart"/>
      <w:r w:rsidRPr="000C2EA4">
        <w:rPr>
          <w:sz w:val="28"/>
          <w:szCs w:val="28"/>
        </w:rPr>
        <w:t>СрЗ</w:t>
      </w:r>
      <w:proofErr w:type="spellEnd"/>
      <w:r w:rsidRPr="000C2EA4">
        <w:rPr>
          <w:sz w:val="28"/>
          <w:szCs w:val="28"/>
          <w:lang w:val="en-US"/>
        </w:rPr>
        <w:t>n</w:t>
      </w:r>
      <w:r w:rsidRPr="000C2EA4">
        <w:rPr>
          <w:sz w:val="28"/>
          <w:szCs w:val="28"/>
        </w:rPr>
        <w:t xml:space="preserve"> х </w:t>
      </w:r>
      <w:proofErr w:type="spellStart"/>
      <w:r w:rsidRPr="000C2EA4">
        <w:rPr>
          <w:sz w:val="28"/>
          <w:szCs w:val="28"/>
        </w:rPr>
        <w:t>Кдо</w:t>
      </w:r>
      <w:proofErr w:type="spellEnd"/>
      <w:r w:rsidRPr="000C2EA4">
        <w:rPr>
          <w:sz w:val="28"/>
          <w:szCs w:val="28"/>
          <w:lang w:val="en-US"/>
        </w:rPr>
        <w:t>n</w:t>
      </w:r>
      <w:r w:rsidRPr="000C2EA4">
        <w:rPr>
          <w:sz w:val="28"/>
          <w:szCs w:val="28"/>
        </w:rPr>
        <w:t>,</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EA4">
        <w:rPr>
          <w:sz w:val="28"/>
          <w:szCs w:val="28"/>
        </w:rPr>
        <w:t>где</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spellStart"/>
      <w:r w:rsidRPr="000C2EA4">
        <w:rPr>
          <w:sz w:val="28"/>
          <w:szCs w:val="28"/>
        </w:rPr>
        <w:t>Ротп</w:t>
      </w:r>
      <w:proofErr w:type="spellEnd"/>
      <w:r w:rsidRPr="000C2EA4">
        <w:rPr>
          <w:sz w:val="28"/>
          <w:szCs w:val="28"/>
        </w:rPr>
        <w:t xml:space="preserve"> - резерв средств на предстоящую оплату отпусков;</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spellStart"/>
      <w:r w:rsidRPr="000C2EA4">
        <w:rPr>
          <w:sz w:val="28"/>
          <w:szCs w:val="28"/>
        </w:rPr>
        <w:t>СрЗ</w:t>
      </w:r>
      <w:r w:rsidRPr="000C2EA4">
        <w:rPr>
          <w:sz w:val="28"/>
          <w:szCs w:val="28"/>
          <w:lang w:val="en-US"/>
        </w:rPr>
        <w:t>i</w:t>
      </w:r>
      <w:proofErr w:type="spellEnd"/>
      <w:r w:rsidRPr="000C2EA4">
        <w:rPr>
          <w:sz w:val="28"/>
          <w:szCs w:val="28"/>
        </w:rPr>
        <w:t xml:space="preserve"> - средний дневной заработок </w:t>
      </w:r>
      <w:proofErr w:type="spellStart"/>
      <w:r w:rsidRPr="000C2EA4">
        <w:rPr>
          <w:sz w:val="28"/>
          <w:szCs w:val="28"/>
          <w:lang w:val="en-US"/>
        </w:rPr>
        <w:t>i</w:t>
      </w:r>
      <w:proofErr w:type="spellEnd"/>
      <w:r w:rsidRPr="000C2EA4">
        <w:rPr>
          <w:sz w:val="28"/>
          <w:szCs w:val="28"/>
        </w:rPr>
        <w:t>-го работника, исчисленный по состоянию на отчетную дату;</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spellStart"/>
      <w:r w:rsidRPr="000C2EA4">
        <w:rPr>
          <w:sz w:val="28"/>
          <w:szCs w:val="28"/>
        </w:rPr>
        <w:t>Кдо</w:t>
      </w:r>
      <w:r w:rsidRPr="000C2EA4">
        <w:rPr>
          <w:sz w:val="28"/>
          <w:szCs w:val="28"/>
          <w:lang w:val="en-US"/>
        </w:rPr>
        <w:t>i</w:t>
      </w:r>
      <w:proofErr w:type="spellEnd"/>
      <w:r w:rsidRPr="000C2EA4">
        <w:rPr>
          <w:sz w:val="28"/>
          <w:szCs w:val="28"/>
        </w:rPr>
        <w:t xml:space="preserve"> – количество календарных дней отпуска, на которые </w:t>
      </w:r>
      <w:proofErr w:type="spellStart"/>
      <w:r w:rsidRPr="000C2EA4">
        <w:rPr>
          <w:sz w:val="28"/>
          <w:szCs w:val="28"/>
          <w:lang w:val="en-US"/>
        </w:rPr>
        <w:t>i</w:t>
      </w:r>
      <w:proofErr w:type="spellEnd"/>
      <w:r w:rsidRPr="000C2EA4">
        <w:rPr>
          <w:sz w:val="28"/>
          <w:szCs w:val="28"/>
        </w:rPr>
        <w:t xml:space="preserve"> – й работник имеет право по состоянию на отчетную дату.</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EA4">
        <w:rPr>
          <w:sz w:val="28"/>
          <w:szCs w:val="28"/>
        </w:rPr>
        <w:tab/>
        <w:t>2.2.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EA4">
        <w:rPr>
          <w:sz w:val="28"/>
          <w:szCs w:val="28"/>
        </w:rPr>
        <w:tab/>
        <w:t>2.3. Начисление (корректировка) резерва на предстоящую оплату отпусков производится ежегодно на последний день отчетного периода.</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EA4">
        <w:rPr>
          <w:sz w:val="28"/>
          <w:szCs w:val="28"/>
        </w:rPr>
        <w:tab/>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proofErr w:type="spellStart"/>
      <w:r w:rsidRPr="000C2EA4">
        <w:rPr>
          <w:sz w:val="28"/>
          <w:szCs w:val="28"/>
        </w:rPr>
        <w:t>Доначисленная</w:t>
      </w:r>
      <w:proofErr w:type="spellEnd"/>
      <w:r w:rsidRPr="000C2EA4">
        <w:rPr>
          <w:sz w:val="28"/>
          <w:szCs w:val="28"/>
        </w:rPr>
        <w:t xml:space="preserve"> сумма резерва относится на расходы.</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EA4">
        <w:rPr>
          <w:sz w:val="28"/>
          <w:szCs w:val="28"/>
        </w:rPr>
        <w:tab/>
        <w:t xml:space="preserve">Если на отчетную дату величина остатка резерва на оплату отпускных сотрудникам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способом «Красное </w:t>
      </w:r>
      <w:proofErr w:type="spellStart"/>
      <w:r w:rsidRPr="000C2EA4">
        <w:rPr>
          <w:sz w:val="28"/>
          <w:szCs w:val="28"/>
        </w:rPr>
        <w:t>сторно</w:t>
      </w:r>
      <w:proofErr w:type="spellEnd"/>
      <w:r w:rsidRPr="000C2EA4">
        <w:rPr>
          <w:sz w:val="28"/>
          <w:szCs w:val="28"/>
        </w:rPr>
        <w:t>».</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EA4">
        <w:rPr>
          <w:sz w:val="28"/>
          <w:szCs w:val="28"/>
        </w:rPr>
        <w:tab/>
        <w:t>3. Учет и использование сумм резервов</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EA4">
        <w:rPr>
          <w:sz w:val="28"/>
          <w:szCs w:val="28"/>
        </w:rPr>
        <w:tab/>
        <w:t>3.1.Начисление (корректировка) резерва осуществляется в случае:</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EA4">
        <w:rPr>
          <w:sz w:val="28"/>
          <w:szCs w:val="28"/>
        </w:rPr>
        <w:t>- полного использования начисленного резерва;</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EA4">
        <w:rPr>
          <w:sz w:val="28"/>
          <w:szCs w:val="28"/>
        </w:rPr>
        <w:t>- по результатам инвентаризации.</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EA4">
        <w:rPr>
          <w:sz w:val="28"/>
          <w:szCs w:val="28"/>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EA4">
        <w:rPr>
          <w:sz w:val="28"/>
          <w:szCs w:val="28"/>
        </w:rPr>
        <w:tab/>
        <w:t>3.2. Резервы используются только на покрытие тех расходов, о отношении которых они были созданы.</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EA4">
        <w:rPr>
          <w:sz w:val="28"/>
          <w:szCs w:val="28"/>
        </w:rPr>
        <w:tab/>
        <w:t>3.3. Признание в учете расходов, в отношении которых сформирован резерв, осуществляются за счет суммы созданного резерва.</w:t>
      </w:r>
    </w:p>
    <w:p w:rsidR="000C2EA4" w:rsidRPr="000C2EA4" w:rsidRDefault="000C2EA4"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C2EA4" w:rsidRPr="000C2EA4" w:rsidRDefault="000C2EA4" w:rsidP="000C2EA4">
      <w:pPr>
        <w:rPr>
          <w:sz w:val="28"/>
          <w:szCs w:val="28"/>
        </w:rPr>
      </w:pPr>
    </w:p>
    <w:sectPr w:rsidR="000C2EA4" w:rsidRPr="000C2EA4" w:rsidSect="000C2EA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12E"/>
    <w:multiLevelType w:val="multilevel"/>
    <w:tmpl w:val="8D48ACEC"/>
    <w:lvl w:ilvl="0">
      <w:start w:val="1"/>
      <w:numFmt w:val="decimal"/>
      <w:lvlText w:val="%1."/>
      <w:lvlJc w:val="left"/>
      <w:pPr>
        <w:ind w:left="1069"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A2485F"/>
    <w:multiLevelType w:val="hybridMultilevel"/>
    <w:tmpl w:val="B2FE28E6"/>
    <w:lvl w:ilvl="0" w:tplc="8A428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7C9"/>
    <w:rsid w:val="000513AF"/>
    <w:rsid w:val="0005179D"/>
    <w:rsid w:val="00064A40"/>
    <w:rsid w:val="000C2EA4"/>
    <w:rsid w:val="00100326"/>
    <w:rsid w:val="00132DE4"/>
    <w:rsid w:val="00150F02"/>
    <w:rsid w:val="002373B8"/>
    <w:rsid w:val="00240171"/>
    <w:rsid w:val="002E1154"/>
    <w:rsid w:val="002F3386"/>
    <w:rsid w:val="00332A98"/>
    <w:rsid w:val="00393CD7"/>
    <w:rsid w:val="003A2BAC"/>
    <w:rsid w:val="00400734"/>
    <w:rsid w:val="0044580A"/>
    <w:rsid w:val="004D5C5A"/>
    <w:rsid w:val="004F1F2B"/>
    <w:rsid w:val="006C66C9"/>
    <w:rsid w:val="006D7F05"/>
    <w:rsid w:val="0071427B"/>
    <w:rsid w:val="00990665"/>
    <w:rsid w:val="00997D3E"/>
    <w:rsid w:val="00A21D3C"/>
    <w:rsid w:val="00AB17C9"/>
    <w:rsid w:val="00AC0EAF"/>
    <w:rsid w:val="00AD7060"/>
    <w:rsid w:val="00AF75A3"/>
    <w:rsid w:val="00BA7899"/>
    <w:rsid w:val="00BC2F47"/>
    <w:rsid w:val="00BD1FFF"/>
    <w:rsid w:val="00BD2EF0"/>
    <w:rsid w:val="00D658D5"/>
    <w:rsid w:val="00D767BD"/>
    <w:rsid w:val="00DC6BFF"/>
    <w:rsid w:val="00E6772A"/>
    <w:rsid w:val="00F00B9B"/>
    <w:rsid w:val="00FF6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93F921E"/>
  <w15:docId w15:val="{745F67C7-86A6-43D6-BB8B-F7787677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7C9"/>
    <w:rPr>
      <w:rFonts w:ascii="Times New Roman" w:eastAsia="Times New Roman" w:hAnsi="Times New Roman"/>
    </w:rPr>
  </w:style>
  <w:style w:type="paragraph" w:styleId="1">
    <w:name w:val="heading 1"/>
    <w:basedOn w:val="a"/>
    <w:next w:val="a"/>
    <w:link w:val="10"/>
    <w:uiPriority w:val="9"/>
    <w:qFormat/>
    <w:locked/>
    <w:rsid w:val="003A2BAC"/>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AB17C9"/>
    <w:pPr>
      <w:keepNext/>
      <w:suppressLineNumbers/>
      <w:ind w:right="-141"/>
      <w:jc w:val="center"/>
      <w:outlineLvl w:val="3"/>
    </w:pPr>
    <w:rPr>
      <w:b/>
      <w:sz w:val="40"/>
    </w:rPr>
  </w:style>
  <w:style w:type="paragraph" w:styleId="6">
    <w:name w:val="heading 6"/>
    <w:basedOn w:val="a"/>
    <w:next w:val="a"/>
    <w:link w:val="60"/>
    <w:uiPriority w:val="99"/>
    <w:qFormat/>
    <w:rsid w:val="00AB17C9"/>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B17C9"/>
    <w:rPr>
      <w:rFonts w:ascii="Times New Roman" w:hAnsi="Times New Roman" w:cs="Times New Roman"/>
      <w:b/>
      <w:sz w:val="20"/>
      <w:szCs w:val="20"/>
      <w:lang w:eastAsia="ru-RU"/>
    </w:rPr>
  </w:style>
  <w:style w:type="character" w:customStyle="1" w:styleId="60">
    <w:name w:val="Заголовок 6 Знак"/>
    <w:link w:val="6"/>
    <w:uiPriority w:val="99"/>
    <w:locked/>
    <w:rsid w:val="00AB17C9"/>
    <w:rPr>
      <w:rFonts w:ascii="Times New Roman" w:hAnsi="Times New Roman" w:cs="Times New Roman"/>
      <w:sz w:val="20"/>
      <w:szCs w:val="20"/>
      <w:lang w:eastAsia="ru-RU"/>
    </w:rPr>
  </w:style>
  <w:style w:type="paragraph" w:styleId="a3">
    <w:name w:val="Balloon Text"/>
    <w:basedOn w:val="a"/>
    <w:link w:val="a4"/>
    <w:uiPriority w:val="99"/>
    <w:semiHidden/>
    <w:rsid w:val="002373B8"/>
    <w:rPr>
      <w:rFonts w:ascii="Tahoma" w:hAnsi="Tahoma" w:cs="Tahoma"/>
      <w:sz w:val="16"/>
      <w:szCs w:val="16"/>
    </w:rPr>
  </w:style>
  <w:style w:type="character" w:customStyle="1" w:styleId="a4">
    <w:name w:val="Текст выноски Знак"/>
    <w:link w:val="a3"/>
    <w:uiPriority w:val="99"/>
    <w:semiHidden/>
    <w:locked/>
    <w:rPr>
      <w:rFonts w:ascii="Times New Roman" w:hAnsi="Times New Roman" w:cs="Times New Roman"/>
      <w:sz w:val="2"/>
    </w:rPr>
  </w:style>
  <w:style w:type="paragraph" w:styleId="a5">
    <w:name w:val="List Paragraph"/>
    <w:basedOn w:val="a"/>
    <w:uiPriority w:val="34"/>
    <w:qFormat/>
    <w:rsid w:val="00D767BD"/>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
    <w:rsid w:val="003A2BAC"/>
    <w:rPr>
      <w:rFonts w:ascii="Cambria" w:eastAsia="Times New Roman" w:hAnsi="Cambria" w:cs="Times New Roman"/>
      <w:b/>
      <w:bCs/>
      <w:kern w:val="32"/>
      <w:sz w:val="32"/>
      <w:szCs w:val="32"/>
    </w:rPr>
  </w:style>
  <w:style w:type="paragraph" w:styleId="a6">
    <w:name w:val="Normal (Web)"/>
    <w:basedOn w:val="a"/>
    <w:uiPriority w:val="99"/>
    <w:unhideWhenUsed/>
    <w:rsid w:val="003A2BAC"/>
    <w:pPr>
      <w:spacing w:before="100" w:beforeAutospacing="1" w:after="100" w:afterAutospacing="1"/>
    </w:pPr>
    <w:rPr>
      <w:sz w:val="24"/>
      <w:szCs w:val="24"/>
    </w:rPr>
  </w:style>
  <w:style w:type="character" w:customStyle="1" w:styleId="enumerated">
    <w:name w:val="enumerated"/>
    <w:rsid w:val="003A2BAC"/>
  </w:style>
  <w:style w:type="character" w:customStyle="1" w:styleId="fill">
    <w:name w:val="fill"/>
    <w:rsid w:val="003A2BAC"/>
    <w:rPr>
      <w:b/>
      <w:bCs/>
      <w:i/>
      <w:iCs/>
      <w:color w:val="FF0000"/>
    </w:rPr>
  </w:style>
  <w:style w:type="table" w:styleId="a7">
    <w:name w:val="Table Grid"/>
    <w:basedOn w:val="a1"/>
    <w:uiPriority w:val="39"/>
    <w:locked/>
    <w:rsid w:val="003A2B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рижатый влево"/>
    <w:basedOn w:val="a"/>
    <w:next w:val="a"/>
    <w:uiPriority w:val="99"/>
    <w:rsid w:val="003A2BAC"/>
    <w:pPr>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dget.1g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58</Pages>
  <Words>15999</Words>
  <Characters>91198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17</cp:revision>
  <cp:lastPrinted>2020-03-12T10:24:00Z</cp:lastPrinted>
  <dcterms:created xsi:type="dcterms:W3CDTF">2018-01-16T10:08:00Z</dcterms:created>
  <dcterms:modified xsi:type="dcterms:W3CDTF">2020-09-03T07:20:00Z</dcterms:modified>
</cp:coreProperties>
</file>