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A" w:rsidRDefault="005241FA" w:rsidP="00AA029F">
      <w:pPr>
        <w:jc w:val="center"/>
        <w:rPr>
          <w:snapToGrid w:val="0"/>
        </w:rPr>
      </w:pPr>
    </w:p>
    <w:p w:rsidR="00617424" w:rsidRDefault="00B4068B" w:rsidP="00AA029F">
      <w:pPr>
        <w:jc w:val="center"/>
        <w:rPr>
          <w:snapToGrid w:val="0"/>
          <w:lang w:val="en-US"/>
        </w:rPr>
      </w:pPr>
      <w:r>
        <w:rPr>
          <w:noProof/>
        </w:rPr>
        <w:drawing>
          <wp:inline distT="0" distB="0" distL="0" distR="0">
            <wp:extent cx="495300" cy="64008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1C" w:rsidRDefault="003A121C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</w:p>
    <w:p w:rsidR="009E327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УПРАВЛЕНИЕ ИМУЩЕСТВЕННЫХ ОТНОШЕНИЙ</w:t>
      </w:r>
    </w:p>
    <w:p w:rsid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АДМИНИСТРАЦИИ ОЗЕРСКОГО ГОРОДСКОГО ОКРУГА </w:t>
      </w:r>
    </w:p>
    <w:p w:rsidR="00AA029F" w:rsidRP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ЧЕЛЯБИНСКОЙ ОБЛАСТИ</w:t>
      </w:r>
    </w:p>
    <w:p w:rsidR="009E327F" w:rsidRPr="00801543" w:rsidRDefault="009E327F" w:rsidP="002F145B">
      <w:pPr>
        <w:suppressLineNumbers/>
        <w:spacing w:line="360" w:lineRule="auto"/>
        <w:jc w:val="center"/>
        <w:rPr>
          <w:color w:val="000080"/>
          <w:sz w:val="16"/>
        </w:rPr>
      </w:pPr>
    </w:p>
    <w:p w:rsidR="009E327F" w:rsidRDefault="009E327F" w:rsidP="00AA029F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ПРИКАЗ</w:t>
      </w:r>
    </w:p>
    <w:p w:rsidR="009E327F" w:rsidRPr="00D50C0B" w:rsidRDefault="009E327F" w:rsidP="009E327F">
      <w:pPr>
        <w:jc w:val="both"/>
        <w:rPr>
          <w:b/>
          <w:sz w:val="26"/>
          <w:szCs w:val="26"/>
        </w:rPr>
      </w:pPr>
    </w:p>
    <w:p w:rsidR="003D0233" w:rsidRPr="00990A29" w:rsidRDefault="00D27A9E" w:rsidP="00A6027B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22 декабря</w:t>
      </w:r>
      <w:r w:rsidR="00CB68DD">
        <w:rPr>
          <w:sz w:val="26"/>
          <w:szCs w:val="26"/>
          <w:u w:val="single"/>
        </w:rPr>
        <w:t xml:space="preserve"> 2020</w:t>
      </w:r>
      <w:r w:rsidR="00CB68DD">
        <w:rPr>
          <w:sz w:val="26"/>
          <w:szCs w:val="26"/>
        </w:rPr>
        <w:t xml:space="preserve">                                                                                              </w:t>
      </w:r>
      <w:r w:rsidR="00A6027B" w:rsidRPr="0061555A">
        <w:rPr>
          <w:sz w:val="26"/>
          <w:szCs w:val="26"/>
        </w:rPr>
        <w:t>№</w:t>
      </w:r>
      <w:r w:rsidR="00E35354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555</w:t>
      </w:r>
    </w:p>
    <w:p w:rsidR="00A6027B" w:rsidRPr="0061555A" w:rsidRDefault="0036164A" w:rsidP="00A6027B">
      <w:pPr>
        <w:jc w:val="both"/>
        <w:rPr>
          <w:sz w:val="26"/>
          <w:szCs w:val="26"/>
          <w:u w:val="single"/>
        </w:rPr>
      </w:pPr>
      <w:r w:rsidRPr="0061555A">
        <w:rPr>
          <w:sz w:val="26"/>
          <w:szCs w:val="26"/>
          <w:u w:val="single"/>
        </w:rPr>
        <w:t xml:space="preserve">  </w:t>
      </w:r>
      <w:r w:rsidRPr="0061555A">
        <w:rPr>
          <w:sz w:val="26"/>
          <w:szCs w:val="26"/>
        </w:rPr>
        <w:t xml:space="preserve"> </w:t>
      </w:r>
    </w:p>
    <w:p w:rsidR="003D0233" w:rsidRPr="0061555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О внесении </w:t>
      </w:r>
      <w:r w:rsidR="002269C8">
        <w:rPr>
          <w:b/>
          <w:sz w:val="26"/>
          <w:szCs w:val="26"/>
        </w:rPr>
        <w:t>изменений в приказ от 13.04.2020</w:t>
      </w:r>
      <w:r w:rsidRPr="0061555A">
        <w:rPr>
          <w:b/>
          <w:sz w:val="26"/>
          <w:szCs w:val="26"/>
        </w:rPr>
        <w:t xml:space="preserve"> № 1</w:t>
      </w:r>
      <w:r w:rsidR="002269C8">
        <w:rPr>
          <w:b/>
          <w:sz w:val="26"/>
          <w:szCs w:val="26"/>
        </w:rPr>
        <w:t>59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>«Об утверждении ведомственной целевой программ</w:t>
      </w:r>
      <w:r>
        <w:rPr>
          <w:b/>
          <w:sz w:val="26"/>
          <w:szCs w:val="26"/>
        </w:rPr>
        <w:t>ы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«Обеспечение реализации государственной политики в области </w:t>
      </w:r>
    </w:p>
    <w:p w:rsidR="005241F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приватизации и управления </w:t>
      </w:r>
      <w:r>
        <w:rPr>
          <w:b/>
          <w:sz w:val="26"/>
          <w:szCs w:val="26"/>
        </w:rPr>
        <w:t>г</w:t>
      </w:r>
      <w:r w:rsidRPr="0061555A">
        <w:rPr>
          <w:b/>
          <w:sz w:val="26"/>
          <w:szCs w:val="26"/>
        </w:rPr>
        <w:t>осударственной и муниц</w:t>
      </w:r>
      <w:r w:rsidR="002269C8">
        <w:rPr>
          <w:b/>
          <w:sz w:val="26"/>
          <w:szCs w:val="26"/>
        </w:rPr>
        <w:t>ипальной собственностью» на 2020</w:t>
      </w:r>
      <w:r w:rsidRPr="0061555A">
        <w:rPr>
          <w:b/>
          <w:sz w:val="26"/>
          <w:szCs w:val="26"/>
        </w:rPr>
        <w:t xml:space="preserve"> год и на плановый период 20</w:t>
      </w:r>
      <w:r w:rsidR="002269C8">
        <w:rPr>
          <w:b/>
          <w:sz w:val="26"/>
          <w:szCs w:val="26"/>
        </w:rPr>
        <w:t>2</w:t>
      </w:r>
      <w:r w:rsidRPr="0061555A">
        <w:rPr>
          <w:b/>
          <w:sz w:val="26"/>
          <w:szCs w:val="26"/>
        </w:rPr>
        <w:t>1 и 20</w:t>
      </w:r>
      <w:r w:rsidR="002269C8">
        <w:rPr>
          <w:b/>
          <w:sz w:val="26"/>
          <w:szCs w:val="26"/>
        </w:rPr>
        <w:t>22</w:t>
      </w:r>
      <w:r w:rsidRPr="0061555A">
        <w:rPr>
          <w:b/>
          <w:sz w:val="26"/>
          <w:szCs w:val="26"/>
        </w:rPr>
        <w:t xml:space="preserve"> годов</w:t>
      </w:r>
    </w:p>
    <w:p w:rsidR="00CB68DD" w:rsidRDefault="005241FA" w:rsidP="003D0233">
      <w:pPr>
        <w:ind w:right="-1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(с изменениями от 26.05.2020 №№</w:t>
      </w:r>
      <w:r w:rsidR="00CB68D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235,236</w:t>
      </w:r>
      <w:r w:rsidR="00545082">
        <w:rPr>
          <w:b/>
          <w:sz w:val="26"/>
          <w:szCs w:val="26"/>
        </w:rPr>
        <w:t>, от 27.05.2020 № 237</w:t>
      </w:r>
      <w:r w:rsidR="00CB68DD">
        <w:rPr>
          <w:b/>
          <w:sz w:val="26"/>
          <w:szCs w:val="26"/>
        </w:rPr>
        <w:t xml:space="preserve">, </w:t>
      </w:r>
      <w:proofErr w:type="gramEnd"/>
    </w:p>
    <w:p w:rsidR="003D0233" w:rsidRDefault="00CB68DD" w:rsidP="003D0233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29.05.2020 № 241</w:t>
      </w:r>
      <w:r w:rsidR="00D27A9E">
        <w:rPr>
          <w:b/>
          <w:sz w:val="26"/>
          <w:szCs w:val="26"/>
        </w:rPr>
        <w:t>, от 21.09.2020 № 391</w:t>
      </w:r>
      <w:r w:rsidR="005241FA">
        <w:rPr>
          <w:b/>
          <w:sz w:val="26"/>
          <w:szCs w:val="26"/>
        </w:rPr>
        <w:t>)</w:t>
      </w:r>
      <w:r w:rsidR="003D0233">
        <w:rPr>
          <w:b/>
          <w:sz w:val="26"/>
          <w:szCs w:val="26"/>
        </w:rPr>
        <w:t xml:space="preserve"> </w:t>
      </w:r>
    </w:p>
    <w:p w:rsidR="00E35354" w:rsidRDefault="00FB70C5" w:rsidP="00E35354">
      <w:pPr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545082" w:rsidRDefault="00545082" w:rsidP="00E35354">
      <w:pPr>
        <w:ind w:right="-1"/>
        <w:rPr>
          <w:b/>
          <w:sz w:val="26"/>
          <w:szCs w:val="26"/>
        </w:rPr>
      </w:pPr>
    </w:p>
    <w:p w:rsidR="00545082" w:rsidRPr="0061555A" w:rsidRDefault="00545082" w:rsidP="00545082">
      <w:pPr>
        <w:ind w:right="-1" w:firstLine="720"/>
        <w:jc w:val="both"/>
        <w:rPr>
          <w:b/>
          <w:sz w:val="26"/>
          <w:szCs w:val="26"/>
        </w:rPr>
      </w:pPr>
      <w:proofErr w:type="gramStart"/>
      <w:r w:rsidRPr="0061555A">
        <w:rPr>
          <w:sz w:val="26"/>
          <w:szCs w:val="26"/>
        </w:rPr>
        <w:t>Руководствуясь</w:t>
      </w:r>
      <w:r w:rsidR="00D27A9E">
        <w:rPr>
          <w:sz w:val="26"/>
          <w:szCs w:val="26"/>
        </w:rPr>
        <w:t xml:space="preserve"> статьей 162 и частью 2 статьи 221 Бюджетного кодекса Российской Федерации,</w:t>
      </w:r>
      <w:r w:rsidRPr="0061555A">
        <w:rPr>
          <w:sz w:val="26"/>
          <w:szCs w:val="26"/>
        </w:rPr>
        <w:t xml:space="preserve"> </w:t>
      </w:r>
      <w:r>
        <w:rPr>
          <w:sz w:val="26"/>
          <w:szCs w:val="26"/>
        </w:rPr>
        <w:t>решением Собрания депутатов Озерс</w:t>
      </w:r>
      <w:r w:rsidR="00CB68DD">
        <w:rPr>
          <w:sz w:val="26"/>
          <w:szCs w:val="26"/>
        </w:rPr>
        <w:t xml:space="preserve">кого городского округа  от </w:t>
      </w:r>
      <w:r w:rsidR="00D27A9E">
        <w:rPr>
          <w:sz w:val="26"/>
          <w:szCs w:val="26"/>
        </w:rPr>
        <w:t>26.11.</w:t>
      </w:r>
      <w:r w:rsidR="00CB68DD">
        <w:rPr>
          <w:sz w:val="26"/>
          <w:szCs w:val="26"/>
        </w:rPr>
        <w:t xml:space="preserve">2020 № </w:t>
      </w:r>
      <w:r w:rsidR="00D27A9E">
        <w:rPr>
          <w:sz w:val="26"/>
          <w:szCs w:val="26"/>
        </w:rPr>
        <w:t>207</w:t>
      </w:r>
      <w:r>
        <w:rPr>
          <w:sz w:val="26"/>
          <w:szCs w:val="26"/>
        </w:rPr>
        <w:t xml:space="preserve"> «О внесении изменений в решение Собрания депутатов Озерского городского округа от 12.12.2019 № 204 «О бюджете Озерского городского округа на 2020 год и на плановый период 2021 и 2022 годов»,</w:t>
      </w:r>
      <w:r w:rsidR="00D27A9E">
        <w:rPr>
          <w:sz w:val="26"/>
          <w:szCs w:val="26"/>
        </w:rPr>
        <w:t xml:space="preserve"> приказом Управления по финансам администрации округа от 10.12.2020 № 231 «О</w:t>
      </w:r>
      <w:proofErr w:type="gramEnd"/>
      <w:r w:rsidR="00D27A9E">
        <w:rPr>
          <w:sz w:val="26"/>
          <w:szCs w:val="26"/>
        </w:rPr>
        <w:t xml:space="preserve"> внесении изменений </w:t>
      </w:r>
      <w:proofErr w:type="gramStart"/>
      <w:r w:rsidR="00D27A9E">
        <w:rPr>
          <w:sz w:val="26"/>
          <w:szCs w:val="26"/>
        </w:rPr>
        <w:t>в</w:t>
      </w:r>
      <w:proofErr w:type="gramEnd"/>
      <w:r w:rsidR="00D27A9E">
        <w:rPr>
          <w:sz w:val="26"/>
          <w:szCs w:val="26"/>
        </w:rPr>
        <w:t xml:space="preserve"> сводную бюджетную роспись на 2020 год и на плановый период 2021 и 2022 годов», </w:t>
      </w:r>
      <w:proofErr w:type="spellStart"/>
      <w:proofErr w:type="gramStart"/>
      <w:r w:rsidRPr="0061555A">
        <w:rPr>
          <w:sz w:val="26"/>
          <w:szCs w:val="26"/>
        </w:rPr>
        <w:t>п</w:t>
      </w:r>
      <w:proofErr w:type="spellEnd"/>
      <w:proofErr w:type="gramEnd"/>
      <w:r w:rsidRPr="0061555A">
        <w:rPr>
          <w:sz w:val="26"/>
          <w:szCs w:val="26"/>
        </w:rPr>
        <w:t xml:space="preserve"> </w:t>
      </w:r>
      <w:proofErr w:type="spellStart"/>
      <w:r w:rsidRPr="0061555A">
        <w:rPr>
          <w:sz w:val="26"/>
          <w:szCs w:val="26"/>
        </w:rPr>
        <w:t>р</w:t>
      </w:r>
      <w:proofErr w:type="spellEnd"/>
      <w:r w:rsidRPr="0061555A">
        <w:rPr>
          <w:sz w:val="26"/>
          <w:szCs w:val="26"/>
        </w:rPr>
        <w:t xml:space="preserve"> и к а </w:t>
      </w:r>
      <w:proofErr w:type="spellStart"/>
      <w:r w:rsidRPr="0061555A">
        <w:rPr>
          <w:sz w:val="26"/>
          <w:szCs w:val="26"/>
        </w:rPr>
        <w:t>з</w:t>
      </w:r>
      <w:proofErr w:type="spellEnd"/>
      <w:r w:rsidRPr="0061555A">
        <w:rPr>
          <w:sz w:val="26"/>
          <w:szCs w:val="26"/>
        </w:rPr>
        <w:t xml:space="preserve"> </w:t>
      </w:r>
      <w:proofErr w:type="spellStart"/>
      <w:r w:rsidRPr="0061555A">
        <w:rPr>
          <w:sz w:val="26"/>
          <w:szCs w:val="26"/>
        </w:rPr>
        <w:t>ы</w:t>
      </w:r>
      <w:proofErr w:type="spellEnd"/>
      <w:r w:rsidRPr="0061555A">
        <w:rPr>
          <w:sz w:val="26"/>
          <w:szCs w:val="26"/>
        </w:rPr>
        <w:t xml:space="preserve"> в а ю:</w:t>
      </w:r>
    </w:p>
    <w:p w:rsidR="00545082" w:rsidRDefault="00545082" w:rsidP="00545082">
      <w:pPr>
        <w:ind w:right="-1" w:firstLine="720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Внести в приказ от 1</w:t>
      </w:r>
      <w:r>
        <w:rPr>
          <w:sz w:val="26"/>
          <w:szCs w:val="26"/>
        </w:rPr>
        <w:t>3.04.2020</w:t>
      </w:r>
      <w:r w:rsidRPr="0061555A">
        <w:rPr>
          <w:sz w:val="26"/>
          <w:szCs w:val="26"/>
        </w:rPr>
        <w:t xml:space="preserve"> № 1</w:t>
      </w:r>
      <w:r>
        <w:rPr>
          <w:sz w:val="26"/>
          <w:szCs w:val="26"/>
        </w:rPr>
        <w:t>59</w:t>
      </w:r>
      <w:r w:rsidRPr="0061555A">
        <w:rPr>
          <w:sz w:val="26"/>
          <w:szCs w:val="26"/>
        </w:rPr>
        <w:t xml:space="preserve"> «Об утверждении ведомственной целевой программы «Обеспечение реализации государственной политики в области приватизации и управления государственной и муниципальной собственностью</w:t>
      </w:r>
      <w:r>
        <w:rPr>
          <w:sz w:val="26"/>
          <w:szCs w:val="26"/>
        </w:rPr>
        <w:t>» на 2020</w:t>
      </w:r>
      <w:r w:rsidRPr="0061555A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Pr="0061555A">
        <w:rPr>
          <w:sz w:val="26"/>
          <w:szCs w:val="26"/>
        </w:rPr>
        <w:t>1 и 20</w:t>
      </w:r>
      <w:r>
        <w:rPr>
          <w:sz w:val="26"/>
          <w:szCs w:val="26"/>
        </w:rPr>
        <w:t>22</w:t>
      </w:r>
      <w:r w:rsidRPr="0061555A">
        <w:rPr>
          <w:sz w:val="26"/>
          <w:szCs w:val="26"/>
        </w:rPr>
        <w:t xml:space="preserve"> годов следующие изменения:</w:t>
      </w:r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1.</w:t>
      </w:r>
      <w:r w:rsidRPr="0061555A">
        <w:rPr>
          <w:sz w:val="26"/>
          <w:szCs w:val="26"/>
        </w:rPr>
        <w:tab/>
        <w:t>в паспорте ведомственной целевой программы</w:t>
      </w:r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61555A">
        <w:rPr>
          <w:sz w:val="26"/>
          <w:szCs w:val="26"/>
        </w:rPr>
        <w:t>-</w:t>
      </w:r>
      <w:r w:rsidRPr="0061555A">
        <w:rPr>
          <w:sz w:val="26"/>
          <w:szCs w:val="26"/>
        </w:rPr>
        <w:tab/>
        <w:t>в позиции «Объемы и источники финансирования Программы»                  слова «</w:t>
      </w:r>
      <w:r w:rsidR="00D27A9E">
        <w:rPr>
          <w:sz w:val="26"/>
          <w:szCs w:val="26"/>
        </w:rPr>
        <w:t>5 155,528</w:t>
      </w:r>
      <w:r w:rsidRPr="0061555A">
        <w:rPr>
          <w:sz w:val="26"/>
          <w:szCs w:val="26"/>
        </w:rPr>
        <w:t xml:space="preserve"> тыс. рублей» заменить на «</w:t>
      </w:r>
      <w:r w:rsidR="00D27A9E">
        <w:rPr>
          <w:sz w:val="26"/>
          <w:szCs w:val="26"/>
        </w:rPr>
        <w:t>5 135</w:t>
      </w:r>
      <w:r w:rsidR="00CB68DD">
        <w:rPr>
          <w:sz w:val="26"/>
          <w:szCs w:val="26"/>
        </w:rPr>
        <w:t>,5</w:t>
      </w:r>
      <w:r w:rsidR="00A615F1">
        <w:rPr>
          <w:sz w:val="26"/>
          <w:szCs w:val="26"/>
        </w:rPr>
        <w:t>1</w:t>
      </w:r>
      <w:r w:rsidR="00CB68DD">
        <w:rPr>
          <w:sz w:val="26"/>
          <w:szCs w:val="26"/>
        </w:rPr>
        <w:t>8</w:t>
      </w:r>
      <w:r>
        <w:rPr>
          <w:sz w:val="26"/>
          <w:szCs w:val="26"/>
        </w:rPr>
        <w:t xml:space="preserve"> тыс. рублей», слова             «2020</w:t>
      </w:r>
      <w:r w:rsidRPr="0061555A">
        <w:rPr>
          <w:sz w:val="26"/>
          <w:szCs w:val="26"/>
        </w:rPr>
        <w:t xml:space="preserve"> год – </w:t>
      </w:r>
      <w:r w:rsidR="00A615F1">
        <w:rPr>
          <w:sz w:val="26"/>
          <w:szCs w:val="26"/>
        </w:rPr>
        <w:t>5 155,528</w:t>
      </w:r>
      <w:r>
        <w:rPr>
          <w:sz w:val="26"/>
          <w:szCs w:val="26"/>
        </w:rPr>
        <w:t xml:space="preserve"> тыс. рублей» заменить на «2020</w:t>
      </w:r>
      <w:r w:rsidRPr="0061555A">
        <w:rPr>
          <w:sz w:val="26"/>
          <w:szCs w:val="26"/>
        </w:rPr>
        <w:t xml:space="preserve"> год –</w:t>
      </w:r>
      <w:r w:rsidR="00CB68DD">
        <w:rPr>
          <w:sz w:val="26"/>
          <w:szCs w:val="26"/>
        </w:rPr>
        <w:t xml:space="preserve"> 5 1</w:t>
      </w:r>
      <w:r w:rsidR="00A615F1">
        <w:rPr>
          <w:sz w:val="26"/>
          <w:szCs w:val="26"/>
        </w:rPr>
        <w:t>3</w:t>
      </w:r>
      <w:r w:rsidR="00CB68DD">
        <w:rPr>
          <w:sz w:val="26"/>
          <w:szCs w:val="26"/>
        </w:rPr>
        <w:t>5,5</w:t>
      </w:r>
      <w:r w:rsidR="00A615F1">
        <w:rPr>
          <w:sz w:val="26"/>
          <w:szCs w:val="26"/>
        </w:rPr>
        <w:t>1</w:t>
      </w:r>
      <w:r w:rsidR="00CB68DD">
        <w:rPr>
          <w:sz w:val="26"/>
          <w:szCs w:val="26"/>
        </w:rPr>
        <w:t>8</w:t>
      </w:r>
      <w:r w:rsidRPr="0061555A">
        <w:rPr>
          <w:sz w:val="26"/>
          <w:szCs w:val="26"/>
        </w:rPr>
        <w:t xml:space="preserve"> тыс. рублей».</w:t>
      </w:r>
      <w:proofErr w:type="gramEnd"/>
    </w:p>
    <w:p w:rsidR="00545082" w:rsidRPr="0061555A" w:rsidRDefault="00545082" w:rsidP="00CB68DD">
      <w:pPr>
        <w:suppressLineNumbers/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61555A">
        <w:rPr>
          <w:sz w:val="26"/>
          <w:szCs w:val="26"/>
        </w:rPr>
        <w:t>2.</w:t>
      </w:r>
      <w:r w:rsidRPr="0061555A">
        <w:rPr>
          <w:sz w:val="26"/>
          <w:szCs w:val="26"/>
        </w:rPr>
        <w:tab/>
      </w:r>
      <w:r w:rsidR="00A615F1">
        <w:rPr>
          <w:sz w:val="26"/>
          <w:szCs w:val="26"/>
        </w:rPr>
        <w:t>п</w:t>
      </w:r>
      <w:r w:rsidRPr="0061555A">
        <w:rPr>
          <w:sz w:val="26"/>
          <w:szCs w:val="26"/>
        </w:rPr>
        <w:t>о тексту Ведомственной целевой программы слова</w:t>
      </w:r>
      <w:r>
        <w:rPr>
          <w:sz w:val="26"/>
          <w:szCs w:val="26"/>
        </w:rPr>
        <w:t xml:space="preserve"> «</w:t>
      </w:r>
      <w:r w:rsidR="00A615F1">
        <w:rPr>
          <w:sz w:val="26"/>
          <w:szCs w:val="26"/>
        </w:rPr>
        <w:t>5 155,528</w:t>
      </w:r>
      <w:r>
        <w:rPr>
          <w:sz w:val="26"/>
          <w:szCs w:val="26"/>
        </w:rPr>
        <w:t xml:space="preserve"> </w:t>
      </w:r>
      <w:r w:rsidRPr="0061555A">
        <w:rPr>
          <w:sz w:val="26"/>
          <w:szCs w:val="26"/>
        </w:rPr>
        <w:t>тыс. рублей» заменить на «</w:t>
      </w:r>
      <w:r w:rsidR="00A615F1">
        <w:rPr>
          <w:sz w:val="26"/>
          <w:szCs w:val="26"/>
        </w:rPr>
        <w:t>5 135,518</w:t>
      </w:r>
      <w:r>
        <w:rPr>
          <w:sz w:val="26"/>
          <w:szCs w:val="26"/>
        </w:rPr>
        <w:t xml:space="preserve"> тыс. рублей», слова «2020</w:t>
      </w:r>
      <w:r w:rsidRPr="0061555A">
        <w:rPr>
          <w:sz w:val="26"/>
          <w:szCs w:val="26"/>
        </w:rPr>
        <w:t xml:space="preserve"> год – </w:t>
      </w:r>
      <w:r w:rsidR="00A615F1">
        <w:rPr>
          <w:sz w:val="26"/>
          <w:szCs w:val="26"/>
        </w:rPr>
        <w:t>5 155,528</w:t>
      </w:r>
      <w:r w:rsidRPr="0061555A">
        <w:rPr>
          <w:sz w:val="26"/>
          <w:szCs w:val="26"/>
        </w:rPr>
        <w:t xml:space="preserve"> тыс. рублей» заменить на «20</w:t>
      </w:r>
      <w:r>
        <w:rPr>
          <w:sz w:val="26"/>
          <w:szCs w:val="26"/>
        </w:rPr>
        <w:t>20</w:t>
      </w:r>
      <w:r w:rsidRPr="0061555A">
        <w:rPr>
          <w:sz w:val="26"/>
          <w:szCs w:val="26"/>
        </w:rPr>
        <w:t xml:space="preserve"> год – </w:t>
      </w:r>
      <w:r w:rsidR="00CB68DD">
        <w:rPr>
          <w:sz w:val="26"/>
          <w:szCs w:val="26"/>
        </w:rPr>
        <w:t>5</w:t>
      </w:r>
      <w:r w:rsidR="00A615F1">
        <w:rPr>
          <w:sz w:val="26"/>
          <w:szCs w:val="26"/>
        </w:rPr>
        <w:t> 135,518</w:t>
      </w:r>
      <w:r w:rsidRPr="0061555A">
        <w:rPr>
          <w:sz w:val="26"/>
          <w:szCs w:val="26"/>
        </w:rPr>
        <w:t xml:space="preserve"> тыс. рублей».</w:t>
      </w:r>
      <w:proofErr w:type="gramEnd"/>
    </w:p>
    <w:p w:rsidR="007C0964" w:rsidRDefault="00545082" w:rsidP="007C096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3. </w:t>
      </w:r>
      <w:r w:rsidR="007C0964">
        <w:rPr>
          <w:sz w:val="26"/>
          <w:szCs w:val="26"/>
        </w:rPr>
        <w:t>в приложении</w:t>
      </w:r>
      <w:r w:rsidRPr="0061555A">
        <w:rPr>
          <w:sz w:val="26"/>
          <w:szCs w:val="26"/>
        </w:rPr>
        <w:t xml:space="preserve"> № 1</w:t>
      </w:r>
    </w:p>
    <w:p w:rsidR="00545082" w:rsidRDefault="00545082" w:rsidP="007C0964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 </w:t>
      </w:r>
      <w:r w:rsidR="0072597F">
        <w:rPr>
          <w:sz w:val="26"/>
          <w:szCs w:val="26"/>
        </w:rPr>
        <w:t>-</w:t>
      </w:r>
      <w:r w:rsidR="0072597F">
        <w:rPr>
          <w:sz w:val="26"/>
          <w:szCs w:val="26"/>
        </w:rPr>
        <w:tab/>
        <w:t xml:space="preserve"> позицию «Организация проведения  работ по технической инвентаризации, обследованию объектов муниципальной собственности в целях осуществления государственного кадастрового учета; формирование оценочной стоимости объектов муниципальной собственности» на 2020 год уменьшить на 721,330 тыс. руб.;</w:t>
      </w:r>
    </w:p>
    <w:p w:rsidR="0072597F" w:rsidRDefault="004F0973" w:rsidP="007C0964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72597F">
        <w:rPr>
          <w:sz w:val="26"/>
          <w:szCs w:val="26"/>
        </w:rPr>
        <w:t>позицию «</w:t>
      </w:r>
      <w:r w:rsidR="005E465D">
        <w:rPr>
          <w:sz w:val="26"/>
          <w:szCs w:val="26"/>
        </w:rPr>
        <w:t xml:space="preserve">Организация мероприятий по обеспечению сохранности, эксплуатации и надлежащего содержания объектов муниципальной собственности, </w:t>
      </w:r>
      <w:r>
        <w:rPr>
          <w:sz w:val="26"/>
          <w:szCs w:val="26"/>
        </w:rPr>
        <w:t xml:space="preserve">   </w:t>
      </w:r>
      <w:r w:rsidR="005E465D">
        <w:rPr>
          <w:sz w:val="26"/>
          <w:szCs w:val="26"/>
        </w:rPr>
        <w:lastRenderedPageBreak/>
        <w:t xml:space="preserve">в том числе осуществление мероприятий по приобретению основных средств: </w:t>
      </w:r>
      <w:r w:rsidR="00A2082B">
        <w:rPr>
          <w:sz w:val="26"/>
          <w:szCs w:val="26"/>
        </w:rPr>
        <w:t>офисного оборудования для поддержания температурного режима, офисной мебели, оргтехники, электрооборудования д</w:t>
      </w:r>
      <w:r w:rsidR="005E465D">
        <w:rPr>
          <w:sz w:val="26"/>
          <w:szCs w:val="26"/>
        </w:rPr>
        <w:t>ля технического оснащения объектов муниципальной собственности»</w:t>
      </w:r>
      <w:r w:rsidR="00A2082B">
        <w:rPr>
          <w:sz w:val="26"/>
          <w:szCs w:val="26"/>
        </w:rPr>
        <w:t xml:space="preserve"> на 2020 год увеличить на 701,338 тыс. руб.;</w:t>
      </w:r>
    </w:p>
    <w:p w:rsidR="00A2082B" w:rsidRPr="0061555A" w:rsidRDefault="004F0973" w:rsidP="007C0964">
      <w:pPr>
        <w:tabs>
          <w:tab w:val="left" w:pos="993"/>
        </w:tabs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</w:r>
      <w:r w:rsidR="00A2082B">
        <w:rPr>
          <w:sz w:val="26"/>
          <w:szCs w:val="26"/>
        </w:rPr>
        <w:t>позицию «Организация мероприятий в целях приватизации муниципального имущества»</w:t>
      </w:r>
      <w:r>
        <w:rPr>
          <w:sz w:val="26"/>
          <w:szCs w:val="26"/>
        </w:rPr>
        <w:t xml:space="preserve"> уменьшить на 0,018 тыс. руб.</w:t>
      </w:r>
    </w:p>
    <w:p w:rsidR="00545082" w:rsidRPr="0061555A" w:rsidRDefault="00545082" w:rsidP="00545082">
      <w:pPr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4. </w:t>
      </w:r>
      <w:proofErr w:type="gramStart"/>
      <w:r w:rsidRPr="0061555A">
        <w:rPr>
          <w:sz w:val="26"/>
          <w:szCs w:val="26"/>
        </w:rPr>
        <w:t>Контроль за</w:t>
      </w:r>
      <w:proofErr w:type="gramEnd"/>
      <w:r w:rsidRPr="0061555A">
        <w:rPr>
          <w:sz w:val="26"/>
          <w:szCs w:val="26"/>
        </w:rPr>
        <w:t xml:space="preserve"> исполнением настоящего приказа оставляю за собой.</w:t>
      </w:r>
    </w:p>
    <w:p w:rsidR="00FB70C5" w:rsidRPr="0061555A" w:rsidRDefault="00FB70C5" w:rsidP="00545082">
      <w:pPr>
        <w:ind w:right="-1"/>
        <w:jc w:val="both"/>
        <w:rPr>
          <w:sz w:val="26"/>
          <w:szCs w:val="26"/>
        </w:rPr>
      </w:pPr>
    </w:p>
    <w:p w:rsidR="0061555A" w:rsidRPr="0061555A" w:rsidRDefault="0061555A" w:rsidP="00D50C0B">
      <w:pPr>
        <w:rPr>
          <w:sz w:val="26"/>
          <w:szCs w:val="26"/>
        </w:rPr>
      </w:pPr>
    </w:p>
    <w:p w:rsidR="00962DDC" w:rsidRPr="0061555A" w:rsidRDefault="00962DDC" w:rsidP="00D50C0B">
      <w:pPr>
        <w:rPr>
          <w:sz w:val="26"/>
          <w:szCs w:val="26"/>
        </w:rPr>
      </w:pPr>
    </w:p>
    <w:p w:rsidR="00D50C0B" w:rsidRPr="0061555A" w:rsidRDefault="008173AD" w:rsidP="00D50C0B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>Н</w:t>
      </w:r>
      <w:r w:rsidR="00D50C0B" w:rsidRPr="0061555A">
        <w:rPr>
          <w:sz w:val="26"/>
          <w:szCs w:val="26"/>
        </w:rPr>
        <w:t xml:space="preserve">ачальник Управления </w:t>
      </w:r>
    </w:p>
    <w:p w:rsidR="00087861" w:rsidRPr="0061555A" w:rsidRDefault="00D50C0B" w:rsidP="0061555A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 xml:space="preserve">имущественных отношений </w:t>
      </w:r>
      <w:r w:rsidRPr="0061555A">
        <w:rPr>
          <w:sz w:val="26"/>
          <w:szCs w:val="26"/>
        </w:rPr>
        <w:tab/>
      </w:r>
      <w:r w:rsidRPr="0061555A">
        <w:rPr>
          <w:sz w:val="26"/>
          <w:szCs w:val="26"/>
        </w:rPr>
        <w:tab/>
        <w:t xml:space="preserve">           </w:t>
      </w:r>
      <w:r w:rsidR="005241F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  </w:t>
      </w:r>
      <w:r w:rsidR="002F145B">
        <w:rPr>
          <w:sz w:val="26"/>
          <w:szCs w:val="26"/>
        </w:rPr>
        <w:t xml:space="preserve">   </w:t>
      </w:r>
      <w:r w:rsidRPr="0061555A">
        <w:rPr>
          <w:sz w:val="26"/>
          <w:szCs w:val="26"/>
        </w:rPr>
        <w:tab/>
        <w:t xml:space="preserve">              </w:t>
      </w:r>
      <w:r w:rsidR="0015455B" w:rsidRPr="0061555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</w:t>
      </w:r>
      <w:r w:rsidR="00C90BDC" w:rsidRPr="0061555A">
        <w:rPr>
          <w:sz w:val="26"/>
          <w:szCs w:val="26"/>
        </w:rPr>
        <w:t xml:space="preserve">  </w:t>
      </w:r>
      <w:r w:rsidRPr="0061555A">
        <w:rPr>
          <w:sz w:val="26"/>
          <w:szCs w:val="26"/>
        </w:rPr>
        <w:t xml:space="preserve">      </w:t>
      </w:r>
      <w:r w:rsidR="005054AF" w:rsidRPr="0061555A">
        <w:rPr>
          <w:sz w:val="26"/>
          <w:szCs w:val="26"/>
        </w:rPr>
        <w:t xml:space="preserve">  </w:t>
      </w:r>
      <w:r w:rsidR="008173AD" w:rsidRPr="0061555A">
        <w:rPr>
          <w:sz w:val="26"/>
          <w:szCs w:val="26"/>
        </w:rPr>
        <w:t xml:space="preserve">Н.В. </w:t>
      </w:r>
      <w:proofErr w:type="spellStart"/>
      <w:r w:rsidR="008173AD" w:rsidRPr="0061555A">
        <w:rPr>
          <w:sz w:val="26"/>
          <w:szCs w:val="26"/>
        </w:rPr>
        <w:t>Братцева</w:t>
      </w:r>
      <w:proofErr w:type="spellEnd"/>
    </w:p>
    <w:p w:rsidR="007A7152" w:rsidRPr="005241FA" w:rsidRDefault="002F145B" w:rsidP="00D50C0B">
      <w:pPr>
        <w:ind w:right="510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7A7152" w:rsidRDefault="007A7152" w:rsidP="00D50C0B">
      <w:pPr>
        <w:ind w:right="5101"/>
        <w:jc w:val="both"/>
        <w:rPr>
          <w:sz w:val="24"/>
          <w:szCs w:val="24"/>
        </w:rPr>
      </w:pPr>
    </w:p>
    <w:sectPr w:rsidR="007A7152" w:rsidSect="004F0973">
      <w:pgSz w:w="11906" w:h="16838" w:code="9"/>
      <w:pgMar w:top="993" w:right="567" w:bottom="993" w:left="1701" w:header="170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022F"/>
    <w:multiLevelType w:val="hybridMultilevel"/>
    <w:tmpl w:val="6A8E48B8"/>
    <w:lvl w:ilvl="0" w:tplc="3588F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5A460A"/>
    <w:multiLevelType w:val="hybridMultilevel"/>
    <w:tmpl w:val="A948DDB6"/>
    <w:lvl w:ilvl="0" w:tplc="F5787DBA">
      <w:start w:val="1"/>
      <w:numFmt w:val="decimal"/>
      <w:lvlText w:val="%1."/>
      <w:lvlJc w:val="left"/>
      <w:pPr>
        <w:tabs>
          <w:tab w:val="num" w:pos="2971"/>
        </w:tabs>
        <w:ind w:left="2971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">
    <w:nsid w:val="3B8E6DFC"/>
    <w:multiLevelType w:val="hybridMultilevel"/>
    <w:tmpl w:val="4CC8E23A"/>
    <w:lvl w:ilvl="0" w:tplc="1DF480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32D55DD"/>
    <w:multiLevelType w:val="singleLevel"/>
    <w:tmpl w:val="A718EF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A9C4D4F"/>
    <w:multiLevelType w:val="singleLevel"/>
    <w:tmpl w:val="03ECC1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03ECB"/>
    <w:rsid w:val="00003DB8"/>
    <w:rsid w:val="00003F89"/>
    <w:rsid w:val="00004456"/>
    <w:rsid w:val="000101C0"/>
    <w:rsid w:val="00015148"/>
    <w:rsid w:val="0001516B"/>
    <w:rsid w:val="000238FD"/>
    <w:rsid w:val="0003663E"/>
    <w:rsid w:val="00047B94"/>
    <w:rsid w:val="00053638"/>
    <w:rsid w:val="0005604F"/>
    <w:rsid w:val="00061C31"/>
    <w:rsid w:val="0006414C"/>
    <w:rsid w:val="00073A75"/>
    <w:rsid w:val="00074B48"/>
    <w:rsid w:val="00082D85"/>
    <w:rsid w:val="00084854"/>
    <w:rsid w:val="00087861"/>
    <w:rsid w:val="000956C3"/>
    <w:rsid w:val="000B07D6"/>
    <w:rsid w:val="000B28C4"/>
    <w:rsid w:val="000C112D"/>
    <w:rsid w:val="000C5275"/>
    <w:rsid w:val="000D359B"/>
    <w:rsid w:val="000E6A97"/>
    <w:rsid w:val="000F5CF8"/>
    <w:rsid w:val="000F7C96"/>
    <w:rsid w:val="001016CD"/>
    <w:rsid w:val="00103680"/>
    <w:rsid w:val="00110E11"/>
    <w:rsid w:val="00113863"/>
    <w:rsid w:val="00120EF4"/>
    <w:rsid w:val="00124A81"/>
    <w:rsid w:val="0015092A"/>
    <w:rsid w:val="0015455B"/>
    <w:rsid w:val="001662AA"/>
    <w:rsid w:val="00195625"/>
    <w:rsid w:val="001B1AFD"/>
    <w:rsid w:val="001C0DCB"/>
    <w:rsid w:val="001E4B85"/>
    <w:rsid w:val="001F1344"/>
    <w:rsid w:val="001F7D64"/>
    <w:rsid w:val="002269C8"/>
    <w:rsid w:val="00231045"/>
    <w:rsid w:val="002332F9"/>
    <w:rsid w:val="00253576"/>
    <w:rsid w:val="0025475C"/>
    <w:rsid w:val="00254E2B"/>
    <w:rsid w:val="002568CC"/>
    <w:rsid w:val="0027662C"/>
    <w:rsid w:val="00287B76"/>
    <w:rsid w:val="00291A41"/>
    <w:rsid w:val="002A21DD"/>
    <w:rsid w:val="002A524B"/>
    <w:rsid w:val="002A7C3A"/>
    <w:rsid w:val="002B655E"/>
    <w:rsid w:val="002D315E"/>
    <w:rsid w:val="002D4534"/>
    <w:rsid w:val="002F145B"/>
    <w:rsid w:val="002F3599"/>
    <w:rsid w:val="003054E0"/>
    <w:rsid w:val="003109C8"/>
    <w:rsid w:val="00312B58"/>
    <w:rsid w:val="003279A9"/>
    <w:rsid w:val="0033599B"/>
    <w:rsid w:val="00346702"/>
    <w:rsid w:val="00347113"/>
    <w:rsid w:val="003548FA"/>
    <w:rsid w:val="0036164A"/>
    <w:rsid w:val="0036741C"/>
    <w:rsid w:val="00375EC3"/>
    <w:rsid w:val="00380294"/>
    <w:rsid w:val="0038425A"/>
    <w:rsid w:val="003A121C"/>
    <w:rsid w:val="003B4D63"/>
    <w:rsid w:val="003C0E4A"/>
    <w:rsid w:val="003C3929"/>
    <w:rsid w:val="003C42B0"/>
    <w:rsid w:val="003D0233"/>
    <w:rsid w:val="003F3032"/>
    <w:rsid w:val="004058D2"/>
    <w:rsid w:val="00407AD8"/>
    <w:rsid w:val="00432F4C"/>
    <w:rsid w:val="00443BCB"/>
    <w:rsid w:val="0046339C"/>
    <w:rsid w:val="00471166"/>
    <w:rsid w:val="004729EF"/>
    <w:rsid w:val="00476059"/>
    <w:rsid w:val="004829C9"/>
    <w:rsid w:val="00495C80"/>
    <w:rsid w:val="004A278E"/>
    <w:rsid w:val="004A60C4"/>
    <w:rsid w:val="004A735A"/>
    <w:rsid w:val="004B2805"/>
    <w:rsid w:val="004B622A"/>
    <w:rsid w:val="004C512A"/>
    <w:rsid w:val="004D0393"/>
    <w:rsid w:val="004D5749"/>
    <w:rsid w:val="004D6F8B"/>
    <w:rsid w:val="004E080A"/>
    <w:rsid w:val="004E17B3"/>
    <w:rsid w:val="004F0973"/>
    <w:rsid w:val="00502BBB"/>
    <w:rsid w:val="005054AF"/>
    <w:rsid w:val="0050596D"/>
    <w:rsid w:val="005175D0"/>
    <w:rsid w:val="00517F35"/>
    <w:rsid w:val="00522E09"/>
    <w:rsid w:val="005241FA"/>
    <w:rsid w:val="00524590"/>
    <w:rsid w:val="0052663B"/>
    <w:rsid w:val="00534161"/>
    <w:rsid w:val="00542BB5"/>
    <w:rsid w:val="00544D0C"/>
    <w:rsid w:val="00545082"/>
    <w:rsid w:val="00560111"/>
    <w:rsid w:val="00572D69"/>
    <w:rsid w:val="005734DF"/>
    <w:rsid w:val="00580F2C"/>
    <w:rsid w:val="005A760C"/>
    <w:rsid w:val="005C246D"/>
    <w:rsid w:val="005C32EE"/>
    <w:rsid w:val="005C52CB"/>
    <w:rsid w:val="005C6020"/>
    <w:rsid w:val="005D206F"/>
    <w:rsid w:val="005D5041"/>
    <w:rsid w:val="005E465D"/>
    <w:rsid w:val="0061555A"/>
    <w:rsid w:val="00617424"/>
    <w:rsid w:val="00626B17"/>
    <w:rsid w:val="00634065"/>
    <w:rsid w:val="006374F9"/>
    <w:rsid w:val="00637628"/>
    <w:rsid w:val="00642DEB"/>
    <w:rsid w:val="00662176"/>
    <w:rsid w:val="0067201F"/>
    <w:rsid w:val="006754F9"/>
    <w:rsid w:val="006765AF"/>
    <w:rsid w:val="00687A37"/>
    <w:rsid w:val="006932A5"/>
    <w:rsid w:val="00693A1E"/>
    <w:rsid w:val="0069667E"/>
    <w:rsid w:val="006A09A7"/>
    <w:rsid w:val="006A1E38"/>
    <w:rsid w:val="006C4AF0"/>
    <w:rsid w:val="006D23F4"/>
    <w:rsid w:val="006D5B5D"/>
    <w:rsid w:val="006E04E8"/>
    <w:rsid w:val="006E1A9D"/>
    <w:rsid w:val="006F086A"/>
    <w:rsid w:val="006F6758"/>
    <w:rsid w:val="007220FD"/>
    <w:rsid w:val="0072597F"/>
    <w:rsid w:val="0073074B"/>
    <w:rsid w:val="00741571"/>
    <w:rsid w:val="00741CF9"/>
    <w:rsid w:val="00761BBF"/>
    <w:rsid w:val="0077315A"/>
    <w:rsid w:val="00774C06"/>
    <w:rsid w:val="00782E82"/>
    <w:rsid w:val="00796B03"/>
    <w:rsid w:val="007A7152"/>
    <w:rsid w:val="007C05F6"/>
    <w:rsid w:val="007C0964"/>
    <w:rsid w:val="007C42C6"/>
    <w:rsid w:val="007C74F8"/>
    <w:rsid w:val="007C7A9C"/>
    <w:rsid w:val="007D2C41"/>
    <w:rsid w:val="007F0C77"/>
    <w:rsid w:val="007F1FFC"/>
    <w:rsid w:val="007F7323"/>
    <w:rsid w:val="00813E72"/>
    <w:rsid w:val="008173AD"/>
    <w:rsid w:val="00841835"/>
    <w:rsid w:val="008514C1"/>
    <w:rsid w:val="00854E31"/>
    <w:rsid w:val="0085669D"/>
    <w:rsid w:val="008639B5"/>
    <w:rsid w:val="00863D05"/>
    <w:rsid w:val="00874853"/>
    <w:rsid w:val="00877187"/>
    <w:rsid w:val="00893860"/>
    <w:rsid w:val="0089719D"/>
    <w:rsid w:val="008A5EF3"/>
    <w:rsid w:val="008C464A"/>
    <w:rsid w:val="008C6F70"/>
    <w:rsid w:val="008D09AB"/>
    <w:rsid w:val="008D6B47"/>
    <w:rsid w:val="008E1212"/>
    <w:rsid w:val="008F32AF"/>
    <w:rsid w:val="008F78FF"/>
    <w:rsid w:val="00905A14"/>
    <w:rsid w:val="00911C5E"/>
    <w:rsid w:val="00921B5A"/>
    <w:rsid w:val="009232C5"/>
    <w:rsid w:val="00933F83"/>
    <w:rsid w:val="009550B1"/>
    <w:rsid w:val="00956900"/>
    <w:rsid w:val="00962DDC"/>
    <w:rsid w:val="0097348A"/>
    <w:rsid w:val="00975642"/>
    <w:rsid w:val="00990A29"/>
    <w:rsid w:val="00993E66"/>
    <w:rsid w:val="009A318D"/>
    <w:rsid w:val="009C277A"/>
    <w:rsid w:val="009C69C9"/>
    <w:rsid w:val="009E1169"/>
    <w:rsid w:val="009E327F"/>
    <w:rsid w:val="009F031E"/>
    <w:rsid w:val="00A0190B"/>
    <w:rsid w:val="00A023E7"/>
    <w:rsid w:val="00A04A18"/>
    <w:rsid w:val="00A16243"/>
    <w:rsid w:val="00A200EA"/>
    <w:rsid w:val="00A2082B"/>
    <w:rsid w:val="00A352AB"/>
    <w:rsid w:val="00A4473D"/>
    <w:rsid w:val="00A6027B"/>
    <w:rsid w:val="00A615F1"/>
    <w:rsid w:val="00A63253"/>
    <w:rsid w:val="00A75140"/>
    <w:rsid w:val="00A862E8"/>
    <w:rsid w:val="00A86E7B"/>
    <w:rsid w:val="00A94712"/>
    <w:rsid w:val="00A97FF0"/>
    <w:rsid w:val="00AA029F"/>
    <w:rsid w:val="00AA3861"/>
    <w:rsid w:val="00AB3373"/>
    <w:rsid w:val="00AB413B"/>
    <w:rsid w:val="00AD6966"/>
    <w:rsid w:val="00AF084B"/>
    <w:rsid w:val="00B03ECB"/>
    <w:rsid w:val="00B043E4"/>
    <w:rsid w:val="00B253F7"/>
    <w:rsid w:val="00B4068B"/>
    <w:rsid w:val="00B406BA"/>
    <w:rsid w:val="00B541EA"/>
    <w:rsid w:val="00B54873"/>
    <w:rsid w:val="00B71630"/>
    <w:rsid w:val="00B828A9"/>
    <w:rsid w:val="00B87BB9"/>
    <w:rsid w:val="00B91BB6"/>
    <w:rsid w:val="00B959C1"/>
    <w:rsid w:val="00BD03F1"/>
    <w:rsid w:val="00BE294C"/>
    <w:rsid w:val="00C05694"/>
    <w:rsid w:val="00C07AE0"/>
    <w:rsid w:val="00C117DB"/>
    <w:rsid w:val="00C215BD"/>
    <w:rsid w:val="00C21E94"/>
    <w:rsid w:val="00C25447"/>
    <w:rsid w:val="00C3388D"/>
    <w:rsid w:val="00C4049A"/>
    <w:rsid w:val="00C418FE"/>
    <w:rsid w:val="00C43806"/>
    <w:rsid w:val="00C44969"/>
    <w:rsid w:val="00C4717E"/>
    <w:rsid w:val="00C474B8"/>
    <w:rsid w:val="00C51C59"/>
    <w:rsid w:val="00C726A1"/>
    <w:rsid w:val="00C8435E"/>
    <w:rsid w:val="00C90BDC"/>
    <w:rsid w:val="00C96045"/>
    <w:rsid w:val="00C972E3"/>
    <w:rsid w:val="00CA583D"/>
    <w:rsid w:val="00CA7832"/>
    <w:rsid w:val="00CB35ED"/>
    <w:rsid w:val="00CB68DD"/>
    <w:rsid w:val="00CB728B"/>
    <w:rsid w:val="00CE2D6B"/>
    <w:rsid w:val="00CE3188"/>
    <w:rsid w:val="00CE6841"/>
    <w:rsid w:val="00CF5726"/>
    <w:rsid w:val="00D04654"/>
    <w:rsid w:val="00D1030D"/>
    <w:rsid w:val="00D264BD"/>
    <w:rsid w:val="00D27A9E"/>
    <w:rsid w:val="00D37800"/>
    <w:rsid w:val="00D50C0B"/>
    <w:rsid w:val="00D51F37"/>
    <w:rsid w:val="00D748B9"/>
    <w:rsid w:val="00D75E2E"/>
    <w:rsid w:val="00D825C0"/>
    <w:rsid w:val="00DB5423"/>
    <w:rsid w:val="00DB7759"/>
    <w:rsid w:val="00DC4466"/>
    <w:rsid w:val="00DC54B0"/>
    <w:rsid w:val="00DC578A"/>
    <w:rsid w:val="00DC5AFC"/>
    <w:rsid w:val="00DE5F4A"/>
    <w:rsid w:val="00DF20A4"/>
    <w:rsid w:val="00E02D03"/>
    <w:rsid w:val="00E12D8A"/>
    <w:rsid w:val="00E24AC4"/>
    <w:rsid w:val="00E35354"/>
    <w:rsid w:val="00E41E46"/>
    <w:rsid w:val="00E43AAD"/>
    <w:rsid w:val="00E5322E"/>
    <w:rsid w:val="00E5677A"/>
    <w:rsid w:val="00E56CE6"/>
    <w:rsid w:val="00E60B20"/>
    <w:rsid w:val="00E66659"/>
    <w:rsid w:val="00E71516"/>
    <w:rsid w:val="00E71C48"/>
    <w:rsid w:val="00E84DF6"/>
    <w:rsid w:val="00E86F67"/>
    <w:rsid w:val="00E875CE"/>
    <w:rsid w:val="00E90A23"/>
    <w:rsid w:val="00E95AA9"/>
    <w:rsid w:val="00EC25D9"/>
    <w:rsid w:val="00EC5A96"/>
    <w:rsid w:val="00EC6C1C"/>
    <w:rsid w:val="00ED1848"/>
    <w:rsid w:val="00EE14E1"/>
    <w:rsid w:val="00EE2CF4"/>
    <w:rsid w:val="00EE43F4"/>
    <w:rsid w:val="00EE7A10"/>
    <w:rsid w:val="00EF4C1F"/>
    <w:rsid w:val="00F068E3"/>
    <w:rsid w:val="00F1317F"/>
    <w:rsid w:val="00F13677"/>
    <w:rsid w:val="00F1378D"/>
    <w:rsid w:val="00F344C8"/>
    <w:rsid w:val="00F42480"/>
    <w:rsid w:val="00F559BA"/>
    <w:rsid w:val="00F57225"/>
    <w:rsid w:val="00F578EB"/>
    <w:rsid w:val="00F73385"/>
    <w:rsid w:val="00F73584"/>
    <w:rsid w:val="00F73A4F"/>
    <w:rsid w:val="00F9231B"/>
    <w:rsid w:val="00F9394C"/>
    <w:rsid w:val="00FA2831"/>
    <w:rsid w:val="00FA426D"/>
    <w:rsid w:val="00FA48A8"/>
    <w:rsid w:val="00FA6329"/>
    <w:rsid w:val="00FB6300"/>
    <w:rsid w:val="00FB70C5"/>
    <w:rsid w:val="00FE2AB9"/>
    <w:rsid w:val="00FE7A93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F0"/>
  </w:style>
  <w:style w:type="paragraph" w:styleId="1">
    <w:name w:val="heading 1"/>
    <w:basedOn w:val="a"/>
    <w:next w:val="a"/>
    <w:qFormat/>
    <w:rsid w:val="006C4AF0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9E32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6C4AF0"/>
    <w:rPr>
      <w:sz w:val="24"/>
    </w:rPr>
  </w:style>
  <w:style w:type="paragraph" w:styleId="a4">
    <w:name w:val="Body Text"/>
    <w:basedOn w:val="a"/>
    <w:rsid w:val="006C4AF0"/>
    <w:pPr>
      <w:framePr w:w="4897" w:h="3028" w:hSpace="180" w:wrap="around" w:vAnchor="text" w:hAnchor="page" w:x="1585" w:y="521"/>
      <w:jc w:val="center"/>
    </w:pPr>
    <w:rPr>
      <w:b/>
      <w:sz w:val="22"/>
    </w:rPr>
  </w:style>
  <w:style w:type="paragraph" w:styleId="a5">
    <w:name w:val="caption"/>
    <w:basedOn w:val="a"/>
    <w:next w:val="a"/>
    <w:qFormat/>
    <w:rsid w:val="006C4AF0"/>
    <w:pPr>
      <w:framePr w:w="4897" w:h="3028" w:hSpace="180" w:wrap="around" w:vAnchor="text" w:hAnchor="page" w:x="1585" w:y="291"/>
      <w:ind w:left="284"/>
    </w:pPr>
    <w:rPr>
      <w:b/>
      <w:sz w:val="16"/>
    </w:rPr>
  </w:style>
  <w:style w:type="paragraph" w:styleId="a6">
    <w:name w:val="Body Text Indent"/>
    <w:basedOn w:val="a"/>
    <w:rsid w:val="006C4AF0"/>
    <w:pPr>
      <w:ind w:firstLine="720"/>
    </w:pPr>
    <w:rPr>
      <w:sz w:val="24"/>
    </w:rPr>
  </w:style>
  <w:style w:type="paragraph" w:customStyle="1" w:styleId="a7">
    <w:name w:val="Ком."/>
    <w:basedOn w:val="a"/>
    <w:rsid w:val="00E43AAD"/>
    <w:pPr>
      <w:framePr w:w="4423" w:h="1729" w:hSpace="180" w:wrap="around" w:vAnchor="text" w:hAnchor="page" w:x="6934" w:y="1454"/>
      <w:spacing w:line="360" w:lineRule="auto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38029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AA029F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FF5B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D5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E14E1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9B91-955B-49AF-BB75-13CF8141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342</TotalTime>
  <Pages>2</Pages>
  <Words>384</Words>
  <Characters>2624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</vt:lpstr>
    </vt:vector>
  </TitlesOfParts>
  <Company>Reanimator Extreme Edition</Company>
  <LinksUpToDate>false</LinksUpToDate>
  <CharactersWithSpaces>3002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</dc:title>
  <dc:creator>Козлова</dc:creator>
  <cp:lastModifiedBy>ena</cp:lastModifiedBy>
  <cp:revision>11</cp:revision>
  <cp:lastPrinted>2020-12-29T06:10:00Z</cp:lastPrinted>
  <dcterms:created xsi:type="dcterms:W3CDTF">2020-05-27T09:04:00Z</dcterms:created>
  <dcterms:modified xsi:type="dcterms:W3CDTF">2020-12-29T06:11:00Z</dcterms:modified>
</cp:coreProperties>
</file>