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DB" w:rsidRPr="00191EDB" w:rsidRDefault="00191EDB" w:rsidP="00191EDB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bidi="ar-SA"/>
        </w:rPr>
      </w:pPr>
      <w:r w:rsidRPr="00191EDB">
        <w:rPr>
          <w:rFonts w:ascii="Times New Roman" w:eastAsia="Times New Roman" w:hAnsi="Times New Roman" w:cs="Calibri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EDB">
        <w:rPr>
          <w:rFonts w:ascii="Times New Roman" w:eastAsia="Times New Roman" w:hAnsi="Times New Roman" w:cs="Calibri"/>
          <w:noProof/>
          <w:color w:val="auto"/>
          <w:sz w:val="20"/>
          <w:szCs w:val="20"/>
          <w:lang w:bidi="ar-SA"/>
        </w:rPr>
        <w:t xml:space="preserve">                                                   </w:t>
      </w:r>
    </w:p>
    <w:p w:rsidR="00191EDB" w:rsidRPr="00191EDB" w:rsidRDefault="00191EDB" w:rsidP="00191EDB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bidi="ar-SA"/>
        </w:rPr>
      </w:pPr>
    </w:p>
    <w:p w:rsidR="00191EDB" w:rsidRPr="00191EDB" w:rsidRDefault="00191EDB" w:rsidP="00191EDB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bidi="ar-SA"/>
        </w:rPr>
      </w:pPr>
      <w:r w:rsidRPr="00191EDB"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 xml:space="preserve">АДМИНИСТРАЦИЯ ОЗЕРСКОГО ГОРОДСКОГО ОКРУГА </w:t>
      </w:r>
    </w:p>
    <w:p w:rsidR="00191EDB" w:rsidRPr="00191EDB" w:rsidRDefault="00191EDB" w:rsidP="00191EDB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bidi="ar-SA"/>
        </w:rPr>
      </w:pPr>
      <w:r w:rsidRPr="00191EDB">
        <w:rPr>
          <w:rFonts w:ascii="Times New Roman CYR" w:eastAsia="Times New Roman" w:hAnsi="Times New Roman CYR" w:cs="Times New Roman CYR"/>
          <w:sz w:val="28"/>
          <w:szCs w:val="28"/>
          <w:lang w:bidi="ar-SA"/>
        </w:rPr>
        <w:t>ЧЕЛЯБИНСКОЙ ОБЛАСТИ</w:t>
      </w:r>
    </w:p>
    <w:p w:rsidR="00191EDB" w:rsidRPr="00191EDB" w:rsidRDefault="00191EDB" w:rsidP="00191EDB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  <w:lang w:bidi="ar-SA"/>
        </w:rPr>
      </w:pPr>
      <w:r w:rsidRPr="00191EDB">
        <w:rPr>
          <w:rFonts w:ascii="Times New Roman CYR" w:eastAsia="Times New Roman" w:hAnsi="Times New Roman CYR" w:cs="Times New Roman CYR"/>
          <w:b/>
          <w:bCs/>
          <w:sz w:val="44"/>
          <w:szCs w:val="44"/>
          <w:lang w:bidi="ar-SA"/>
        </w:rPr>
        <w:t>ПОСТАНОВЛЕНИЕ</w:t>
      </w:r>
    </w:p>
    <w:p w:rsidR="00191EDB" w:rsidRPr="00191EDB" w:rsidRDefault="00191EDB" w:rsidP="00191ED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color w:val="auto"/>
          <w:sz w:val="20"/>
          <w:szCs w:val="20"/>
          <w:lang w:val="en-US" w:bidi="ar-SA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4252"/>
        <w:gridCol w:w="1276"/>
        <w:gridCol w:w="1701"/>
      </w:tblGrid>
      <w:tr w:rsidR="00191EDB" w:rsidRPr="00191EDB" w:rsidTr="009C74D0">
        <w:trPr>
          <w:trHeight w:val="1"/>
        </w:trPr>
        <w:tc>
          <w:tcPr>
            <w:tcW w:w="567" w:type="dxa"/>
            <w:shd w:val="clear" w:color="000000" w:fill="FFFFFF"/>
          </w:tcPr>
          <w:p w:rsidR="00191EDB" w:rsidRPr="00191EDB" w:rsidRDefault="00191EDB" w:rsidP="00191ED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en-US" w:bidi="ar-SA"/>
              </w:rPr>
            </w:pPr>
          </w:p>
        </w:tc>
        <w:tc>
          <w:tcPr>
            <w:tcW w:w="2552" w:type="dxa"/>
            <w:shd w:val="clear" w:color="000000" w:fill="FFFFFF"/>
          </w:tcPr>
          <w:p w:rsidR="00191EDB" w:rsidRPr="00191EDB" w:rsidRDefault="00191EDB" w:rsidP="009C74D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en-US" w:bidi="ar-SA"/>
              </w:rPr>
            </w:pPr>
            <w:r w:rsidRPr="00191ED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bidi="ar-SA"/>
              </w:rPr>
              <w:t xml:space="preserve"> </w:t>
            </w:r>
            <w:r w:rsidR="009C74D0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bidi="ar-SA"/>
              </w:rPr>
              <w:t xml:space="preserve">19 февраля </w:t>
            </w:r>
            <w:r w:rsidRPr="00191ED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bidi="ar-SA"/>
              </w:rPr>
              <w:t>202</w:t>
            </w:r>
            <w:r w:rsidR="009C74D0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bidi="ar-SA"/>
              </w:rPr>
              <w:t>1</w:t>
            </w:r>
            <w:r w:rsidRPr="00191ED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4252" w:type="dxa"/>
            <w:shd w:val="clear" w:color="000000" w:fill="FFFFFF"/>
          </w:tcPr>
          <w:p w:rsidR="00191EDB" w:rsidRPr="00191EDB" w:rsidRDefault="00191EDB" w:rsidP="00191ED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en-US" w:bidi="ar-SA"/>
              </w:rPr>
            </w:pPr>
          </w:p>
        </w:tc>
        <w:tc>
          <w:tcPr>
            <w:tcW w:w="1276" w:type="dxa"/>
            <w:shd w:val="clear" w:color="000000" w:fill="FFFFFF"/>
          </w:tcPr>
          <w:p w:rsidR="00191EDB" w:rsidRPr="009C74D0" w:rsidRDefault="00191EDB" w:rsidP="00191ED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bidi="ar-SA"/>
              </w:rPr>
            </w:pPr>
            <w:r w:rsidRPr="00191E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№ </w:t>
            </w:r>
            <w:r w:rsidR="009C74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358</w:t>
            </w:r>
          </w:p>
        </w:tc>
        <w:tc>
          <w:tcPr>
            <w:tcW w:w="1701" w:type="dxa"/>
            <w:shd w:val="clear" w:color="000000" w:fill="FFFFFF"/>
          </w:tcPr>
          <w:p w:rsidR="00191EDB" w:rsidRPr="00191EDB" w:rsidRDefault="00191EDB" w:rsidP="00191ED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en-US" w:bidi="ar-SA"/>
              </w:rPr>
            </w:pPr>
          </w:p>
        </w:tc>
      </w:tr>
    </w:tbl>
    <w:p w:rsidR="00191EDB" w:rsidRPr="00191EDB" w:rsidRDefault="00191EDB" w:rsidP="00191EDB">
      <w:pPr>
        <w:widowControl/>
        <w:suppressLineNumbers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191EDB" w:rsidRPr="00191EDB" w:rsidRDefault="00191EDB" w:rsidP="00191EDB">
      <w:pPr>
        <w:widowControl/>
        <w:suppressLineNumber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bookmarkStart w:id="0" w:name="DokNai"/>
      <w:r w:rsidRPr="00191ED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Об утверждении </w:t>
      </w:r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Порядка </w:t>
      </w:r>
      <w:r w:rsidRPr="00191ED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проведения на территории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Озерского </w:t>
      </w:r>
      <w:r w:rsidRPr="00191ED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городского округа электронного голосования граждан в отношении инициативных проектов, допущенных к конкурсному отбору</w:t>
      </w:r>
      <w:r w:rsidR="00913248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(с изменениями от 04.03.2021)</w:t>
      </w:r>
    </w:p>
    <w:p w:rsidR="00191EDB" w:rsidRPr="00191EDB" w:rsidRDefault="00191EDB" w:rsidP="00191EDB">
      <w:pPr>
        <w:widowControl/>
        <w:suppressLineNumbers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191EDB" w:rsidRPr="00191EDB" w:rsidRDefault="00191EDB" w:rsidP="00191EDB">
      <w:pPr>
        <w:widowControl/>
        <w:suppressLineNumber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191ED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целях реализации Закона Челябинской области от 22.12.2020 № 288-ЗО «О некоторых вопросах правового регулирования отношений, связанных                          с инициативными проектами, выдвигаемыми для получения финансовой поддержки за счет межбюджетных трансфертов из областного бюджета», решения Собрания депутатов от 29.12.2020 № 232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п о с т а н о в л я ю:</w:t>
      </w:r>
    </w:p>
    <w:p w:rsidR="00591AB2" w:rsidRDefault="00191EDB" w:rsidP="00191EDB">
      <w:pPr>
        <w:widowControl/>
        <w:suppressLineNumber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191ED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Утвердить Порядок </w:t>
      </w:r>
      <w:r w:rsidR="00CF71CE" w:rsidRPr="00191ED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проведения на территории </w:t>
      </w:r>
      <w:r w:rsidRPr="00191ED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Озерского городского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округа</w:t>
      </w:r>
      <w:r w:rsidRPr="00191ED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CF71CE" w:rsidRPr="00191ED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электронного голосования граждан в отношении инициативных проектов, допущенных к конкурсному отбору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191EDB" w:rsidRPr="00191EDB" w:rsidRDefault="00191EDB" w:rsidP="00191ED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1E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191EDB" w:rsidRPr="00191EDB" w:rsidRDefault="00191EDB" w:rsidP="00191ED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1E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Контроль за выполнением настоящего постановления возложить на заместителя главы Озерского городского 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Уланову О.В.</w:t>
      </w:r>
    </w:p>
    <w:p w:rsidR="00191EDB" w:rsidRPr="00191EDB" w:rsidRDefault="00191EDB" w:rsidP="00191EDB">
      <w:pPr>
        <w:widowControl/>
        <w:suppressLineNumber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191EDB" w:rsidRPr="00191EDB" w:rsidRDefault="00191EDB" w:rsidP="00191ED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1E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</w:p>
    <w:p w:rsidR="00191EDB" w:rsidRPr="00191EDB" w:rsidRDefault="00191EDB" w:rsidP="00191EDB">
      <w:pPr>
        <w:widowControl/>
        <w:tabs>
          <w:tab w:val="left" w:pos="708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1E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Озерского городского округа </w:t>
      </w:r>
      <w:r w:rsidRPr="00191E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Е.Ю. Щербаков</w:t>
      </w:r>
    </w:p>
    <w:p w:rsidR="00191EDB" w:rsidRDefault="00191EDB" w:rsidP="00191EDB">
      <w:pPr>
        <w:widowControl/>
        <w:suppressLineNumber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 w:type="page"/>
      </w:r>
    </w:p>
    <w:p w:rsidR="00191EDB" w:rsidRPr="00191EDB" w:rsidRDefault="00191EDB" w:rsidP="00191EDB">
      <w:pPr>
        <w:widowControl/>
        <w:suppressLineNumbers/>
        <w:ind w:left="5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1E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УТВЕРЖДЕН </w:t>
      </w:r>
    </w:p>
    <w:p w:rsidR="00191EDB" w:rsidRPr="00191EDB" w:rsidRDefault="00191EDB" w:rsidP="00191EDB">
      <w:pPr>
        <w:widowControl/>
        <w:suppressLineNumbers/>
        <w:ind w:left="5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1E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администрации Озерского городского округа </w:t>
      </w:r>
    </w:p>
    <w:p w:rsidR="00191EDB" w:rsidRPr="000B5C05" w:rsidRDefault="00191EDB" w:rsidP="00191EDB">
      <w:pPr>
        <w:widowControl/>
        <w:suppressLineNumbers/>
        <w:ind w:left="581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5C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9C74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19.02.2021</w:t>
      </w:r>
      <w:r w:rsidRPr="000B5C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9C74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358</w:t>
      </w:r>
    </w:p>
    <w:p w:rsidR="00191EDB" w:rsidRPr="000B5C05" w:rsidRDefault="00191EDB" w:rsidP="00191EDB">
      <w:pPr>
        <w:widowControl/>
        <w:suppressLineNumber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91EDB" w:rsidRPr="000B5C05" w:rsidRDefault="00191EDB" w:rsidP="00B03707">
      <w:pPr>
        <w:widowControl/>
        <w:suppressLineNumber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5C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проведения на территории Озерского городского округа электронного голосования граждан в отношении инициативных проектов, допущенных к конкурсному отбору</w:t>
      </w:r>
    </w:p>
    <w:p w:rsidR="00191EDB" w:rsidRPr="000B5C05" w:rsidRDefault="00191EDB" w:rsidP="00B03707">
      <w:pPr>
        <w:widowControl/>
        <w:suppressLineNumber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1AB2" w:rsidRPr="000B5C05" w:rsidRDefault="00CF71CE" w:rsidP="00B03707">
      <w:pPr>
        <w:pStyle w:val="3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B5C05">
        <w:rPr>
          <w:sz w:val="28"/>
          <w:szCs w:val="28"/>
        </w:rPr>
        <w:t>I. Общие положения</w:t>
      </w:r>
    </w:p>
    <w:p w:rsidR="00591AB2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Настоящий порядок устанавливает процедуру электронного голосования</w:t>
      </w:r>
      <w:r w:rsidR="000B5C05">
        <w:rPr>
          <w:sz w:val="28"/>
          <w:szCs w:val="28"/>
        </w:rPr>
        <w:t xml:space="preserve"> </w:t>
      </w:r>
      <w:r w:rsidRPr="000B5C05">
        <w:rPr>
          <w:sz w:val="28"/>
          <w:szCs w:val="28"/>
        </w:rPr>
        <w:t>(далее - электронное голосование) граждан, проживающих на территории</w:t>
      </w:r>
      <w:r w:rsidR="00191EDB" w:rsidRPr="000B5C05">
        <w:rPr>
          <w:color w:val="auto"/>
          <w:sz w:val="28"/>
          <w:szCs w:val="28"/>
          <w:lang w:bidi="ar-SA"/>
        </w:rPr>
        <w:t xml:space="preserve"> Озерского городского округа</w:t>
      </w:r>
      <w:r w:rsidRPr="000B5C05">
        <w:rPr>
          <w:sz w:val="28"/>
          <w:szCs w:val="28"/>
        </w:rPr>
        <w:t>, в отношении инициативных проектов, выдвигаемых для получения финансовой поддержки за счет межбюджетных трансфертов из областного бюджета (далее — инициативные проекты), допущенных к конкурсному отбору.</w:t>
      </w:r>
    </w:p>
    <w:p w:rsidR="000B5C05" w:rsidRPr="000B5C05" w:rsidRDefault="000B5C05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Электронное голосование по инициативным проектам, реализуемым на территории Озерского городского округа, проводится в целях выявления мнения граждан по поводу востребованности инициативных проектов, представленных на конкурсный отбор.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 xml:space="preserve">Для проведения электронного голосования граждан используется подсистема «Проведение опросов» автоматизированной системы «Портал государственных и муниципальных услуг Челябинской области» (далее - площадка для голосования) с дополнительной информационной поддержкой на официальном сайте </w:t>
      </w:r>
      <w:r w:rsidR="00191EDB" w:rsidRPr="000B5C05">
        <w:rPr>
          <w:sz w:val="28"/>
          <w:szCs w:val="28"/>
        </w:rPr>
        <w:t>органов местного самоуправления Озерского городского округа</w:t>
      </w:r>
      <w:r w:rsidRPr="000B5C05">
        <w:rPr>
          <w:sz w:val="28"/>
          <w:szCs w:val="28"/>
        </w:rPr>
        <w:t>.</w:t>
      </w:r>
    </w:p>
    <w:p w:rsidR="000B5C05" w:rsidRPr="000B5C05" w:rsidRDefault="000B5C05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 xml:space="preserve">Организатором электронного голосования граждан на площадке для голосования является </w:t>
      </w:r>
      <w:r w:rsidR="00B03707">
        <w:rPr>
          <w:sz w:val="28"/>
          <w:szCs w:val="28"/>
        </w:rPr>
        <w:t>админ</w:t>
      </w:r>
      <w:r w:rsidRPr="000B5C05">
        <w:rPr>
          <w:sz w:val="28"/>
          <w:szCs w:val="28"/>
        </w:rPr>
        <w:t xml:space="preserve">истрация Озерского городского округа в лице </w:t>
      </w:r>
      <w:r w:rsidR="00C137A7">
        <w:rPr>
          <w:sz w:val="28"/>
          <w:szCs w:val="28"/>
        </w:rPr>
        <w:t>Управления экономики</w:t>
      </w:r>
      <w:r w:rsidRPr="000B5C05">
        <w:rPr>
          <w:sz w:val="28"/>
          <w:szCs w:val="28"/>
        </w:rPr>
        <w:t xml:space="preserve"> администрации Озерского городского округа (далее - Организатор).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Организатором на площадке для голосования размещается описание инициативных проектов, вынесенных на электронное голосование.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Оператором электронного голосования граждан является Министерство информационных технологий, связи и цифрового развития Челябинской области (далее — Оператор).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Оператор обеспечивает техническую возможность проведения голосования граждан.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В электронном голосовании учитываются голоса принявших участие в голосовании граждан. Участник электронного голосования вправе проголосовать за любое количество инициативных проектов, вынесенных на электронное голосование.</w:t>
      </w:r>
    </w:p>
    <w:p w:rsidR="000B5C05" w:rsidRPr="000B5C05" w:rsidRDefault="000B5C05" w:rsidP="00B03707">
      <w:pPr>
        <w:pStyle w:val="3"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</w:p>
    <w:p w:rsidR="00591AB2" w:rsidRPr="000B5C05" w:rsidRDefault="00CF71CE" w:rsidP="00B03707">
      <w:pPr>
        <w:pStyle w:val="3"/>
        <w:numPr>
          <w:ilvl w:val="0"/>
          <w:numId w:val="2"/>
        </w:numPr>
        <w:shd w:val="clear" w:color="auto" w:fill="auto"/>
        <w:tabs>
          <w:tab w:val="left" w:pos="2334"/>
        </w:tabs>
        <w:spacing w:line="240" w:lineRule="auto"/>
        <w:ind w:left="1960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Порядок проведения электронного голосования</w:t>
      </w:r>
    </w:p>
    <w:p w:rsidR="00591AB2" w:rsidRPr="000B5C05" w:rsidRDefault="0037643F" w:rsidP="0037643F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37643F">
        <w:rPr>
          <w:sz w:val="28"/>
          <w:szCs w:val="28"/>
        </w:rPr>
        <w:t>Для проведения электронного голосования, инициатор проекта после принятия администрацией Озерского городского округа решения о допуске проекта к конкурсному отбору вправе подать в адрес Организатора заявку на проведение электронного голосования</w:t>
      </w:r>
      <w:r w:rsidR="00CF71CE" w:rsidRPr="000B5C05">
        <w:rPr>
          <w:sz w:val="28"/>
          <w:szCs w:val="28"/>
        </w:rPr>
        <w:t>.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Заявка на проведение электронного голосования составляется по форме согласно Приложению к настоящему Порядку и подписывается инициатором проекта.</w:t>
      </w:r>
    </w:p>
    <w:p w:rsidR="00591AB2" w:rsidRPr="000B5C05" w:rsidRDefault="00CF71CE" w:rsidP="00B03707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В случае если инициатором проекта является инициативная группа, заявка подписывается всеми членами инициативной группы, с указанием Ф.И.О., контактных телефонов.</w:t>
      </w:r>
    </w:p>
    <w:p w:rsidR="00591AB2" w:rsidRPr="00B03707" w:rsidRDefault="0037643F" w:rsidP="0037643F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37643F">
        <w:rPr>
          <w:sz w:val="28"/>
          <w:szCs w:val="28"/>
        </w:rPr>
        <w:t>Заявка о проведении электронного голосования подается инициатором проекта в Управление экономики на бумажном носителе в течение 3 календарных дней со дня принятия администрацией Озерского городского округа решения о допуске проекта до конкурсного отбора</w:t>
      </w:r>
      <w:r w:rsidR="00CF71CE" w:rsidRPr="00B03707">
        <w:rPr>
          <w:sz w:val="28"/>
          <w:szCs w:val="28"/>
        </w:rPr>
        <w:t>.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 xml:space="preserve"> Организатор в течение 2 календарных дней со дня поступления заявки принимает решение:</w:t>
      </w:r>
    </w:p>
    <w:p w:rsidR="00591AB2" w:rsidRPr="000B5C05" w:rsidRDefault="00CF71CE" w:rsidP="00B03707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40" w:firstLine="700"/>
        <w:jc w:val="both"/>
        <w:rPr>
          <w:sz w:val="28"/>
          <w:szCs w:val="28"/>
        </w:rPr>
      </w:pPr>
      <w:r w:rsidRPr="000B5C05">
        <w:rPr>
          <w:sz w:val="28"/>
          <w:szCs w:val="28"/>
        </w:rPr>
        <w:t xml:space="preserve"> о проведении электронного голосования;</w:t>
      </w:r>
    </w:p>
    <w:p w:rsidR="00591AB2" w:rsidRPr="000B5C05" w:rsidRDefault="00CF71CE" w:rsidP="00B03707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40" w:firstLine="700"/>
        <w:jc w:val="both"/>
        <w:rPr>
          <w:sz w:val="28"/>
          <w:szCs w:val="28"/>
        </w:rPr>
      </w:pPr>
      <w:r w:rsidRPr="000B5C05">
        <w:rPr>
          <w:sz w:val="28"/>
          <w:szCs w:val="28"/>
        </w:rPr>
        <w:t xml:space="preserve"> о возврате заявки о проведении электронного голосования.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Решение о возврате заявки о проведении электронного голосования принимается:</w:t>
      </w:r>
    </w:p>
    <w:p w:rsidR="00591AB2" w:rsidRPr="000B5C05" w:rsidRDefault="00CF71CE" w:rsidP="00B03707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40" w:right="20" w:firstLine="700"/>
        <w:jc w:val="both"/>
        <w:rPr>
          <w:sz w:val="28"/>
          <w:szCs w:val="28"/>
        </w:rPr>
      </w:pPr>
      <w:r w:rsidRPr="000B5C05">
        <w:rPr>
          <w:sz w:val="28"/>
          <w:szCs w:val="28"/>
        </w:rPr>
        <w:t xml:space="preserve"> в случае несоответствия заявки, поданной инициатором проекта, форме, предусмотренной Приложе</w:t>
      </w:r>
      <w:bookmarkStart w:id="1" w:name="_GoBack"/>
      <w:bookmarkEnd w:id="1"/>
      <w:r w:rsidRPr="000B5C05">
        <w:rPr>
          <w:sz w:val="28"/>
          <w:szCs w:val="28"/>
        </w:rPr>
        <w:t>нием к настоящему Порядку;</w:t>
      </w:r>
    </w:p>
    <w:p w:rsidR="00591AB2" w:rsidRPr="000B5C05" w:rsidRDefault="00CF71CE" w:rsidP="00B03707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40" w:right="20" w:firstLine="700"/>
        <w:jc w:val="both"/>
        <w:rPr>
          <w:sz w:val="28"/>
          <w:szCs w:val="28"/>
        </w:rPr>
      </w:pPr>
      <w:r w:rsidRPr="000B5C05">
        <w:rPr>
          <w:sz w:val="28"/>
          <w:szCs w:val="28"/>
        </w:rPr>
        <w:t xml:space="preserve"> в случае нарушения инициаторами проекта срока подачи заявки, предусмотренного пунктом 11 настоящего Порядка.</w:t>
      </w:r>
    </w:p>
    <w:p w:rsidR="00591AB2" w:rsidRPr="000B5C05" w:rsidRDefault="00CF71CE" w:rsidP="00B03707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 xml:space="preserve">В случае принятия решения о возврате заявки о проведении электронного голосования Организатор направляет </w:t>
      </w:r>
      <w:r w:rsidR="0037643F" w:rsidRPr="0037643F">
        <w:rPr>
          <w:sz w:val="28"/>
          <w:szCs w:val="28"/>
        </w:rPr>
        <w:t>на бумажном носителе и на адрес электронной почты (в случае ука</w:t>
      </w:r>
      <w:r w:rsidR="0037643F">
        <w:rPr>
          <w:sz w:val="28"/>
          <w:szCs w:val="28"/>
        </w:rPr>
        <w:t xml:space="preserve">зания заявителем такого адреса) </w:t>
      </w:r>
      <w:r w:rsidRPr="000B5C05">
        <w:rPr>
          <w:sz w:val="28"/>
          <w:szCs w:val="28"/>
        </w:rPr>
        <w:t>инициатору проекта поданную заявку с уведомлением, содержащим указание на причины возврата.</w:t>
      </w:r>
    </w:p>
    <w:p w:rsidR="00591AB2" w:rsidRPr="000B5C05" w:rsidRDefault="00CF71CE" w:rsidP="0037643F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 xml:space="preserve">В случае принятия решения о проведении электронного голосования Организатор направляет </w:t>
      </w:r>
      <w:r w:rsidR="0037643F" w:rsidRPr="0037643F">
        <w:rPr>
          <w:sz w:val="28"/>
          <w:szCs w:val="28"/>
        </w:rPr>
        <w:t>на бумажном носителе и на адрес электронной почты (в случае ука</w:t>
      </w:r>
      <w:r w:rsidR="0037643F">
        <w:rPr>
          <w:sz w:val="28"/>
          <w:szCs w:val="28"/>
        </w:rPr>
        <w:t xml:space="preserve">зания заявителем такого адреса) </w:t>
      </w:r>
      <w:r w:rsidRPr="000B5C05">
        <w:rPr>
          <w:sz w:val="28"/>
          <w:szCs w:val="28"/>
        </w:rPr>
        <w:t>инициатору проекта уведомление о проведении электронного голосования не позднее дня, следующего за днем принятия данного решения.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 xml:space="preserve">Не позднее </w:t>
      </w:r>
      <w:r w:rsidR="00C137A7">
        <w:rPr>
          <w:sz w:val="28"/>
          <w:szCs w:val="28"/>
        </w:rPr>
        <w:t>4 календарных дней</w:t>
      </w:r>
      <w:r w:rsidRPr="000B5C05">
        <w:rPr>
          <w:sz w:val="28"/>
          <w:szCs w:val="28"/>
        </w:rPr>
        <w:t>, следующ</w:t>
      </w:r>
      <w:r w:rsidR="00C137A7">
        <w:rPr>
          <w:sz w:val="28"/>
          <w:szCs w:val="28"/>
        </w:rPr>
        <w:t>их</w:t>
      </w:r>
      <w:r w:rsidRPr="000B5C05">
        <w:rPr>
          <w:sz w:val="28"/>
          <w:szCs w:val="28"/>
        </w:rPr>
        <w:t xml:space="preserve"> за днем принятия решения о проведении электронного голосования, Организатором на площадке для голосования размещается опрос и описание инициативного проекта.</w:t>
      </w:r>
    </w:p>
    <w:p w:rsidR="00591AB2" w:rsidRDefault="0037643F" w:rsidP="0037643F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37643F">
        <w:rPr>
          <w:sz w:val="28"/>
          <w:szCs w:val="28"/>
        </w:rPr>
        <w:t>Электронное голосование проводится в течение 5 календарных дней с момента размещения опроса и описания инициативного проекта на площадке для голосования</w:t>
      </w:r>
      <w:r w:rsidR="00CF71CE" w:rsidRPr="000B5C05">
        <w:rPr>
          <w:sz w:val="28"/>
          <w:szCs w:val="28"/>
        </w:rPr>
        <w:t>.</w:t>
      </w:r>
    </w:p>
    <w:p w:rsidR="0037643F" w:rsidRPr="000B5C05" w:rsidRDefault="0037643F" w:rsidP="0037643F">
      <w:pPr>
        <w:pStyle w:val="3"/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</w:p>
    <w:p w:rsidR="00591AB2" w:rsidRPr="000B5C05" w:rsidRDefault="00CF71CE" w:rsidP="00B03707">
      <w:pPr>
        <w:pStyle w:val="3"/>
        <w:numPr>
          <w:ilvl w:val="0"/>
          <w:numId w:val="2"/>
        </w:numPr>
        <w:shd w:val="clear" w:color="auto" w:fill="auto"/>
        <w:tabs>
          <w:tab w:val="left" w:pos="2334"/>
        </w:tabs>
        <w:spacing w:line="240" w:lineRule="auto"/>
        <w:ind w:left="1960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Порядок подведения итогов электронного голосования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Итоги голосования подводятся Организатором электронного голосования.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При подведении итога электронного голосования учитываются голоса</w:t>
      </w:r>
      <w:r w:rsidR="000B5C05">
        <w:rPr>
          <w:sz w:val="28"/>
          <w:szCs w:val="28"/>
        </w:rPr>
        <w:t xml:space="preserve"> </w:t>
      </w:r>
      <w:r w:rsidRPr="000B5C05">
        <w:rPr>
          <w:sz w:val="28"/>
          <w:szCs w:val="28"/>
        </w:rPr>
        <w:t xml:space="preserve">граждан, проживающих на территории </w:t>
      </w:r>
      <w:r w:rsidR="000B5C05" w:rsidRPr="000B5C05">
        <w:rPr>
          <w:sz w:val="28"/>
          <w:szCs w:val="28"/>
        </w:rPr>
        <w:t>Озерского городского округа</w:t>
      </w:r>
      <w:r w:rsidRPr="000B5C05">
        <w:rPr>
          <w:sz w:val="28"/>
          <w:szCs w:val="28"/>
        </w:rPr>
        <w:t>.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Идентификация пользователей происходит с помощью автоматизированной системы «Портал государственных и муниципальных услуг Челябинской области».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>Сведения об итогах электронного голосования размещаются</w:t>
      </w:r>
      <w:r w:rsidR="000B5C05">
        <w:rPr>
          <w:sz w:val="28"/>
          <w:szCs w:val="28"/>
        </w:rPr>
        <w:t xml:space="preserve"> </w:t>
      </w:r>
      <w:r w:rsidRPr="000B5C05">
        <w:rPr>
          <w:sz w:val="28"/>
          <w:szCs w:val="28"/>
        </w:rPr>
        <w:t xml:space="preserve">Организатором на официальном сайте </w:t>
      </w:r>
      <w:r w:rsidR="008844A0">
        <w:rPr>
          <w:sz w:val="28"/>
          <w:szCs w:val="28"/>
        </w:rPr>
        <w:t>органов местного самоуправления</w:t>
      </w:r>
      <w:r w:rsidRPr="000B5C05">
        <w:rPr>
          <w:sz w:val="28"/>
          <w:szCs w:val="28"/>
        </w:rPr>
        <w:t xml:space="preserve"> </w:t>
      </w:r>
      <w:r w:rsidR="000B5C05" w:rsidRPr="000B5C05">
        <w:rPr>
          <w:sz w:val="28"/>
          <w:szCs w:val="28"/>
        </w:rPr>
        <w:t>Озерского городского округа</w:t>
      </w:r>
      <w:r w:rsidRPr="000B5C05">
        <w:rPr>
          <w:sz w:val="28"/>
          <w:szCs w:val="28"/>
        </w:rPr>
        <w:t xml:space="preserve"> не позднее 3 календарных дней, следующих за датой окончания проведения электронного голосования.</w:t>
      </w:r>
    </w:p>
    <w:p w:rsidR="00591AB2" w:rsidRPr="000B5C05" w:rsidRDefault="00CF71CE" w:rsidP="00B03707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B5C05">
        <w:rPr>
          <w:sz w:val="28"/>
          <w:szCs w:val="28"/>
        </w:rPr>
        <w:t xml:space="preserve">Конкурсной комиссией по итогам голосования инициативному проекту выставляется количество баллов в соответствии с критерием № 5, указанным в Приложении к Закону Челябинской области от 22 декабря 2020 № 288 </w:t>
      </w:r>
      <w:r w:rsidR="000B5C05" w:rsidRPr="000B5C05">
        <w:rPr>
          <w:sz w:val="28"/>
          <w:szCs w:val="28"/>
        </w:rPr>
        <w:t>–</w:t>
      </w:r>
      <w:r w:rsidRPr="000B5C05">
        <w:rPr>
          <w:sz w:val="28"/>
          <w:szCs w:val="28"/>
        </w:rPr>
        <w:t xml:space="preserve"> 30</w:t>
      </w:r>
      <w:r w:rsidR="000B5C05" w:rsidRPr="000B5C05">
        <w:rPr>
          <w:sz w:val="28"/>
          <w:szCs w:val="28"/>
        </w:rPr>
        <w:t xml:space="preserve"> </w:t>
      </w:r>
      <w:r w:rsidRPr="000B5C05">
        <w:rPr>
          <w:sz w:val="28"/>
          <w:szCs w:val="28"/>
        </w:rPr>
        <w:t>«</w:t>
      </w:r>
      <w:r w:rsidR="000B5C05" w:rsidRPr="000B5C05">
        <w:rPr>
          <w:sz w:val="28"/>
          <w:szCs w:val="28"/>
        </w:rPr>
        <w:t>О</w:t>
      </w:r>
      <w:r w:rsidRPr="000B5C05">
        <w:rPr>
          <w:sz w:val="28"/>
          <w:szCs w:val="28"/>
        </w:rPr>
        <w:t xml:space="preserve"> некоторых вопросах правового регулирования отношений, связанных инициативными проектами, выдвигаемыми для получения финансовой поддержки за счет межбюджетных трансфертов из областного бюджета».</w:t>
      </w:r>
    </w:p>
    <w:p w:rsidR="000B5C05" w:rsidRDefault="000B5C05">
      <w:pPr>
        <w:pStyle w:val="3"/>
        <w:shd w:val="clear" w:color="auto" w:fill="auto"/>
        <w:spacing w:line="290" w:lineRule="exact"/>
        <w:ind w:left="5380"/>
        <w:jc w:val="both"/>
      </w:pPr>
      <w:r>
        <w:br w:type="page"/>
      </w:r>
    </w:p>
    <w:p w:rsidR="00591AB2" w:rsidRDefault="00CF71CE">
      <w:pPr>
        <w:pStyle w:val="3"/>
        <w:shd w:val="clear" w:color="auto" w:fill="auto"/>
        <w:spacing w:line="290" w:lineRule="exact"/>
        <w:ind w:left="5380"/>
        <w:jc w:val="both"/>
      </w:pPr>
      <w:r>
        <w:t>Приложение</w:t>
      </w:r>
    </w:p>
    <w:p w:rsidR="00591AB2" w:rsidRDefault="00CF71CE">
      <w:pPr>
        <w:pStyle w:val="3"/>
        <w:shd w:val="clear" w:color="auto" w:fill="auto"/>
        <w:spacing w:line="290" w:lineRule="exact"/>
        <w:ind w:left="5380"/>
        <w:jc w:val="both"/>
      </w:pPr>
      <w:r>
        <w:t>к Порядку проведения на</w:t>
      </w:r>
    </w:p>
    <w:p w:rsidR="00591AB2" w:rsidRDefault="00CF71CE" w:rsidP="000B5C05">
      <w:pPr>
        <w:pStyle w:val="3"/>
        <w:shd w:val="clear" w:color="auto" w:fill="auto"/>
        <w:spacing w:line="290" w:lineRule="exact"/>
        <w:ind w:left="5380"/>
        <w:jc w:val="both"/>
      </w:pPr>
      <w:r>
        <w:t xml:space="preserve">территории </w:t>
      </w:r>
      <w:r w:rsidR="000B5C05">
        <w:t xml:space="preserve">Озерского </w:t>
      </w:r>
      <w:r>
        <w:t>городского</w:t>
      </w:r>
      <w:r w:rsidR="000B5C05">
        <w:t xml:space="preserve"> </w:t>
      </w:r>
      <w:r>
        <w:t>округа</w:t>
      </w:r>
      <w:r w:rsidR="000B5C05">
        <w:t xml:space="preserve"> </w:t>
      </w:r>
      <w:r>
        <w:t>электронного голосования граждан в отношении инициативных проектов, допущенных к конкурсному отбору</w:t>
      </w:r>
    </w:p>
    <w:p w:rsidR="000B5C05" w:rsidRDefault="000B5C05" w:rsidP="000B5C05">
      <w:pPr>
        <w:pStyle w:val="3"/>
        <w:shd w:val="clear" w:color="auto" w:fill="auto"/>
        <w:spacing w:line="290" w:lineRule="exact"/>
        <w:ind w:left="5380"/>
        <w:jc w:val="both"/>
      </w:pPr>
    </w:p>
    <w:p w:rsidR="00B03707" w:rsidRDefault="00B03707" w:rsidP="00B03707">
      <w:pPr>
        <w:pStyle w:val="a6"/>
        <w:shd w:val="clear" w:color="auto" w:fill="auto"/>
        <w:spacing w:line="260" w:lineRule="exact"/>
        <w:jc w:val="center"/>
      </w:pPr>
      <w:r>
        <w:t>Заявка на проведение электронного голосования (форма)</w:t>
      </w:r>
    </w:p>
    <w:p w:rsidR="00B03707" w:rsidRDefault="00B03707" w:rsidP="00B03707">
      <w:pPr>
        <w:pStyle w:val="a6"/>
        <w:shd w:val="clear" w:color="auto" w:fill="auto"/>
        <w:spacing w:line="26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4589"/>
      </w:tblGrid>
      <w:tr w:rsidR="00B03707" w:rsidTr="00B03707">
        <w:trPr>
          <w:trHeight w:hRule="exact" w:val="61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07" w:rsidRDefault="00B03707" w:rsidP="00B03707">
            <w:pPr>
              <w:pStyle w:val="3"/>
              <w:shd w:val="clear" w:color="auto" w:fill="auto"/>
              <w:spacing w:line="240" w:lineRule="auto"/>
              <w:ind w:left="102"/>
              <w:jc w:val="center"/>
            </w:pPr>
            <w:r>
              <w:rPr>
                <w:rStyle w:val="21"/>
              </w:rPr>
              <w:t>Наименование электронного голосования: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07" w:rsidRDefault="00B03707" w:rsidP="00B03707">
            <w:pPr>
              <w:rPr>
                <w:sz w:val="10"/>
                <w:szCs w:val="10"/>
              </w:rPr>
            </w:pPr>
          </w:p>
        </w:tc>
      </w:tr>
      <w:tr w:rsidR="00C137A7" w:rsidTr="00B03707">
        <w:trPr>
          <w:trHeight w:hRule="exact" w:val="61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A7" w:rsidRDefault="00C137A7" w:rsidP="00B03707">
            <w:pPr>
              <w:pStyle w:val="3"/>
              <w:shd w:val="clear" w:color="auto" w:fill="auto"/>
              <w:spacing w:line="240" w:lineRule="auto"/>
              <w:ind w:left="102"/>
              <w:jc w:val="center"/>
              <w:rPr>
                <w:rStyle w:val="21"/>
              </w:rPr>
            </w:pPr>
            <w:r>
              <w:rPr>
                <w:rStyle w:val="21"/>
              </w:rPr>
              <w:t>Описание проекта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A7" w:rsidRDefault="00C137A7" w:rsidP="00B03707">
            <w:pPr>
              <w:rPr>
                <w:sz w:val="10"/>
                <w:szCs w:val="10"/>
              </w:rPr>
            </w:pPr>
          </w:p>
        </w:tc>
      </w:tr>
      <w:tr w:rsidR="00B03707" w:rsidTr="00B03707">
        <w:trPr>
          <w:trHeight w:hRule="exact" w:val="108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07" w:rsidRDefault="00B03707" w:rsidP="00B03707">
            <w:pPr>
              <w:pStyle w:val="3"/>
              <w:shd w:val="clear" w:color="auto" w:fill="auto"/>
              <w:spacing w:line="240" w:lineRule="auto"/>
              <w:ind w:left="102"/>
              <w:jc w:val="center"/>
            </w:pPr>
            <w:r>
              <w:rPr>
                <w:rStyle w:val="21"/>
              </w:rPr>
              <w:t xml:space="preserve">Инициатор электронного голосования </w:t>
            </w:r>
            <w:r w:rsidRPr="00C137A7">
              <w:rPr>
                <w:rStyle w:val="21"/>
                <w:i/>
              </w:rPr>
              <w:t>(Ф.И.О. и контактные данные)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07" w:rsidRDefault="00B03707" w:rsidP="00B03707">
            <w:pPr>
              <w:rPr>
                <w:sz w:val="10"/>
                <w:szCs w:val="10"/>
              </w:rPr>
            </w:pPr>
          </w:p>
        </w:tc>
      </w:tr>
      <w:tr w:rsidR="00B03707" w:rsidTr="00B03707">
        <w:trPr>
          <w:trHeight w:hRule="exact" w:val="60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07" w:rsidRDefault="00B03707" w:rsidP="00B03707">
            <w:pPr>
              <w:pStyle w:val="3"/>
              <w:shd w:val="clear" w:color="auto" w:fill="auto"/>
              <w:spacing w:line="240" w:lineRule="auto"/>
              <w:ind w:left="102"/>
              <w:jc w:val="center"/>
            </w:pPr>
            <w:r>
              <w:rPr>
                <w:rStyle w:val="21"/>
              </w:rPr>
              <w:t>Цель проведения электронного голосования: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07" w:rsidRDefault="00B03707" w:rsidP="00B03707">
            <w:pPr>
              <w:rPr>
                <w:sz w:val="10"/>
                <w:szCs w:val="10"/>
              </w:rPr>
            </w:pPr>
          </w:p>
        </w:tc>
      </w:tr>
      <w:tr w:rsidR="00B03707" w:rsidTr="00B03707">
        <w:trPr>
          <w:trHeight w:hRule="exact" w:val="91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07" w:rsidRDefault="00B03707" w:rsidP="00B03707">
            <w:pPr>
              <w:pStyle w:val="3"/>
              <w:shd w:val="clear" w:color="auto" w:fill="auto"/>
              <w:spacing w:line="240" w:lineRule="auto"/>
              <w:ind w:left="102"/>
              <w:jc w:val="center"/>
            </w:pPr>
            <w:r>
              <w:rPr>
                <w:rStyle w:val="21"/>
              </w:rPr>
              <w:t>Период размещения электронного голосования: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07" w:rsidRDefault="00B03707" w:rsidP="00B03707">
            <w:pPr>
              <w:rPr>
                <w:sz w:val="10"/>
                <w:szCs w:val="10"/>
              </w:rPr>
            </w:pPr>
          </w:p>
        </w:tc>
      </w:tr>
      <w:tr w:rsidR="00B03707" w:rsidTr="00B03707">
        <w:trPr>
          <w:trHeight w:hRule="exact" w:val="60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07" w:rsidRDefault="00B03707" w:rsidP="00B03707">
            <w:pPr>
              <w:pStyle w:val="3"/>
              <w:shd w:val="clear" w:color="auto" w:fill="auto"/>
              <w:spacing w:line="240" w:lineRule="auto"/>
              <w:ind w:left="102"/>
              <w:jc w:val="center"/>
            </w:pPr>
            <w:r>
              <w:rPr>
                <w:rStyle w:val="21"/>
              </w:rPr>
              <w:t>Территория голосования: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07" w:rsidRDefault="00B03707" w:rsidP="00B03707">
            <w:pPr>
              <w:rPr>
                <w:sz w:val="10"/>
                <w:szCs w:val="10"/>
              </w:rPr>
            </w:pPr>
          </w:p>
        </w:tc>
      </w:tr>
      <w:tr w:rsidR="00C137A7" w:rsidTr="00B03707">
        <w:trPr>
          <w:trHeight w:hRule="exact" w:val="60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A7" w:rsidRDefault="00C137A7" w:rsidP="00B03707">
            <w:pPr>
              <w:pStyle w:val="3"/>
              <w:shd w:val="clear" w:color="auto" w:fill="auto"/>
              <w:spacing w:line="240" w:lineRule="auto"/>
              <w:ind w:left="102"/>
              <w:jc w:val="center"/>
              <w:rPr>
                <w:rStyle w:val="21"/>
              </w:rPr>
            </w:pPr>
            <w:r>
              <w:rPr>
                <w:rStyle w:val="21"/>
              </w:rPr>
              <w:t>Целевая аудитория голосования: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A7" w:rsidRDefault="00C137A7" w:rsidP="00B03707">
            <w:pPr>
              <w:rPr>
                <w:sz w:val="10"/>
                <w:szCs w:val="10"/>
              </w:rPr>
            </w:pPr>
          </w:p>
        </w:tc>
      </w:tr>
      <w:tr w:rsidR="00C137A7" w:rsidRPr="00C137A7" w:rsidTr="001D0397">
        <w:trPr>
          <w:trHeight w:hRule="exact" w:val="600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A7" w:rsidRPr="00C137A7" w:rsidRDefault="00C137A7" w:rsidP="00C137A7">
            <w:pPr>
              <w:pStyle w:val="3"/>
              <w:shd w:val="clear" w:color="auto" w:fill="auto"/>
              <w:spacing w:line="240" w:lineRule="auto"/>
              <w:ind w:left="102"/>
              <w:jc w:val="center"/>
              <w:rPr>
                <w:rStyle w:val="21"/>
              </w:rPr>
            </w:pPr>
            <w:r>
              <w:rPr>
                <w:rStyle w:val="21"/>
              </w:rPr>
              <w:t>Перечень вопросов и вариантов ответом на них</w:t>
            </w:r>
          </w:p>
        </w:tc>
      </w:tr>
      <w:tr w:rsidR="00B03707" w:rsidTr="00C137A7">
        <w:trPr>
          <w:trHeight w:hRule="exact" w:val="34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07" w:rsidRDefault="00C137A7" w:rsidP="00C137A7">
            <w:pPr>
              <w:pStyle w:val="3"/>
              <w:shd w:val="clear" w:color="auto" w:fill="auto"/>
              <w:spacing w:line="240" w:lineRule="auto"/>
              <w:ind w:left="102"/>
            </w:pPr>
            <w:r>
              <w:rPr>
                <w:rStyle w:val="21"/>
              </w:rPr>
              <w:t>Вопрос 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07" w:rsidRDefault="00B03707" w:rsidP="00B03707">
            <w:pPr>
              <w:rPr>
                <w:sz w:val="10"/>
                <w:szCs w:val="10"/>
              </w:rPr>
            </w:pPr>
          </w:p>
        </w:tc>
      </w:tr>
      <w:tr w:rsidR="00C137A7" w:rsidTr="00A76AC9">
        <w:trPr>
          <w:trHeight w:hRule="exact" w:val="902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A7" w:rsidRPr="00C137A7" w:rsidRDefault="00C137A7" w:rsidP="00C137A7">
            <w:pPr>
              <w:rPr>
                <w:sz w:val="10"/>
                <w:szCs w:val="10"/>
              </w:rPr>
            </w:pPr>
            <w:r>
              <w:rPr>
                <w:rStyle w:val="21"/>
                <w:rFonts w:eastAsia="Courier New"/>
              </w:rPr>
              <w:t xml:space="preserve">Приложения (при наличии): фотографии, изображения (в формате </w:t>
            </w:r>
            <w:r>
              <w:rPr>
                <w:rStyle w:val="21"/>
                <w:rFonts w:eastAsia="Courier New"/>
                <w:lang w:val="en-US" w:eastAsia="en-US" w:bidi="en-US"/>
              </w:rPr>
              <w:t>JPEG</w:t>
            </w:r>
            <w:r w:rsidRPr="00CF71CE">
              <w:rPr>
                <w:rStyle w:val="21"/>
                <w:rFonts w:eastAsia="Courier New"/>
                <w:lang w:eastAsia="en-US" w:bidi="en-US"/>
              </w:rPr>
              <w:t>)</w:t>
            </w:r>
            <w:r>
              <w:rPr>
                <w:rStyle w:val="21"/>
                <w:rFonts w:eastAsia="Courier New"/>
              </w:rPr>
              <w:t xml:space="preserve">, проектная документация </w:t>
            </w:r>
            <w:r w:rsidRPr="00C137A7">
              <w:rPr>
                <w:rStyle w:val="21"/>
                <w:rFonts w:eastAsia="Courier New"/>
              </w:rPr>
              <w:t>(</w:t>
            </w:r>
            <w:r>
              <w:rPr>
                <w:rStyle w:val="21"/>
                <w:rFonts w:eastAsia="Courier New"/>
                <w:lang w:val="en-US"/>
              </w:rPr>
              <w:t>DOC</w:t>
            </w:r>
            <w:r w:rsidRPr="00C137A7">
              <w:rPr>
                <w:rStyle w:val="21"/>
                <w:rFonts w:eastAsia="Courier New"/>
              </w:rPr>
              <w:t xml:space="preserve">, </w:t>
            </w:r>
            <w:r>
              <w:rPr>
                <w:rStyle w:val="21"/>
                <w:rFonts w:eastAsia="Courier New"/>
                <w:lang w:val="en-US"/>
              </w:rPr>
              <w:t>PDF</w:t>
            </w:r>
            <w:r w:rsidRPr="00C137A7">
              <w:rPr>
                <w:rStyle w:val="21"/>
                <w:rFonts w:eastAsia="Courier New"/>
              </w:rPr>
              <w:t>)</w:t>
            </w:r>
          </w:p>
        </w:tc>
      </w:tr>
      <w:tr w:rsidR="00C137A7" w:rsidTr="00C137A7">
        <w:trPr>
          <w:trHeight w:hRule="exact" w:val="377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A7" w:rsidRDefault="00C137A7" w:rsidP="00C137A7">
            <w:pPr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Приложение 1.</w:t>
            </w:r>
          </w:p>
        </w:tc>
      </w:tr>
      <w:tr w:rsidR="00B03707" w:rsidTr="00C137A7">
        <w:trPr>
          <w:trHeight w:hRule="exact" w:val="127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707" w:rsidRDefault="00C137A7" w:rsidP="00C137A7">
            <w:pPr>
              <w:pStyle w:val="3"/>
              <w:shd w:val="clear" w:color="auto" w:fill="auto"/>
              <w:spacing w:line="240" w:lineRule="auto"/>
              <w:ind w:left="102"/>
              <w:jc w:val="center"/>
              <w:rPr>
                <w:rStyle w:val="21"/>
              </w:rPr>
            </w:pPr>
            <w:r>
              <w:rPr>
                <w:rStyle w:val="21"/>
              </w:rPr>
              <w:t>Комментарии экспертов/инициаторов голосования</w:t>
            </w:r>
          </w:p>
          <w:p w:rsidR="00C137A7" w:rsidRPr="00C137A7" w:rsidRDefault="00C137A7" w:rsidP="00C137A7">
            <w:pPr>
              <w:pStyle w:val="3"/>
              <w:shd w:val="clear" w:color="auto" w:fill="auto"/>
              <w:spacing w:line="240" w:lineRule="auto"/>
              <w:ind w:left="102"/>
              <w:jc w:val="center"/>
              <w:rPr>
                <w:rStyle w:val="21"/>
                <w:i/>
              </w:rPr>
            </w:pPr>
            <w:r w:rsidRPr="00C137A7">
              <w:rPr>
                <w:rStyle w:val="21"/>
                <w:i/>
              </w:rPr>
              <w:t>(ФИО, статус, должность (для эксперта), комментарий)</w:t>
            </w:r>
          </w:p>
          <w:p w:rsidR="00C137A7" w:rsidRDefault="00C137A7" w:rsidP="00C137A7">
            <w:pPr>
              <w:pStyle w:val="3"/>
              <w:shd w:val="clear" w:color="auto" w:fill="auto"/>
              <w:spacing w:line="240" w:lineRule="auto"/>
              <w:ind w:left="102"/>
              <w:jc w:val="center"/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707" w:rsidRDefault="00B03707" w:rsidP="00B03707">
            <w:pPr>
              <w:rPr>
                <w:sz w:val="10"/>
                <w:szCs w:val="10"/>
              </w:rPr>
            </w:pPr>
          </w:p>
        </w:tc>
      </w:tr>
      <w:tr w:rsidR="00C137A7" w:rsidTr="00B03707">
        <w:trPr>
          <w:trHeight w:hRule="exact" w:val="614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7A7" w:rsidRDefault="00C137A7" w:rsidP="00B03707">
            <w:pPr>
              <w:pStyle w:val="3"/>
              <w:shd w:val="clear" w:color="auto" w:fill="auto"/>
              <w:spacing w:line="240" w:lineRule="auto"/>
              <w:ind w:left="102"/>
              <w:jc w:val="center"/>
              <w:rPr>
                <w:rStyle w:val="21"/>
              </w:rPr>
            </w:pPr>
            <w:r>
              <w:rPr>
                <w:rStyle w:val="21"/>
              </w:rPr>
              <w:t>Дата направления заявки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A7" w:rsidRDefault="00C137A7" w:rsidP="00B03707">
            <w:pPr>
              <w:rPr>
                <w:sz w:val="10"/>
                <w:szCs w:val="10"/>
              </w:rPr>
            </w:pPr>
          </w:p>
        </w:tc>
      </w:tr>
    </w:tbl>
    <w:p w:rsidR="00B03707" w:rsidRDefault="00B03707" w:rsidP="00B03707">
      <w:pPr>
        <w:pStyle w:val="a6"/>
        <w:shd w:val="clear" w:color="auto" w:fill="auto"/>
        <w:spacing w:line="260" w:lineRule="exact"/>
      </w:pPr>
    </w:p>
    <w:p w:rsidR="00B03707" w:rsidRDefault="00B03707" w:rsidP="00B03707">
      <w:pPr>
        <w:pStyle w:val="a6"/>
        <w:shd w:val="clear" w:color="auto" w:fill="auto"/>
        <w:spacing w:line="240" w:lineRule="auto"/>
      </w:pPr>
      <w:r>
        <w:t>Подпись инициатора (инициаторов) электронного голосования</w:t>
      </w:r>
    </w:p>
    <w:p w:rsidR="000B5C05" w:rsidRDefault="00B03707" w:rsidP="00B03707">
      <w:pPr>
        <w:pStyle w:val="3"/>
        <w:shd w:val="clear" w:color="auto" w:fill="auto"/>
        <w:spacing w:line="240" w:lineRule="auto"/>
        <w:jc w:val="both"/>
      </w:pPr>
      <w:r>
        <w:t>________________________</w:t>
      </w:r>
    </w:p>
    <w:p w:rsidR="00B03707" w:rsidRDefault="00B03707" w:rsidP="00B03707">
      <w:pPr>
        <w:pStyle w:val="3"/>
        <w:shd w:val="clear" w:color="auto" w:fill="auto"/>
        <w:spacing w:line="240" w:lineRule="auto"/>
        <w:jc w:val="both"/>
      </w:pPr>
      <w:r>
        <w:t>________________________</w:t>
      </w:r>
    </w:p>
    <w:p w:rsidR="00B03707" w:rsidRDefault="00B03707" w:rsidP="00B03707">
      <w:pPr>
        <w:pStyle w:val="3"/>
        <w:shd w:val="clear" w:color="auto" w:fill="auto"/>
        <w:spacing w:line="240" w:lineRule="auto"/>
        <w:jc w:val="both"/>
      </w:pPr>
    </w:p>
    <w:p w:rsidR="00591AB2" w:rsidRDefault="00591AB2" w:rsidP="00B03707">
      <w:pPr>
        <w:rPr>
          <w:sz w:val="2"/>
          <w:szCs w:val="2"/>
        </w:rPr>
      </w:pPr>
    </w:p>
    <w:p w:rsidR="00B03707" w:rsidRDefault="00B03707" w:rsidP="00B03707">
      <w:pPr>
        <w:rPr>
          <w:sz w:val="2"/>
          <w:szCs w:val="2"/>
        </w:rPr>
      </w:pPr>
    </w:p>
    <w:p w:rsidR="00B03707" w:rsidRDefault="00CF71CE" w:rsidP="00B03707">
      <w:pPr>
        <w:pStyle w:val="3"/>
        <w:shd w:val="clear" w:color="auto" w:fill="auto"/>
        <w:spacing w:line="240" w:lineRule="auto"/>
        <w:jc w:val="both"/>
      </w:pPr>
      <w:r>
        <w:t>расшифровка подписи</w:t>
      </w:r>
      <w:r w:rsidR="00B03707">
        <w:t xml:space="preserve"> ________________________</w:t>
      </w:r>
    </w:p>
    <w:p w:rsidR="00591AB2" w:rsidRDefault="00591AB2" w:rsidP="00B03707">
      <w:pPr>
        <w:pStyle w:val="3"/>
        <w:shd w:val="clear" w:color="auto" w:fill="auto"/>
        <w:spacing w:line="240" w:lineRule="auto"/>
      </w:pPr>
    </w:p>
    <w:sectPr w:rsidR="00591AB2" w:rsidSect="00B03707">
      <w:pgSz w:w="11909" w:h="16838"/>
      <w:pgMar w:top="851" w:right="852" w:bottom="993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24" w:rsidRDefault="00862224">
      <w:r>
        <w:separator/>
      </w:r>
    </w:p>
  </w:endnote>
  <w:endnote w:type="continuationSeparator" w:id="0">
    <w:p w:rsidR="00862224" w:rsidRDefault="0086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24" w:rsidRDefault="00862224"/>
  </w:footnote>
  <w:footnote w:type="continuationSeparator" w:id="0">
    <w:p w:rsidR="00862224" w:rsidRDefault="008622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25A1"/>
    <w:multiLevelType w:val="multilevel"/>
    <w:tmpl w:val="A0D6C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CB4A41"/>
    <w:multiLevelType w:val="multilevel"/>
    <w:tmpl w:val="BFC0AEA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4461B2"/>
    <w:multiLevelType w:val="hybridMultilevel"/>
    <w:tmpl w:val="89FE73D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6EF74B9F"/>
    <w:multiLevelType w:val="multilevel"/>
    <w:tmpl w:val="CF9E5A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290275"/>
    <w:multiLevelType w:val="multilevel"/>
    <w:tmpl w:val="C9D6B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E41D37"/>
    <w:multiLevelType w:val="multilevel"/>
    <w:tmpl w:val="01A09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B2"/>
    <w:rsid w:val="000B5C05"/>
    <w:rsid w:val="00191EDB"/>
    <w:rsid w:val="0037643F"/>
    <w:rsid w:val="00475048"/>
    <w:rsid w:val="00591AB2"/>
    <w:rsid w:val="00862224"/>
    <w:rsid w:val="008844A0"/>
    <w:rsid w:val="00913248"/>
    <w:rsid w:val="009C74D0"/>
    <w:rsid w:val="00B03707"/>
    <w:rsid w:val="00C137A7"/>
    <w:rsid w:val="00C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D94DB5-9B0B-4241-9479-DFCD21A3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rsid w:val="00191EDB"/>
    <w:pPr>
      <w:widowControl/>
    </w:pPr>
    <w:rPr>
      <w:rFonts w:ascii="Segoe UI" w:eastAsia="Times New Roman" w:hAnsi="Segoe UI" w:cs="Segoe UI"/>
      <w:color w:val="auto"/>
      <w:sz w:val="18"/>
      <w:szCs w:val="18"/>
      <w:lang w:bidi="ar-SA"/>
    </w:rPr>
  </w:style>
  <w:style w:type="character" w:customStyle="1" w:styleId="a8">
    <w:name w:val="Текст выноски Знак"/>
    <w:basedOn w:val="a0"/>
    <w:link w:val="a7"/>
    <w:rsid w:val="00191EDB"/>
    <w:rPr>
      <w:rFonts w:ascii="Segoe UI" w:eastAsia="Times New Roman" w:hAnsi="Segoe UI" w:cs="Segoe UI"/>
      <w:sz w:val="18"/>
      <w:szCs w:val="18"/>
      <w:lang w:bidi="ar-SA"/>
    </w:rPr>
  </w:style>
  <w:style w:type="paragraph" w:styleId="a9">
    <w:name w:val="List Paragraph"/>
    <w:basedOn w:val="a"/>
    <w:uiPriority w:val="34"/>
    <w:qFormat/>
    <w:rsid w:val="0019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Александр Жмайло</cp:lastModifiedBy>
  <cp:revision>3</cp:revision>
  <dcterms:created xsi:type="dcterms:W3CDTF">2021-03-04T13:04:00Z</dcterms:created>
  <dcterms:modified xsi:type="dcterms:W3CDTF">2021-03-04T13:07:00Z</dcterms:modified>
</cp:coreProperties>
</file>