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комиссий по соблюдению муниципальными служащими Озерского городского округа требований к служебному поведению </w:t>
      </w:r>
    </w:p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93DF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836B4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14D39" w:rsidRDefault="00414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A93D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836B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7413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74138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935A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Озерского городского округа и урегулированию конфликта интересов.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Заседания комиссии были посвящены рассмотрению материалов, касающихся:</w:t>
      </w:r>
    </w:p>
    <w:p w:rsidR="00414D39" w:rsidRDefault="00634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соблюдения муниципальными служащими требований к служебному поведению и (или) урегулированию конфликта интересов либо осуществления мер по предупреждению коррупции;</w:t>
      </w:r>
    </w:p>
    <w:p w:rsidR="00654BE3" w:rsidRDefault="00654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DE0">
        <w:rPr>
          <w:rFonts w:ascii="Times New Roman" w:hAnsi="Times New Roman" w:cs="Times New Roman"/>
          <w:sz w:val="28"/>
          <w:szCs w:val="28"/>
        </w:rPr>
        <w:t>- пред</w:t>
      </w:r>
      <w:r w:rsidR="007A009B">
        <w:rPr>
          <w:rFonts w:ascii="Times New Roman" w:hAnsi="Times New Roman" w:cs="Times New Roman"/>
          <w:sz w:val="28"/>
          <w:szCs w:val="28"/>
        </w:rPr>
        <w:t>о</w:t>
      </w:r>
      <w:r w:rsidRPr="008D4DE0">
        <w:rPr>
          <w:rFonts w:ascii="Times New Roman" w:hAnsi="Times New Roman" w:cs="Times New Roman"/>
          <w:sz w:val="28"/>
          <w:szCs w:val="28"/>
        </w:rPr>
        <w:t>ставления муниципальным</w:t>
      </w:r>
      <w:r w:rsidR="007A009B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Pr="008D4DE0">
        <w:rPr>
          <w:rFonts w:ascii="Times New Roman" w:hAnsi="Times New Roman" w:cs="Times New Roman"/>
          <w:sz w:val="28"/>
          <w:szCs w:val="28"/>
        </w:rPr>
        <w:t xml:space="preserve"> недостоверных или неполных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4409" w:rsidRDefault="00DA4409" w:rsidP="00DA4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представителя нанимателя (работодателя) о трудоустройстве бывшего муниципального служащего.</w:t>
      </w:r>
    </w:p>
    <w:p w:rsidR="007A009B" w:rsidRDefault="007A009B" w:rsidP="007A009B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установлено нарушение, касающееся предоставления недостоверных сведений о доходах.</w:t>
      </w:r>
    </w:p>
    <w:p w:rsidR="007A009B" w:rsidRDefault="007A009B" w:rsidP="007A009B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по рекомендации комиссии к 1 муниципальному служащему были приняты меры дисциплинарного воздействия</w:t>
      </w:r>
      <w:r w:rsidR="00F90A1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409" w:rsidRDefault="00DA4409" w:rsidP="00DA4409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Сообщения о преступлениях и административных правонарушениях, а также анонимные обращения в комиссии не поступали. </w:t>
      </w: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по соблюдению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Озерского городского округа и ее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Бахметьев</w:t>
      </w: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Аксёнова Светлана Николаевна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2-68-84</w:t>
      </w:r>
    </w:p>
    <w:sectPr w:rsidR="00414D3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8047C"/>
    <w:multiLevelType w:val="hybridMultilevel"/>
    <w:tmpl w:val="EE5CD0C0"/>
    <w:lvl w:ilvl="0" w:tplc="B298FB9C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5A1AE2"/>
    <w:multiLevelType w:val="multilevel"/>
    <w:tmpl w:val="4B6E3FB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2" w15:restartNumberingAfterBreak="0">
    <w:nsid w:val="73431544"/>
    <w:multiLevelType w:val="multilevel"/>
    <w:tmpl w:val="66F8D3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39"/>
    <w:rsid w:val="00414D39"/>
    <w:rsid w:val="00634E6C"/>
    <w:rsid w:val="00654BE3"/>
    <w:rsid w:val="00741385"/>
    <w:rsid w:val="007A009B"/>
    <w:rsid w:val="00836B47"/>
    <w:rsid w:val="00A93DFB"/>
    <w:rsid w:val="00AF07C8"/>
    <w:rsid w:val="00D935AF"/>
    <w:rsid w:val="00DA4409"/>
    <w:rsid w:val="00F9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C6181-5B0B-4ED1-A614-C176061F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0D248-F398-46CA-B47D-57F677C7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24</cp:revision>
  <cp:lastPrinted>2020-10-05T04:43:00Z</cp:lastPrinted>
  <dcterms:created xsi:type="dcterms:W3CDTF">2016-07-04T12:52:00Z</dcterms:created>
  <dcterms:modified xsi:type="dcterms:W3CDTF">2020-10-05T04:50:00Z</dcterms:modified>
</cp:coreProperties>
</file>