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7D" w:rsidRDefault="00DC007D" w:rsidP="00DC007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_GoBack"/>
      <w:bookmarkEnd w:id="0"/>
      <w:r>
        <w:rPr>
          <w:color w:val="26282F"/>
          <w:sz w:val="24"/>
          <w:szCs w:val="24"/>
          <w:lang w:eastAsia="ru-RU"/>
        </w:rPr>
        <w:t>Уведомление</w:t>
      </w:r>
    </w:p>
    <w:p w:rsidR="00DC007D" w:rsidRDefault="003E7CC8" w:rsidP="00DC007D">
      <w:pPr>
        <w:jc w:val="center"/>
        <w:rPr>
          <w:color w:val="26282F"/>
          <w:sz w:val="24"/>
          <w:szCs w:val="24"/>
          <w:lang w:eastAsia="ru-RU"/>
        </w:rPr>
      </w:pPr>
      <w:r w:rsidRPr="00A67ED6">
        <w:rPr>
          <w:color w:val="26282F"/>
          <w:sz w:val="24"/>
          <w:szCs w:val="24"/>
          <w:lang w:eastAsia="ru-RU"/>
        </w:rPr>
        <w:t>о начале публичных консультаций в целях проведения оценки фактического воздействия решения Собрания депутатов Озерского городского округа</w:t>
      </w:r>
    </w:p>
    <w:p w:rsidR="003E7CC8" w:rsidRPr="003E7CC8" w:rsidRDefault="003E7CC8" w:rsidP="00DC007D">
      <w:pPr>
        <w:jc w:val="center"/>
        <w:rPr>
          <w:sz w:val="24"/>
          <w:szCs w:val="24"/>
          <w:lang w:eastAsia="ru-RU"/>
        </w:rPr>
      </w:pPr>
    </w:p>
    <w:p w:rsidR="00DC007D" w:rsidRPr="00DC007D" w:rsidRDefault="00DC007D" w:rsidP="00DC007D">
      <w:pPr>
        <w:jc w:val="both"/>
        <w:rPr>
          <w:sz w:val="24"/>
          <w:szCs w:val="24"/>
          <w:lang w:eastAsia="ru-RU"/>
        </w:rPr>
      </w:pPr>
      <w:r w:rsidRPr="00DC007D">
        <w:rPr>
          <w:sz w:val="24"/>
          <w:szCs w:val="24"/>
          <w:lang w:eastAsia="ru-RU"/>
        </w:rPr>
        <w:t>1. Вид нормативного правового акта</w:t>
      </w:r>
      <w:r>
        <w:rPr>
          <w:sz w:val="24"/>
          <w:szCs w:val="24"/>
          <w:lang w:eastAsia="ru-RU"/>
        </w:rPr>
        <w:t>:</w:t>
      </w:r>
      <w:r w:rsidR="000963ED">
        <w:rPr>
          <w:sz w:val="24"/>
          <w:szCs w:val="24"/>
          <w:lang w:eastAsia="ru-RU"/>
        </w:rPr>
        <w:t xml:space="preserve"> </w:t>
      </w:r>
      <w:r w:rsidR="00124935" w:rsidRPr="00124935">
        <w:rPr>
          <w:b/>
          <w:sz w:val="24"/>
          <w:szCs w:val="24"/>
          <w:lang w:eastAsia="ru-RU"/>
        </w:rPr>
        <w:t>акт органа местного самоуправления</w:t>
      </w:r>
    </w:p>
    <w:p w:rsidR="00DC007D" w:rsidRPr="00DC007D" w:rsidRDefault="00DC007D" w:rsidP="00DC007D">
      <w:pPr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нормативного правового акта: </w:t>
      </w:r>
      <w:r w:rsidR="00E91257" w:rsidRPr="00E91257">
        <w:rPr>
          <w:b/>
          <w:sz w:val="24"/>
          <w:szCs w:val="24"/>
          <w:lang w:eastAsia="ru-RU"/>
        </w:rPr>
        <w:t>Решение Собрания депутатов Озерского городского округа Челябинской области от 03.02.2010 № 19 «О Положении о муниципальном земельном контроле на территории Озерского городского округа Челябинской области»</w:t>
      </w:r>
      <w:r w:rsidR="000963ED">
        <w:rPr>
          <w:b/>
          <w:sz w:val="24"/>
          <w:szCs w:val="24"/>
          <w:lang w:eastAsia="ru-RU"/>
        </w:rPr>
        <w:t>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Планируемый срок вступления в силу нормативного правового акта: </w:t>
      </w:r>
      <w:r w:rsidR="000963ED">
        <w:rPr>
          <w:b/>
          <w:sz w:val="24"/>
          <w:szCs w:val="24"/>
          <w:lang w:eastAsia="ru-RU"/>
        </w:rPr>
        <w:t>действующий</w:t>
      </w:r>
    </w:p>
    <w:p w:rsidR="00DC007D" w:rsidRPr="00DC007D" w:rsidRDefault="00DC007D" w:rsidP="00DC007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Орган-разработчик проекта нормативного правового акта: </w:t>
      </w:r>
      <w:r w:rsidRPr="00DC007D">
        <w:rPr>
          <w:b/>
          <w:sz w:val="24"/>
          <w:szCs w:val="24"/>
          <w:lang w:eastAsia="ru-RU"/>
        </w:rPr>
        <w:t xml:space="preserve">Управление </w:t>
      </w:r>
      <w:r w:rsidR="000963ED">
        <w:rPr>
          <w:b/>
          <w:sz w:val="24"/>
          <w:szCs w:val="24"/>
          <w:lang w:eastAsia="ru-RU"/>
        </w:rPr>
        <w:t xml:space="preserve">имущественных отношений </w:t>
      </w:r>
      <w:r w:rsidRPr="00DC007D">
        <w:rPr>
          <w:b/>
          <w:sz w:val="24"/>
          <w:szCs w:val="24"/>
          <w:lang w:eastAsia="ru-RU"/>
        </w:rPr>
        <w:t>администрации Озерского городского округа</w:t>
      </w:r>
    </w:p>
    <w:p w:rsidR="00DC007D" w:rsidRDefault="000963E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DC007D">
        <w:rPr>
          <w:sz w:val="24"/>
          <w:szCs w:val="24"/>
          <w:lang w:eastAsia="ru-RU"/>
        </w:rPr>
        <w:t xml:space="preserve">. Описание проблем, на решение которых направлен предлагаемый способ регулирования: </w:t>
      </w:r>
      <w:r w:rsidRPr="000963ED">
        <w:rPr>
          <w:b/>
          <w:sz w:val="24"/>
          <w:szCs w:val="24"/>
        </w:rPr>
        <w:t xml:space="preserve">обеспечение соблюдения требований законодательства в области </w:t>
      </w:r>
      <w:r w:rsidR="00E91257">
        <w:rPr>
          <w:b/>
          <w:sz w:val="24"/>
          <w:szCs w:val="24"/>
        </w:rPr>
        <w:t>земельных</w:t>
      </w:r>
      <w:r w:rsidRPr="000963ED">
        <w:rPr>
          <w:b/>
          <w:sz w:val="24"/>
          <w:szCs w:val="24"/>
        </w:rPr>
        <w:t xml:space="preserve"> отношений всеми </w:t>
      </w:r>
      <w:r w:rsidR="00E91257">
        <w:rPr>
          <w:b/>
          <w:sz w:val="24"/>
          <w:szCs w:val="24"/>
        </w:rPr>
        <w:t>юридическими лицами</w:t>
      </w:r>
      <w:r w:rsidRPr="000963ED">
        <w:rPr>
          <w:b/>
          <w:sz w:val="24"/>
          <w:szCs w:val="24"/>
        </w:rPr>
        <w:t xml:space="preserve"> независимо от организационно-правовой формы, индивидуальными предпринимателями, гражданами, </w:t>
      </w:r>
      <w:r w:rsidR="00E91257">
        <w:rPr>
          <w:b/>
          <w:sz w:val="24"/>
          <w:szCs w:val="24"/>
        </w:rPr>
        <w:t>осуществляющим</w:t>
      </w:r>
      <w:r w:rsidR="00A42359">
        <w:rPr>
          <w:b/>
          <w:sz w:val="24"/>
          <w:szCs w:val="24"/>
        </w:rPr>
        <w:t>и</w:t>
      </w:r>
      <w:r w:rsidR="00E91257">
        <w:rPr>
          <w:b/>
          <w:sz w:val="24"/>
          <w:szCs w:val="24"/>
        </w:rPr>
        <w:t xml:space="preserve"> свою деятельность</w:t>
      </w:r>
      <w:r w:rsidR="00A42359">
        <w:rPr>
          <w:b/>
          <w:sz w:val="24"/>
          <w:szCs w:val="24"/>
        </w:rPr>
        <w:t xml:space="preserve"> на территории Озерского городского, </w:t>
      </w:r>
      <w:r w:rsidR="00A42359" w:rsidRPr="00A42359">
        <w:rPr>
          <w:b/>
          <w:sz w:val="24"/>
          <w:szCs w:val="24"/>
        </w:rPr>
        <w:t>а также права и обязанности органов, уполномоченных на осуществление муниципального земельного контроля, права и обязанности юридических лиц, индивидуальных предпринимателей и граждан, при осуществлении муниципального земельного контроля</w:t>
      </w:r>
      <w:r>
        <w:rPr>
          <w:b/>
          <w:sz w:val="24"/>
          <w:szCs w:val="24"/>
        </w:rPr>
        <w:t>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 Круг лиц, на которых распространено действие нормативного правового акта: </w:t>
      </w:r>
      <w:r w:rsidRPr="00DC007D">
        <w:rPr>
          <w:b/>
          <w:sz w:val="24"/>
          <w:szCs w:val="24"/>
          <w:lang w:eastAsia="ru-RU"/>
        </w:rPr>
        <w:t xml:space="preserve">юридические лица, </w:t>
      </w:r>
      <w:r w:rsidR="000963ED">
        <w:rPr>
          <w:b/>
          <w:sz w:val="24"/>
          <w:szCs w:val="24"/>
          <w:lang w:eastAsia="ru-RU"/>
        </w:rPr>
        <w:t>индивидуальные предпринимател</w:t>
      </w:r>
      <w:r w:rsidR="00A42359">
        <w:rPr>
          <w:b/>
          <w:sz w:val="24"/>
          <w:szCs w:val="24"/>
          <w:lang w:eastAsia="ru-RU"/>
        </w:rPr>
        <w:t>и</w:t>
      </w:r>
      <w:r w:rsidR="000963ED">
        <w:rPr>
          <w:b/>
          <w:sz w:val="24"/>
          <w:szCs w:val="24"/>
          <w:lang w:eastAsia="ru-RU"/>
        </w:rPr>
        <w:t xml:space="preserve">, </w:t>
      </w:r>
      <w:r w:rsidR="00A42359">
        <w:rPr>
          <w:b/>
          <w:sz w:val="24"/>
          <w:szCs w:val="24"/>
          <w:lang w:eastAsia="ru-RU"/>
        </w:rPr>
        <w:t>граждане.</w:t>
      </w:r>
    </w:p>
    <w:p w:rsidR="00DC007D" w:rsidRDefault="00DC007D" w:rsidP="00DC007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Необходимость у</w:t>
      </w:r>
      <w:r w:rsidR="00124935">
        <w:rPr>
          <w:sz w:val="24"/>
          <w:szCs w:val="24"/>
          <w:lang w:eastAsia="ru-RU"/>
        </w:rPr>
        <w:t xml:space="preserve">становления переходного периода: </w:t>
      </w:r>
      <w:r w:rsidR="00124935" w:rsidRPr="00124935">
        <w:rPr>
          <w:b/>
          <w:sz w:val="24"/>
          <w:szCs w:val="24"/>
          <w:lang w:eastAsia="ru-RU"/>
        </w:rPr>
        <w:t>нет</w:t>
      </w:r>
    </w:p>
    <w:p w:rsidR="000963ED" w:rsidRPr="000963ED" w:rsidRDefault="003E7CC8" w:rsidP="003E7CC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9. </w:t>
      </w:r>
      <w:r w:rsidR="00DC007D">
        <w:rPr>
          <w:sz w:val="24"/>
          <w:szCs w:val="24"/>
          <w:lang w:eastAsia="ru-RU"/>
        </w:rPr>
        <w:t>Краткое изложение целей регулирования</w:t>
      </w:r>
      <w:r w:rsidR="00285ACD">
        <w:rPr>
          <w:sz w:val="24"/>
          <w:szCs w:val="24"/>
          <w:lang w:eastAsia="ru-RU"/>
        </w:rPr>
        <w:t>:</w:t>
      </w:r>
      <w:r w:rsidR="000963ED">
        <w:rPr>
          <w:sz w:val="24"/>
          <w:szCs w:val="24"/>
          <w:lang w:eastAsia="ru-RU"/>
        </w:rPr>
        <w:t xml:space="preserve"> </w:t>
      </w:r>
      <w:r w:rsidR="00A42359" w:rsidRPr="00A42359">
        <w:rPr>
          <w:b/>
          <w:sz w:val="24"/>
          <w:szCs w:val="24"/>
          <w:lang w:eastAsia="ru-RU"/>
        </w:rPr>
        <w:t xml:space="preserve">целью муниципальной </w:t>
      </w:r>
      <w:r w:rsidR="00A42359">
        <w:rPr>
          <w:b/>
          <w:sz w:val="24"/>
          <w:szCs w:val="24"/>
          <w:lang w:eastAsia="ru-RU"/>
        </w:rPr>
        <w:t>функции</w:t>
      </w:r>
      <w:r w:rsidR="00A42359" w:rsidRPr="00A42359">
        <w:rPr>
          <w:b/>
          <w:sz w:val="24"/>
          <w:szCs w:val="24"/>
          <w:lang w:eastAsia="ru-RU"/>
        </w:rPr>
        <w:t xml:space="preserve"> является повышение эффективности использования земель Озерского городского округа</w:t>
      </w:r>
      <w:r w:rsidR="00A42359">
        <w:rPr>
          <w:b/>
          <w:sz w:val="24"/>
          <w:szCs w:val="24"/>
        </w:rPr>
        <w:t>, осуществление контроля за</w:t>
      </w:r>
      <w:r w:rsidR="000963ED" w:rsidRPr="000963ED">
        <w:rPr>
          <w:b/>
          <w:sz w:val="24"/>
          <w:szCs w:val="24"/>
        </w:rPr>
        <w:t xml:space="preserve"> охраной</w:t>
      </w:r>
      <w:r w:rsidR="00A42359">
        <w:rPr>
          <w:b/>
          <w:sz w:val="24"/>
          <w:szCs w:val="24"/>
        </w:rPr>
        <w:t xml:space="preserve"> и</w:t>
      </w:r>
      <w:r w:rsidR="000963ED" w:rsidRPr="000963ED">
        <w:rPr>
          <w:b/>
          <w:sz w:val="24"/>
          <w:szCs w:val="24"/>
        </w:rPr>
        <w:t xml:space="preserve"> защитой </w:t>
      </w:r>
      <w:r w:rsidR="00A42359">
        <w:rPr>
          <w:b/>
          <w:sz w:val="24"/>
          <w:szCs w:val="24"/>
        </w:rPr>
        <w:t>земель</w:t>
      </w:r>
      <w:r w:rsidR="000963ED" w:rsidRPr="000963ED">
        <w:rPr>
          <w:b/>
          <w:sz w:val="24"/>
          <w:szCs w:val="24"/>
        </w:rPr>
        <w:t xml:space="preserve"> на территории Озерского городского округа</w:t>
      </w:r>
      <w:r w:rsidR="00A42359">
        <w:rPr>
          <w:b/>
          <w:sz w:val="24"/>
          <w:szCs w:val="24"/>
        </w:rPr>
        <w:t xml:space="preserve">, как </w:t>
      </w:r>
      <w:r w:rsidR="00A42359" w:rsidRPr="00A42359">
        <w:rPr>
          <w:b/>
          <w:sz w:val="24"/>
          <w:szCs w:val="24"/>
        </w:rPr>
        <w:t>основы жизни и деятельности</w:t>
      </w:r>
      <w:r w:rsidR="00A42359">
        <w:rPr>
          <w:b/>
          <w:sz w:val="24"/>
          <w:szCs w:val="24"/>
        </w:rPr>
        <w:t xml:space="preserve"> человека, а также как объекта социально-экономических отношений</w:t>
      </w:r>
      <w:r w:rsidR="000963ED">
        <w:rPr>
          <w:b/>
          <w:sz w:val="24"/>
          <w:szCs w:val="24"/>
        </w:rPr>
        <w:t>.</w:t>
      </w:r>
      <w:r w:rsidR="000963ED" w:rsidRPr="000963ED">
        <w:rPr>
          <w:b/>
          <w:sz w:val="24"/>
          <w:szCs w:val="24"/>
        </w:rPr>
        <w:t xml:space="preserve"> </w:t>
      </w:r>
    </w:p>
    <w:p w:rsidR="00DC007D" w:rsidRPr="000963ED" w:rsidRDefault="00DC007D" w:rsidP="00285AC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10. Общая характеристика регулируемых общественн</w:t>
      </w:r>
      <w:r w:rsidR="00285ACD">
        <w:rPr>
          <w:sz w:val="24"/>
          <w:szCs w:val="24"/>
          <w:lang w:eastAsia="ru-RU"/>
        </w:rPr>
        <w:t xml:space="preserve">ых отношений: </w:t>
      </w:r>
      <w:r w:rsidR="000963ED" w:rsidRPr="000963ED">
        <w:rPr>
          <w:b/>
          <w:sz w:val="24"/>
          <w:szCs w:val="24"/>
        </w:rPr>
        <w:t xml:space="preserve">выявление фактов нарушения </w:t>
      </w:r>
      <w:r w:rsidR="00A42359">
        <w:rPr>
          <w:b/>
          <w:sz w:val="24"/>
          <w:szCs w:val="24"/>
        </w:rPr>
        <w:t>земельного</w:t>
      </w:r>
      <w:r w:rsidR="000963ED" w:rsidRPr="000963ED">
        <w:rPr>
          <w:b/>
          <w:sz w:val="24"/>
          <w:szCs w:val="24"/>
        </w:rPr>
        <w:t xml:space="preserve"> законодательства</w:t>
      </w:r>
      <w:r w:rsidR="00A42359">
        <w:rPr>
          <w:b/>
          <w:sz w:val="24"/>
          <w:szCs w:val="24"/>
        </w:rPr>
        <w:t xml:space="preserve"> РФ</w:t>
      </w:r>
      <w:r w:rsidR="000963ED" w:rsidRPr="000963ED">
        <w:rPr>
          <w:b/>
          <w:sz w:val="24"/>
          <w:szCs w:val="24"/>
        </w:rPr>
        <w:t xml:space="preserve">, принятие мер по </w:t>
      </w:r>
      <w:r w:rsidR="00A42359">
        <w:rPr>
          <w:b/>
          <w:sz w:val="24"/>
          <w:szCs w:val="24"/>
        </w:rPr>
        <w:t xml:space="preserve">недопущению и </w:t>
      </w:r>
      <w:r w:rsidR="000963ED" w:rsidRPr="000963ED">
        <w:rPr>
          <w:b/>
          <w:sz w:val="24"/>
          <w:szCs w:val="24"/>
        </w:rPr>
        <w:t>устранению выявленных нарушений</w:t>
      </w:r>
      <w:r w:rsidR="000963ED">
        <w:rPr>
          <w:b/>
          <w:sz w:val="24"/>
          <w:szCs w:val="24"/>
        </w:rPr>
        <w:t>.</w:t>
      </w:r>
    </w:p>
    <w:p w:rsidR="00F702AA" w:rsidRDefault="00DC007D" w:rsidP="003E7CC8">
      <w:pPr>
        <w:spacing w:line="276" w:lineRule="auto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 Срок, в течение которого органом-разработчиком принимаются</w:t>
      </w:r>
      <w:r w:rsidR="000963E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предложения </w:t>
      </w:r>
      <w:r w:rsidR="00970C65">
        <w:rPr>
          <w:sz w:val="24"/>
          <w:szCs w:val="24"/>
          <w:lang w:eastAsia="ru-RU"/>
        </w:rPr>
        <w:t xml:space="preserve">(публичные </w:t>
      </w:r>
      <w:r w:rsidR="003E7CC8">
        <w:rPr>
          <w:sz w:val="24"/>
          <w:szCs w:val="24"/>
          <w:lang w:eastAsia="ru-RU"/>
        </w:rPr>
        <w:t>консультации</w:t>
      </w:r>
      <w:r w:rsidR="00970C65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(со дня размещения на официальном сайте настоящего</w:t>
      </w:r>
      <w:r w:rsidR="000963E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уведомления): </w:t>
      </w:r>
      <w:r w:rsidR="00465133">
        <w:rPr>
          <w:b/>
          <w:sz w:val="24"/>
          <w:szCs w:val="24"/>
          <w:lang w:eastAsia="ru-RU"/>
        </w:rPr>
        <w:t>15</w:t>
      </w:r>
      <w:r w:rsidR="000963ED">
        <w:rPr>
          <w:b/>
          <w:sz w:val="24"/>
          <w:szCs w:val="24"/>
          <w:lang w:eastAsia="ru-RU"/>
        </w:rPr>
        <w:t xml:space="preserve"> </w:t>
      </w:r>
      <w:r w:rsidR="00970C65">
        <w:rPr>
          <w:b/>
          <w:sz w:val="24"/>
          <w:szCs w:val="24"/>
          <w:lang w:eastAsia="ru-RU"/>
        </w:rPr>
        <w:t xml:space="preserve">календарных </w:t>
      </w:r>
      <w:r w:rsidRPr="00DC007D">
        <w:rPr>
          <w:b/>
          <w:sz w:val="24"/>
          <w:szCs w:val="24"/>
          <w:lang w:eastAsia="ru-RU"/>
        </w:rPr>
        <w:t>дней</w:t>
      </w:r>
      <w:r w:rsidR="00A67ED6">
        <w:rPr>
          <w:b/>
          <w:sz w:val="24"/>
          <w:szCs w:val="24"/>
          <w:lang w:eastAsia="ru-RU"/>
        </w:rPr>
        <w:t>.</w:t>
      </w:r>
      <w:r w:rsidR="003E7CC8" w:rsidRPr="00AE2D95">
        <w:rPr>
          <w:sz w:val="28"/>
          <w:szCs w:val="28"/>
          <w:lang w:eastAsia="ru-RU"/>
        </w:rPr>
        <w:t xml:space="preserve"> </w:t>
      </w:r>
      <w:r w:rsidR="00970C65">
        <w:rPr>
          <w:b/>
          <w:sz w:val="24"/>
          <w:szCs w:val="24"/>
          <w:lang w:eastAsia="ru-RU"/>
        </w:rPr>
        <w:t xml:space="preserve">Официальный сайт администрации Озерского городского округа: </w:t>
      </w:r>
      <w:r w:rsidR="00F702AA" w:rsidRPr="00F702AA">
        <w:rPr>
          <w:b/>
          <w:sz w:val="24"/>
          <w:szCs w:val="24"/>
          <w:lang w:eastAsia="ru-RU"/>
        </w:rPr>
        <w:t>ozerskadm.ru</w:t>
      </w:r>
    </w:p>
    <w:p w:rsidR="00DC007D" w:rsidRPr="006B13D9" w:rsidRDefault="00DC007D" w:rsidP="0012493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 Контактные данные для направления предложений (ответственное лицо,</w:t>
      </w:r>
      <w:r w:rsidR="006B13D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адрес электронной почты и контактный тел</w:t>
      </w:r>
      <w:r w:rsidR="00124935">
        <w:rPr>
          <w:sz w:val="24"/>
          <w:szCs w:val="24"/>
          <w:lang w:eastAsia="ru-RU"/>
        </w:rPr>
        <w:t xml:space="preserve">ефон ответственного лица): </w:t>
      </w:r>
      <w:r w:rsidR="00465133">
        <w:rPr>
          <w:b/>
          <w:sz w:val="24"/>
          <w:szCs w:val="24"/>
          <w:lang w:eastAsia="ru-RU"/>
        </w:rPr>
        <w:t>Ермакова Наталья Александровна</w:t>
      </w:r>
      <w:r w:rsidR="006B13D9">
        <w:rPr>
          <w:b/>
          <w:sz w:val="24"/>
          <w:szCs w:val="24"/>
          <w:lang w:eastAsia="ru-RU"/>
        </w:rPr>
        <w:t xml:space="preserve">, </w:t>
      </w:r>
      <w:hyperlink r:id="rId6" w:history="1">
        <w:r w:rsidR="006B13D9" w:rsidRPr="0017374E">
          <w:rPr>
            <w:rStyle w:val="a3"/>
            <w:b/>
            <w:sz w:val="24"/>
            <w:szCs w:val="24"/>
            <w:lang w:val="en-US" w:eastAsia="ru-RU"/>
          </w:rPr>
          <w:t>kumi</w:t>
        </w:r>
        <w:r w:rsidR="006B13D9" w:rsidRPr="0017374E">
          <w:rPr>
            <w:rStyle w:val="a3"/>
            <w:b/>
            <w:sz w:val="24"/>
            <w:szCs w:val="24"/>
            <w:lang w:eastAsia="ru-RU"/>
          </w:rPr>
          <w:t>@</w:t>
        </w:r>
        <w:r w:rsidR="006B13D9" w:rsidRPr="0017374E">
          <w:rPr>
            <w:rStyle w:val="a3"/>
            <w:b/>
            <w:sz w:val="24"/>
            <w:szCs w:val="24"/>
            <w:lang w:val="en-US" w:eastAsia="ru-RU"/>
          </w:rPr>
          <w:t>ozerskadm</w:t>
        </w:r>
        <w:r w:rsidR="006B13D9" w:rsidRPr="0017374E">
          <w:rPr>
            <w:rStyle w:val="a3"/>
            <w:b/>
            <w:sz w:val="24"/>
            <w:szCs w:val="24"/>
            <w:lang w:eastAsia="ru-RU"/>
          </w:rPr>
          <w:t>.</w:t>
        </w:r>
        <w:r w:rsidR="006B13D9" w:rsidRPr="0017374E">
          <w:rPr>
            <w:rStyle w:val="a3"/>
            <w:b/>
            <w:sz w:val="24"/>
            <w:szCs w:val="24"/>
            <w:lang w:val="en-US" w:eastAsia="ru-RU"/>
          </w:rPr>
          <w:t>ru</w:t>
        </w:r>
      </w:hyperlink>
      <w:r w:rsidR="00A67ED6">
        <w:rPr>
          <w:b/>
          <w:sz w:val="24"/>
          <w:szCs w:val="24"/>
          <w:lang w:eastAsia="ru-RU"/>
        </w:rPr>
        <w:t>, 2-3</w:t>
      </w:r>
      <w:r w:rsidR="00465133">
        <w:rPr>
          <w:b/>
          <w:sz w:val="24"/>
          <w:szCs w:val="24"/>
          <w:lang w:eastAsia="ru-RU"/>
        </w:rPr>
        <w:t>8</w:t>
      </w:r>
      <w:r w:rsidR="00A67ED6">
        <w:rPr>
          <w:b/>
          <w:sz w:val="24"/>
          <w:szCs w:val="24"/>
          <w:lang w:eastAsia="ru-RU"/>
        </w:rPr>
        <w:t>-4</w:t>
      </w:r>
      <w:r w:rsidR="00465133">
        <w:rPr>
          <w:b/>
          <w:sz w:val="24"/>
          <w:szCs w:val="24"/>
          <w:lang w:eastAsia="ru-RU"/>
        </w:rPr>
        <w:t>4</w:t>
      </w:r>
      <w:r w:rsidR="006B13D9">
        <w:rPr>
          <w:b/>
          <w:sz w:val="24"/>
          <w:szCs w:val="24"/>
          <w:lang w:eastAsia="ru-RU"/>
        </w:rPr>
        <w:t>.</w:t>
      </w:r>
    </w:p>
    <w:p w:rsidR="00DC007D" w:rsidRDefault="00DC007D" w:rsidP="000963ED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 Иная информация по решению органа-разработчика проекта нормативного</w:t>
      </w:r>
    </w:p>
    <w:p w:rsidR="00DC007D" w:rsidRDefault="00DC007D" w:rsidP="000963E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 xml:space="preserve">правового акта: </w:t>
      </w:r>
      <w:r w:rsidR="000963ED">
        <w:rPr>
          <w:b/>
          <w:sz w:val="24"/>
          <w:szCs w:val="24"/>
          <w:lang w:eastAsia="ru-RU"/>
        </w:rPr>
        <w:t>отсутствует.</w:t>
      </w:r>
    </w:p>
    <w:p w:rsidR="00027D92" w:rsidRDefault="00027D92"/>
    <w:sectPr w:rsidR="00027D92" w:rsidSect="004651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7622"/>
    <w:multiLevelType w:val="hybridMultilevel"/>
    <w:tmpl w:val="4C9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4"/>
    <w:rsid w:val="00027D92"/>
    <w:rsid w:val="000963ED"/>
    <w:rsid w:val="00124935"/>
    <w:rsid w:val="00173F61"/>
    <w:rsid w:val="00285ACD"/>
    <w:rsid w:val="003E7CC8"/>
    <w:rsid w:val="004145EF"/>
    <w:rsid w:val="00465133"/>
    <w:rsid w:val="006B13D9"/>
    <w:rsid w:val="00716E14"/>
    <w:rsid w:val="008D3700"/>
    <w:rsid w:val="00970C65"/>
    <w:rsid w:val="00A42359"/>
    <w:rsid w:val="00A67ED6"/>
    <w:rsid w:val="00AF774F"/>
    <w:rsid w:val="00CE6424"/>
    <w:rsid w:val="00D428E7"/>
    <w:rsid w:val="00DC007D"/>
    <w:rsid w:val="00E91257"/>
    <w:rsid w:val="00EB07DB"/>
    <w:rsid w:val="00F7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5959-1436-485F-BD1F-E896775D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9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E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@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042A-0342-4A3D-9BEE-45988439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$</cp:lastModifiedBy>
  <cp:revision>2</cp:revision>
  <cp:lastPrinted>2019-11-26T04:46:00Z</cp:lastPrinted>
  <dcterms:created xsi:type="dcterms:W3CDTF">2023-08-28T09:50:00Z</dcterms:created>
  <dcterms:modified xsi:type="dcterms:W3CDTF">2023-08-28T09:50:00Z</dcterms:modified>
</cp:coreProperties>
</file>