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>Приложение 3</w:t>
      </w:r>
    </w:p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 xml:space="preserve">к Порядку </w:t>
      </w:r>
      <w:proofErr w:type="gramStart"/>
      <w:r w:rsidRPr="0099798F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99798F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Перечень вопросов,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99798F" w:rsidRPr="002C4FCA" w:rsidRDefault="0099798F" w:rsidP="0099798F">
      <w:pPr>
        <w:jc w:val="center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Наименование проекта нормативного правового акта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500AA8" w:rsidRPr="00EB6056">
        <w:rPr>
          <w:b/>
          <w:sz w:val="24"/>
          <w:szCs w:val="24"/>
          <w:lang w:eastAsia="ru-RU"/>
        </w:rPr>
        <w:t xml:space="preserve">Постановление администрации Озерского городского округа от </w:t>
      </w:r>
      <w:r w:rsidR="00500AA8">
        <w:rPr>
          <w:b/>
          <w:sz w:val="24"/>
          <w:szCs w:val="24"/>
          <w:lang w:eastAsia="ru-RU"/>
        </w:rPr>
        <w:t>27.02.2019</w:t>
      </w:r>
      <w:r w:rsidR="00500AA8" w:rsidRPr="00EB6056">
        <w:rPr>
          <w:b/>
          <w:sz w:val="24"/>
          <w:szCs w:val="24"/>
          <w:lang w:eastAsia="ru-RU"/>
        </w:rPr>
        <w:t xml:space="preserve"> г. № </w:t>
      </w:r>
      <w:r w:rsidR="00500AA8">
        <w:rPr>
          <w:b/>
          <w:sz w:val="24"/>
          <w:szCs w:val="24"/>
          <w:lang w:eastAsia="ru-RU"/>
        </w:rPr>
        <w:t>426</w:t>
      </w:r>
      <w:r w:rsidR="00500AA8" w:rsidRPr="00EB6056">
        <w:rPr>
          <w:b/>
          <w:sz w:val="24"/>
          <w:szCs w:val="24"/>
          <w:lang w:eastAsia="ru-RU"/>
        </w:rPr>
        <w:t xml:space="preserve"> «</w:t>
      </w:r>
      <w:bookmarkStart w:id="0" w:name="DokNai"/>
      <w:r w:rsidR="00500AA8" w:rsidRPr="00EB6056">
        <w:rPr>
          <w:b/>
          <w:sz w:val="24"/>
          <w:szCs w:val="24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bookmarkEnd w:id="0"/>
      <w:r w:rsidR="00500AA8" w:rsidRPr="00EB6056">
        <w:rPr>
          <w:b/>
          <w:sz w:val="24"/>
          <w:szCs w:val="24"/>
          <w:lang w:eastAsia="ru-RU"/>
        </w:rPr>
        <w:t>».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Орган-разработчик проекта нормативного правового акта</w:t>
      </w:r>
      <w:r>
        <w:rPr>
          <w:sz w:val="24"/>
          <w:szCs w:val="24"/>
          <w:lang w:eastAsia="ru-RU"/>
        </w:rPr>
        <w:t xml:space="preserve">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Pr="002C4FCA">
        <w:rPr>
          <w:sz w:val="24"/>
          <w:szCs w:val="24"/>
          <w:lang w:eastAsia="ru-RU"/>
        </w:rPr>
        <w:t xml:space="preserve"> </w:t>
      </w:r>
    </w:p>
    <w:p w:rsidR="0099798F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proofErr w:type="gramStart"/>
      <w:r w:rsidRPr="002C4FCA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  <w:r>
        <w:rPr>
          <w:sz w:val="24"/>
          <w:szCs w:val="24"/>
          <w:lang w:eastAsia="ru-RU"/>
        </w:rPr>
        <w:t xml:space="preserve"> (</w:t>
      </w:r>
      <w:r w:rsidRPr="002C4FCA">
        <w:rPr>
          <w:sz w:val="24"/>
          <w:szCs w:val="24"/>
          <w:lang w:eastAsia="ru-RU"/>
        </w:rPr>
        <w:t>телефон)</w:t>
      </w:r>
      <w:r>
        <w:rPr>
          <w:sz w:val="24"/>
          <w:szCs w:val="24"/>
          <w:lang w:eastAsia="ru-RU"/>
        </w:rPr>
        <w:t>: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173F61">
        <w:rPr>
          <w:b/>
          <w:sz w:val="24"/>
          <w:szCs w:val="24"/>
          <w:lang w:eastAsia="ru-RU"/>
        </w:rPr>
        <w:t>,</w:t>
      </w:r>
      <w:r w:rsidRPr="00285ACD">
        <w:rPr>
          <w:b/>
          <w:sz w:val="24"/>
          <w:szCs w:val="24"/>
          <w:lang w:eastAsia="ru-RU"/>
        </w:rPr>
        <w:t xml:space="preserve"> тел.7-64-01</w:t>
      </w:r>
      <w:r>
        <w:rPr>
          <w:b/>
          <w:sz w:val="24"/>
          <w:szCs w:val="24"/>
          <w:lang w:eastAsia="ru-RU"/>
        </w:rPr>
        <w:t>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  <w:r>
        <w:rPr>
          <w:sz w:val="24"/>
          <w:szCs w:val="24"/>
          <w:lang w:eastAsia="ru-RU"/>
        </w:rPr>
        <w:t xml:space="preserve"> а</w:t>
      </w:r>
      <w:r w:rsidRPr="002C4FCA">
        <w:rPr>
          <w:sz w:val="24"/>
          <w:szCs w:val="24"/>
          <w:lang w:eastAsia="ru-RU"/>
        </w:rPr>
        <w:t>дрес</w:t>
      </w:r>
      <w:r>
        <w:rPr>
          <w:sz w:val="24"/>
          <w:szCs w:val="24"/>
          <w:lang w:eastAsia="ru-RU"/>
        </w:rPr>
        <w:t xml:space="preserve"> </w:t>
      </w:r>
      <w:hyperlink r:id="rId6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C4FCA">
        <w:rPr>
          <w:sz w:val="24"/>
          <w:szCs w:val="24"/>
          <w:lang w:eastAsia="ru-RU"/>
        </w:rPr>
        <w:t xml:space="preserve">  не позднее </w:t>
      </w:r>
      <w:r w:rsidR="00500AA8">
        <w:rPr>
          <w:sz w:val="24"/>
          <w:szCs w:val="24"/>
          <w:lang w:eastAsia="ru-RU"/>
        </w:rPr>
        <w:t>05.05</w:t>
      </w:r>
      <w:r>
        <w:rPr>
          <w:sz w:val="24"/>
          <w:szCs w:val="24"/>
          <w:lang w:eastAsia="ru-RU"/>
        </w:rPr>
        <w:t>.202</w:t>
      </w:r>
      <w:r w:rsidR="00500AA8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Информация об у</w:t>
      </w:r>
      <w:r>
        <w:rPr>
          <w:sz w:val="24"/>
          <w:szCs w:val="24"/>
          <w:lang w:eastAsia="ru-RU"/>
        </w:rPr>
        <w:t>частнике публичных консультаций</w:t>
      </w:r>
      <w:r w:rsidR="008C028B">
        <w:rPr>
          <w:sz w:val="24"/>
          <w:szCs w:val="24"/>
          <w:lang w:eastAsia="ru-RU"/>
        </w:rPr>
        <w:t>: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Ф.И.О. контактного лица</w:t>
      </w:r>
      <w:r>
        <w:rPr>
          <w:sz w:val="24"/>
          <w:szCs w:val="24"/>
          <w:lang w:eastAsia="ru-RU"/>
        </w:rPr>
        <w:t>: 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Контактный телефон</w:t>
      </w:r>
      <w:r>
        <w:rPr>
          <w:sz w:val="24"/>
          <w:szCs w:val="24"/>
          <w:lang w:eastAsia="ru-RU"/>
        </w:rPr>
        <w:t>: 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Электронный адрес</w:t>
      </w:r>
      <w:r>
        <w:rPr>
          <w:sz w:val="24"/>
          <w:szCs w:val="24"/>
          <w:lang w:eastAsia="ru-RU"/>
        </w:rPr>
        <w:t>: ___________________________________________________________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Название организации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Сфера деятельности организации</w:t>
      </w:r>
      <w:r>
        <w:rPr>
          <w:sz w:val="24"/>
          <w:szCs w:val="24"/>
          <w:lang w:eastAsia="ru-RU"/>
        </w:rPr>
        <w:t xml:space="preserve">: </w:t>
      </w:r>
      <w:r w:rsidRPr="002C4FCA">
        <w:rPr>
          <w:sz w:val="24"/>
          <w:szCs w:val="24"/>
          <w:lang w:eastAsia="ru-RU"/>
        </w:rPr>
        <w:t>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2C4FCA">
        <w:rPr>
          <w:sz w:val="24"/>
          <w:szCs w:val="24"/>
          <w:lang w:eastAsia="ru-RU"/>
        </w:rPr>
        <w:t>затратны</w:t>
      </w:r>
      <w:proofErr w:type="spellEnd"/>
      <w:r w:rsidRPr="002C4FCA">
        <w:rPr>
          <w:sz w:val="24"/>
          <w:szCs w:val="24"/>
          <w:lang w:eastAsia="ru-RU"/>
        </w:rPr>
        <w:t xml:space="preserve"> и (или) более эффективны.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2C4FCA">
        <w:rPr>
          <w:sz w:val="24"/>
          <w:szCs w:val="24"/>
          <w:lang w:eastAsia="ru-RU"/>
        </w:rPr>
        <w:t>недостижение</w:t>
      </w:r>
      <w:proofErr w:type="spellEnd"/>
      <w:r w:rsidRPr="002C4FCA">
        <w:rPr>
          <w:sz w:val="24"/>
          <w:szCs w:val="24"/>
          <w:lang w:eastAsia="ru-RU"/>
        </w:rPr>
        <w:t xml:space="preserve"> целей правового регулирования?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8. Какие, на Ваш взгляд, могут возникнуть проблемы и трудности с контролем соблюдения требований и норм, </w:t>
      </w:r>
      <w:r>
        <w:rPr>
          <w:sz w:val="24"/>
          <w:szCs w:val="24"/>
          <w:lang w:eastAsia="ru-RU"/>
        </w:rPr>
        <w:t>содержащихся в</w:t>
      </w:r>
      <w:r w:rsidRPr="002C4FCA">
        <w:rPr>
          <w:sz w:val="24"/>
          <w:szCs w:val="24"/>
          <w:lang w:eastAsia="ru-RU"/>
        </w:rPr>
        <w:t xml:space="preserve"> данн</w:t>
      </w:r>
      <w:r w:rsidR="00500AA8"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нормативн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правов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акт</w:t>
      </w:r>
      <w:r>
        <w:rPr>
          <w:sz w:val="24"/>
          <w:szCs w:val="24"/>
          <w:lang w:eastAsia="ru-RU"/>
        </w:rPr>
        <w:t>е</w:t>
      </w:r>
      <w:r w:rsidRPr="002C4FCA">
        <w:rPr>
          <w:sz w:val="24"/>
          <w:szCs w:val="24"/>
          <w:lang w:eastAsia="ru-RU"/>
        </w:rPr>
        <w:t>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2C4FCA">
        <w:rPr>
          <w:sz w:val="24"/>
          <w:szCs w:val="24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  <w:bookmarkStart w:id="1" w:name="_GoBack"/>
      <w:bookmarkEnd w:id="1"/>
    </w:p>
    <w:p w:rsidR="00E44271" w:rsidRDefault="00E44271"/>
    <w:sectPr w:rsidR="00E44271" w:rsidSect="00500AA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5"/>
    <w:rsid w:val="00500AA8"/>
    <w:rsid w:val="005E5005"/>
    <w:rsid w:val="008C028B"/>
    <w:rsid w:val="0099798F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sib1@yandex.ru" TargetMode="Externa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Виталий Васильевич</dc:creator>
  <cp:keywords/>
  <dc:description/>
  <cp:lastModifiedBy>Якименко Виталий Васильевич</cp:lastModifiedBy>
  <cp:revision>4</cp:revision>
  <dcterms:created xsi:type="dcterms:W3CDTF">2021-11-17T06:45:00Z</dcterms:created>
  <dcterms:modified xsi:type="dcterms:W3CDTF">2023-04-07T05:36:00Z</dcterms:modified>
</cp:coreProperties>
</file>