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A5" w:rsidRPr="00A3689A" w:rsidRDefault="00B504A5" w:rsidP="00B504A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 w:rsidRPr="00A3689A">
        <w:rPr>
          <w:color w:val="26282F"/>
          <w:sz w:val="25"/>
          <w:szCs w:val="25"/>
          <w:lang w:eastAsia="ru-RU"/>
        </w:rPr>
        <w:t>Примерный перечень вопросов,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 w:rsidRPr="00A3689A">
        <w:rPr>
          <w:color w:val="26282F"/>
          <w:sz w:val="25"/>
          <w:szCs w:val="25"/>
          <w:lang w:eastAsia="ru-RU"/>
        </w:rPr>
        <w:t>обсуждаемых в ходе публичных консультаций</w:t>
      </w:r>
    </w:p>
    <w:p w:rsidR="00B504A5" w:rsidRPr="00A3689A" w:rsidRDefault="00B504A5" w:rsidP="00B504A5">
      <w:pPr>
        <w:jc w:val="center"/>
        <w:rPr>
          <w:sz w:val="25"/>
          <w:szCs w:val="25"/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  <w:lang w:eastAsia="ru-RU"/>
        </w:rPr>
      </w:pPr>
      <w:r w:rsidRPr="00A3689A">
        <w:rPr>
          <w:sz w:val="25"/>
          <w:szCs w:val="25"/>
          <w:lang w:eastAsia="ru-RU"/>
        </w:rPr>
        <w:t>Наименование нормативного правового акта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постановление администрации Озерского городского округа </w:t>
      </w:r>
      <w:r w:rsidR="00A2672B" w:rsidRPr="00A2672B">
        <w:rPr>
          <w:sz w:val="24"/>
          <w:szCs w:val="24"/>
          <w:u w:val="single"/>
        </w:rPr>
        <w:t>от 13.02.2019 № 312 «Об утверждении административного регламента предоставления муниципальной услуги «Согласование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участков»</w:t>
      </w:r>
      <w:r w:rsidR="00A3689A" w:rsidRPr="00A2672B">
        <w:rPr>
          <w:spacing w:val="-8"/>
          <w:sz w:val="25"/>
          <w:szCs w:val="25"/>
          <w:u w:val="single"/>
          <w:lang w:eastAsia="ru-RU"/>
        </w:rPr>
        <w:t>;</w:t>
      </w:r>
    </w:p>
    <w:p w:rsidR="00A3689A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Орган-разработчик нормативного правового акта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="00A3689A" w:rsidRPr="00A3689A">
        <w:rPr>
          <w:sz w:val="25"/>
          <w:szCs w:val="25"/>
          <w:lang w:eastAsia="ru-RU"/>
        </w:rPr>
        <w:t xml:space="preserve"> 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Контактное лицо (Ф.И.О., должность, адрес электронной почты и контактный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  <w:lang w:eastAsia="ru-RU"/>
        </w:rPr>
      </w:pPr>
      <w:r w:rsidRPr="00A3689A">
        <w:rPr>
          <w:sz w:val="25"/>
          <w:szCs w:val="25"/>
          <w:lang w:eastAsia="ru-RU"/>
        </w:rPr>
        <w:t>телефон)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z w:val="25"/>
          <w:szCs w:val="25"/>
          <w:u w:val="single"/>
          <w:lang w:eastAsia="ru-RU"/>
        </w:rPr>
        <w:t xml:space="preserve">начальник отдела </w:t>
      </w:r>
      <w:proofErr w:type="spellStart"/>
      <w:r w:rsidR="00A3689A" w:rsidRPr="00A3689A">
        <w:rPr>
          <w:sz w:val="25"/>
          <w:szCs w:val="25"/>
          <w:u w:val="single"/>
          <w:lang w:eastAsia="ru-RU"/>
        </w:rPr>
        <w:t>ОТиАД</w:t>
      </w:r>
      <w:proofErr w:type="spellEnd"/>
      <w:r w:rsidR="00A3689A" w:rsidRPr="00A3689A">
        <w:rPr>
          <w:sz w:val="25"/>
          <w:szCs w:val="25"/>
          <w:u w:val="single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Цветкова Светлана </w:t>
      </w:r>
      <w:proofErr w:type="gramStart"/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Юрьевна,  </w:t>
      </w:r>
      <w:hyperlink r:id="rId4" w:history="1">
        <w:proofErr w:type="gramEnd"/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torg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uio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@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ozerskadm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proofErr w:type="spellStart"/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ru</w:t>
        </w:r>
        <w:proofErr w:type="spellEnd"/>
      </w:hyperlink>
      <w:r w:rsidR="00A3689A" w:rsidRPr="00A3689A">
        <w:rPr>
          <w:spacing w:val="-8"/>
          <w:sz w:val="25"/>
          <w:szCs w:val="25"/>
          <w:u w:val="single"/>
          <w:lang w:eastAsia="ru-RU"/>
        </w:rPr>
        <w:t>,                    тел. (35130)2-33-58</w:t>
      </w:r>
    </w:p>
    <w:p w:rsidR="00A3689A" w:rsidRPr="00A3689A" w:rsidRDefault="00A3689A" w:rsidP="00B504A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Пожалуйста, заполните и направьте данную форму по электронной почте на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адрес </w:t>
      </w:r>
      <w:hyperlink r:id="rId5" w:history="1"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torg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uio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@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ozerskadm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proofErr w:type="spellStart"/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ru</w:t>
        </w:r>
        <w:proofErr w:type="spellEnd"/>
      </w:hyperlink>
      <w:r w:rsidRPr="00A3689A">
        <w:rPr>
          <w:sz w:val="25"/>
          <w:szCs w:val="25"/>
          <w:lang w:eastAsia="ru-RU"/>
        </w:rPr>
        <w:t xml:space="preserve"> не позднее </w:t>
      </w:r>
      <w:r w:rsidR="000F1838">
        <w:rPr>
          <w:sz w:val="25"/>
          <w:szCs w:val="25"/>
          <w:lang w:eastAsia="ru-RU"/>
        </w:rPr>
        <w:t>20</w:t>
      </w:r>
      <w:r w:rsidR="00A3689A" w:rsidRPr="00A3689A">
        <w:rPr>
          <w:sz w:val="25"/>
          <w:szCs w:val="25"/>
          <w:lang w:eastAsia="ru-RU"/>
        </w:rPr>
        <w:t xml:space="preserve"> </w:t>
      </w:r>
      <w:r w:rsidR="000F1838">
        <w:rPr>
          <w:sz w:val="25"/>
          <w:szCs w:val="25"/>
          <w:lang w:eastAsia="ru-RU"/>
        </w:rPr>
        <w:t>календарных</w:t>
      </w:r>
      <w:r w:rsidR="00A3689A" w:rsidRPr="00A3689A">
        <w:rPr>
          <w:sz w:val="25"/>
          <w:szCs w:val="25"/>
          <w:lang w:eastAsia="ru-RU"/>
        </w:rPr>
        <w:t xml:space="preserve"> дней </w:t>
      </w:r>
      <w:r w:rsidR="00A3689A" w:rsidRPr="00A3689A">
        <w:rPr>
          <w:spacing w:val="-8"/>
          <w:sz w:val="25"/>
          <w:szCs w:val="25"/>
          <w:lang w:eastAsia="ru-RU"/>
        </w:rPr>
        <w:t xml:space="preserve">со дня размещения на официальном </w:t>
      </w:r>
      <w:proofErr w:type="gramStart"/>
      <w:r w:rsidR="00A3689A" w:rsidRPr="00A3689A">
        <w:rPr>
          <w:spacing w:val="-8"/>
          <w:sz w:val="25"/>
          <w:szCs w:val="25"/>
          <w:lang w:eastAsia="ru-RU"/>
        </w:rPr>
        <w:t>сайте  уведомления</w:t>
      </w:r>
      <w:proofErr w:type="gramEnd"/>
      <w:r w:rsidR="00A3689A" w:rsidRPr="00A3689A">
        <w:rPr>
          <w:spacing w:val="-8"/>
          <w:sz w:val="25"/>
          <w:szCs w:val="25"/>
          <w:lang w:eastAsia="ru-RU"/>
        </w:rPr>
        <w:t xml:space="preserve"> о проведении публичных консультаций</w:t>
      </w:r>
    </w:p>
    <w:p w:rsidR="00A3689A" w:rsidRPr="00A3689A" w:rsidRDefault="00A3689A" w:rsidP="00B504A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Информация об участнике публичных консультаций: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Ф.И.О. контактного лица 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Контактный телефон ____________________________________________________________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Электронный адрес _____________________________________________________________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Название организации 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Сфера деятельности организации __________________________________________________</w:t>
      </w:r>
    </w:p>
    <w:p w:rsidR="00B504A5" w:rsidRPr="00A3689A" w:rsidRDefault="00B504A5" w:rsidP="00B504A5">
      <w:pPr>
        <w:rPr>
          <w:sz w:val="25"/>
          <w:szCs w:val="25"/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3. Является ли выбранный вариант решения проблемы оптимальным?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A3689A">
        <w:rPr>
          <w:sz w:val="25"/>
          <w:szCs w:val="25"/>
          <w:lang w:eastAsia="ru-RU"/>
        </w:rPr>
        <w:t>затратны</w:t>
      </w:r>
      <w:proofErr w:type="spellEnd"/>
      <w:r w:rsidRPr="00A3689A">
        <w:rPr>
          <w:sz w:val="25"/>
          <w:szCs w:val="25"/>
          <w:lang w:eastAsia="ru-RU"/>
        </w:rPr>
        <w:t xml:space="preserve"> и (или) более эффективны.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5</w:t>
      </w:r>
      <w:r w:rsidR="000F1838">
        <w:rPr>
          <w:sz w:val="25"/>
          <w:szCs w:val="25"/>
          <w:lang w:eastAsia="ru-RU"/>
        </w:rPr>
        <w:t xml:space="preserve">. Существуют ли в </w:t>
      </w:r>
      <w:proofErr w:type="gramStart"/>
      <w:r w:rsidR="000F1838">
        <w:rPr>
          <w:sz w:val="25"/>
          <w:szCs w:val="25"/>
          <w:lang w:eastAsia="ru-RU"/>
        </w:rPr>
        <w:t xml:space="preserve">предлагаемом </w:t>
      </w:r>
      <w:r w:rsidRPr="00A3689A">
        <w:rPr>
          <w:sz w:val="25"/>
          <w:szCs w:val="25"/>
          <w:lang w:eastAsia="ru-RU"/>
        </w:rPr>
        <w:t xml:space="preserve"> нормативно</w:t>
      </w:r>
      <w:r w:rsidR="000F1838">
        <w:rPr>
          <w:sz w:val="25"/>
          <w:szCs w:val="25"/>
          <w:lang w:eastAsia="ru-RU"/>
        </w:rPr>
        <w:t>м</w:t>
      </w:r>
      <w:proofErr w:type="gramEnd"/>
      <w:r w:rsidRPr="00A3689A">
        <w:rPr>
          <w:sz w:val="25"/>
          <w:szCs w:val="25"/>
          <w:lang w:eastAsia="ru-RU"/>
        </w:rPr>
        <w:t xml:space="preserve"> правово</w:t>
      </w:r>
      <w:r w:rsidR="000F1838">
        <w:rPr>
          <w:sz w:val="25"/>
          <w:szCs w:val="25"/>
          <w:lang w:eastAsia="ru-RU"/>
        </w:rPr>
        <w:t>м</w:t>
      </w:r>
      <w:r w:rsidRPr="00A3689A">
        <w:rPr>
          <w:sz w:val="25"/>
          <w:szCs w:val="25"/>
          <w:lang w:eastAsia="ru-RU"/>
        </w:rPr>
        <w:t xml:space="preserve"> акт</w:t>
      </w:r>
      <w:r w:rsidR="000F1838">
        <w:rPr>
          <w:sz w:val="25"/>
          <w:szCs w:val="25"/>
          <w:lang w:eastAsia="ru-RU"/>
        </w:rPr>
        <w:t>е</w:t>
      </w:r>
      <w:bookmarkStart w:id="0" w:name="_GoBack"/>
      <w:bookmarkEnd w:id="0"/>
      <w:r w:rsidRPr="00A3689A">
        <w:rPr>
          <w:sz w:val="25"/>
          <w:szCs w:val="25"/>
          <w:lang w:eastAsia="ru-RU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6. К каким последствиям может привести </w:t>
      </w:r>
      <w:proofErr w:type="spellStart"/>
      <w:r w:rsidRPr="00A3689A">
        <w:rPr>
          <w:sz w:val="25"/>
          <w:szCs w:val="25"/>
          <w:lang w:eastAsia="ru-RU"/>
        </w:rPr>
        <w:t>недостижение</w:t>
      </w:r>
      <w:proofErr w:type="spellEnd"/>
      <w:r w:rsidRPr="00A3689A">
        <w:rPr>
          <w:sz w:val="25"/>
          <w:szCs w:val="25"/>
          <w:lang w:eastAsia="ru-RU"/>
        </w:rPr>
        <w:t xml:space="preserve"> целей правового регулирования?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10.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B504A5" w:rsidRPr="00AC32A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3689A">
        <w:rPr>
          <w:sz w:val="25"/>
          <w:szCs w:val="25"/>
          <w:lang w:eastAsia="ru-RU"/>
        </w:rPr>
        <w:t>11. Иные предложения и замечания, которые, по Вашему мнению, целесообразно учесть в рамках оценки регулирующего воздействия</w:t>
      </w:r>
      <w:r w:rsidRPr="00AC32A8">
        <w:rPr>
          <w:sz w:val="24"/>
          <w:szCs w:val="24"/>
          <w:lang w:eastAsia="ru-RU"/>
        </w:rPr>
        <w:t>.</w:t>
      </w:r>
    </w:p>
    <w:sectPr w:rsidR="00B504A5" w:rsidRPr="00AC32A8" w:rsidSect="00A653E7">
      <w:pgSz w:w="11906" w:h="16838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7"/>
    <w:rsid w:val="00080CCD"/>
    <w:rsid w:val="000F1838"/>
    <w:rsid w:val="00A2672B"/>
    <w:rsid w:val="00A3689A"/>
    <w:rsid w:val="00A653E7"/>
    <w:rsid w:val="00B504A5"/>
    <w:rsid w:val="00E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C3D8-F403-41BD-9E7E-D474DDC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9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.uio@ozerskadm.ru" TargetMode="External"/><Relationship Id="rId4" Type="http://schemas.openxmlformats.org/officeDocument/2006/relationships/hyperlink" Target="mailto:torg.uio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Цветкова С.Ю.</cp:lastModifiedBy>
  <cp:revision>3</cp:revision>
  <cp:lastPrinted>2023-03-01T10:06:00Z</cp:lastPrinted>
  <dcterms:created xsi:type="dcterms:W3CDTF">2023-03-01T09:22:00Z</dcterms:created>
  <dcterms:modified xsi:type="dcterms:W3CDTF">2023-03-01T10:06:00Z</dcterms:modified>
</cp:coreProperties>
</file>