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5" w:rsidRDefault="008E2655" w:rsidP="008E26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>
        <w:rPr>
          <w:rFonts w:ascii="Times New Roman" w:hAnsi="Times New Roman"/>
          <w:b w:val="0"/>
          <w:sz w:val="24"/>
          <w:szCs w:val="24"/>
          <w:lang w:val="ru-RU"/>
        </w:rPr>
        <w:t>9/</w:t>
      </w:r>
      <w:r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  <w:lang w:val="ru-RU"/>
        </w:rPr>
        <w:t>21</w:t>
      </w:r>
    </w:p>
    <w:p w:rsidR="008E2655" w:rsidRDefault="008E2655" w:rsidP="008E26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на право получения свидетельств </w:t>
      </w:r>
    </w:p>
    <w:p w:rsidR="008E2655" w:rsidRDefault="008E2655" w:rsidP="008E265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осуществлении перевозок по муниципальным маршрутам </w:t>
      </w:r>
    </w:p>
    <w:p w:rsidR="008E2655" w:rsidRDefault="008E2655" w:rsidP="008E2655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№ 34 «Экспресс – СНТ «Малая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Нанога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», </w:t>
      </w:r>
    </w:p>
    <w:p w:rsidR="008E2655" w:rsidRDefault="008E2655" w:rsidP="008E2655">
      <w:pPr>
        <w:ind w:firstLine="709"/>
        <w:jc w:val="center"/>
      </w:pPr>
      <w:r>
        <w:t xml:space="preserve">№ 35 «Экспресс – СНТ «Южное» </w:t>
      </w:r>
    </w:p>
    <w:p w:rsidR="008E2655" w:rsidRDefault="008E2655" w:rsidP="008E2655">
      <w:pPr>
        <w:ind w:firstLine="709"/>
        <w:jc w:val="center"/>
      </w:pPr>
      <w:r>
        <w:t>регулярных перевозок по нерегулируемому тарифу</w:t>
      </w:r>
    </w:p>
    <w:p w:rsidR="008E2655" w:rsidRDefault="008E2655" w:rsidP="008E2655">
      <w:pPr>
        <w:pStyle w:val="a4"/>
        <w:ind w:left="0"/>
        <w:jc w:val="center"/>
      </w:pPr>
    </w:p>
    <w:p w:rsidR="008E2655" w:rsidRDefault="008E2655" w:rsidP="008E2655">
      <w:pPr>
        <w:jc w:val="both"/>
      </w:pPr>
      <w:proofErr w:type="gramStart"/>
      <w:r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proofErr w:type="gramEnd"/>
      <w:r>
        <w:rPr>
          <w:i/>
        </w:rPr>
        <w:t>, утвержденного решением Собрания депутатов Озерского городского округа от 31.01.2019 № 3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8E2655" w:rsidRDefault="008E2655" w:rsidP="008E2655">
      <w:pPr>
        <w:widowControl w:val="0"/>
        <w:ind w:firstLine="851"/>
        <w:jc w:val="both"/>
      </w:pPr>
      <w:r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8E2655" w:rsidRDefault="008E2655" w:rsidP="008E2655">
      <w:pPr>
        <w:widowControl w:val="0"/>
        <w:ind w:firstLine="851"/>
        <w:jc w:val="both"/>
      </w:pPr>
      <w:r>
        <w:t>Место нахождения, почтовый адрес: 456784, Челябинская область, город Озерск улица Индустриальная, дом № 3;</w:t>
      </w:r>
    </w:p>
    <w:p w:rsidR="008E2655" w:rsidRDefault="008E2655" w:rsidP="008E2655">
      <w:pPr>
        <w:widowControl w:val="0"/>
        <w:ind w:firstLine="851"/>
        <w:jc w:val="both"/>
      </w:pPr>
      <w: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uksib</w:t>
        </w:r>
        <w:r>
          <w:rPr>
            <w:rStyle w:val="a3"/>
          </w:rPr>
          <w:t>@o</w:t>
        </w:r>
        <w:r>
          <w:rPr>
            <w:rStyle w:val="a3"/>
            <w:lang w:val="en-US"/>
          </w:rPr>
          <w:t>zerskadm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 </w:t>
      </w:r>
    </w:p>
    <w:p w:rsidR="008E2655" w:rsidRDefault="008E2655" w:rsidP="008E2655">
      <w:pPr>
        <w:widowControl w:val="0"/>
        <w:ind w:firstLine="851"/>
        <w:jc w:val="both"/>
        <w:rPr>
          <w:b/>
        </w:rPr>
      </w:pPr>
      <w:r>
        <w:t>телефон: (35130) 7-64-01; факс: (35130) 7-05-34;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</w:pPr>
      <w:r>
        <w:rPr>
          <w:b/>
          <w:bCs/>
          <w:color w:val="000000"/>
        </w:rPr>
        <w:t xml:space="preserve">Предмет открытого конкурса: </w:t>
      </w:r>
      <w:r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>
        <w:rPr>
          <w:color w:val="000000"/>
        </w:rPr>
        <w:t>муниципальным маршрутам регулярных перевозок по нерегулируемому тарифу на территории Озерского городского округа Челябинской области</w:t>
      </w:r>
      <w:r>
        <w:t xml:space="preserve">. 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8E2655" w:rsidTr="008E26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лота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лота</w:t>
            </w:r>
          </w:p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E2655" w:rsidTr="008E2655">
        <w:trPr>
          <w:trHeight w:val="1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655" w:rsidRDefault="008E2655">
            <w:pPr>
              <w:widowControl w:val="0"/>
              <w:ind w:firstLine="459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Право </w:t>
            </w:r>
            <w:r>
              <w:rPr>
                <w:color w:val="000000"/>
              </w:rPr>
              <w:t>на получение свидетельства об осуществлении перевозок по муниципальному  маршруту  регулярных  перевозок  по  нерегулируемому тарифу</w:t>
            </w:r>
          </w:p>
          <w:p w:rsidR="008E2655" w:rsidRDefault="008E2655">
            <w:pPr>
              <w:widowControl w:val="0"/>
              <w:jc w:val="both"/>
              <w:rPr>
                <w:bCs/>
                <w:lang w:eastAsia="en-US"/>
              </w:rPr>
            </w:pPr>
            <w:r>
              <w:t xml:space="preserve">№ 34 «Экспресс – СНТ «Малая </w:t>
            </w:r>
            <w:proofErr w:type="spellStart"/>
            <w:r>
              <w:t>Нанога</w:t>
            </w:r>
            <w:proofErr w:type="spellEnd"/>
            <w:r>
              <w:t>»</w:t>
            </w:r>
            <w:r>
              <w:rPr>
                <w:bCs/>
                <w:lang w:eastAsia="en-US"/>
              </w:rPr>
              <w:t>;</w:t>
            </w:r>
          </w:p>
          <w:p w:rsidR="008E2655" w:rsidRDefault="008E2655">
            <w:pPr>
              <w:widowControl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35.</w:t>
            </w:r>
          </w:p>
          <w:p w:rsidR="008E2655" w:rsidRDefault="008E2655">
            <w:pPr>
              <w:widowControl w:val="0"/>
              <w:ind w:firstLine="459"/>
              <w:jc w:val="both"/>
              <w:rPr>
                <w:lang w:eastAsia="en-US"/>
              </w:rPr>
            </w:pPr>
          </w:p>
        </w:tc>
      </w:tr>
      <w:tr w:rsidR="008E2655" w:rsidTr="008E2655">
        <w:trPr>
          <w:trHeight w:val="17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55" w:rsidRDefault="008E26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55" w:rsidRDefault="008E2655">
            <w:pPr>
              <w:widowControl w:val="0"/>
              <w:ind w:firstLine="459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Право </w:t>
            </w:r>
            <w:r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</w:p>
          <w:p w:rsidR="008E2655" w:rsidRDefault="008E2655">
            <w:pPr>
              <w:widowControl w:val="0"/>
              <w:jc w:val="both"/>
              <w:rPr>
                <w:bCs/>
                <w:lang w:eastAsia="en-US"/>
              </w:rPr>
            </w:pPr>
            <w:r>
              <w:t>№ 35 «Экспресс – СНТ «Южное»</w:t>
            </w:r>
            <w:r>
              <w:rPr>
                <w:bCs/>
                <w:lang w:eastAsia="en-US"/>
              </w:rPr>
              <w:t>;</w:t>
            </w:r>
          </w:p>
          <w:p w:rsidR="008E2655" w:rsidRDefault="008E2655">
            <w:pPr>
              <w:widowControl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36.</w:t>
            </w:r>
          </w:p>
          <w:p w:rsidR="008E2655" w:rsidRDefault="008E2655">
            <w:pPr>
              <w:widowControl w:val="0"/>
              <w:ind w:firstLine="459"/>
              <w:jc w:val="both"/>
              <w:rPr>
                <w:lang w:eastAsia="en-US"/>
              </w:rPr>
            </w:pPr>
          </w:p>
        </w:tc>
      </w:tr>
    </w:tbl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  <w:lang w:eastAsia="ar-SA"/>
        </w:rPr>
        <w:t xml:space="preserve">Официальный сайт уполномоченного органа, на котором размещены сведения о муниципальных маршрутах регулярных перевозок, включенных в реестр муниципальных маршрутов регулярных перевозок на территории Озерского городского округа: </w:t>
      </w:r>
      <w:r>
        <w:t>http: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ozerskadm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 Важные ссылки / Реестр муниципальных маршрутов / Управление капитального строительства и благоустройства / Сведения о </w:t>
      </w:r>
      <w:r>
        <w:lastRenderedPageBreak/>
        <w:t xml:space="preserve">муниципальных маршрутах </w:t>
      </w:r>
      <w:r>
        <w:rPr>
          <w:bCs/>
          <w:lang w:eastAsia="ar-SA"/>
        </w:rPr>
        <w:t>регулярных перевозок на территории Озерского городского округа.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Срок, место и порядок предоставления конкурсной документации: 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bCs/>
        </w:rPr>
        <w:t xml:space="preserve">Конкурсная документация </w:t>
      </w:r>
      <w:r>
        <w:rPr>
          <w:lang w:eastAsia="ar-SA"/>
        </w:rPr>
        <w:t xml:space="preserve">предоставляется </w:t>
      </w:r>
      <w:proofErr w:type="gramStart"/>
      <w:r>
        <w:rPr>
          <w:lang w:eastAsia="ar-SA"/>
        </w:rPr>
        <w:t>в течение всего срока со дня опубликования Извещения о проведении конкурса до дня окончания приема заявок на участие</w:t>
      </w:r>
      <w:proofErr w:type="gramEnd"/>
      <w:r>
        <w:rPr>
          <w:lang w:eastAsia="ar-SA"/>
        </w:rPr>
        <w:t xml:space="preserve"> в конкурсе включительно. 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Конкурсная документация предоставляется по адресу: </w:t>
      </w:r>
      <w:r>
        <w:t xml:space="preserve">456784, Челябинская область, город Озерск улица Индустриальная, дом № 3, </w:t>
      </w:r>
      <w:r>
        <w:rPr>
          <w:lang w:eastAsia="ar-SA"/>
        </w:rPr>
        <w:t xml:space="preserve">в рабочие дни: 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     - обеденное время – с 13 часов 00 минут до 14 часов 00 минут (время местное). 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</w:pPr>
      <w:r>
        <w:rPr>
          <w:b/>
          <w:bCs/>
        </w:rPr>
        <w:t xml:space="preserve">Официальный сайт, на котором размещена конкурсная документация: </w:t>
      </w:r>
      <w:r>
        <w:t>http: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ozerskadm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 Информация Управления капитального строительства и благоустройства. 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Место, дата и время начала и окончания срока подачи заявок </w:t>
      </w:r>
      <w:r>
        <w:rPr>
          <w:b/>
          <w:bCs/>
        </w:rPr>
        <w:br/>
        <w:t>на участие в открытом конкурсе:</w:t>
      </w:r>
    </w:p>
    <w:p w:rsidR="008E2655" w:rsidRDefault="008E2655" w:rsidP="008E2655">
      <w:pPr>
        <w:ind w:firstLine="851"/>
        <w:jc w:val="both"/>
      </w:pPr>
      <w:proofErr w:type="gramStart"/>
      <w:r>
        <w:t>С даты начала</w:t>
      </w:r>
      <w:proofErr w:type="gramEnd"/>
      <w:r>
        <w:t xml:space="preserve">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8E2655" w:rsidRDefault="008E2655" w:rsidP="008E2655">
      <w:pPr>
        <w:widowControl w:val="0"/>
        <w:ind w:firstLine="851"/>
        <w:jc w:val="both"/>
      </w:pPr>
      <w:r>
        <w:t xml:space="preserve">Дата начала приёма заявок: </w:t>
      </w:r>
      <w:r w:rsidR="005811E1">
        <w:t>16</w:t>
      </w:r>
      <w:r>
        <w:t>.0</w:t>
      </w:r>
      <w:r w:rsidR="005811E1">
        <w:t>7</w:t>
      </w:r>
      <w:r>
        <w:t>.2021 г.</w:t>
      </w:r>
    </w:p>
    <w:p w:rsidR="008E2655" w:rsidRDefault="008E2655" w:rsidP="008E2655">
      <w:pPr>
        <w:widowControl w:val="0"/>
        <w:ind w:firstLine="851"/>
        <w:jc w:val="both"/>
        <w:rPr>
          <w:highlight w:val="cyan"/>
        </w:rPr>
      </w:pPr>
      <w:r>
        <w:t xml:space="preserve">Дата окончания приёма и регистрации заявок: </w:t>
      </w:r>
      <w:r w:rsidR="005811E1">
        <w:t>17</w:t>
      </w:r>
      <w:r>
        <w:t>.0</w:t>
      </w:r>
      <w:r w:rsidR="005811E1">
        <w:t>8</w:t>
      </w:r>
      <w:r>
        <w:t xml:space="preserve">.2021 г., </w:t>
      </w:r>
      <w:r>
        <w:rPr>
          <w:lang w:eastAsia="ar-SA"/>
        </w:rPr>
        <w:t>непосредственно перед вскрытием конвертов с заявками на участие в открытом конкурсе.</w:t>
      </w:r>
      <w:r>
        <w:rPr>
          <w:highlight w:val="cyan"/>
        </w:rPr>
        <w:t xml:space="preserve"> 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Порядок подачи и приема заявок на участие в открытом конкурсе: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открытого конкурса, на участие в котором подается данная заявка, наименование 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>
        <w:t xml:space="preserve">(при ее наличии) </w:t>
      </w:r>
      <w:r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lastRenderedPageBreak/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8E2655" w:rsidRDefault="008E2655" w:rsidP="008E2655">
      <w:pPr>
        <w:pStyle w:val="30"/>
        <w:ind w:left="0" w:firstLine="851"/>
        <w:rPr>
          <w:szCs w:val="24"/>
          <w:lang w:eastAsia="ru-RU"/>
        </w:rPr>
      </w:pPr>
      <w:r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8E2655" w:rsidRDefault="008E2655" w:rsidP="008E2655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>Место, дата и время вскрытия конвертов с заявками на участие в открытом конкурсе:</w:t>
      </w:r>
    </w:p>
    <w:p w:rsidR="008E2655" w:rsidRDefault="008E2655" w:rsidP="008E2655">
      <w:pPr>
        <w:widowControl w:val="0"/>
        <w:ind w:firstLine="851"/>
        <w:jc w:val="both"/>
      </w:pPr>
      <w:r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 w:rsidR="005811E1">
        <w:t>17</w:t>
      </w:r>
      <w:r>
        <w:t>.0</w:t>
      </w:r>
      <w:r w:rsidR="005811E1">
        <w:t>8</w:t>
      </w:r>
      <w:r>
        <w:t>.2021 г., в 10 часов 00 минут по местному времени.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>Место и дата рассмотрения заявок на участие в открытом конкурсе:</w:t>
      </w:r>
    </w:p>
    <w:p w:rsidR="008E2655" w:rsidRDefault="008E2655" w:rsidP="008E2655">
      <w:pPr>
        <w:widowControl w:val="0"/>
        <w:ind w:firstLine="851"/>
        <w:jc w:val="both"/>
      </w:pPr>
      <w:r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 w:rsidR="005811E1">
        <w:t>24</w:t>
      </w:r>
      <w:r>
        <w:t>.0</w:t>
      </w:r>
      <w:r w:rsidR="005811E1">
        <w:t>8</w:t>
      </w:r>
      <w:r>
        <w:t xml:space="preserve">.2021 г.   </w:t>
      </w:r>
    </w:p>
    <w:p w:rsidR="008E2655" w:rsidRDefault="008E2655" w:rsidP="008E265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Место и дата подведения итогов открытого конкурса: </w:t>
      </w:r>
    </w:p>
    <w:p w:rsidR="008E2655" w:rsidRDefault="008E2655" w:rsidP="008E2655">
      <w:pPr>
        <w:widowControl w:val="0"/>
        <w:ind w:firstLine="851"/>
        <w:jc w:val="both"/>
      </w:pPr>
      <w:r>
        <w:rPr>
          <w:bCs/>
        </w:rPr>
        <w:t>Место подведения итогов открытого конкурса:</w:t>
      </w:r>
      <w:r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 </w:t>
      </w:r>
      <w:r w:rsidR="005811E1">
        <w:t>31</w:t>
      </w:r>
      <w:r>
        <w:t>.0</w:t>
      </w:r>
      <w:r w:rsidR="005811E1">
        <w:t>8</w:t>
      </w:r>
      <w:bookmarkStart w:id="1" w:name="_GoBack"/>
      <w:bookmarkEnd w:id="1"/>
      <w:r>
        <w:t>.2021 г.</w:t>
      </w:r>
    </w:p>
    <w:p w:rsidR="00B337B2" w:rsidRDefault="00B337B2"/>
    <w:sectPr w:rsidR="00B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D"/>
    <w:rsid w:val="00357EED"/>
    <w:rsid w:val="005811E1"/>
    <w:rsid w:val="008E2655"/>
    <w:rsid w:val="00B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6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65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uiPriority w:val="99"/>
    <w:semiHidden/>
    <w:unhideWhenUsed/>
    <w:rsid w:val="008E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655"/>
    <w:pPr>
      <w:ind w:left="720"/>
      <w:contextualSpacing/>
    </w:pPr>
  </w:style>
  <w:style w:type="character" w:customStyle="1" w:styleId="3">
    <w:name w:val="Стиль3 Знак"/>
    <w:link w:val="30"/>
    <w:locked/>
    <w:rsid w:val="008E265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30">
    <w:name w:val="Стиль3"/>
    <w:basedOn w:val="2"/>
    <w:link w:val="3"/>
    <w:rsid w:val="008E2655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2"/>
      <w:lang w:val="x-none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E2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6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65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uiPriority w:val="99"/>
    <w:semiHidden/>
    <w:unhideWhenUsed/>
    <w:rsid w:val="008E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655"/>
    <w:pPr>
      <w:ind w:left="720"/>
      <w:contextualSpacing/>
    </w:pPr>
  </w:style>
  <w:style w:type="character" w:customStyle="1" w:styleId="3">
    <w:name w:val="Стиль3 Знак"/>
    <w:link w:val="30"/>
    <w:locked/>
    <w:rsid w:val="008E265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30">
    <w:name w:val="Стиль3"/>
    <w:basedOn w:val="2"/>
    <w:link w:val="3"/>
    <w:rsid w:val="008E2655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2"/>
      <w:lang w:val="x-none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E2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Виталий Васильевич</dc:creator>
  <cp:lastModifiedBy>Якименко Виталий Васильевич</cp:lastModifiedBy>
  <cp:revision>2</cp:revision>
  <dcterms:created xsi:type="dcterms:W3CDTF">2021-07-15T04:25:00Z</dcterms:created>
  <dcterms:modified xsi:type="dcterms:W3CDTF">2021-07-15T04:25:00Z</dcterms:modified>
</cp:coreProperties>
</file>