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F46" w:rsidRPr="005F325A" w:rsidRDefault="00773F46" w:rsidP="00773F4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325A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773F46" w:rsidRPr="005F325A" w:rsidRDefault="00773F46" w:rsidP="00773F4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распоряжением председателя</w:t>
      </w:r>
    </w:p>
    <w:p w:rsidR="00773F46" w:rsidRPr="005F325A" w:rsidRDefault="00773F46" w:rsidP="00773F4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-счетной палаты</w:t>
      </w:r>
    </w:p>
    <w:p w:rsidR="00773F46" w:rsidRPr="005F325A" w:rsidRDefault="00773F46" w:rsidP="00773F4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F325A">
        <w:rPr>
          <w:rFonts w:ascii="Times New Roman" w:hAnsi="Times New Roman" w:cs="Times New Roman"/>
          <w:sz w:val="28"/>
          <w:szCs w:val="28"/>
        </w:rPr>
        <w:t>Озерского городского округа</w:t>
      </w:r>
    </w:p>
    <w:p w:rsidR="00773F46" w:rsidRPr="0067526E" w:rsidRDefault="00773F46" w:rsidP="00773F46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5406F">
        <w:rPr>
          <w:rFonts w:ascii="Times New Roman" w:hAnsi="Times New Roman" w:cs="Times New Roman"/>
          <w:sz w:val="28"/>
          <w:szCs w:val="28"/>
          <w:u w:val="single"/>
        </w:rPr>
        <w:t>31 июля 2014</w:t>
      </w:r>
      <w:r w:rsidRPr="005F325A">
        <w:rPr>
          <w:rFonts w:ascii="Times New Roman" w:hAnsi="Times New Roman" w:cs="Times New Roman"/>
          <w:sz w:val="28"/>
          <w:szCs w:val="28"/>
        </w:rPr>
        <w:t xml:space="preserve"> </w:t>
      </w:r>
      <w:r w:rsidRPr="00196A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06F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196AF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67526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773F46" w:rsidRDefault="00773F46" w:rsidP="00773F4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232FC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773F46" w:rsidRDefault="00773F46" w:rsidP="00773F4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232FC">
        <w:rPr>
          <w:rFonts w:ascii="Times New Roman" w:hAnsi="Times New Roman" w:cs="Times New Roman"/>
          <w:sz w:val="28"/>
          <w:szCs w:val="28"/>
        </w:rPr>
        <w:t xml:space="preserve"> проверок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работ, услуг </w:t>
      </w:r>
    </w:p>
    <w:p w:rsidR="00773F46" w:rsidRDefault="00773F46" w:rsidP="00773F4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нужд Озерского городского округа </w:t>
      </w:r>
    </w:p>
    <w:p w:rsidR="00773F46" w:rsidRDefault="00773F46" w:rsidP="00773F4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 полугодие 2014 года</w:t>
      </w:r>
    </w:p>
    <w:p w:rsidR="00773F46" w:rsidRPr="00CB40AE" w:rsidRDefault="00773F46" w:rsidP="00773F46">
      <w:pPr>
        <w:pStyle w:val="Default"/>
        <w:jc w:val="center"/>
        <w:rPr>
          <w:rFonts w:ascii="Times New Roman" w:hAnsi="Times New Roman" w:cs="Times New Roman"/>
          <w:sz w:val="14"/>
          <w:szCs w:val="14"/>
        </w:rPr>
      </w:pPr>
    </w:p>
    <w:p w:rsidR="00773F46" w:rsidRDefault="00773F46" w:rsidP="00773F4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контролирующего органа: Контрольно-счетная палата Озерского городского округа</w:t>
      </w:r>
    </w:p>
    <w:p w:rsidR="00773F46" w:rsidRPr="009338AA" w:rsidRDefault="00773F46" w:rsidP="00773F46">
      <w:pPr>
        <w:pStyle w:val="Defaul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14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416"/>
        <w:gridCol w:w="2853"/>
        <w:gridCol w:w="1541"/>
        <w:gridCol w:w="1992"/>
        <w:gridCol w:w="3111"/>
        <w:gridCol w:w="3828"/>
        <w:gridCol w:w="1401"/>
      </w:tblGrid>
      <w:tr w:rsidR="00773F46" w:rsidTr="009D1415">
        <w:tc>
          <w:tcPr>
            <w:tcW w:w="416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53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учреждения</w:t>
            </w:r>
          </w:p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(субъекта проверки)</w:t>
            </w:r>
          </w:p>
        </w:tc>
        <w:tc>
          <w:tcPr>
            <w:tcW w:w="1541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проверки</w:t>
            </w:r>
          </w:p>
        </w:tc>
        <w:tc>
          <w:tcPr>
            <w:tcW w:w="1992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местонахожде-ния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субъекта проверки</w:t>
            </w:r>
          </w:p>
        </w:tc>
        <w:tc>
          <w:tcPr>
            <w:tcW w:w="3111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828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Основания проведения проверки</w:t>
            </w:r>
          </w:p>
        </w:tc>
        <w:tc>
          <w:tcPr>
            <w:tcW w:w="1401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Месяц начала проведения проверки</w:t>
            </w:r>
          </w:p>
        </w:tc>
      </w:tr>
      <w:tr w:rsidR="00773F46" w:rsidTr="009D1415">
        <w:tc>
          <w:tcPr>
            <w:tcW w:w="416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3" w:type="dxa"/>
          </w:tcPr>
          <w:p w:rsidR="00773F46" w:rsidRPr="00D5401B" w:rsidRDefault="00773F46" w:rsidP="009D141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9950AE"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 w:rsidRPr="009950AE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9950AE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 w:rsidRPr="009950AE">
              <w:rPr>
                <w:rFonts w:ascii="Times New Roman" w:hAnsi="Times New Roman" w:cs="Times New Roman"/>
              </w:rPr>
              <w:t xml:space="preserve"> специальное (коррекционное) </w:t>
            </w:r>
            <w:proofErr w:type="spellStart"/>
            <w:r w:rsidRPr="009950AE">
              <w:rPr>
                <w:rFonts w:ascii="Times New Roman" w:hAnsi="Times New Roman" w:cs="Times New Roman"/>
              </w:rPr>
              <w:t>образо</w:t>
            </w:r>
            <w:r>
              <w:rPr>
                <w:rFonts w:ascii="Times New Roman" w:hAnsi="Times New Roman" w:cs="Times New Roman"/>
              </w:rPr>
              <w:t>-</w:t>
            </w:r>
            <w:r w:rsidRPr="009950AE">
              <w:rPr>
                <w:rFonts w:ascii="Times New Roman" w:hAnsi="Times New Roman" w:cs="Times New Roman"/>
              </w:rPr>
              <w:t>вательное</w:t>
            </w:r>
            <w:proofErr w:type="spellEnd"/>
            <w:r w:rsidRPr="009950AE">
              <w:rPr>
                <w:rFonts w:ascii="Times New Roman" w:hAnsi="Times New Roman" w:cs="Times New Roman"/>
              </w:rPr>
              <w:t xml:space="preserve"> учреждение для обучающихся, воспитанников с ограни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9950AE">
              <w:rPr>
                <w:rFonts w:ascii="Times New Roman" w:hAnsi="Times New Roman" w:cs="Times New Roman"/>
              </w:rPr>
              <w:t>ченными</w:t>
            </w:r>
            <w:proofErr w:type="spellEnd"/>
            <w:r w:rsidRPr="009950AE">
              <w:rPr>
                <w:rFonts w:ascii="Times New Roman" w:hAnsi="Times New Roman" w:cs="Times New Roman"/>
              </w:rPr>
              <w:t xml:space="preserve"> возможностями здоровья "Специальная (коррекционная) обще</w:t>
            </w:r>
            <w:r>
              <w:rPr>
                <w:rFonts w:ascii="Times New Roman" w:hAnsi="Times New Roman" w:cs="Times New Roman"/>
              </w:rPr>
              <w:t>-</w:t>
            </w:r>
            <w:r w:rsidRPr="009950AE">
              <w:rPr>
                <w:rFonts w:ascii="Times New Roman" w:hAnsi="Times New Roman" w:cs="Times New Roman"/>
              </w:rPr>
              <w:t>образовательная школа-интернат №37 VIII вида"</w:t>
            </w:r>
          </w:p>
        </w:tc>
        <w:tc>
          <w:tcPr>
            <w:tcW w:w="1541" w:type="dxa"/>
          </w:tcPr>
          <w:p w:rsidR="00773F46" w:rsidRPr="00D36329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E6156">
              <w:rPr>
                <w:rFonts w:ascii="Times New Roman" w:hAnsi="Times New Roman" w:cs="Times New Roman"/>
              </w:rPr>
              <w:t>7422014413</w:t>
            </w:r>
          </w:p>
        </w:tc>
        <w:tc>
          <w:tcPr>
            <w:tcW w:w="1992" w:type="dxa"/>
          </w:tcPr>
          <w:p w:rsidR="00773F46" w:rsidRDefault="00773F46" w:rsidP="009D14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Pr="00D5401B">
              <w:rPr>
                <w:sz w:val="24"/>
                <w:szCs w:val="24"/>
              </w:rPr>
              <w:t xml:space="preserve">Челябинская область, </w:t>
            </w:r>
            <w:proofErr w:type="spellStart"/>
            <w:r w:rsidRPr="00D5401B">
              <w:rPr>
                <w:sz w:val="24"/>
                <w:szCs w:val="24"/>
              </w:rPr>
              <w:t>г.Озерск</w:t>
            </w:r>
            <w:proofErr w:type="spellEnd"/>
            <w:r w:rsidRPr="00D5401B">
              <w:rPr>
                <w:sz w:val="24"/>
                <w:szCs w:val="24"/>
              </w:rPr>
              <w:t xml:space="preserve">,  </w:t>
            </w:r>
          </w:p>
          <w:p w:rsidR="00773F46" w:rsidRPr="00D5401B" w:rsidRDefault="00773F46" w:rsidP="009D1415">
            <w:pPr>
              <w:jc w:val="center"/>
              <w:rPr>
                <w:sz w:val="24"/>
                <w:szCs w:val="24"/>
              </w:rPr>
            </w:pPr>
            <w:proofErr w:type="spellStart"/>
            <w:r w:rsidRPr="00D5401B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Музрукова</w:t>
            </w:r>
            <w:proofErr w:type="spellEnd"/>
            <w:r w:rsidRPr="00D5401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D5401B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>32</w:t>
            </w:r>
          </w:p>
        </w:tc>
        <w:tc>
          <w:tcPr>
            <w:tcW w:w="3111" w:type="dxa"/>
          </w:tcPr>
          <w:p w:rsidR="00773F46" w:rsidRDefault="00773F46" w:rsidP="009D1415">
            <w:pPr>
              <w:pStyle w:val="Default"/>
              <w:rPr>
                <w:rFonts w:ascii="Times New Roman" w:hAnsi="Times New Roman" w:cs="Times New Roman"/>
              </w:rPr>
            </w:pPr>
            <w:r w:rsidRPr="00CA3769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A3769">
              <w:rPr>
                <w:rFonts w:ascii="Times New Roman" w:hAnsi="Times New Roman" w:cs="Times New Roman"/>
              </w:rPr>
              <w:t>выявле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CA3769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РФ о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контрак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тной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системе и иных нор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A3769">
              <w:rPr>
                <w:rFonts w:ascii="Times New Roman" w:hAnsi="Times New Roman" w:cs="Times New Roman"/>
              </w:rPr>
              <w:t>мативных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правовых актов РФ субъектов проверки</w:t>
            </w:r>
          </w:p>
        </w:tc>
        <w:tc>
          <w:tcPr>
            <w:tcW w:w="3828" w:type="dxa"/>
          </w:tcPr>
          <w:p w:rsidR="00773F46" w:rsidRPr="00A5385D" w:rsidRDefault="00773F46" w:rsidP="009D1415">
            <w:pPr>
              <w:pStyle w:val="Default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13EBD">
              <w:rPr>
                <w:rFonts w:ascii="Times New Roman" w:hAnsi="Times New Roman" w:cs="Times New Roman"/>
              </w:rPr>
              <w:t xml:space="preserve">Пункт 3 части 3 статьи 99 Федерального закона от 05.04.2013 № 44-ФЗ «О контрактной системе в сфере закупок товаров, работ, услуг для обеспечения </w:t>
            </w:r>
            <w:proofErr w:type="spellStart"/>
            <w:r w:rsidRPr="00413EBD">
              <w:rPr>
                <w:rFonts w:ascii="Times New Roman" w:hAnsi="Times New Roman" w:cs="Times New Roman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13EBD">
              <w:rPr>
                <w:rFonts w:ascii="Times New Roman" w:hAnsi="Times New Roman" w:cs="Times New Roman"/>
              </w:rPr>
              <w:t xml:space="preserve">венных и муниципальных </w:t>
            </w:r>
            <w:proofErr w:type="gramStart"/>
            <w:r w:rsidRPr="00413EBD">
              <w:rPr>
                <w:rFonts w:ascii="Times New Roman" w:hAnsi="Times New Roman" w:cs="Times New Roman"/>
              </w:rPr>
              <w:t xml:space="preserve">нужд»  </w:t>
            </w:r>
            <w:proofErr w:type="gramEnd"/>
          </w:p>
        </w:tc>
        <w:tc>
          <w:tcPr>
            <w:tcW w:w="1401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773F46" w:rsidTr="009D1415">
        <w:tc>
          <w:tcPr>
            <w:tcW w:w="416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3" w:type="dxa"/>
          </w:tcPr>
          <w:p w:rsidR="00773F46" w:rsidRPr="002E1E7A" w:rsidRDefault="00773F46" w:rsidP="009D1415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E1E7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Муниципальное казенное учреждение "Озерское лесничество"</w:t>
            </w:r>
          </w:p>
        </w:tc>
        <w:tc>
          <w:tcPr>
            <w:tcW w:w="1541" w:type="dxa"/>
          </w:tcPr>
          <w:p w:rsidR="00773F46" w:rsidRPr="002E1E7A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E1E7A">
              <w:rPr>
                <w:rFonts w:ascii="Times New Roman" w:hAnsi="Times New Roman" w:cs="Times New Roman"/>
              </w:rPr>
              <w:t>7422014011</w:t>
            </w:r>
          </w:p>
        </w:tc>
        <w:tc>
          <w:tcPr>
            <w:tcW w:w="1992" w:type="dxa"/>
          </w:tcPr>
          <w:p w:rsidR="00773F46" w:rsidRPr="00D5401B" w:rsidRDefault="00773F46" w:rsidP="009D14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</w:t>
            </w:r>
            <w:r w:rsidRPr="00D5401B">
              <w:rPr>
                <w:sz w:val="24"/>
                <w:szCs w:val="24"/>
              </w:rPr>
              <w:t xml:space="preserve"> Челябинская область, </w:t>
            </w:r>
            <w:proofErr w:type="spellStart"/>
            <w:r w:rsidRPr="00D5401B">
              <w:rPr>
                <w:sz w:val="24"/>
                <w:szCs w:val="24"/>
              </w:rPr>
              <w:t>г.Озерск</w:t>
            </w:r>
            <w:proofErr w:type="spellEnd"/>
            <w:r w:rsidRPr="00D5401B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Октябрьская, 24</w:t>
            </w:r>
          </w:p>
        </w:tc>
        <w:tc>
          <w:tcPr>
            <w:tcW w:w="3111" w:type="dxa"/>
          </w:tcPr>
          <w:p w:rsidR="00773F46" w:rsidRDefault="00773F46" w:rsidP="009D1415">
            <w:pPr>
              <w:pStyle w:val="Default"/>
              <w:rPr>
                <w:rFonts w:ascii="Times New Roman" w:hAnsi="Times New Roman" w:cs="Times New Roman"/>
              </w:rPr>
            </w:pPr>
            <w:r w:rsidRPr="00CA3769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A3769">
              <w:rPr>
                <w:rFonts w:ascii="Times New Roman" w:hAnsi="Times New Roman" w:cs="Times New Roman"/>
              </w:rPr>
              <w:t>выявле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CA3769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РФ о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контрак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тной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системе и иных нор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A3769">
              <w:rPr>
                <w:rFonts w:ascii="Times New Roman" w:hAnsi="Times New Roman" w:cs="Times New Roman"/>
              </w:rPr>
              <w:t>мативных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правовых актов РФ субъектов проверки</w:t>
            </w:r>
          </w:p>
        </w:tc>
        <w:tc>
          <w:tcPr>
            <w:tcW w:w="3828" w:type="dxa"/>
          </w:tcPr>
          <w:p w:rsidR="00773F46" w:rsidRDefault="00773F46" w:rsidP="009D141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13EBD">
              <w:rPr>
                <w:rFonts w:ascii="Times New Roman" w:hAnsi="Times New Roman" w:cs="Times New Roman"/>
              </w:rPr>
              <w:t xml:space="preserve">Пункт 3 части 3 статьи 99 Федерального закона от 05.04.2013 № 44-ФЗ «О контрактной системе в сфере закупок товаров, работ, услуг для обеспечения </w:t>
            </w:r>
            <w:proofErr w:type="spellStart"/>
            <w:r w:rsidRPr="00413EBD">
              <w:rPr>
                <w:rFonts w:ascii="Times New Roman" w:hAnsi="Times New Roman" w:cs="Times New Roman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13EBD">
              <w:rPr>
                <w:rFonts w:ascii="Times New Roman" w:hAnsi="Times New Roman" w:cs="Times New Roman"/>
              </w:rPr>
              <w:t xml:space="preserve">венных и муниципальных </w:t>
            </w:r>
            <w:proofErr w:type="gramStart"/>
            <w:r w:rsidRPr="00413EBD">
              <w:rPr>
                <w:rFonts w:ascii="Times New Roman" w:hAnsi="Times New Roman" w:cs="Times New Roman"/>
              </w:rPr>
              <w:t xml:space="preserve">нужд»  </w:t>
            </w:r>
            <w:proofErr w:type="gramEnd"/>
          </w:p>
        </w:tc>
        <w:tc>
          <w:tcPr>
            <w:tcW w:w="1401" w:type="dxa"/>
          </w:tcPr>
          <w:p w:rsidR="00773F46" w:rsidRDefault="00AA0211" w:rsidP="00AA021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сентябрь </w:t>
            </w:r>
          </w:p>
        </w:tc>
      </w:tr>
      <w:tr w:rsidR="00773F46" w:rsidTr="009D1415">
        <w:tc>
          <w:tcPr>
            <w:tcW w:w="416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3" w:type="dxa"/>
          </w:tcPr>
          <w:p w:rsidR="00773F46" w:rsidRPr="005C37AE" w:rsidRDefault="00773F46" w:rsidP="009D1415">
            <w:pPr>
              <w:rPr>
                <w:sz w:val="24"/>
                <w:szCs w:val="24"/>
              </w:rPr>
            </w:pPr>
            <w:r w:rsidRPr="005C37AE">
              <w:rPr>
                <w:sz w:val="24"/>
                <w:szCs w:val="24"/>
              </w:rPr>
              <w:t xml:space="preserve">Муниципальное бюджетное оздоровительное образовательное </w:t>
            </w:r>
            <w:r w:rsidRPr="005C37AE">
              <w:rPr>
                <w:sz w:val="24"/>
                <w:szCs w:val="24"/>
              </w:rPr>
              <w:lastRenderedPageBreak/>
              <w:t xml:space="preserve">учреждение санаторного типа для детей, нуждающихся в длительном лечении, санаторно-лесная школа им. </w:t>
            </w:r>
            <w:proofErr w:type="spellStart"/>
            <w:r w:rsidRPr="005C37AE">
              <w:rPr>
                <w:sz w:val="24"/>
                <w:szCs w:val="24"/>
              </w:rPr>
              <w:t>Ю.А.Гагарина</w:t>
            </w:r>
            <w:proofErr w:type="spellEnd"/>
          </w:p>
        </w:tc>
        <w:tc>
          <w:tcPr>
            <w:tcW w:w="1541" w:type="dxa"/>
          </w:tcPr>
          <w:p w:rsidR="00773F46" w:rsidRPr="005C37AE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5C37AE">
              <w:rPr>
                <w:rFonts w:ascii="Times New Roman" w:hAnsi="Times New Roman" w:cs="Times New Roman"/>
              </w:rPr>
              <w:lastRenderedPageBreak/>
              <w:t>7422009029</w:t>
            </w:r>
          </w:p>
        </w:tc>
        <w:tc>
          <w:tcPr>
            <w:tcW w:w="1992" w:type="dxa"/>
          </w:tcPr>
          <w:p w:rsidR="00773F46" w:rsidRPr="00CC279F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C279F">
              <w:rPr>
                <w:rFonts w:ascii="Times New Roman" w:hAnsi="Times New Roman" w:cs="Times New Roman"/>
              </w:rPr>
              <w:t xml:space="preserve">Российская Федерация, Челябинская область, </w:t>
            </w:r>
            <w:proofErr w:type="spellStart"/>
            <w:r w:rsidRPr="00CC279F">
              <w:rPr>
                <w:rFonts w:ascii="Times New Roman" w:hAnsi="Times New Roman" w:cs="Times New Roman"/>
              </w:rPr>
              <w:lastRenderedPageBreak/>
              <w:t>г.Кыштым</w:t>
            </w:r>
            <w:proofErr w:type="spellEnd"/>
            <w:r w:rsidRPr="00CC279F">
              <w:rPr>
                <w:rFonts w:ascii="Times New Roman" w:hAnsi="Times New Roman" w:cs="Times New Roman"/>
              </w:rPr>
              <w:t xml:space="preserve">, </w:t>
            </w:r>
            <w:r w:rsidRPr="00CC279F">
              <w:rPr>
                <w:rFonts w:ascii="Times New Roman" w:hAnsi="Times New Roman" w:cs="Times New Roman"/>
                <w:szCs w:val="32"/>
              </w:rPr>
              <w:t xml:space="preserve">муниципальная санаторно-лесная школа </w:t>
            </w:r>
            <w:proofErr w:type="spellStart"/>
            <w:r w:rsidRPr="00CC279F">
              <w:rPr>
                <w:rFonts w:ascii="Times New Roman" w:hAnsi="Times New Roman" w:cs="Times New Roman"/>
                <w:szCs w:val="32"/>
              </w:rPr>
              <w:t>им.Ю.А.</w:t>
            </w:r>
            <w:proofErr w:type="gramStart"/>
            <w:r w:rsidRPr="00CC279F">
              <w:rPr>
                <w:rFonts w:ascii="Times New Roman" w:hAnsi="Times New Roman" w:cs="Times New Roman"/>
                <w:szCs w:val="32"/>
              </w:rPr>
              <w:t>Гага</w:t>
            </w:r>
            <w:r>
              <w:rPr>
                <w:rFonts w:ascii="Times New Roman" w:hAnsi="Times New Roman" w:cs="Times New Roman"/>
                <w:szCs w:val="32"/>
              </w:rPr>
              <w:t>-</w:t>
            </w:r>
            <w:r w:rsidRPr="00CC279F">
              <w:rPr>
                <w:rFonts w:ascii="Times New Roman" w:hAnsi="Times New Roman" w:cs="Times New Roman"/>
                <w:szCs w:val="32"/>
              </w:rPr>
              <w:t>рина</w:t>
            </w:r>
            <w:proofErr w:type="spellEnd"/>
            <w:proofErr w:type="gramEnd"/>
            <w:r w:rsidRPr="00CC279F">
              <w:rPr>
                <w:rFonts w:ascii="Times New Roman" w:hAnsi="Times New Roman" w:cs="Times New Roman"/>
                <w:szCs w:val="32"/>
              </w:rPr>
              <w:t>, д.2  </w:t>
            </w:r>
          </w:p>
        </w:tc>
        <w:tc>
          <w:tcPr>
            <w:tcW w:w="3111" w:type="dxa"/>
          </w:tcPr>
          <w:p w:rsidR="00773F46" w:rsidRDefault="00773F46" w:rsidP="009D1415">
            <w:pPr>
              <w:pStyle w:val="Default"/>
              <w:rPr>
                <w:rFonts w:ascii="Times New Roman" w:hAnsi="Times New Roman" w:cs="Times New Roman"/>
              </w:rPr>
            </w:pPr>
            <w:r w:rsidRPr="00CA3769">
              <w:rPr>
                <w:rFonts w:ascii="Times New Roman" w:hAnsi="Times New Roman" w:cs="Times New Roman"/>
              </w:rPr>
              <w:lastRenderedPageBreak/>
              <w:t xml:space="preserve">Предупреждение и </w:t>
            </w:r>
            <w:proofErr w:type="spellStart"/>
            <w:proofErr w:type="gramStart"/>
            <w:r w:rsidRPr="00CA3769">
              <w:rPr>
                <w:rFonts w:ascii="Times New Roman" w:hAnsi="Times New Roman" w:cs="Times New Roman"/>
              </w:rPr>
              <w:t>выявле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CA3769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РФ о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контрак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тной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системе и иных нор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A3769">
              <w:rPr>
                <w:rFonts w:ascii="Times New Roman" w:hAnsi="Times New Roman" w:cs="Times New Roman"/>
              </w:rPr>
              <w:lastRenderedPageBreak/>
              <w:t>мативных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правовых актов РФ субъектов проверки</w:t>
            </w:r>
          </w:p>
        </w:tc>
        <w:tc>
          <w:tcPr>
            <w:tcW w:w="3828" w:type="dxa"/>
          </w:tcPr>
          <w:p w:rsidR="00773F46" w:rsidRDefault="00773F46" w:rsidP="009D141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13EBD">
              <w:rPr>
                <w:rFonts w:ascii="Times New Roman" w:hAnsi="Times New Roman" w:cs="Times New Roman"/>
              </w:rPr>
              <w:lastRenderedPageBreak/>
              <w:t xml:space="preserve">Пункт 3 части 3 статьи 99 Федерального закона от 05.04.2013 № 44-ФЗ «О контрактной системе в сфере закупок товаров, работ, </w:t>
            </w:r>
            <w:r w:rsidRPr="00413EBD">
              <w:rPr>
                <w:rFonts w:ascii="Times New Roman" w:hAnsi="Times New Roman" w:cs="Times New Roman"/>
              </w:rPr>
              <w:lastRenderedPageBreak/>
              <w:t xml:space="preserve">услуг для обеспечения </w:t>
            </w:r>
            <w:proofErr w:type="spellStart"/>
            <w:r w:rsidRPr="00413EBD">
              <w:rPr>
                <w:rFonts w:ascii="Times New Roman" w:hAnsi="Times New Roman" w:cs="Times New Roman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13EBD">
              <w:rPr>
                <w:rFonts w:ascii="Times New Roman" w:hAnsi="Times New Roman" w:cs="Times New Roman"/>
              </w:rPr>
              <w:t xml:space="preserve">венных и муниципальных </w:t>
            </w:r>
            <w:proofErr w:type="gramStart"/>
            <w:r w:rsidRPr="00413EBD">
              <w:rPr>
                <w:rFonts w:ascii="Times New Roman" w:hAnsi="Times New Roman" w:cs="Times New Roman"/>
              </w:rPr>
              <w:t xml:space="preserve">нужд»  </w:t>
            </w:r>
            <w:proofErr w:type="gramEnd"/>
          </w:p>
        </w:tc>
        <w:tc>
          <w:tcPr>
            <w:tcW w:w="1401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октябрь</w:t>
            </w:r>
          </w:p>
        </w:tc>
      </w:tr>
      <w:tr w:rsidR="00773F46" w:rsidTr="009D1415">
        <w:tc>
          <w:tcPr>
            <w:tcW w:w="416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853" w:type="dxa"/>
          </w:tcPr>
          <w:p w:rsidR="00773F46" w:rsidRPr="005A0079" w:rsidRDefault="00773F46" w:rsidP="009D1415">
            <w:pPr>
              <w:rPr>
                <w:sz w:val="24"/>
                <w:szCs w:val="24"/>
              </w:rPr>
            </w:pPr>
            <w:r w:rsidRPr="005A0079">
              <w:rPr>
                <w:sz w:val="24"/>
                <w:szCs w:val="24"/>
              </w:rPr>
              <w:t>Муниципальное бюджетное учреждение Озерского городского округа "Культурно-досуговый центр"</w:t>
            </w:r>
          </w:p>
        </w:tc>
        <w:tc>
          <w:tcPr>
            <w:tcW w:w="1541" w:type="dxa"/>
          </w:tcPr>
          <w:p w:rsidR="00773F46" w:rsidRPr="005A0079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5A0079">
              <w:rPr>
                <w:rFonts w:ascii="Times New Roman" w:hAnsi="Times New Roman" w:cs="Times New Roman"/>
              </w:rPr>
              <w:t>7413018884</w:t>
            </w:r>
          </w:p>
        </w:tc>
        <w:tc>
          <w:tcPr>
            <w:tcW w:w="1992" w:type="dxa"/>
          </w:tcPr>
          <w:p w:rsidR="00773F46" w:rsidRPr="0078540E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8540E">
              <w:rPr>
                <w:rFonts w:ascii="Times New Roman" w:hAnsi="Times New Roman" w:cs="Times New Roman"/>
              </w:rPr>
              <w:t xml:space="preserve">Российская </w:t>
            </w:r>
            <w:proofErr w:type="gramStart"/>
            <w:r w:rsidRPr="0078540E">
              <w:rPr>
                <w:rFonts w:ascii="Times New Roman" w:hAnsi="Times New Roman" w:cs="Times New Roman"/>
              </w:rPr>
              <w:t>Федерация,  Челябинская</w:t>
            </w:r>
            <w:proofErr w:type="gramEnd"/>
            <w:r w:rsidRPr="0078540E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78540E">
              <w:rPr>
                <w:rFonts w:ascii="Times New Roman" w:hAnsi="Times New Roman" w:cs="Times New Roman"/>
              </w:rPr>
              <w:t>г.Озерск</w:t>
            </w:r>
            <w:proofErr w:type="spellEnd"/>
            <w:r w:rsidRPr="007854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540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Блюхера</w:t>
            </w:r>
            <w:proofErr w:type="spellEnd"/>
            <w:r>
              <w:rPr>
                <w:rFonts w:ascii="Times New Roman" w:hAnsi="Times New Roman" w:cs="Times New Roman"/>
              </w:rPr>
              <w:t>, д.22</w:t>
            </w:r>
          </w:p>
        </w:tc>
        <w:tc>
          <w:tcPr>
            <w:tcW w:w="3111" w:type="dxa"/>
          </w:tcPr>
          <w:p w:rsidR="00773F46" w:rsidRDefault="00773F46" w:rsidP="009D1415">
            <w:pPr>
              <w:pStyle w:val="Default"/>
              <w:rPr>
                <w:rFonts w:ascii="Times New Roman" w:hAnsi="Times New Roman" w:cs="Times New Roman"/>
              </w:rPr>
            </w:pPr>
            <w:r w:rsidRPr="00CA3769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A3769">
              <w:rPr>
                <w:rFonts w:ascii="Times New Roman" w:hAnsi="Times New Roman" w:cs="Times New Roman"/>
              </w:rPr>
              <w:t>выявле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CA3769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РФ о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контрак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тной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системе и иных нор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A3769">
              <w:rPr>
                <w:rFonts w:ascii="Times New Roman" w:hAnsi="Times New Roman" w:cs="Times New Roman"/>
              </w:rPr>
              <w:t>мативных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правовых актов РФ субъектов проверки</w:t>
            </w:r>
          </w:p>
        </w:tc>
        <w:tc>
          <w:tcPr>
            <w:tcW w:w="3828" w:type="dxa"/>
          </w:tcPr>
          <w:p w:rsidR="00773F46" w:rsidRDefault="00773F46" w:rsidP="009D141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13EBD">
              <w:rPr>
                <w:rFonts w:ascii="Times New Roman" w:hAnsi="Times New Roman" w:cs="Times New Roman"/>
              </w:rPr>
              <w:t xml:space="preserve">Пункт 3 части 3 статьи 99 Федерального закона от 05.04.2013 № 44-ФЗ «О контрактной системе в сфере закупок товаров, работ, услуг для обеспечения </w:t>
            </w:r>
            <w:proofErr w:type="spellStart"/>
            <w:r w:rsidRPr="00413EBD">
              <w:rPr>
                <w:rFonts w:ascii="Times New Roman" w:hAnsi="Times New Roman" w:cs="Times New Roman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13EBD">
              <w:rPr>
                <w:rFonts w:ascii="Times New Roman" w:hAnsi="Times New Roman" w:cs="Times New Roman"/>
              </w:rPr>
              <w:t xml:space="preserve">венных и муниципальных </w:t>
            </w:r>
            <w:proofErr w:type="gramStart"/>
            <w:r w:rsidRPr="00413EBD">
              <w:rPr>
                <w:rFonts w:ascii="Times New Roman" w:hAnsi="Times New Roman" w:cs="Times New Roman"/>
              </w:rPr>
              <w:t xml:space="preserve">нужд»  </w:t>
            </w:r>
            <w:proofErr w:type="gramEnd"/>
          </w:p>
        </w:tc>
        <w:tc>
          <w:tcPr>
            <w:tcW w:w="1401" w:type="dxa"/>
          </w:tcPr>
          <w:p w:rsidR="00773F46" w:rsidRDefault="00AA0211" w:rsidP="00AA021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73F46">
              <w:rPr>
                <w:rFonts w:ascii="Times New Roman" w:hAnsi="Times New Roman" w:cs="Times New Roman"/>
              </w:rPr>
              <w:t xml:space="preserve">ктябрь </w:t>
            </w:r>
          </w:p>
        </w:tc>
      </w:tr>
      <w:tr w:rsidR="00773F46" w:rsidTr="009D1415">
        <w:tc>
          <w:tcPr>
            <w:tcW w:w="416" w:type="dxa"/>
          </w:tcPr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53" w:type="dxa"/>
          </w:tcPr>
          <w:p w:rsidR="00773F46" w:rsidRPr="00AF6FAA" w:rsidRDefault="00773F46" w:rsidP="009D1415">
            <w:pPr>
              <w:rPr>
                <w:sz w:val="24"/>
                <w:szCs w:val="24"/>
              </w:rPr>
            </w:pPr>
            <w:r w:rsidRPr="00AF6FAA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AF6FAA">
              <w:rPr>
                <w:sz w:val="24"/>
                <w:szCs w:val="24"/>
              </w:rPr>
              <w:t>капиталь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AF6FAA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AF6FAA">
              <w:rPr>
                <w:sz w:val="24"/>
                <w:szCs w:val="24"/>
              </w:rPr>
              <w:t xml:space="preserve"> строительства и благоустройства администрации Озерского городского округа Челябинской области</w:t>
            </w:r>
          </w:p>
        </w:tc>
        <w:tc>
          <w:tcPr>
            <w:tcW w:w="1541" w:type="dxa"/>
          </w:tcPr>
          <w:p w:rsidR="00773F46" w:rsidRPr="00AF6FAA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F6FAA">
              <w:rPr>
                <w:rFonts w:ascii="Times New Roman" w:hAnsi="Times New Roman" w:cs="Times New Roman"/>
              </w:rPr>
              <w:t>7422017943</w:t>
            </w:r>
          </w:p>
        </w:tc>
        <w:tc>
          <w:tcPr>
            <w:tcW w:w="1992" w:type="dxa"/>
          </w:tcPr>
          <w:p w:rsidR="00773F46" w:rsidRPr="00AF6FAA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F6FAA">
              <w:rPr>
                <w:rFonts w:ascii="Times New Roman" w:hAnsi="Times New Roman" w:cs="Times New Roman"/>
              </w:rPr>
              <w:t xml:space="preserve">Российская Федерация, Челябинская область, </w:t>
            </w:r>
            <w:proofErr w:type="spellStart"/>
            <w:r w:rsidRPr="00AF6FAA">
              <w:rPr>
                <w:rFonts w:ascii="Times New Roman" w:hAnsi="Times New Roman" w:cs="Times New Roman"/>
              </w:rPr>
              <w:t>г.Озерск</w:t>
            </w:r>
            <w:proofErr w:type="spellEnd"/>
            <w:r w:rsidRPr="00AF6FAA">
              <w:rPr>
                <w:rFonts w:ascii="Times New Roman" w:hAnsi="Times New Roman" w:cs="Times New Roman"/>
              </w:rPr>
              <w:t>,</w:t>
            </w:r>
          </w:p>
          <w:p w:rsidR="00773F46" w:rsidRPr="00AF6FAA" w:rsidRDefault="00773F46" w:rsidP="009D1415">
            <w:pPr>
              <w:rPr>
                <w:sz w:val="24"/>
                <w:szCs w:val="24"/>
              </w:rPr>
            </w:pPr>
            <w:proofErr w:type="spellStart"/>
            <w:r w:rsidRPr="00AF6FAA">
              <w:rPr>
                <w:sz w:val="24"/>
                <w:szCs w:val="24"/>
              </w:rPr>
              <w:t>ул.</w:t>
            </w:r>
            <w:proofErr w:type="gramStart"/>
            <w:r w:rsidRPr="00AF6FAA">
              <w:rPr>
                <w:sz w:val="24"/>
                <w:szCs w:val="24"/>
              </w:rPr>
              <w:t>Индустриаль-ная</w:t>
            </w:r>
            <w:proofErr w:type="spellEnd"/>
            <w:proofErr w:type="gramEnd"/>
            <w:r w:rsidRPr="00AF6FAA">
              <w:rPr>
                <w:sz w:val="24"/>
                <w:szCs w:val="24"/>
              </w:rPr>
              <w:t>, 3</w:t>
            </w:r>
          </w:p>
        </w:tc>
        <w:tc>
          <w:tcPr>
            <w:tcW w:w="3111" w:type="dxa"/>
          </w:tcPr>
          <w:p w:rsidR="00773F46" w:rsidRDefault="00773F46" w:rsidP="009D1415">
            <w:pPr>
              <w:pStyle w:val="Default"/>
              <w:rPr>
                <w:rFonts w:ascii="Times New Roman" w:hAnsi="Times New Roman" w:cs="Times New Roman"/>
              </w:rPr>
            </w:pPr>
            <w:r w:rsidRPr="00CA3769">
              <w:rPr>
                <w:rFonts w:ascii="Times New Roman" w:hAnsi="Times New Roman" w:cs="Times New Roman"/>
              </w:rPr>
              <w:t xml:space="preserve">Предупреждение и </w:t>
            </w:r>
            <w:proofErr w:type="spellStart"/>
            <w:proofErr w:type="gramStart"/>
            <w:r w:rsidRPr="00CA3769">
              <w:rPr>
                <w:rFonts w:ascii="Times New Roman" w:hAnsi="Times New Roman" w:cs="Times New Roman"/>
              </w:rPr>
              <w:t>выявле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CA3769">
              <w:rPr>
                <w:rFonts w:ascii="Times New Roman" w:hAnsi="Times New Roman" w:cs="Times New Roman"/>
              </w:rPr>
              <w:t xml:space="preserve"> нарушений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законо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дательства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РФ о </w:t>
            </w:r>
            <w:proofErr w:type="spellStart"/>
            <w:r w:rsidRPr="00CA3769">
              <w:rPr>
                <w:rFonts w:ascii="Times New Roman" w:hAnsi="Times New Roman" w:cs="Times New Roman"/>
              </w:rPr>
              <w:t>контрак</w:t>
            </w:r>
            <w:r>
              <w:rPr>
                <w:rFonts w:ascii="Times New Roman" w:hAnsi="Times New Roman" w:cs="Times New Roman"/>
              </w:rPr>
              <w:t>-</w:t>
            </w:r>
            <w:r w:rsidRPr="00CA3769">
              <w:rPr>
                <w:rFonts w:ascii="Times New Roman" w:hAnsi="Times New Roman" w:cs="Times New Roman"/>
              </w:rPr>
              <w:t>тной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системе и иных нор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A3769">
              <w:rPr>
                <w:rFonts w:ascii="Times New Roman" w:hAnsi="Times New Roman" w:cs="Times New Roman"/>
              </w:rPr>
              <w:t>мативных</w:t>
            </w:r>
            <w:proofErr w:type="spellEnd"/>
            <w:r w:rsidRPr="00CA3769">
              <w:rPr>
                <w:rFonts w:ascii="Times New Roman" w:hAnsi="Times New Roman" w:cs="Times New Roman"/>
              </w:rPr>
              <w:t xml:space="preserve"> правовых актов РФ субъектов проверки</w:t>
            </w:r>
          </w:p>
        </w:tc>
        <w:tc>
          <w:tcPr>
            <w:tcW w:w="3828" w:type="dxa"/>
          </w:tcPr>
          <w:p w:rsidR="00773F46" w:rsidRDefault="00773F46" w:rsidP="009D141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13EBD">
              <w:rPr>
                <w:rFonts w:ascii="Times New Roman" w:hAnsi="Times New Roman" w:cs="Times New Roman"/>
              </w:rPr>
              <w:t>Пункт 3 части 3 статьи 99 Федерального закона от 05.04.2013 № 44-</w:t>
            </w:r>
            <w:proofErr w:type="gramStart"/>
            <w:r w:rsidRPr="00413EBD">
              <w:rPr>
                <w:rFonts w:ascii="Times New Roman" w:hAnsi="Times New Roman" w:cs="Times New Roman"/>
              </w:rPr>
              <w:t>ФЗ  «</w:t>
            </w:r>
            <w:proofErr w:type="gramEnd"/>
            <w:r w:rsidRPr="00413EBD">
              <w:rPr>
                <w:rFonts w:ascii="Times New Roman" w:hAnsi="Times New Roman" w:cs="Times New Roman"/>
              </w:rPr>
              <w:t xml:space="preserve">О контрактной системе в сфере закупок товаров, работ, услуг для обеспечения </w:t>
            </w:r>
            <w:proofErr w:type="spellStart"/>
            <w:r w:rsidRPr="00413EBD">
              <w:rPr>
                <w:rFonts w:ascii="Times New Roman" w:hAnsi="Times New Roman" w:cs="Times New Roman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413EBD">
              <w:rPr>
                <w:rFonts w:ascii="Times New Roman" w:hAnsi="Times New Roman" w:cs="Times New Roman"/>
              </w:rPr>
              <w:t xml:space="preserve">венных и муниципальных нужд»  </w:t>
            </w:r>
          </w:p>
        </w:tc>
        <w:tc>
          <w:tcPr>
            <w:tcW w:w="1401" w:type="dxa"/>
          </w:tcPr>
          <w:p w:rsidR="00773F46" w:rsidRPr="00AF6FAA" w:rsidRDefault="00AA0211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  <w:bookmarkStart w:id="0" w:name="_GoBack"/>
            <w:bookmarkEnd w:id="0"/>
          </w:p>
          <w:p w:rsidR="00773F46" w:rsidRDefault="00773F46" w:rsidP="009D141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73F46" w:rsidRPr="00CB40AE" w:rsidRDefault="00773F46" w:rsidP="00773F46">
      <w:pPr>
        <w:rPr>
          <w:lang w:val="en-US"/>
        </w:rPr>
      </w:pPr>
    </w:p>
    <w:p w:rsidR="00773F46" w:rsidRDefault="00773F46" w:rsidP="00773F46"/>
    <w:p w:rsidR="003655F6" w:rsidRDefault="003655F6"/>
    <w:sectPr w:rsidR="003655F6" w:rsidSect="00CA3769">
      <w:pgSz w:w="16838" w:h="11906" w:orient="landscape"/>
      <w:pgMar w:top="709" w:right="357" w:bottom="567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F46"/>
    <w:rsid w:val="003655F6"/>
    <w:rsid w:val="00773F46"/>
    <w:rsid w:val="00AA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F99DC-0005-4E61-962F-665EA6E6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F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3F4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3">
    <w:name w:val="Table Grid"/>
    <w:basedOn w:val="a1"/>
    <w:rsid w:val="00773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F4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2014-07-31T10:54:00Z</dcterms:created>
  <dcterms:modified xsi:type="dcterms:W3CDTF">2014-07-31T11:21:00Z</dcterms:modified>
</cp:coreProperties>
</file>