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BC7" w:rsidRDefault="003D1BC7" w:rsidP="003D1BC7">
      <w:pPr>
        <w:suppressLineNumbers/>
        <w:rPr>
          <w:snapToGrid w:val="0"/>
          <w:sz w:val="32"/>
        </w:rPr>
      </w:pPr>
    </w:p>
    <w:p w:rsidR="003D1BC7" w:rsidRPr="00E6772A" w:rsidRDefault="003D1BC7" w:rsidP="003D1BC7">
      <w:pPr>
        <w:suppressLineNumbers/>
        <w:ind w:right="141"/>
        <w:jc w:val="center"/>
        <w:rPr>
          <w:noProof/>
        </w:rPr>
      </w:pPr>
      <w:r>
        <w:rPr>
          <w:noProof/>
        </w:rPr>
        <w:drawing>
          <wp:inline distT="0" distB="0" distL="0" distR="0" wp14:anchorId="638B23C8" wp14:editId="6BE88BD1">
            <wp:extent cx="4953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BC7" w:rsidRPr="000B3D89" w:rsidRDefault="003D1BC7" w:rsidP="003D1BC7">
      <w:pPr>
        <w:pStyle w:val="6"/>
        <w:suppressLineNumbers/>
        <w:spacing w:before="0" w:after="0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0B3D8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КОНТРОЛЬНО-СЧЕТНАЯ ПАЛАТА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Pr="000B3D8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ОЗЕРСКОГО ГОРОДСКОГО ОКРУГА</w:t>
      </w:r>
    </w:p>
    <w:p w:rsidR="003D1BC7" w:rsidRPr="00C41200" w:rsidRDefault="003D1BC7" w:rsidP="003D1BC7">
      <w:pPr>
        <w:jc w:val="center"/>
        <w:rPr>
          <w:sz w:val="16"/>
          <w:szCs w:val="16"/>
        </w:rPr>
      </w:pPr>
    </w:p>
    <w:p w:rsidR="003D1BC7" w:rsidRPr="008272A2" w:rsidRDefault="003D1BC7" w:rsidP="003D1BC7">
      <w:pPr>
        <w:pStyle w:val="4"/>
        <w:spacing w:before="0" w:after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8272A2">
        <w:rPr>
          <w:rFonts w:ascii="Times New Roman" w:hAnsi="Times New Roman" w:cs="Times New Roman"/>
          <w:color w:val="000000"/>
          <w:sz w:val="32"/>
          <w:szCs w:val="32"/>
        </w:rPr>
        <w:t>РАСПОРЯЖЕНИЕ</w:t>
      </w:r>
    </w:p>
    <w:p w:rsidR="003D1BC7" w:rsidRPr="00E6772A" w:rsidRDefault="003D1BC7" w:rsidP="003D1BC7">
      <w:pPr>
        <w:suppressLineNumbers/>
        <w:jc w:val="center"/>
        <w:rPr>
          <w:b/>
          <w:bCs/>
          <w:color w:val="000000"/>
        </w:rPr>
      </w:pPr>
    </w:p>
    <w:tbl>
      <w:tblPr>
        <w:tblW w:w="9639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2880"/>
        <w:gridCol w:w="4491"/>
        <w:gridCol w:w="567"/>
        <w:gridCol w:w="1701"/>
      </w:tblGrid>
      <w:tr w:rsidR="005467C3" w:rsidRPr="00933AAE" w:rsidTr="005467C3">
        <w:tc>
          <w:tcPr>
            <w:tcW w:w="2880" w:type="dxa"/>
          </w:tcPr>
          <w:p w:rsidR="005467C3" w:rsidRPr="005E0083" w:rsidRDefault="005467C3" w:rsidP="00C477C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  <w:u w:val="single"/>
                <w:lang w:val="en-US"/>
              </w:rPr>
              <w:t xml:space="preserve">30 </w:t>
            </w:r>
            <w:r>
              <w:rPr>
                <w:sz w:val="28"/>
                <w:szCs w:val="28"/>
                <w:u w:val="single"/>
              </w:rPr>
              <w:t xml:space="preserve"> апреля</w:t>
            </w:r>
            <w:proofErr w:type="gramEnd"/>
            <w:r>
              <w:rPr>
                <w:sz w:val="28"/>
                <w:szCs w:val="28"/>
                <w:u w:val="single"/>
              </w:rPr>
              <w:t xml:space="preserve">  2015</w:t>
            </w:r>
            <w:r w:rsidRPr="005E0083">
              <w:rPr>
                <w:sz w:val="28"/>
                <w:szCs w:val="28"/>
                <w:u w:val="single"/>
              </w:rPr>
              <w:t>г</w:t>
            </w:r>
            <w:r w:rsidRPr="005E0083">
              <w:rPr>
                <w:sz w:val="28"/>
                <w:szCs w:val="28"/>
              </w:rPr>
              <w:t>.</w:t>
            </w:r>
          </w:p>
        </w:tc>
        <w:tc>
          <w:tcPr>
            <w:tcW w:w="4491" w:type="dxa"/>
          </w:tcPr>
          <w:p w:rsidR="005467C3" w:rsidRPr="00933AAE" w:rsidRDefault="005467C3" w:rsidP="00321368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5467C3" w:rsidRPr="00933AAE" w:rsidRDefault="005467C3" w:rsidP="00321368">
            <w:pPr>
              <w:rPr>
                <w:sz w:val="28"/>
                <w:szCs w:val="28"/>
              </w:rPr>
            </w:pPr>
            <w:r w:rsidRPr="00933AAE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1701" w:type="dxa"/>
          </w:tcPr>
          <w:p w:rsidR="005467C3" w:rsidRPr="00662C84" w:rsidRDefault="005467C3" w:rsidP="00662C84">
            <w:pPr>
              <w:rPr>
                <w:sz w:val="28"/>
                <w:szCs w:val="28"/>
                <w:u w:val="single"/>
              </w:rPr>
            </w:pPr>
            <w:bookmarkStart w:id="0" w:name="_GoBack"/>
            <w:bookmarkEnd w:id="0"/>
            <w:r w:rsidRPr="005E0083">
              <w:rPr>
                <w:sz w:val="28"/>
                <w:szCs w:val="28"/>
              </w:rPr>
              <w:t xml:space="preserve">  </w:t>
            </w:r>
            <w:r w:rsidRPr="00220C81">
              <w:rPr>
                <w:sz w:val="28"/>
                <w:szCs w:val="28"/>
                <w:u w:val="single"/>
                <w:lang w:val="en-US"/>
              </w:rPr>
              <w:t>4</w:t>
            </w:r>
            <w:r>
              <w:rPr>
                <w:sz w:val="28"/>
                <w:szCs w:val="28"/>
                <w:u w:val="single"/>
              </w:rPr>
              <w:t>2</w:t>
            </w:r>
          </w:p>
        </w:tc>
      </w:tr>
    </w:tbl>
    <w:p w:rsidR="003D1BC7" w:rsidRPr="006F3DDA" w:rsidRDefault="003D1BC7" w:rsidP="003D1BC7">
      <w:pPr>
        <w:rPr>
          <w:sz w:val="16"/>
          <w:szCs w:val="16"/>
          <w:u w:val="single"/>
        </w:rPr>
      </w:pPr>
      <w:r w:rsidRPr="0072363F">
        <w:rPr>
          <w:sz w:val="28"/>
          <w:szCs w:val="28"/>
        </w:rPr>
        <w:tab/>
      </w:r>
      <w:r w:rsidRPr="0072363F">
        <w:rPr>
          <w:sz w:val="28"/>
          <w:szCs w:val="28"/>
          <w:u w:val="single"/>
        </w:rPr>
        <w:t xml:space="preserve"> </w:t>
      </w:r>
    </w:p>
    <w:p w:rsidR="003D1BC7" w:rsidRPr="005467C3" w:rsidRDefault="003D1BC7" w:rsidP="003D1BC7">
      <w:pPr>
        <w:rPr>
          <w:sz w:val="16"/>
          <w:szCs w:val="16"/>
          <w:u w:val="single"/>
        </w:rPr>
      </w:pPr>
    </w:p>
    <w:p w:rsidR="003D1BC7" w:rsidRDefault="003D1BC7" w:rsidP="003D1BC7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EA5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план проверок </w:t>
      </w:r>
    </w:p>
    <w:p w:rsidR="003D1BC7" w:rsidRDefault="003D1BC7" w:rsidP="003D1BC7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осуществления закупок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товаров, работ, </w:t>
      </w:r>
    </w:p>
    <w:p w:rsidR="003D1BC7" w:rsidRDefault="003D1BC7" w:rsidP="003D1BC7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EA5">
        <w:rPr>
          <w:rFonts w:ascii="Times New Roman" w:hAnsi="Times New Roman" w:cs="Times New Roman"/>
          <w:b/>
          <w:sz w:val="28"/>
          <w:szCs w:val="28"/>
        </w:rPr>
        <w:t>услуг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</w:rPr>
        <w:t xml:space="preserve">обеспечения </w:t>
      </w:r>
      <w:r w:rsidRPr="00B22EA5">
        <w:rPr>
          <w:rFonts w:ascii="Times New Roman" w:hAnsi="Times New Roman" w:cs="Times New Roman"/>
          <w:b/>
          <w:sz w:val="28"/>
          <w:szCs w:val="28"/>
        </w:rPr>
        <w:t>нужд Озерско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</w:p>
    <w:p w:rsidR="003D1BC7" w:rsidRPr="00B22EA5" w:rsidRDefault="003D1BC7" w:rsidP="003D1BC7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EA5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C477C9">
        <w:rPr>
          <w:rFonts w:ascii="Times New Roman" w:hAnsi="Times New Roman" w:cs="Times New Roman"/>
          <w:b/>
          <w:sz w:val="28"/>
          <w:szCs w:val="28"/>
        </w:rPr>
        <w:t>1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полугодие 201</w:t>
      </w:r>
      <w:r w:rsidR="00C477C9">
        <w:rPr>
          <w:rFonts w:ascii="Times New Roman" w:hAnsi="Times New Roman" w:cs="Times New Roman"/>
          <w:b/>
          <w:sz w:val="28"/>
          <w:szCs w:val="28"/>
        </w:rPr>
        <w:t>5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3D1BC7" w:rsidRDefault="003D1BC7" w:rsidP="003D1BC7">
      <w:pPr>
        <w:rPr>
          <w:sz w:val="22"/>
          <w:szCs w:val="22"/>
        </w:rPr>
      </w:pPr>
    </w:p>
    <w:p w:rsidR="003D1BC7" w:rsidRDefault="003D1BC7" w:rsidP="003D1BC7">
      <w:pPr>
        <w:spacing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пунктом 9 Порядка проведения плановых проверок при осуществлении закупок товаров, работ, услуг для обеспечения нужд Озерского городского округа», утвержденного решением Собрания депутатов Озерского городского округа Челябинской области от 25.06.2014 № 103:</w:t>
      </w:r>
    </w:p>
    <w:p w:rsidR="003D1BC7" w:rsidRDefault="003D1BC7" w:rsidP="003D1BC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1. Внести в План проверок осуществления закупок товаров, работ, услуг для обеспечения нужд Озерского городского округа на </w:t>
      </w:r>
      <w:r w:rsidR="00C477C9">
        <w:rPr>
          <w:sz w:val="28"/>
          <w:szCs w:val="28"/>
        </w:rPr>
        <w:t>1</w:t>
      </w:r>
      <w:r>
        <w:rPr>
          <w:sz w:val="28"/>
          <w:szCs w:val="28"/>
        </w:rPr>
        <w:t xml:space="preserve"> полугодие 201</w:t>
      </w:r>
      <w:r w:rsidR="00C477C9">
        <w:rPr>
          <w:sz w:val="28"/>
          <w:szCs w:val="28"/>
        </w:rPr>
        <w:t>5</w:t>
      </w:r>
      <w:r w:rsidR="008656F7">
        <w:rPr>
          <w:sz w:val="28"/>
          <w:szCs w:val="28"/>
        </w:rPr>
        <w:t xml:space="preserve"> года, утвержденный распоряжением председателя Контрольно-счетной палаты от 3</w:t>
      </w:r>
      <w:r w:rsidR="00C477C9">
        <w:rPr>
          <w:sz w:val="28"/>
          <w:szCs w:val="28"/>
        </w:rPr>
        <w:t>0</w:t>
      </w:r>
      <w:r w:rsidR="008656F7">
        <w:rPr>
          <w:sz w:val="28"/>
          <w:szCs w:val="28"/>
        </w:rPr>
        <w:t>.</w:t>
      </w:r>
      <w:r w:rsidR="00C477C9">
        <w:rPr>
          <w:sz w:val="28"/>
          <w:szCs w:val="28"/>
        </w:rPr>
        <w:t>12</w:t>
      </w:r>
      <w:r w:rsidR="008656F7">
        <w:rPr>
          <w:sz w:val="28"/>
          <w:szCs w:val="28"/>
        </w:rPr>
        <w:t xml:space="preserve">.2014 № </w:t>
      </w:r>
      <w:r w:rsidR="00C477C9">
        <w:rPr>
          <w:sz w:val="28"/>
          <w:szCs w:val="28"/>
        </w:rPr>
        <w:t>85</w:t>
      </w:r>
      <w:r w:rsidR="008656F7">
        <w:rPr>
          <w:sz w:val="28"/>
          <w:szCs w:val="28"/>
        </w:rPr>
        <w:t>, следующие изменения:</w:t>
      </w:r>
    </w:p>
    <w:p w:rsidR="008656F7" w:rsidRDefault="008656F7" w:rsidP="003D1BC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93D9B">
        <w:rPr>
          <w:sz w:val="28"/>
          <w:szCs w:val="28"/>
        </w:rPr>
        <w:t>д</w:t>
      </w:r>
      <w:r w:rsidR="00C477C9">
        <w:rPr>
          <w:sz w:val="28"/>
          <w:szCs w:val="28"/>
        </w:rPr>
        <w:t xml:space="preserve">ополнить План </w:t>
      </w:r>
      <w:r w:rsidR="008F6031">
        <w:rPr>
          <w:sz w:val="28"/>
          <w:szCs w:val="28"/>
        </w:rPr>
        <w:t>п</w:t>
      </w:r>
      <w:r>
        <w:rPr>
          <w:sz w:val="28"/>
          <w:szCs w:val="28"/>
        </w:rPr>
        <w:t>ункт</w:t>
      </w:r>
      <w:r w:rsidR="00C477C9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="00C477C9">
        <w:rPr>
          <w:sz w:val="28"/>
          <w:szCs w:val="28"/>
        </w:rPr>
        <w:t>6</w:t>
      </w:r>
      <w:r>
        <w:rPr>
          <w:sz w:val="28"/>
          <w:szCs w:val="28"/>
        </w:rPr>
        <w:t xml:space="preserve"> в следующей редакции:</w:t>
      </w:r>
    </w:p>
    <w:tbl>
      <w:tblPr>
        <w:tblStyle w:val="a3"/>
        <w:tblW w:w="9639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426"/>
        <w:gridCol w:w="1842"/>
        <w:gridCol w:w="1418"/>
        <w:gridCol w:w="1559"/>
        <w:gridCol w:w="1559"/>
        <w:gridCol w:w="1985"/>
        <w:gridCol w:w="850"/>
      </w:tblGrid>
      <w:tr w:rsidR="00BD3F00" w:rsidRPr="005467C3" w:rsidTr="005467C3">
        <w:tc>
          <w:tcPr>
            <w:tcW w:w="426" w:type="dxa"/>
          </w:tcPr>
          <w:p w:rsidR="008656F7" w:rsidRPr="005467C3" w:rsidRDefault="00393D9B" w:rsidP="00321368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67C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42" w:type="dxa"/>
          </w:tcPr>
          <w:p w:rsidR="008656F7" w:rsidRPr="005467C3" w:rsidRDefault="005B790E" w:rsidP="005B790E">
            <w:pPr>
              <w:rPr>
                <w:sz w:val="22"/>
                <w:szCs w:val="22"/>
              </w:rPr>
            </w:pPr>
            <w:proofErr w:type="gramStart"/>
            <w:r w:rsidRPr="005467C3">
              <w:rPr>
                <w:sz w:val="22"/>
                <w:szCs w:val="22"/>
              </w:rPr>
              <w:t>М</w:t>
            </w:r>
            <w:r w:rsidRPr="005467C3">
              <w:rPr>
                <w:sz w:val="22"/>
                <w:szCs w:val="22"/>
              </w:rPr>
              <w:t xml:space="preserve">униципальное </w:t>
            </w:r>
            <w:r w:rsidRPr="005467C3">
              <w:rPr>
                <w:sz w:val="22"/>
                <w:szCs w:val="22"/>
              </w:rPr>
              <w:t xml:space="preserve"> </w:t>
            </w:r>
            <w:r w:rsidRPr="005467C3">
              <w:rPr>
                <w:sz w:val="22"/>
                <w:szCs w:val="22"/>
              </w:rPr>
              <w:t>бюджетное</w:t>
            </w:r>
            <w:proofErr w:type="gramEnd"/>
            <w:r w:rsidRPr="005467C3">
              <w:rPr>
                <w:sz w:val="22"/>
                <w:szCs w:val="22"/>
              </w:rPr>
              <w:t xml:space="preserve"> учреждение </w:t>
            </w:r>
            <w:proofErr w:type="spellStart"/>
            <w:r w:rsidRPr="005467C3">
              <w:rPr>
                <w:sz w:val="22"/>
                <w:szCs w:val="22"/>
              </w:rPr>
              <w:t>Озёрского</w:t>
            </w:r>
            <w:proofErr w:type="spellEnd"/>
            <w:r w:rsidRPr="005467C3">
              <w:rPr>
                <w:sz w:val="22"/>
                <w:szCs w:val="22"/>
              </w:rPr>
              <w:t xml:space="preserve"> городского округа </w:t>
            </w:r>
            <w:r w:rsidRPr="005467C3">
              <w:rPr>
                <w:sz w:val="22"/>
                <w:szCs w:val="22"/>
              </w:rPr>
              <w:t>"Г</w:t>
            </w:r>
            <w:r w:rsidRPr="005467C3">
              <w:rPr>
                <w:sz w:val="22"/>
                <w:szCs w:val="22"/>
              </w:rPr>
              <w:t>ородской музей</w:t>
            </w:r>
            <w:r w:rsidRPr="005467C3">
              <w:rPr>
                <w:sz w:val="22"/>
                <w:szCs w:val="22"/>
              </w:rPr>
              <w:t>"</w:t>
            </w:r>
          </w:p>
        </w:tc>
        <w:tc>
          <w:tcPr>
            <w:tcW w:w="1418" w:type="dxa"/>
          </w:tcPr>
          <w:p w:rsidR="008656F7" w:rsidRPr="005467C3" w:rsidRDefault="005B790E" w:rsidP="00321368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67C3">
              <w:rPr>
                <w:rFonts w:ascii="Times New Roman" w:hAnsi="Times New Roman" w:cs="Times New Roman"/>
                <w:sz w:val="22"/>
                <w:szCs w:val="22"/>
              </w:rPr>
              <w:t>7422039827</w:t>
            </w:r>
          </w:p>
        </w:tc>
        <w:tc>
          <w:tcPr>
            <w:tcW w:w="1559" w:type="dxa"/>
          </w:tcPr>
          <w:p w:rsidR="008656F7" w:rsidRPr="005467C3" w:rsidRDefault="008656F7" w:rsidP="005467C3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67C3">
              <w:rPr>
                <w:rFonts w:ascii="Times New Roman" w:hAnsi="Times New Roman" w:cs="Times New Roman"/>
                <w:sz w:val="22"/>
                <w:szCs w:val="22"/>
              </w:rPr>
              <w:t xml:space="preserve">Российская </w:t>
            </w:r>
            <w:proofErr w:type="gramStart"/>
            <w:r w:rsidRPr="005467C3">
              <w:rPr>
                <w:rFonts w:ascii="Times New Roman" w:hAnsi="Times New Roman" w:cs="Times New Roman"/>
                <w:sz w:val="22"/>
                <w:szCs w:val="22"/>
              </w:rPr>
              <w:t>Федерация,  Челябинская</w:t>
            </w:r>
            <w:proofErr w:type="gramEnd"/>
            <w:r w:rsidRPr="005467C3">
              <w:rPr>
                <w:rFonts w:ascii="Times New Roman" w:hAnsi="Times New Roman" w:cs="Times New Roman"/>
                <w:sz w:val="22"/>
                <w:szCs w:val="22"/>
              </w:rPr>
              <w:t xml:space="preserve"> область, </w:t>
            </w:r>
            <w:proofErr w:type="spellStart"/>
            <w:r w:rsidRPr="005467C3">
              <w:rPr>
                <w:rFonts w:ascii="Times New Roman" w:hAnsi="Times New Roman" w:cs="Times New Roman"/>
                <w:sz w:val="22"/>
                <w:szCs w:val="22"/>
              </w:rPr>
              <w:t>г.Озерск</w:t>
            </w:r>
            <w:proofErr w:type="spellEnd"/>
            <w:r w:rsidRPr="005467C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5467C3">
              <w:rPr>
                <w:rFonts w:ascii="Times New Roman" w:hAnsi="Times New Roman" w:cs="Times New Roman"/>
                <w:sz w:val="22"/>
                <w:szCs w:val="22"/>
              </w:rPr>
              <w:t>ул.</w:t>
            </w:r>
            <w:r w:rsidR="00AB14CB" w:rsidRPr="005467C3">
              <w:rPr>
                <w:rFonts w:ascii="Times New Roman" w:hAnsi="Times New Roman" w:cs="Times New Roman"/>
                <w:sz w:val="22"/>
                <w:szCs w:val="22"/>
              </w:rPr>
              <w:t>Комсо</w:t>
            </w:r>
            <w:r w:rsidR="005467C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AB14CB" w:rsidRPr="005467C3">
              <w:rPr>
                <w:rFonts w:ascii="Times New Roman" w:hAnsi="Times New Roman" w:cs="Times New Roman"/>
                <w:sz w:val="22"/>
                <w:szCs w:val="22"/>
              </w:rPr>
              <w:t>мольская</w:t>
            </w:r>
            <w:proofErr w:type="spellEnd"/>
            <w:r w:rsidRPr="005467C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AB14CB" w:rsidRPr="005467C3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:rsidR="008656F7" w:rsidRPr="005467C3" w:rsidRDefault="008656F7" w:rsidP="005467C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467C3">
              <w:rPr>
                <w:rFonts w:ascii="Times New Roman" w:hAnsi="Times New Roman" w:cs="Times New Roman"/>
                <w:sz w:val="22"/>
                <w:szCs w:val="22"/>
              </w:rPr>
              <w:t xml:space="preserve">Предупреждение и </w:t>
            </w:r>
            <w:proofErr w:type="spellStart"/>
            <w:proofErr w:type="gramStart"/>
            <w:r w:rsidRPr="005467C3">
              <w:rPr>
                <w:rFonts w:ascii="Times New Roman" w:hAnsi="Times New Roman" w:cs="Times New Roman"/>
                <w:sz w:val="22"/>
                <w:szCs w:val="22"/>
              </w:rPr>
              <w:t>выяв</w:t>
            </w:r>
            <w:r w:rsidR="005467C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467C3">
              <w:rPr>
                <w:rFonts w:ascii="Times New Roman" w:hAnsi="Times New Roman" w:cs="Times New Roman"/>
                <w:sz w:val="22"/>
                <w:szCs w:val="22"/>
              </w:rPr>
              <w:t>ление</w:t>
            </w:r>
            <w:proofErr w:type="spellEnd"/>
            <w:proofErr w:type="gramEnd"/>
            <w:r w:rsidRPr="005467C3">
              <w:rPr>
                <w:rFonts w:ascii="Times New Roman" w:hAnsi="Times New Roman" w:cs="Times New Roman"/>
                <w:sz w:val="22"/>
                <w:szCs w:val="22"/>
              </w:rPr>
              <w:t xml:space="preserve"> нару</w:t>
            </w:r>
            <w:r w:rsidR="005467C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5467C3">
              <w:rPr>
                <w:rFonts w:ascii="Times New Roman" w:hAnsi="Times New Roman" w:cs="Times New Roman"/>
                <w:sz w:val="22"/>
                <w:szCs w:val="22"/>
              </w:rPr>
              <w:t>шений</w:t>
            </w:r>
            <w:proofErr w:type="spellEnd"/>
            <w:r w:rsidRPr="005467C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467C3">
              <w:rPr>
                <w:rFonts w:ascii="Times New Roman" w:hAnsi="Times New Roman" w:cs="Times New Roman"/>
                <w:sz w:val="22"/>
                <w:szCs w:val="22"/>
              </w:rPr>
              <w:t>зако</w:t>
            </w:r>
            <w:r w:rsidR="005467C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467C3">
              <w:rPr>
                <w:rFonts w:ascii="Times New Roman" w:hAnsi="Times New Roman" w:cs="Times New Roman"/>
                <w:sz w:val="22"/>
                <w:szCs w:val="22"/>
              </w:rPr>
              <w:t>нодательства</w:t>
            </w:r>
            <w:proofErr w:type="spellEnd"/>
            <w:r w:rsidRPr="005467C3">
              <w:rPr>
                <w:rFonts w:ascii="Times New Roman" w:hAnsi="Times New Roman" w:cs="Times New Roman"/>
                <w:sz w:val="22"/>
                <w:szCs w:val="22"/>
              </w:rPr>
              <w:t xml:space="preserve"> РФ о </w:t>
            </w:r>
            <w:proofErr w:type="spellStart"/>
            <w:r w:rsidRPr="005467C3">
              <w:rPr>
                <w:rFonts w:ascii="Times New Roman" w:hAnsi="Times New Roman" w:cs="Times New Roman"/>
                <w:sz w:val="22"/>
                <w:szCs w:val="22"/>
              </w:rPr>
              <w:t>конт</w:t>
            </w:r>
            <w:r w:rsidR="00BD3F00" w:rsidRPr="005467C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467C3">
              <w:rPr>
                <w:rFonts w:ascii="Times New Roman" w:hAnsi="Times New Roman" w:cs="Times New Roman"/>
                <w:sz w:val="22"/>
                <w:szCs w:val="22"/>
              </w:rPr>
              <w:t>рактной</w:t>
            </w:r>
            <w:proofErr w:type="spellEnd"/>
            <w:r w:rsidRPr="005467C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467C3">
              <w:rPr>
                <w:rFonts w:ascii="Times New Roman" w:hAnsi="Times New Roman" w:cs="Times New Roman"/>
                <w:sz w:val="22"/>
                <w:szCs w:val="22"/>
              </w:rPr>
              <w:t>сис</w:t>
            </w:r>
            <w:proofErr w:type="spellEnd"/>
            <w:r w:rsidR="008F6031" w:rsidRPr="005467C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467C3">
              <w:rPr>
                <w:rFonts w:ascii="Times New Roman" w:hAnsi="Times New Roman" w:cs="Times New Roman"/>
                <w:sz w:val="22"/>
                <w:szCs w:val="22"/>
              </w:rPr>
              <w:t>теме и иных нормативных правовых актов РФ субъектов проверки</w:t>
            </w:r>
          </w:p>
        </w:tc>
        <w:tc>
          <w:tcPr>
            <w:tcW w:w="1985" w:type="dxa"/>
          </w:tcPr>
          <w:p w:rsidR="00BD3F00" w:rsidRPr="005467C3" w:rsidRDefault="008656F7" w:rsidP="00BD3F0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467C3">
              <w:rPr>
                <w:rFonts w:ascii="Times New Roman" w:hAnsi="Times New Roman" w:cs="Times New Roman"/>
                <w:sz w:val="22"/>
                <w:szCs w:val="22"/>
              </w:rPr>
              <w:t xml:space="preserve">Пункт 3 части 3 статьи 99 </w:t>
            </w:r>
            <w:proofErr w:type="spellStart"/>
            <w:proofErr w:type="gramStart"/>
            <w:r w:rsidRPr="005467C3">
              <w:rPr>
                <w:rFonts w:ascii="Times New Roman" w:hAnsi="Times New Roman" w:cs="Times New Roman"/>
                <w:sz w:val="22"/>
                <w:szCs w:val="22"/>
              </w:rPr>
              <w:t>Федера</w:t>
            </w:r>
            <w:r w:rsidR="00BD3F00" w:rsidRPr="005467C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467C3">
              <w:rPr>
                <w:rFonts w:ascii="Times New Roman" w:hAnsi="Times New Roman" w:cs="Times New Roman"/>
                <w:sz w:val="22"/>
                <w:szCs w:val="22"/>
              </w:rPr>
              <w:t>льного</w:t>
            </w:r>
            <w:proofErr w:type="spellEnd"/>
            <w:proofErr w:type="gramEnd"/>
            <w:r w:rsidRPr="005467C3">
              <w:rPr>
                <w:rFonts w:ascii="Times New Roman" w:hAnsi="Times New Roman" w:cs="Times New Roman"/>
                <w:sz w:val="22"/>
                <w:szCs w:val="22"/>
              </w:rPr>
              <w:t xml:space="preserve"> закона от 05.04.2013 № 44-ФЗ «О контракт</w:t>
            </w:r>
            <w:r w:rsidR="005467C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467C3">
              <w:rPr>
                <w:rFonts w:ascii="Times New Roman" w:hAnsi="Times New Roman" w:cs="Times New Roman"/>
                <w:sz w:val="22"/>
                <w:szCs w:val="22"/>
              </w:rPr>
              <w:t xml:space="preserve">ной системе в сфере закупок товаров, работ, услуг для </w:t>
            </w:r>
            <w:proofErr w:type="spellStart"/>
            <w:r w:rsidRPr="005467C3">
              <w:rPr>
                <w:rFonts w:ascii="Times New Roman" w:hAnsi="Times New Roman" w:cs="Times New Roman"/>
                <w:sz w:val="22"/>
                <w:szCs w:val="22"/>
              </w:rPr>
              <w:t>обес</w:t>
            </w:r>
            <w:proofErr w:type="spellEnd"/>
            <w:r w:rsidR="005467C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467C3">
              <w:rPr>
                <w:rFonts w:ascii="Times New Roman" w:hAnsi="Times New Roman" w:cs="Times New Roman"/>
                <w:sz w:val="22"/>
                <w:szCs w:val="22"/>
              </w:rPr>
              <w:t xml:space="preserve">печения </w:t>
            </w:r>
            <w:proofErr w:type="spellStart"/>
            <w:r w:rsidRPr="005467C3">
              <w:rPr>
                <w:rFonts w:ascii="Times New Roman" w:hAnsi="Times New Roman" w:cs="Times New Roman"/>
                <w:sz w:val="22"/>
                <w:szCs w:val="22"/>
              </w:rPr>
              <w:t>госу</w:t>
            </w:r>
            <w:proofErr w:type="spellEnd"/>
            <w:r w:rsidR="00BD3F00" w:rsidRPr="005467C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467C3">
              <w:rPr>
                <w:rFonts w:ascii="Times New Roman" w:hAnsi="Times New Roman" w:cs="Times New Roman"/>
                <w:sz w:val="22"/>
                <w:szCs w:val="22"/>
              </w:rPr>
              <w:t>дарственных и</w:t>
            </w:r>
            <w:r w:rsidR="00BD3F00" w:rsidRPr="005467C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BD3F00" w:rsidRPr="005467C3">
              <w:rPr>
                <w:rFonts w:ascii="Times New Roman" w:hAnsi="Times New Roman" w:cs="Times New Roman"/>
                <w:sz w:val="22"/>
                <w:szCs w:val="22"/>
              </w:rPr>
              <w:t>му</w:t>
            </w:r>
            <w:proofErr w:type="spellEnd"/>
            <w:r w:rsidR="00BD3F00" w:rsidRPr="005467C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656F7" w:rsidRPr="005467C3" w:rsidRDefault="008656F7" w:rsidP="00BD3F0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467C3">
              <w:rPr>
                <w:rFonts w:ascii="Times New Roman" w:hAnsi="Times New Roman" w:cs="Times New Roman"/>
                <w:sz w:val="22"/>
                <w:szCs w:val="22"/>
              </w:rPr>
              <w:t>ниципальных</w:t>
            </w:r>
            <w:proofErr w:type="spellEnd"/>
            <w:r w:rsidRPr="005467C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5467C3">
              <w:rPr>
                <w:rFonts w:ascii="Times New Roman" w:hAnsi="Times New Roman" w:cs="Times New Roman"/>
                <w:sz w:val="22"/>
                <w:szCs w:val="22"/>
              </w:rPr>
              <w:t xml:space="preserve">нужд»  </w:t>
            </w:r>
            <w:proofErr w:type="gramEnd"/>
          </w:p>
        </w:tc>
        <w:tc>
          <w:tcPr>
            <w:tcW w:w="850" w:type="dxa"/>
          </w:tcPr>
          <w:p w:rsidR="008656F7" w:rsidRPr="005467C3" w:rsidRDefault="005B790E" w:rsidP="00321368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67C3">
              <w:rPr>
                <w:rFonts w:ascii="Times New Roman" w:hAnsi="Times New Roman" w:cs="Times New Roman"/>
                <w:sz w:val="22"/>
                <w:szCs w:val="22"/>
              </w:rPr>
              <w:t>июнь</w:t>
            </w:r>
          </w:p>
        </w:tc>
      </w:tr>
    </w:tbl>
    <w:p w:rsidR="008F6031" w:rsidRPr="005467C3" w:rsidRDefault="008F6031" w:rsidP="003D1BC7">
      <w:pPr>
        <w:ind w:firstLine="702"/>
        <w:jc w:val="both"/>
        <w:rPr>
          <w:sz w:val="16"/>
          <w:szCs w:val="16"/>
        </w:rPr>
      </w:pPr>
    </w:p>
    <w:p w:rsidR="003D1BC7" w:rsidRDefault="003D1BC7" w:rsidP="003D1BC7">
      <w:pPr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 </w:t>
      </w:r>
      <w:r w:rsidR="00393D9B">
        <w:rPr>
          <w:sz w:val="28"/>
          <w:szCs w:val="28"/>
        </w:rPr>
        <w:t>Разместить</w:t>
      </w:r>
      <w:r>
        <w:rPr>
          <w:sz w:val="28"/>
          <w:szCs w:val="28"/>
        </w:rPr>
        <w:t xml:space="preserve"> </w:t>
      </w:r>
      <w:r w:rsidR="00376363">
        <w:rPr>
          <w:sz w:val="28"/>
          <w:szCs w:val="28"/>
        </w:rPr>
        <w:t xml:space="preserve">настоящее распоряжение </w:t>
      </w:r>
      <w:r>
        <w:rPr>
          <w:sz w:val="28"/>
          <w:szCs w:val="28"/>
        </w:rPr>
        <w:t xml:space="preserve">не позднее пяти рабочих дней со дня </w:t>
      </w:r>
      <w:r w:rsidR="00376363">
        <w:rPr>
          <w:sz w:val="28"/>
          <w:szCs w:val="28"/>
        </w:rPr>
        <w:t xml:space="preserve">его </w:t>
      </w:r>
      <w:r>
        <w:rPr>
          <w:sz w:val="28"/>
          <w:szCs w:val="28"/>
        </w:rPr>
        <w:t>подписания в единой информационной системе, с учетом требований части 2 статьи 112 Федерального закона № 44-ФЗ, а также на официальном сайте органов местного самоуправления Озерского городского округа в информационно-телекоммуникационной сети «Интернет».</w:t>
      </w:r>
    </w:p>
    <w:p w:rsidR="003D1BC7" w:rsidRDefault="003D1BC7" w:rsidP="003D1B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Контроль за исполнением настоящего распоряжения оставляю за собой.</w:t>
      </w:r>
    </w:p>
    <w:p w:rsidR="003D1BC7" w:rsidRPr="00380DC8" w:rsidRDefault="003D1BC7" w:rsidP="003D1BC7">
      <w:pPr>
        <w:jc w:val="both"/>
        <w:rPr>
          <w:rFonts w:ascii="Arial" w:hAnsi="Arial"/>
          <w:sz w:val="26"/>
          <w:szCs w:val="26"/>
        </w:rPr>
      </w:pPr>
      <w:r>
        <w:rPr>
          <w:sz w:val="28"/>
          <w:szCs w:val="28"/>
        </w:rPr>
        <w:t xml:space="preserve">          4. Настоящее распоряжение вступает в силу со дня его подписания.</w:t>
      </w:r>
    </w:p>
    <w:p w:rsidR="003D1BC7" w:rsidRDefault="003D1BC7" w:rsidP="003D1BC7">
      <w:pPr>
        <w:spacing w:line="360" w:lineRule="auto"/>
        <w:jc w:val="both"/>
        <w:rPr>
          <w:sz w:val="28"/>
          <w:szCs w:val="28"/>
        </w:rPr>
      </w:pPr>
    </w:p>
    <w:p w:rsidR="003D1BC7" w:rsidRDefault="003D1BC7" w:rsidP="003D1B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</w:p>
    <w:p w:rsidR="003D1BC7" w:rsidRDefault="003D1BC7" w:rsidP="003D1BC7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Контрольного-счетной палаты</w:t>
      </w:r>
    </w:p>
    <w:p w:rsidR="00436CD3" w:rsidRDefault="003D1BC7" w:rsidP="00CA2A8D">
      <w:pPr>
        <w:jc w:val="both"/>
      </w:pPr>
      <w:r>
        <w:rPr>
          <w:sz w:val="28"/>
          <w:szCs w:val="28"/>
        </w:rPr>
        <w:t>Озерского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А.Ю. </w:t>
      </w:r>
      <w:r w:rsidR="00CA2A8D">
        <w:rPr>
          <w:sz w:val="28"/>
          <w:szCs w:val="28"/>
        </w:rPr>
        <w:t>Люков</w:t>
      </w:r>
    </w:p>
    <w:sectPr w:rsidR="00436CD3" w:rsidSect="005467C3">
      <w:footerReference w:type="even" r:id="rId7"/>
      <w:footerReference w:type="default" r:id="rId8"/>
      <w:pgSz w:w="11906" w:h="16838"/>
      <w:pgMar w:top="851" w:right="707" w:bottom="10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A1E" w:rsidRDefault="00953A1E">
      <w:r>
        <w:separator/>
      </w:r>
    </w:p>
  </w:endnote>
  <w:endnote w:type="continuationSeparator" w:id="0">
    <w:p w:rsidR="00953A1E" w:rsidRDefault="00953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DCA" w:rsidRDefault="00CA2A8D" w:rsidP="00556DC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56DCA" w:rsidRDefault="00953A1E" w:rsidP="00556DC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DCA" w:rsidRDefault="00CA2A8D" w:rsidP="00556DC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467C3">
      <w:rPr>
        <w:rStyle w:val="a6"/>
        <w:noProof/>
      </w:rPr>
      <w:t>1</w:t>
    </w:r>
    <w:r>
      <w:rPr>
        <w:rStyle w:val="a6"/>
      </w:rPr>
      <w:fldChar w:fldCharType="end"/>
    </w:r>
  </w:p>
  <w:p w:rsidR="00556DCA" w:rsidRDefault="00953A1E" w:rsidP="00556DC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A1E" w:rsidRDefault="00953A1E">
      <w:r>
        <w:separator/>
      </w:r>
    </w:p>
  </w:footnote>
  <w:footnote w:type="continuationSeparator" w:id="0">
    <w:p w:rsidR="00953A1E" w:rsidRDefault="00953A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BC7"/>
    <w:rsid w:val="00001B8D"/>
    <w:rsid w:val="0006353C"/>
    <w:rsid w:val="00220C81"/>
    <w:rsid w:val="00376363"/>
    <w:rsid w:val="00393D9B"/>
    <w:rsid w:val="003D1BC7"/>
    <w:rsid w:val="00436CD3"/>
    <w:rsid w:val="005467C3"/>
    <w:rsid w:val="005B790E"/>
    <w:rsid w:val="00662C84"/>
    <w:rsid w:val="006E509F"/>
    <w:rsid w:val="008656F7"/>
    <w:rsid w:val="00883813"/>
    <w:rsid w:val="008F6031"/>
    <w:rsid w:val="00953A1E"/>
    <w:rsid w:val="00AB14CB"/>
    <w:rsid w:val="00B232FC"/>
    <w:rsid w:val="00BD3F00"/>
    <w:rsid w:val="00C477C9"/>
    <w:rsid w:val="00CA2A8D"/>
    <w:rsid w:val="00E3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44F246-061F-4C37-B215-5F28F6D11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B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1B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3D1BC7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3D1BC7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1BC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D1BC7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D1BC7"/>
    <w:rPr>
      <w:rFonts w:ascii="Calibri" w:eastAsia="Times New Roman" w:hAnsi="Calibri" w:cs="Calibri"/>
      <w:b/>
      <w:bCs/>
      <w:lang w:eastAsia="ru-RU"/>
    </w:rPr>
  </w:style>
  <w:style w:type="table" w:styleId="a3">
    <w:name w:val="Table Grid"/>
    <w:basedOn w:val="a1"/>
    <w:rsid w:val="003D1B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1BC7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paragraph" w:styleId="a4">
    <w:name w:val="footer"/>
    <w:basedOn w:val="a"/>
    <w:link w:val="a5"/>
    <w:rsid w:val="003D1BC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D1B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3D1BC7"/>
  </w:style>
  <w:style w:type="paragraph" w:styleId="a7">
    <w:name w:val="List Paragraph"/>
    <w:basedOn w:val="a"/>
    <w:uiPriority w:val="34"/>
    <w:qFormat/>
    <w:rsid w:val="008656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232F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232F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$</Company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2015-04-30T05:27:00Z</cp:lastPrinted>
  <dcterms:created xsi:type="dcterms:W3CDTF">2015-04-30T05:03:00Z</dcterms:created>
  <dcterms:modified xsi:type="dcterms:W3CDTF">2015-04-30T05:28:00Z</dcterms:modified>
</cp:coreProperties>
</file>