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4D" w:rsidRDefault="008F47A0" w:rsidP="00FE1C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</w:t>
      </w:r>
      <w:bookmarkStart w:id="0" w:name="_GoBack"/>
      <w:bookmarkEnd w:id="0"/>
      <w:r>
        <w:rPr>
          <w:b/>
          <w:sz w:val="28"/>
          <w:szCs w:val="28"/>
        </w:rPr>
        <w:t>СКА</w:t>
      </w:r>
    </w:p>
    <w:p w:rsidR="00BB4363" w:rsidRPr="00EA1E11" w:rsidRDefault="00FE1C4D" w:rsidP="00BB4363">
      <w:pPr>
        <w:jc w:val="center"/>
        <w:outlineLvl w:val="0"/>
        <w:rPr>
          <w:b/>
          <w:sz w:val="28"/>
          <w:szCs w:val="28"/>
        </w:rPr>
      </w:pPr>
      <w:r w:rsidRPr="00FE1C4D">
        <w:rPr>
          <w:b/>
          <w:sz w:val="28"/>
          <w:szCs w:val="28"/>
        </w:rPr>
        <w:t>из акта</w:t>
      </w:r>
      <w:r w:rsidRPr="002E214F">
        <w:rPr>
          <w:b/>
        </w:rPr>
        <w:t xml:space="preserve"> </w:t>
      </w:r>
      <w:r w:rsidR="00BB4363" w:rsidRPr="00EA1E11">
        <w:rPr>
          <w:b/>
          <w:sz w:val="28"/>
          <w:szCs w:val="28"/>
        </w:rPr>
        <w:t>планового контрольного мероприятия</w:t>
      </w:r>
    </w:p>
    <w:p w:rsidR="00BB4363" w:rsidRPr="00EA1E11" w:rsidRDefault="00BB4363" w:rsidP="00BB4363">
      <w:pPr>
        <w:pStyle w:val="61"/>
        <w:jc w:val="center"/>
        <w:rPr>
          <w:b/>
        </w:rPr>
      </w:pPr>
      <w:r w:rsidRPr="00EA1E11">
        <w:rPr>
          <w:b/>
        </w:rPr>
        <w:t>в Управлении капитального строительства и благоустройства</w:t>
      </w:r>
    </w:p>
    <w:p w:rsidR="00BB4363" w:rsidRPr="00EA1E11" w:rsidRDefault="00BB4363" w:rsidP="00BB4363">
      <w:pPr>
        <w:pStyle w:val="61"/>
        <w:jc w:val="center"/>
        <w:rPr>
          <w:b/>
        </w:rPr>
      </w:pPr>
      <w:r w:rsidRPr="00EA1E11">
        <w:rPr>
          <w:b/>
        </w:rPr>
        <w:t>администрации Озерского городского округа Челябинской области</w:t>
      </w:r>
    </w:p>
    <w:p w:rsidR="00BB4363" w:rsidRDefault="00BB4363" w:rsidP="00BB4363">
      <w:pPr>
        <w:jc w:val="center"/>
        <w:outlineLvl w:val="0"/>
        <w:rPr>
          <w:b/>
          <w:bCs/>
          <w:sz w:val="28"/>
          <w:szCs w:val="28"/>
        </w:rPr>
      </w:pPr>
      <w:r w:rsidRPr="00EA1E11">
        <w:rPr>
          <w:b/>
          <w:bCs/>
          <w:sz w:val="28"/>
          <w:szCs w:val="28"/>
        </w:rPr>
        <w:t xml:space="preserve">(Акт № </w:t>
      </w:r>
      <w:r w:rsidR="005C239D">
        <w:rPr>
          <w:b/>
          <w:bCs/>
          <w:sz w:val="28"/>
          <w:szCs w:val="28"/>
        </w:rPr>
        <w:t>7</w:t>
      </w:r>
      <w:r w:rsidRPr="00EA1E11">
        <w:rPr>
          <w:b/>
          <w:bCs/>
          <w:sz w:val="28"/>
          <w:szCs w:val="28"/>
        </w:rPr>
        <w:t xml:space="preserve"> от </w:t>
      </w:r>
      <w:r w:rsidR="005C239D">
        <w:rPr>
          <w:b/>
          <w:bCs/>
          <w:sz w:val="28"/>
          <w:szCs w:val="28"/>
        </w:rPr>
        <w:t>23</w:t>
      </w:r>
      <w:r w:rsidRPr="00EA1E11">
        <w:rPr>
          <w:b/>
          <w:bCs/>
          <w:sz w:val="28"/>
          <w:szCs w:val="28"/>
        </w:rPr>
        <w:t>.10.2020)</w:t>
      </w:r>
    </w:p>
    <w:p w:rsidR="00BB4363" w:rsidRDefault="00BB4363" w:rsidP="00437137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2529F" w:rsidRDefault="00D2529F" w:rsidP="00437137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0F365D" w:rsidRPr="00037D9F" w:rsidRDefault="000F365D" w:rsidP="0034141B">
      <w:pPr>
        <w:suppressLineNumbers/>
        <w:jc w:val="both"/>
        <w:rPr>
          <w:color w:val="000000" w:themeColor="text1"/>
          <w:sz w:val="28"/>
          <w:szCs w:val="28"/>
        </w:rPr>
      </w:pPr>
      <w:r w:rsidRPr="00037D9F">
        <w:rPr>
          <w:b/>
          <w:bCs/>
          <w:color w:val="000000" w:themeColor="text1"/>
          <w:sz w:val="28"/>
          <w:szCs w:val="28"/>
        </w:rPr>
        <w:tab/>
      </w:r>
      <w:r w:rsidRPr="00037D9F">
        <w:rPr>
          <w:color w:val="000000" w:themeColor="text1"/>
          <w:sz w:val="28"/>
          <w:szCs w:val="28"/>
        </w:rPr>
        <w:t>1.</w:t>
      </w:r>
      <w:r w:rsidRPr="00037D9F">
        <w:rPr>
          <w:color w:val="000000" w:themeColor="text1"/>
          <w:sz w:val="28"/>
          <w:szCs w:val="28"/>
        </w:rPr>
        <w:tab/>
        <w:t>Основание для прове</w:t>
      </w:r>
      <w:r w:rsidR="00826E83" w:rsidRPr="00037D9F">
        <w:rPr>
          <w:color w:val="000000" w:themeColor="text1"/>
          <w:sz w:val="28"/>
          <w:szCs w:val="28"/>
        </w:rPr>
        <w:t xml:space="preserve">дения </w:t>
      </w:r>
      <w:r w:rsidR="00DD5CA8" w:rsidRPr="00037D9F">
        <w:rPr>
          <w:color w:val="000000" w:themeColor="text1"/>
          <w:sz w:val="28"/>
          <w:szCs w:val="28"/>
        </w:rPr>
        <w:t xml:space="preserve">планового </w:t>
      </w:r>
      <w:r w:rsidR="00826E83" w:rsidRPr="00037D9F">
        <w:rPr>
          <w:color w:val="000000" w:themeColor="text1"/>
          <w:sz w:val="28"/>
          <w:szCs w:val="28"/>
        </w:rPr>
        <w:t>контрольного мероприятия:</w:t>
      </w:r>
      <w:r w:rsidR="0034141B" w:rsidRPr="00037D9F">
        <w:rPr>
          <w:color w:val="000000" w:themeColor="text1"/>
          <w:sz w:val="28"/>
        </w:rPr>
        <w:t xml:space="preserve"> </w:t>
      </w:r>
      <w:r w:rsidR="00A9472F" w:rsidRPr="00037D9F">
        <w:rPr>
          <w:color w:val="000000" w:themeColor="text1"/>
          <w:sz w:val="28"/>
          <w:szCs w:val="28"/>
        </w:rPr>
        <w:t>распоряжени</w:t>
      </w:r>
      <w:r w:rsidR="00731F67" w:rsidRPr="00037D9F">
        <w:rPr>
          <w:color w:val="000000" w:themeColor="text1"/>
          <w:sz w:val="28"/>
          <w:szCs w:val="28"/>
        </w:rPr>
        <w:t>е</w:t>
      </w:r>
      <w:r w:rsidR="00A9472F" w:rsidRPr="00037D9F">
        <w:rPr>
          <w:color w:val="000000" w:themeColor="text1"/>
          <w:sz w:val="28"/>
          <w:szCs w:val="28"/>
        </w:rPr>
        <w:t xml:space="preserve"> председателя Контрольно-счетной палаты</w:t>
      </w:r>
      <w:r w:rsidR="003C014A" w:rsidRPr="00037D9F">
        <w:rPr>
          <w:color w:val="000000" w:themeColor="text1"/>
          <w:sz w:val="28"/>
          <w:szCs w:val="28"/>
        </w:rPr>
        <w:t xml:space="preserve"> Озерского городского округа </w:t>
      </w:r>
      <w:r w:rsidR="00A62C28" w:rsidRPr="00037D9F">
        <w:rPr>
          <w:color w:val="000000" w:themeColor="text1"/>
          <w:sz w:val="28"/>
          <w:szCs w:val="28"/>
        </w:rPr>
        <w:t xml:space="preserve">от </w:t>
      </w:r>
      <w:r w:rsidR="00731F67" w:rsidRPr="00037D9F">
        <w:rPr>
          <w:color w:val="000000" w:themeColor="text1"/>
          <w:sz w:val="28"/>
          <w:szCs w:val="28"/>
        </w:rPr>
        <w:t>07.10</w:t>
      </w:r>
      <w:r w:rsidR="008927D3">
        <w:rPr>
          <w:color w:val="000000" w:themeColor="text1"/>
          <w:sz w:val="28"/>
          <w:szCs w:val="28"/>
        </w:rPr>
        <w:t>.2020 №</w:t>
      </w:r>
      <w:r w:rsidR="008927D3">
        <w:rPr>
          <w:color w:val="000000" w:themeColor="text1"/>
          <w:sz w:val="28"/>
          <w:szCs w:val="28"/>
          <w:lang w:val="en-US"/>
        </w:rPr>
        <w:t> </w:t>
      </w:r>
      <w:r w:rsidR="00731F67" w:rsidRPr="00037D9F">
        <w:rPr>
          <w:color w:val="000000" w:themeColor="text1"/>
          <w:sz w:val="28"/>
          <w:szCs w:val="28"/>
        </w:rPr>
        <w:t>63</w:t>
      </w:r>
      <w:r w:rsidR="00A62C28" w:rsidRPr="00037D9F">
        <w:rPr>
          <w:color w:val="000000" w:themeColor="text1"/>
          <w:sz w:val="28"/>
          <w:szCs w:val="28"/>
        </w:rPr>
        <w:t>.</w:t>
      </w:r>
    </w:p>
    <w:p w:rsidR="00731F67" w:rsidRPr="00037D9F" w:rsidRDefault="000F365D" w:rsidP="00731F67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2.</w:t>
      </w:r>
      <w:r w:rsidRPr="00037D9F">
        <w:rPr>
          <w:color w:val="000000" w:themeColor="text1"/>
        </w:rPr>
        <w:tab/>
        <w:t>Цел</w:t>
      </w:r>
      <w:r w:rsidR="003C014A" w:rsidRPr="00037D9F">
        <w:rPr>
          <w:color w:val="000000" w:themeColor="text1"/>
        </w:rPr>
        <w:t>ь</w:t>
      </w:r>
      <w:r w:rsidRPr="00037D9F">
        <w:rPr>
          <w:color w:val="000000" w:themeColor="text1"/>
        </w:rPr>
        <w:t xml:space="preserve"> контрольного мероприятия: </w:t>
      </w:r>
      <w:r w:rsidR="00731F67" w:rsidRPr="00037D9F">
        <w:rPr>
          <w:color w:val="000000" w:themeColor="text1"/>
        </w:rPr>
        <w:t>Проверка исполнения муниципальной программы «Повышение безопасности дорожного движения на территории Озерского городского округа» на 2017 год и на плановый период 2018 и 2019 годов (в том числе по обращениям, переадресованным из Законодательного Собрания Челябинской области от 16.07.2019 №№ 992-994).</w:t>
      </w:r>
    </w:p>
    <w:p w:rsidR="000F365D" w:rsidRPr="00037D9F" w:rsidRDefault="000F365D" w:rsidP="005C239D">
      <w:pPr>
        <w:pStyle w:val="81"/>
        <w:rPr>
          <w:b/>
          <w:bCs/>
          <w:color w:val="000000" w:themeColor="text1"/>
          <w:sz w:val="16"/>
          <w:szCs w:val="16"/>
        </w:rPr>
      </w:pPr>
      <w:r w:rsidRPr="00037D9F">
        <w:rPr>
          <w:color w:val="000000" w:themeColor="text1"/>
        </w:rPr>
        <w:tab/>
      </w:r>
    </w:p>
    <w:p w:rsidR="00F9364F" w:rsidRPr="00037D9F" w:rsidRDefault="00F9364F" w:rsidP="00F9364F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037D9F">
        <w:rPr>
          <w:b/>
          <w:bCs/>
          <w:color w:val="000000" w:themeColor="text1"/>
          <w:sz w:val="28"/>
          <w:szCs w:val="28"/>
        </w:rPr>
        <w:t>1.</w:t>
      </w:r>
      <w:r w:rsidRPr="00037D9F">
        <w:rPr>
          <w:b/>
          <w:bCs/>
          <w:color w:val="000000" w:themeColor="text1"/>
          <w:sz w:val="28"/>
          <w:szCs w:val="28"/>
        </w:rPr>
        <w:tab/>
        <w:t>Общие сведения об ответственном исполнителе муниципальной программы</w:t>
      </w:r>
    </w:p>
    <w:p w:rsidR="000F365D" w:rsidRPr="00037D9F" w:rsidRDefault="000F365D" w:rsidP="00623B49">
      <w:pPr>
        <w:pStyle w:val="a6"/>
        <w:tabs>
          <w:tab w:val="left" w:pos="724"/>
        </w:tabs>
        <w:rPr>
          <w:b/>
          <w:color w:val="000000" w:themeColor="text1"/>
          <w:sz w:val="16"/>
          <w:szCs w:val="16"/>
          <w:lang w:eastAsia="en-US"/>
        </w:rPr>
      </w:pPr>
    </w:p>
    <w:p w:rsidR="00FF2993" w:rsidRPr="00037D9F" w:rsidRDefault="000F365D" w:rsidP="00D7542A">
      <w:pPr>
        <w:pStyle w:val="ab"/>
        <w:ind w:firstLine="0"/>
        <w:rPr>
          <w:color w:val="000000" w:themeColor="text1"/>
        </w:rPr>
      </w:pPr>
      <w:r w:rsidRPr="00037D9F">
        <w:rPr>
          <w:color w:val="000000" w:themeColor="text1"/>
        </w:rPr>
        <w:tab/>
        <w:t>1.</w:t>
      </w:r>
      <w:r w:rsidRPr="00037D9F">
        <w:rPr>
          <w:color w:val="000000" w:themeColor="text1"/>
        </w:rPr>
        <w:tab/>
      </w:r>
      <w:r w:rsidR="00FF2993" w:rsidRPr="00037D9F">
        <w:rPr>
          <w:color w:val="000000" w:themeColor="text1"/>
        </w:rPr>
        <w:t xml:space="preserve">В проверяемом периоде обеспечение реализации полномочий администрации Озерского городского округа Челябинской области по решению вопросов местного значения в сфере дорожной деятельности в отношении автомобильных дорог местного значения в границах Озерского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Озерского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F2993" w:rsidRPr="00037D9F">
          <w:rPr>
            <w:rStyle w:val="afb"/>
            <w:color w:val="000000" w:themeColor="text1"/>
            <w:u w:val="none"/>
          </w:rPr>
          <w:t>законодательством</w:t>
        </w:r>
      </w:hyperlink>
      <w:r w:rsidR="00FF2993" w:rsidRPr="00037D9F">
        <w:rPr>
          <w:color w:val="000000" w:themeColor="text1"/>
        </w:rPr>
        <w:t xml:space="preserve"> Российской Федерации возложены на Управление капитального строительства и благоустройства администрации Озерского городского округа Челябинской области.</w:t>
      </w:r>
    </w:p>
    <w:p w:rsidR="000F365D" w:rsidRPr="00037D9F" w:rsidRDefault="00FF2993" w:rsidP="00166C2C">
      <w:pPr>
        <w:pStyle w:val="81"/>
        <w:rPr>
          <w:color w:val="000000" w:themeColor="text1"/>
          <w:lang w:eastAsia="zh-CN"/>
        </w:rPr>
      </w:pPr>
      <w:r w:rsidRPr="00037D9F">
        <w:rPr>
          <w:color w:val="000000" w:themeColor="text1"/>
        </w:rPr>
        <w:tab/>
      </w:r>
      <w:r w:rsidR="00166C2C" w:rsidRPr="00037D9F">
        <w:rPr>
          <w:color w:val="000000" w:themeColor="text1"/>
        </w:rPr>
        <w:t>2</w:t>
      </w:r>
      <w:r w:rsidR="000F365D" w:rsidRPr="00037D9F">
        <w:rPr>
          <w:color w:val="000000" w:themeColor="text1"/>
        </w:rPr>
        <w:t>.</w:t>
      </w:r>
      <w:r w:rsidR="000F365D" w:rsidRPr="00037D9F">
        <w:rPr>
          <w:color w:val="000000" w:themeColor="text1"/>
        </w:rPr>
        <w:tab/>
        <w:t>Полное наименование: Управление капитального строительства                               и благоустройства администрации Озерского городского округа Челябинской области</w:t>
      </w:r>
      <w:r w:rsidR="00A9472F" w:rsidRPr="00037D9F">
        <w:rPr>
          <w:color w:val="000000" w:themeColor="text1"/>
        </w:rPr>
        <w:t>.</w:t>
      </w:r>
    </w:p>
    <w:p w:rsidR="000F365D" w:rsidRPr="00037D9F" w:rsidRDefault="000F365D" w:rsidP="00166C2C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="00166C2C" w:rsidRPr="00037D9F">
        <w:rPr>
          <w:color w:val="000000" w:themeColor="text1"/>
        </w:rPr>
        <w:t>3</w:t>
      </w:r>
      <w:r w:rsidRPr="00037D9F">
        <w:rPr>
          <w:color w:val="000000" w:themeColor="text1"/>
        </w:rPr>
        <w:t>.</w:t>
      </w:r>
      <w:r w:rsidRPr="00037D9F">
        <w:rPr>
          <w:color w:val="000000" w:themeColor="text1"/>
        </w:rPr>
        <w:tab/>
      </w:r>
      <w:r w:rsidRPr="00037D9F">
        <w:rPr>
          <w:bCs/>
          <w:color w:val="000000" w:themeColor="text1"/>
        </w:rPr>
        <w:t>Сокращенное официальное наименование учреждения: Управление капстроительства администрации</w:t>
      </w:r>
      <w:r w:rsidR="00A9472F" w:rsidRPr="00037D9F">
        <w:rPr>
          <w:bCs/>
          <w:color w:val="000000" w:themeColor="text1"/>
        </w:rPr>
        <w:t xml:space="preserve"> </w:t>
      </w:r>
      <w:r w:rsidR="00A9472F" w:rsidRPr="00037D9F">
        <w:rPr>
          <w:color w:val="000000" w:themeColor="text1"/>
        </w:rPr>
        <w:t xml:space="preserve">(далее – </w:t>
      </w:r>
      <w:r w:rsidR="00FF2993" w:rsidRPr="00037D9F">
        <w:rPr>
          <w:color w:val="000000" w:themeColor="text1"/>
        </w:rPr>
        <w:t>УКСиБ</w:t>
      </w:r>
      <w:r w:rsidR="00A9472F" w:rsidRPr="00037D9F">
        <w:rPr>
          <w:color w:val="000000" w:themeColor="text1"/>
        </w:rPr>
        <w:t>)</w:t>
      </w:r>
      <w:r w:rsidRPr="00037D9F">
        <w:rPr>
          <w:bCs/>
          <w:color w:val="000000" w:themeColor="text1"/>
        </w:rPr>
        <w:t>.</w:t>
      </w:r>
    </w:p>
    <w:p w:rsidR="000F365D" w:rsidRPr="00037D9F" w:rsidRDefault="000F365D" w:rsidP="006930C1">
      <w:pPr>
        <w:jc w:val="both"/>
        <w:outlineLvl w:val="0"/>
        <w:rPr>
          <w:bCs/>
          <w:color w:val="000000" w:themeColor="text1"/>
          <w:sz w:val="28"/>
          <w:szCs w:val="28"/>
        </w:rPr>
      </w:pPr>
      <w:r w:rsidRPr="00037D9F">
        <w:rPr>
          <w:bCs/>
          <w:color w:val="000000" w:themeColor="text1"/>
          <w:sz w:val="28"/>
          <w:szCs w:val="28"/>
        </w:rPr>
        <w:tab/>
      </w:r>
      <w:r w:rsidR="00166C2C" w:rsidRPr="00037D9F">
        <w:rPr>
          <w:bCs/>
          <w:color w:val="000000" w:themeColor="text1"/>
          <w:sz w:val="28"/>
          <w:szCs w:val="28"/>
        </w:rPr>
        <w:t>4</w:t>
      </w:r>
      <w:r w:rsidRPr="00037D9F">
        <w:rPr>
          <w:bCs/>
          <w:color w:val="000000" w:themeColor="text1"/>
          <w:sz w:val="28"/>
          <w:szCs w:val="28"/>
        </w:rPr>
        <w:t>.</w:t>
      </w:r>
      <w:r w:rsidRPr="00037D9F">
        <w:rPr>
          <w:bCs/>
          <w:color w:val="000000" w:themeColor="text1"/>
          <w:sz w:val="28"/>
          <w:szCs w:val="28"/>
        </w:rPr>
        <w:tab/>
        <w:t xml:space="preserve">Юридический адрес учреждения: 456784, Челябинская </w:t>
      </w:r>
      <w:proofErr w:type="gramStart"/>
      <w:r w:rsidRPr="00037D9F">
        <w:rPr>
          <w:bCs/>
          <w:color w:val="000000" w:themeColor="text1"/>
          <w:sz w:val="28"/>
          <w:szCs w:val="28"/>
        </w:rPr>
        <w:t xml:space="preserve">область, </w:t>
      </w:r>
      <w:r w:rsidR="00063584" w:rsidRPr="00037D9F">
        <w:rPr>
          <w:bCs/>
          <w:color w:val="000000" w:themeColor="text1"/>
          <w:sz w:val="28"/>
          <w:szCs w:val="28"/>
        </w:rPr>
        <w:t xml:space="preserve">  </w:t>
      </w:r>
      <w:proofErr w:type="gramEnd"/>
      <w:r w:rsidR="00063584" w:rsidRPr="00037D9F">
        <w:rPr>
          <w:bCs/>
          <w:color w:val="000000" w:themeColor="text1"/>
          <w:sz w:val="28"/>
          <w:szCs w:val="28"/>
        </w:rPr>
        <w:t xml:space="preserve">           </w:t>
      </w:r>
      <w:r w:rsidRPr="00037D9F">
        <w:rPr>
          <w:bCs/>
          <w:color w:val="000000" w:themeColor="text1"/>
          <w:sz w:val="28"/>
          <w:szCs w:val="28"/>
        </w:rPr>
        <w:t>город Озерск, ул. Индустриальная, 3.</w:t>
      </w:r>
    </w:p>
    <w:p w:rsidR="000F365D" w:rsidRPr="00037D9F" w:rsidRDefault="00166C2C" w:rsidP="006930C1">
      <w:pPr>
        <w:ind w:firstLine="708"/>
        <w:jc w:val="both"/>
        <w:outlineLvl w:val="0"/>
        <w:rPr>
          <w:bCs/>
          <w:color w:val="000000" w:themeColor="text1"/>
          <w:sz w:val="28"/>
        </w:rPr>
      </w:pPr>
      <w:r w:rsidRPr="00037D9F">
        <w:rPr>
          <w:color w:val="000000" w:themeColor="text1"/>
          <w:sz w:val="28"/>
          <w:szCs w:val="28"/>
        </w:rPr>
        <w:t>5</w:t>
      </w:r>
      <w:r w:rsidR="000F365D" w:rsidRPr="00037D9F">
        <w:rPr>
          <w:color w:val="000000" w:themeColor="text1"/>
          <w:sz w:val="28"/>
          <w:szCs w:val="28"/>
        </w:rPr>
        <w:t>.</w:t>
      </w:r>
      <w:r w:rsidR="000F365D" w:rsidRPr="00037D9F">
        <w:rPr>
          <w:color w:val="000000" w:themeColor="text1"/>
          <w:sz w:val="28"/>
          <w:szCs w:val="28"/>
        </w:rPr>
        <w:tab/>
        <w:t>Управлению в налоговом органе присвоены</w:t>
      </w:r>
      <w:r w:rsidR="000F365D" w:rsidRPr="00037D9F">
        <w:rPr>
          <w:bCs/>
          <w:color w:val="000000" w:themeColor="text1"/>
          <w:sz w:val="28"/>
        </w:rPr>
        <w:t>:</w:t>
      </w:r>
      <w:r w:rsidR="000F365D" w:rsidRPr="00037D9F">
        <w:rPr>
          <w:color w:val="000000" w:themeColor="text1"/>
          <w:sz w:val="28"/>
          <w:szCs w:val="28"/>
        </w:rPr>
        <w:t xml:space="preserve"> </w:t>
      </w:r>
      <w:r w:rsidR="000F365D" w:rsidRPr="00037D9F">
        <w:rPr>
          <w:bCs/>
          <w:color w:val="000000" w:themeColor="text1"/>
          <w:sz w:val="28"/>
        </w:rPr>
        <w:t>ОГРН 1027401182665, ИНН/КПП 7422017943/741301001.</w:t>
      </w:r>
    </w:p>
    <w:p w:rsidR="000F365D" w:rsidRPr="00037D9F" w:rsidRDefault="00166C2C" w:rsidP="006930C1">
      <w:pPr>
        <w:ind w:firstLine="702"/>
        <w:jc w:val="both"/>
        <w:rPr>
          <w:color w:val="000000" w:themeColor="text1"/>
          <w:sz w:val="28"/>
          <w:szCs w:val="28"/>
          <w:lang w:eastAsia="zh-CN"/>
        </w:rPr>
      </w:pPr>
      <w:r w:rsidRPr="00037D9F">
        <w:rPr>
          <w:color w:val="000000" w:themeColor="text1"/>
          <w:sz w:val="28"/>
          <w:szCs w:val="28"/>
        </w:rPr>
        <w:t>6</w:t>
      </w:r>
      <w:r w:rsidR="000F365D" w:rsidRPr="00037D9F">
        <w:rPr>
          <w:color w:val="000000" w:themeColor="text1"/>
          <w:sz w:val="28"/>
          <w:szCs w:val="28"/>
        </w:rPr>
        <w:t>.</w:t>
      </w:r>
      <w:r w:rsidR="000F365D" w:rsidRPr="00037D9F">
        <w:rPr>
          <w:color w:val="000000" w:themeColor="text1"/>
          <w:sz w:val="28"/>
          <w:szCs w:val="28"/>
        </w:rPr>
        <w:tab/>
      </w:r>
      <w:r w:rsidR="00FF2993" w:rsidRPr="00037D9F">
        <w:rPr>
          <w:color w:val="000000" w:themeColor="text1"/>
          <w:sz w:val="28"/>
          <w:szCs w:val="28"/>
        </w:rPr>
        <w:t>УКСиБ</w:t>
      </w:r>
      <w:r w:rsidR="000F365D" w:rsidRPr="00037D9F">
        <w:rPr>
          <w:color w:val="000000" w:themeColor="text1"/>
          <w:sz w:val="28"/>
          <w:szCs w:val="28"/>
        </w:rPr>
        <w:t xml:space="preserve"> является отраслевым (функциональным) органом администрации Озерского городского округа, входит в ее структуру и обеспечивает осуществление полномочий администрации Озерского городского округа в сфере капитального строительства, дорожной деятельности, обеспечения создания и функционирования объектов инженерной инфраструктуры, организации пассажирских перевозок, организации благоустройства и озеленения территории Озерского городского округа.</w:t>
      </w:r>
    </w:p>
    <w:p w:rsidR="000F365D" w:rsidRPr="00037D9F" w:rsidRDefault="000F365D" w:rsidP="006930C1">
      <w:pPr>
        <w:ind w:firstLine="702"/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lang w:eastAsia="ru-RU"/>
        </w:rPr>
        <w:tab/>
      </w:r>
      <w:r w:rsidR="00166C2C" w:rsidRPr="00037D9F">
        <w:rPr>
          <w:color w:val="000000" w:themeColor="text1"/>
          <w:sz w:val="28"/>
          <w:szCs w:val="28"/>
        </w:rPr>
        <w:t>7</w:t>
      </w:r>
      <w:r w:rsidRPr="00037D9F">
        <w:rPr>
          <w:color w:val="000000" w:themeColor="text1"/>
          <w:sz w:val="28"/>
          <w:szCs w:val="28"/>
        </w:rPr>
        <w:t>.</w:t>
      </w:r>
      <w:r w:rsidRPr="00037D9F">
        <w:rPr>
          <w:color w:val="000000" w:themeColor="text1"/>
          <w:sz w:val="28"/>
          <w:szCs w:val="28"/>
        </w:rPr>
        <w:tab/>
        <w:t xml:space="preserve">На </w:t>
      </w:r>
      <w:r w:rsidR="00970755" w:rsidRPr="00037D9F">
        <w:rPr>
          <w:color w:val="000000" w:themeColor="text1"/>
          <w:sz w:val="28"/>
          <w:szCs w:val="28"/>
        </w:rPr>
        <w:t>УКСиБ</w:t>
      </w:r>
      <w:r w:rsidRPr="00037D9F">
        <w:rPr>
          <w:color w:val="000000" w:themeColor="text1"/>
          <w:sz w:val="28"/>
          <w:szCs w:val="28"/>
        </w:rPr>
        <w:t xml:space="preserve"> распространяются требования бюджетного законодательства, установленные применительно к казенному учреждению. Финансовое обеспечение </w:t>
      </w:r>
      <w:r w:rsidRPr="00037D9F">
        <w:rPr>
          <w:color w:val="000000" w:themeColor="text1"/>
          <w:sz w:val="28"/>
          <w:szCs w:val="28"/>
        </w:rPr>
        <w:lastRenderedPageBreak/>
        <w:t>деятельности Управления осуществляется за счет средств бюджета Озерского городского округ</w:t>
      </w:r>
      <w:r w:rsidR="00D92D2A" w:rsidRPr="00037D9F">
        <w:rPr>
          <w:color w:val="000000" w:themeColor="text1"/>
          <w:sz w:val="28"/>
          <w:szCs w:val="28"/>
        </w:rPr>
        <w:t>а на основании бюджетной сметы.</w:t>
      </w:r>
    </w:p>
    <w:p w:rsidR="00C439DC" w:rsidRPr="00037D9F" w:rsidRDefault="00166C2C" w:rsidP="006930C1">
      <w:pPr>
        <w:ind w:firstLine="702"/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sz w:val="28"/>
          <w:szCs w:val="28"/>
        </w:rPr>
        <w:t>8</w:t>
      </w:r>
      <w:r w:rsidR="00C439DC" w:rsidRPr="00037D9F">
        <w:rPr>
          <w:color w:val="000000" w:themeColor="text1"/>
          <w:sz w:val="28"/>
          <w:szCs w:val="28"/>
        </w:rPr>
        <w:t>.</w:t>
      </w:r>
      <w:r w:rsidR="00C439DC" w:rsidRPr="00037D9F">
        <w:rPr>
          <w:color w:val="000000" w:themeColor="text1"/>
          <w:sz w:val="28"/>
          <w:szCs w:val="28"/>
        </w:rPr>
        <w:tab/>
      </w:r>
      <w:r w:rsidR="00970755" w:rsidRPr="00037D9F">
        <w:rPr>
          <w:color w:val="000000" w:themeColor="text1"/>
          <w:sz w:val="28"/>
          <w:szCs w:val="28"/>
        </w:rPr>
        <w:t>УКСиБ</w:t>
      </w:r>
      <w:r w:rsidR="00C439DC" w:rsidRPr="00037D9F">
        <w:rPr>
          <w:color w:val="000000" w:themeColor="text1"/>
          <w:sz w:val="28"/>
          <w:szCs w:val="28"/>
        </w:rPr>
        <w:t xml:space="preserve"> обладает полномочиями муниципального заказчика на осуществление функций по размещению заказов на поставки товаров, выполнение работ, оказание услуг для муниципальных нужд в соответствии с действующим законодательством.</w:t>
      </w:r>
    </w:p>
    <w:p w:rsidR="000F365D" w:rsidRPr="00037D9F" w:rsidRDefault="00166C2C" w:rsidP="006930C1">
      <w:pPr>
        <w:ind w:firstLine="702"/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sz w:val="28"/>
          <w:szCs w:val="28"/>
        </w:rPr>
        <w:t>9</w:t>
      </w:r>
      <w:r w:rsidR="000F365D" w:rsidRPr="00037D9F">
        <w:rPr>
          <w:color w:val="000000" w:themeColor="text1"/>
          <w:sz w:val="28"/>
          <w:szCs w:val="28"/>
        </w:rPr>
        <w:t>.</w:t>
      </w:r>
      <w:r w:rsidR="000F365D" w:rsidRPr="00037D9F">
        <w:rPr>
          <w:color w:val="000000" w:themeColor="text1"/>
          <w:sz w:val="28"/>
          <w:szCs w:val="28"/>
        </w:rPr>
        <w:tab/>
        <w:t xml:space="preserve">Собственником имущества </w:t>
      </w:r>
      <w:r w:rsidR="00970755" w:rsidRPr="00037D9F">
        <w:rPr>
          <w:color w:val="000000" w:themeColor="text1"/>
          <w:sz w:val="28"/>
          <w:szCs w:val="28"/>
        </w:rPr>
        <w:t>УКСиБ</w:t>
      </w:r>
      <w:r w:rsidR="000F365D" w:rsidRPr="00037D9F">
        <w:rPr>
          <w:color w:val="000000" w:themeColor="text1"/>
          <w:sz w:val="28"/>
          <w:szCs w:val="28"/>
        </w:rPr>
        <w:t xml:space="preserve"> является Озерский городской округ Челябинской области.</w:t>
      </w:r>
    </w:p>
    <w:p w:rsidR="000F365D" w:rsidRPr="00037D9F" w:rsidRDefault="000F365D" w:rsidP="00FE7677">
      <w:pPr>
        <w:pStyle w:val="61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="00166C2C" w:rsidRPr="00037D9F">
        <w:rPr>
          <w:color w:val="000000" w:themeColor="text1"/>
        </w:rPr>
        <w:t>10</w:t>
      </w:r>
      <w:r w:rsidRPr="00037D9F">
        <w:rPr>
          <w:color w:val="000000" w:themeColor="text1"/>
        </w:rPr>
        <w:t>.</w:t>
      </w:r>
      <w:r w:rsidRPr="00037D9F">
        <w:rPr>
          <w:color w:val="000000" w:themeColor="text1"/>
        </w:rPr>
        <w:tab/>
      </w:r>
      <w:r w:rsidR="00970755" w:rsidRPr="00037D9F">
        <w:rPr>
          <w:color w:val="000000" w:themeColor="text1"/>
        </w:rPr>
        <w:t>УКСиБ</w:t>
      </w:r>
      <w:r w:rsidRPr="00037D9F">
        <w:rPr>
          <w:color w:val="000000" w:themeColor="text1"/>
        </w:rPr>
        <w:t xml:space="preserve">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наименованием, открывает лицевые счета в соответствии с законодательством Российской Федерации.</w:t>
      </w:r>
    </w:p>
    <w:p w:rsidR="000F365D" w:rsidRPr="00037D9F" w:rsidRDefault="00D424F4" w:rsidP="00D424F4">
      <w:pPr>
        <w:pStyle w:val="61"/>
        <w:rPr>
          <w:rStyle w:val="12"/>
          <w:bCs/>
          <w:color w:val="000000" w:themeColor="text1"/>
        </w:rPr>
      </w:pPr>
      <w:r w:rsidRPr="00037D9F">
        <w:rPr>
          <w:color w:val="000000" w:themeColor="text1"/>
        </w:rPr>
        <w:tab/>
      </w:r>
      <w:r w:rsidR="00FF2993" w:rsidRPr="00037D9F">
        <w:rPr>
          <w:color w:val="000000" w:themeColor="text1"/>
        </w:rPr>
        <w:t>11</w:t>
      </w:r>
      <w:r w:rsidR="000F365D" w:rsidRPr="00037D9F">
        <w:rPr>
          <w:color w:val="000000" w:themeColor="text1"/>
        </w:rPr>
        <w:t>.</w:t>
      </w:r>
      <w:r w:rsidR="000F365D" w:rsidRPr="00037D9F">
        <w:rPr>
          <w:color w:val="000000" w:themeColor="text1"/>
        </w:rPr>
        <w:tab/>
      </w:r>
      <w:r w:rsidR="00970755" w:rsidRPr="00037D9F">
        <w:rPr>
          <w:color w:val="000000" w:themeColor="text1"/>
        </w:rPr>
        <w:t>УКСиБ</w:t>
      </w:r>
      <w:r w:rsidR="000F365D" w:rsidRPr="00037D9F">
        <w:rPr>
          <w:rStyle w:val="12"/>
          <w:bCs/>
          <w:color w:val="000000" w:themeColor="text1"/>
        </w:rPr>
        <w:t xml:space="preserve"> осуществляет свою деятельность в соответствии с предметом и целями, определенными действующим законодательством Российской Федерации, муниципальными нормативными правовыми актами и Положением, утвержденным решением Собрания депутатов Озерского городского округа от 19.10.2011 № 165</w:t>
      </w:r>
      <w:r w:rsidR="00BE3508" w:rsidRPr="00037D9F">
        <w:rPr>
          <w:rStyle w:val="12"/>
          <w:bCs/>
          <w:color w:val="000000" w:themeColor="text1"/>
        </w:rPr>
        <w:t xml:space="preserve"> </w:t>
      </w:r>
      <w:r w:rsidR="00233F2C" w:rsidRPr="00233F2C">
        <w:rPr>
          <w:rStyle w:val="12"/>
          <w:bCs/>
          <w:color w:val="000000" w:themeColor="text1"/>
        </w:rPr>
        <w:t xml:space="preserve">           </w:t>
      </w:r>
      <w:r w:rsidR="00BE3508" w:rsidRPr="00037D9F">
        <w:rPr>
          <w:rStyle w:val="12"/>
          <w:bCs/>
          <w:color w:val="000000" w:themeColor="text1"/>
        </w:rPr>
        <w:t>с изменениями от 25.04.2019 №</w:t>
      </w:r>
      <w:r w:rsidR="008927D3">
        <w:rPr>
          <w:rStyle w:val="12"/>
          <w:bCs/>
          <w:color w:val="000000" w:themeColor="text1"/>
          <w:lang w:val="en-US"/>
        </w:rPr>
        <w:t> </w:t>
      </w:r>
      <w:r w:rsidR="00BE3508" w:rsidRPr="00037D9F">
        <w:rPr>
          <w:rStyle w:val="12"/>
          <w:bCs/>
          <w:color w:val="000000" w:themeColor="text1"/>
        </w:rPr>
        <w:t>64</w:t>
      </w:r>
      <w:r w:rsidRPr="00037D9F">
        <w:rPr>
          <w:rStyle w:val="12"/>
          <w:bCs/>
          <w:color w:val="000000" w:themeColor="text1"/>
        </w:rPr>
        <w:t xml:space="preserve"> (далее – Положение об управлении)</w:t>
      </w:r>
      <w:r w:rsidR="000F365D" w:rsidRPr="00037D9F">
        <w:rPr>
          <w:rStyle w:val="12"/>
          <w:bCs/>
          <w:color w:val="000000" w:themeColor="text1"/>
        </w:rPr>
        <w:t>.</w:t>
      </w:r>
    </w:p>
    <w:p w:rsidR="000F365D" w:rsidRPr="00037D9F" w:rsidRDefault="00D424F4" w:rsidP="00D424F4">
      <w:pPr>
        <w:ind w:right="-142"/>
        <w:jc w:val="both"/>
        <w:rPr>
          <w:color w:val="000000" w:themeColor="text1"/>
          <w:sz w:val="28"/>
          <w:szCs w:val="28"/>
        </w:rPr>
      </w:pPr>
      <w:r w:rsidRPr="00037D9F">
        <w:rPr>
          <w:bCs/>
          <w:color w:val="000000" w:themeColor="text1"/>
          <w:sz w:val="28"/>
          <w:szCs w:val="28"/>
        </w:rPr>
        <w:tab/>
      </w:r>
      <w:r w:rsidR="00FF2993" w:rsidRPr="00037D9F">
        <w:rPr>
          <w:color w:val="000000" w:themeColor="text1"/>
          <w:sz w:val="28"/>
          <w:szCs w:val="28"/>
        </w:rPr>
        <w:t>12</w:t>
      </w:r>
      <w:r w:rsidR="000F365D" w:rsidRPr="00037D9F">
        <w:rPr>
          <w:color w:val="000000" w:themeColor="text1"/>
          <w:sz w:val="28"/>
          <w:szCs w:val="28"/>
        </w:rPr>
        <w:t>.</w:t>
      </w:r>
      <w:r w:rsidR="000F365D" w:rsidRPr="00037D9F">
        <w:rPr>
          <w:color w:val="000000" w:themeColor="text1"/>
          <w:sz w:val="28"/>
          <w:szCs w:val="28"/>
        </w:rPr>
        <w:tab/>
      </w:r>
      <w:proofErr w:type="gramStart"/>
      <w:r w:rsidR="000F365D" w:rsidRPr="00037D9F">
        <w:rPr>
          <w:color w:val="000000" w:themeColor="text1"/>
          <w:sz w:val="28"/>
          <w:szCs w:val="28"/>
        </w:rPr>
        <w:t>В</w:t>
      </w:r>
      <w:proofErr w:type="gramEnd"/>
      <w:r w:rsidR="000F365D" w:rsidRPr="00037D9F">
        <w:rPr>
          <w:color w:val="000000" w:themeColor="text1"/>
          <w:sz w:val="28"/>
          <w:szCs w:val="28"/>
        </w:rPr>
        <w:t xml:space="preserve"> отделении федерального казначейства по городу Озерску Челябинской области </w:t>
      </w:r>
      <w:r w:rsidR="00970755" w:rsidRPr="00037D9F">
        <w:rPr>
          <w:color w:val="000000" w:themeColor="text1"/>
          <w:sz w:val="28"/>
          <w:szCs w:val="28"/>
        </w:rPr>
        <w:t>УКСиБ</w:t>
      </w:r>
      <w:r w:rsidR="000F365D" w:rsidRPr="00037D9F">
        <w:rPr>
          <w:color w:val="000000" w:themeColor="text1"/>
          <w:sz w:val="28"/>
          <w:szCs w:val="28"/>
        </w:rPr>
        <w:t xml:space="preserve"> открыты лицевые (расчетные) счета:</w:t>
      </w:r>
    </w:p>
    <w:p w:rsidR="000F365D" w:rsidRPr="00037D9F" w:rsidRDefault="000F365D" w:rsidP="006615A2">
      <w:pPr>
        <w:pStyle w:val="61"/>
        <w:rPr>
          <w:color w:val="000000" w:themeColor="text1"/>
          <w:lang w:eastAsia="ru-RU"/>
        </w:rPr>
      </w:pPr>
      <w:r w:rsidRPr="00037D9F">
        <w:rPr>
          <w:color w:val="000000" w:themeColor="text1"/>
          <w:lang w:eastAsia="ru-RU"/>
        </w:rPr>
        <w:tab/>
        <w:t>–</w:t>
      </w:r>
      <w:r w:rsidRPr="00037D9F">
        <w:rPr>
          <w:color w:val="000000" w:themeColor="text1"/>
          <w:lang w:eastAsia="ru-RU"/>
        </w:rPr>
        <w:tab/>
        <w:t xml:space="preserve"> счет главного распорядителя бюджетных средств;</w:t>
      </w:r>
    </w:p>
    <w:p w:rsidR="000F365D" w:rsidRPr="00037D9F" w:rsidRDefault="000F365D" w:rsidP="006615A2">
      <w:pPr>
        <w:pStyle w:val="61"/>
        <w:rPr>
          <w:color w:val="000000" w:themeColor="text1"/>
          <w:lang w:eastAsia="ru-RU"/>
        </w:rPr>
      </w:pPr>
      <w:r w:rsidRPr="00037D9F">
        <w:rPr>
          <w:color w:val="000000" w:themeColor="text1"/>
          <w:lang w:eastAsia="ru-RU"/>
        </w:rPr>
        <w:tab/>
        <w:t>–</w:t>
      </w:r>
      <w:r w:rsidRPr="00037D9F">
        <w:rPr>
          <w:color w:val="000000" w:themeColor="text1"/>
          <w:lang w:eastAsia="ru-RU"/>
        </w:rPr>
        <w:tab/>
      </w:r>
      <w:r w:rsidR="00F62F79">
        <w:rPr>
          <w:color w:val="000000" w:themeColor="text1"/>
          <w:lang w:eastAsia="ru-RU"/>
        </w:rPr>
        <w:t xml:space="preserve"> </w:t>
      </w:r>
      <w:r w:rsidRPr="00037D9F">
        <w:rPr>
          <w:color w:val="000000" w:themeColor="text1"/>
          <w:lang w:eastAsia="ru-RU"/>
        </w:rPr>
        <w:t>счет получателя бюджетных средств;</w:t>
      </w:r>
    </w:p>
    <w:p w:rsidR="000F365D" w:rsidRPr="00037D9F" w:rsidRDefault="000F365D" w:rsidP="006615A2">
      <w:pPr>
        <w:pStyle w:val="61"/>
        <w:rPr>
          <w:color w:val="000000" w:themeColor="text1"/>
          <w:lang w:eastAsia="ru-RU"/>
        </w:rPr>
      </w:pPr>
      <w:r w:rsidRPr="00037D9F">
        <w:rPr>
          <w:color w:val="000000" w:themeColor="text1"/>
          <w:lang w:eastAsia="ru-RU"/>
        </w:rPr>
        <w:tab/>
        <w:t>–</w:t>
      </w:r>
      <w:r w:rsidRPr="00037D9F">
        <w:rPr>
          <w:color w:val="000000" w:themeColor="text1"/>
          <w:lang w:eastAsia="ru-RU"/>
        </w:rPr>
        <w:tab/>
      </w:r>
      <w:r w:rsidR="00F62F79">
        <w:rPr>
          <w:color w:val="000000" w:themeColor="text1"/>
          <w:lang w:eastAsia="ru-RU"/>
        </w:rPr>
        <w:t xml:space="preserve"> </w:t>
      </w:r>
      <w:r w:rsidRPr="00037D9F">
        <w:rPr>
          <w:color w:val="000000" w:themeColor="text1"/>
          <w:lang w:eastAsia="ru-RU"/>
        </w:rPr>
        <w:t>счет администратора доходов;</w:t>
      </w:r>
    </w:p>
    <w:p w:rsidR="000F365D" w:rsidRPr="00037D9F" w:rsidRDefault="000F365D" w:rsidP="00B53BEB">
      <w:pPr>
        <w:pStyle w:val="61"/>
        <w:rPr>
          <w:color w:val="000000" w:themeColor="text1"/>
          <w:lang w:eastAsia="ru-RU"/>
        </w:rPr>
      </w:pPr>
      <w:r w:rsidRPr="00037D9F">
        <w:rPr>
          <w:color w:val="000000" w:themeColor="text1"/>
          <w:lang w:eastAsia="ru-RU"/>
        </w:rPr>
        <w:tab/>
        <w:t>–</w:t>
      </w:r>
      <w:r w:rsidRPr="00037D9F">
        <w:rPr>
          <w:color w:val="000000" w:themeColor="text1"/>
          <w:lang w:eastAsia="ru-RU"/>
        </w:rPr>
        <w:tab/>
        <w:t xml:space="preserve"> счет для учета операций со средствами, поступающими во временное распоряжение получателя бюджетных средств.</w:t>
      </w:r>
    </w:p>
    <w:p w:rsidR="000F365D" w:rsidRPr="00037D9F" w:rsidRDefault="00D424F4" w:rsidP="00437137">
      <w:pPr>
        <w:pStyle w:val="a6"/>
        <w:rPr>
          <w:rFonts w:eastAsia="Times New Roman"/>
          <w:color w:val="000000" w:themeColor="text1"/>
          <w:lang w:eastAsia="en-US"/>
        </w:rPr>
      </w:pPr>
      <w:r w:rsidRPr="00037D9F">
        <w:rPr>
          <w:rFonts w:eastAsia="Times New Roman"/>
          <w:color w:val="000000" w:themeColor="text1"/>
          <w:lang w:eastAsia="en-US"/>
        </w:rPr>
        <w:tab/>
      </w:r>
      <w:r w:rsidR="00FF2993" w:rsidRPr="00037D9F">
        <w:rPr>
          <w:rFonts w:eastAsia="Times New Roman"/>
          <w:color w:val="000000" w:themeColor="text1"/>
          <w:lang w:eastAsia="en-US"/>
        </w:rPr>
        <w:t>13</w:t>
      </w:r>
      <w:r w:rsidR="000F365D" w:rsidRPr="00037D9F">
        <w:rPr>
          <w:rFonts w:eastAsia="Times New Roman"/>
          <w:color w:val="000000" w:themeColor="text1"/>
          <w:lang w:eastAsia="en-US"/>
        </w:rPr>
        <w:t>.</w:t>
      </w:r>
      <w:r w:rsidR="000F365D" w:rsidRPr="00037D9F">
        <w:rPr>
          <w:rFonts w:eastAsia="Times New Roman"/>
          <w:color w:val="000000" w:themeColor="text1"/>
          <w:lang w:eastAsia="en-US"/>
        </w:rPr>
        <w:tab/>
        <w:t>Ответственные за финансово-хозяйственную деятельность                                            в проверяемом периоде:</w:t>
      </w:r>
    </w:p>
    <w:p w:rsidR="000F365D" w:rsidRDefault="000F365D" w:rsidP="00FB4728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–</w:t>
      </w:r>
      <w:r w:rsidRPr="00037D9F">
        <w:rPr>
          <w:color w:val="000000" w:themeColor="text1"/>
        </w:rPr>
        <w:tab/>
        <w:t>начальник – Белякова Н</w:t>
      </w:r>
      <w:r w:rsidR="0074194E">
        <w:rPr>
          <w:color w:val="000000" w:themeColor="text1"/>
        </w:rPr>
        <w:t>.</w:t>
      </w:r>
      <w:r w:rsidRPr="00037D9F">
        <w:rPr>
          <w:color w:val="000000" w:themeColor="text1"/>
        </w:rPr>
        <w:t>Г</w:t>
      </w:r>
      <w:r w:rsidR="0074194E">
        <w:rPr>
          <w:color w:val="000000" w:themeColor="text1"/>
        </w:rPr>
        <w:t xml:space="preserve">. </w:t>
      </w:r>
      <w:r w:rsidRPr="00037D9F">
        <w:rPr>
          <w:color w:val="000000" w:themeColor="text1"/>
        </w:rPr>
        <w:t>назначена с 14.12.2016 (распоряжение от 14.12.2016 №</w:t>
      </w:r>
      <w:r w:rsidR="008927D3">
        <w:rPr>
          <w:color w:val="000000" w:themeColor="text1"/>
          <w:lang w:val="en-US"/>
        </w:rPr>
        <w:t> </w:t>
      </w:r>
      <w:r w:rsidRPr="00037D9F">
        <w:rPr>
          <w:color w:val="000000" w:themeColor="text1"/>
        </w:rPr>
        <w:t>598лс) по настоящее время;</w:t>
      </w:r>
    </w:p>
    <w:p w:rsidR="008B0B08" w:rsidRDefault="008B0B08" w:rsidP="00FB4728">
      <w:pPr>
        <w:pStyle w:val="81"/>
        <w:rPr>
          <w:color w:val="000000" w:themeColor="text1"/>
        </w:rPr>
      </w:pPr>
      <w:r w:rsidRPr="004E0543">
        <w:tab/>
        <w:t>–</w:t>
      </w:r>
      <w:r w:rsidRPr="004E0543">
        <w:tab/>
        <w:t xml:space="preserve">и.о. начальника </w:t>
      </w:r>
      <w:r>
        <w:t xml:space="preserve">(на период отпуска 15.04.2019) </w:t>
      </w:r>
      <w:r w:rsidRPr="004E0543">
        <w:t>–</w:t>
      </w:r>
      <w:r>
        <w:t xml:space="preserve"> Рябов Н</w:t>
      </w:r>
      <w:r w:rsidR="0074194E">
        <w:t>.</w:t>
      </w:r>
      <w:r>
        <w:t>Н</w:t>
      </w:r>
      <w:r w:rsidR="0074194E">
        <w:t>.</w:t>
      </w:r>
      <w:r>
        <w:t xml:space="preserve"> назначен с 15.04.2019 (распоряжение от 15.04.2019 № 147лс);</w:t>
      </w:r>
    </w:p>
    <w:p w:rsidR="008B0B08" w:rsidRPr="004E0543" w:rsidRDefault="008B0B08" w:rsidP="008B0B08">
      <w:pPr>
        <w:pStyle w:val="81"/>
      </w:pPr>
      <w:r w:rsidRPr="004E0543">
        <w:tab/>
        <w:t>–</w:t>
      </w:r>
      <w:r w:rsidRPr="004E0543">
        <w:tab/>
        <w:t xml:space="preserve">и.о. начальника (на период отпуска с </w:t>
      </w:r>
      <w:r>
        <w:t>24.05.2019 по 14.06.2019</w:t>
      </w:r>
      <w:r w:rsidRPr="004E0543">
        <w:t xml:space="preserve">) – </w:t>
      </w:r>
      <w:proofErr w:type="spellStart"/>
      <w:r w:rsidRPr="004E0543">
        <w:t>Вибе</w:t>
      </w:r>
      <w:proofErr w:type="spellEnd"/>
      <w:r w:rsidRPr="004E0543">
        <w:t xml:space="preserve"> О</w:t>
      </w:r>
      <w:r w:rsidR="0074194E">
        <w:t>.</w:t>
      </w:r>
      <w:r w:rsidRPr="004E0543">
        <w:t xml:space="preserve"> Н</w:t>
      </w:r>
      <w:r w:rsidR="0074194E">
        <w:t>.</w:t>
      </w:r>
      <w:r w:rsidRPr="004E0543">
        <w:t xml:space="preserve"> назначена с </w:t>
      </w:r>
      <w:r>
        <w:t>20.05</w:t>
      </w:r>
      <w:r w:rsidRPr="004E0543">
        <w:t xml:space="preserve">.2019 (распоряжение от </w:t>
      </w:r>
      <w:r>
        <w:t>20.05</w:t>
      </w:r>
      <w:r w:rsidRPr="004E0543">
        <w:t>.2019 № </w:t>
      </w:r>
      <w:r>
        <w:t>240лс)</w:t>
      </w:r>
      <w:r w:rsidRPr="004E0543">
        <w:t>;</w:t>
      </w:r>
    </w:p>
    <w:p w:rsidR="008B0B08" w:rsidRPr="008B0B08" w:rsidRDefault="008B0B08" w:rsidP="00FB4728">
      <w:pPr>
        <w:pStyle w:val="81"/>
      </w:pPr>
      <w:r w:rsidRPr="004E0543">
        <w:tab/>
        <w:t>–</w:t>
      </w:r>
      <w:r w:rsidRPr="004E0543">
        <w:tab/>
        <w:t xml:space="preserve">и.о. начальника (на период временной нетрудоспособности с </w:t>
      </w:r>
      <w:r>
        <w:t>18.09</w:t>
      </w:r>
      <w:r w:rsidRPr="004E0543">
        <w:t xml:space="preserve">.2019 по </w:t>
      </w:r>
      <w:r>
        <w:t>27.09</w:t>
      </w:r>
      <w:r w:rsidRPr="004E0543">
        <w:t xml:space="preserve">.2019) – </w:t>
      </w:r>
      <w:proofErr w:type="spellStart"/>
      <w:r w:rsidRPr="004E0543">
        <w:t>Вибе</w:t>
      </w:r>
      <w:proofErr w:type="spellEnd"/>
      <w:r w:rsidRPr="004E0543">
        <w:t xml:space="preserve"> О</w:t>
      </w:r>
      <w:r w:rsidR="0074194E">
        <w:t>.</w:t>
      </w:r>
      <w:r w:rsidRPr="004E0543">
        <w:t>Н</w:t>
      </w:r>
      <w:r w:rsidR="0074194E">
        <w:t>.</w:t>
      </w:r>
      <w:r w:rsidRPr="004E0543">
        <w:t xml:space="preserve"> назначена с </w:t>
      </w:r>
      <w:r>
        <w:t>18.09</w:t>
      </w:r>
      <w:r w:rsidRPr="004E0543">
        <w:t xml:space="preserve">.2019 (распоряжение </w:t>
      </w:r>
      <w:r>
        <w:t xml:space="preserve">                   </w:t>
      </w:r>
      <w:r w:rsidRPr="004E0543">
        <w:t xml:space="preserve">от </w:t>
      </w:r>
      <w:r>
        <w:t>18.09</w:t>
      </w:r>
      <w:r w:rsidRPr="004E0543">
        <w:t>.2019 № </w:t>
      </w:r>
      <w:r>
        <w:t>459</w:t>
      </w:r>
      <w:r w:rsidRPr="004E0543">
        <w:t>лс);</w:t>
      </w:r>
    </w:p>
    <w:p w:rsidR="008B0B08" w:rsidRPr="004E0543" w:rsidRDefault="008B0B08" w:rsidP="008B0B08">
      <w:pPr>
        <w:pStyle w:val="81"/>
      </w:pPr>
      <w:r w:rsidRPr="004E0543">
        <w:tab/>
        <w:t>–</w:t>
      </w:r>
      <w:r w:rsidRPr="004E0543">
        <w:tab/>
        <w:t xml:space="preserve">и.о. начальника (на период временной нетрудоспособности с 08.10.2019 по 29.10.2019) – </w:t>
      </w:r>
      <w:proofErr w:type="spellStart"/>
      <w:r w:rsidRPr="004E0543">
        <w:t>Вибе</w:t>
      </w:r>
      <w:proofErr w:type="spellEnd"/>
      <w:r w:rsidRPr="004E0543">
        <w:t xml:space="preserve"> О</w:t>
      </w:r>
      <w:r w:rsidR="0074194E">
        <w:t>.</w:t>
      </w:r>
      <w:r w:rsidRPr="004E0543">
        <w:t>Н</w:t>
      </w:r>
      <w:r w:rsidR="0074194E">
        <w:t>.</w:t>
      </w:r>
      <w:r w:rsidRPr="004E0543">
        <w:t xml:space="preserve"> назначена с 08.10.2019 (</w:t>
      </w:r>
      <w:proofErr w:type="gramStart"/>
      <w:r w:rsidRPr="004E0543">
        <w:t>распо</w:t>
      </w:r>
      <w:r w:rsidR="00351E3A">
        <w:t xml:space="preserve">ряжение </w:t>
      </w:r>
      <w:r w:rsidR="00A530C0">
        <w:t xml:space="preserve"> </w:t>
      </w:r>
      <w:r w:rsidR="00351E3A">
        <w:t>от</w:t>
      </w:r>
      <w:proofErr w:type="gramEnd"/>
      <w:r w:rsidR="00351E3A">
        <w:t xml:space="preserve"> 09.10.2019 № 483лс)</w:t>
      </w:r>
      <w:r w:rsidRPr="004E0543">
        <w:t>;</w:t>
      </w:r>
    </w:p>
    <w:p w:rsidR="008B0B08" w:rsidRPr="004E0543" w:rsidRDefault="008B0B08" w:rsidP="008B0B08">
      <w:pPr>
        <w:pStyle w:val="81"/>
      </w:pPr>
      <w:r w:rsidRPr="004E0543">
        <w:tab/>
        <w:t>–</w:t>
      </w:r>
      <w:r w:rsidRPr="004E0543">
        <w:tab/>
        <w:t xml:space="preserve">и.о. начальника (на период отпуска с 30.12.2019 по 31.12.2019) – </w:t>
      </w:r>
      <w:proofErr w:type="spellStart"/>
      <w:r w:rsidRPr="004E0543">
        <w:t>Вибе</w:t>
      </w:r>
      <w:proofErr w:type="spellEnd"/>
      <w:r w:rsidRPr="004E0543">
        <w:t xml:space="preserve"> О</w:t>
      </w:r>
      <w:r w:rsidR="0074194E">
        <w:t>.</w:t>
      </w:r>
      <w:r w:rsidRPr="004E0543">
        <w:t xml:space="preserve"> Н</w:t>
      </w:r>
      <w:r w:rsidR="0074194E">
        <w:t>.</w:t>
      </w:r>
      <w:r w:rsidRPr="004E0543">
        <w:t xml:space="preserve"> назначена с 30.12.2019 (распо</w:t>
      </w:r>
      <w:r w:rsidR="00351E3A">
        <w:t>ряжение от 18.12.2019 № 624лс)</w:t>
      </w:r>
      <w:r w:rsidRPr="004E0543">
        <w:t>;</w:t>
      </w:r>
    </w:p>
    <w:p w:rsidR="008B0B08" w:rsidRPr="002C1357" w:rsidRDefault="008B0B08" w:rsidP="008B0B08">
      <w:pPr>
        <w:pStyle w:val="81"/>
      </w:pPr>
      <w:r w:rsidRPr="004E0543">
        <w:tab/>
      </w:r>
      <w:r w:rsidRPr="002C1357">
        <w:t>–</w:t>
      </w:r>
      <w:r w:rsidRPr="002C1357">
        <w:tab/>
        <w:t xml:space="preserve">начальник финансово-экономического отдела, главный бухгалтер – </w:t>
      </w:r>
      <w:proofErr w:type="spellStart"/>
      <w:r w:rsidRPr="002C1357">
        <w:t>Вибе</w:t>
      </w:r>
      <w:proofErr w:type="spellEnd"/>
      <w:r w:rsidRPr="002C1357">
        <w:t xml:space="preserve"> О</w:t>
      </w:r>
      <w:r w:rsidR="0074194E">
        <w:t>.</w:t>
      </w:r>
      <w:r w:rsidRPr="002C1357">
        <w:t>Н</w:t>
      </w:r>
      <w:r w:rsidR="0074194E">
        <w:t>.</w:t>
      </w:r>
      <w:r w:rsidRPr="002C1357">
        <w:t xml:space="preserve"> назначена с 04.05.2017 (приказ от 04.05.2017 № 20лс) по настоящее время;</w:t>
      </w:r>
    </w:p>
    <w:p w:rsidR="008B0B08" w:rsidRPr="002C1357" w:rsidRDefault="008B0B08" w:rsidP="008B0B08">
      <w:pPr>
        <w:pStyle w:val="81"/>
      </w:pPr>
      <w:r w:rsidRPr="002C1357">
        <w:tab/>
        <w:t>–</w:t>
      </w:r>
      <w:r w:rsidRPr="002C1357">
        <w:tab/>
        <w:t xml:space="preserve">и.о. начальника финансово-экономического отдела, главного бухгалтера (на период временной нетрудоспособности с </w:t>
      </w:r>
      <w:r w:rsidR="00893C62" w:rsidRPr="002C1357">
        <w:t>04</w:t>
      </w:r>
      <w:r w:rsidRPr="002C1357">
        <w:t>.02.20</w:t>
      </w:r>
      <w:r w:rsidR="00893C62" w:rsidRPr="002C1357">
        <w:t>19</w:t>
      </w:r>
      <w:r w:rsidRPr="002C1357">
        <w:t xml:space="preserve"> по 1</w:t>
      </w:r>
      <w:r w:rsidR="00893C62" w:rsidRPr="002C1357">
        <w:t>8</w:t>
      </w:r>
      <w:r w:rsidRPr="002C1357">
        <w:t>.02.20</w:t>
      </w:r>
      <w:r w:rsidR="00893C62" w:rsidRPr="002C1357">
        <w:t>19</w:t>
      </w:r>
      <w:r w:rsidRPr="002C1357">
        <w:t xml:space="preserve">) – </w:t>
      </w:r>
      <w:proofErr w:type="spellStart"/>
      <w:r w:rsidRPr="002C1357">
        <w:t>Майданова</w:t>
      </w:r>
      <w:proofErr w:type="spellEnd"/>
      <w:r w:rsidRPr="002C1357">
        <w:t xml:space="preserve"> К</w:t>
      </w:r>
      <w:r w:rsidR="0074194E">
        <w:t>.</w:t>
      </w:r>
      <w:r w:rsidRPr="002C1357">
        <w:t>О</w:t>
      </w:r>
      <w:r w:rsidR="0074194E">
        <w:t>.</w:t>
      </w:r>
      <w:r w:rsidRPr="002C1357">
        <w:t xml:space="preserve"> назначена с </w:t>
      </w:r>
      <w:r w:rsidR="00893C62" w:rsidRPr="002C1357">
        <w:t>07</w:t>
      </w:r>
      <w:r w:rsidRPr="002C1357">
        <w:t>.02.20</w:t>
      </w:r>
      <w:r w:rsidR="00893C62" w:rsidRPr="002C1357">
        <w:t>19</w:t>
      </w:r>
      <w:r w:rsidRPr="002C1357">
        <w:t xml:space="preserve"> (приказ от 0</w:t>
      </w:r>
      <w:r w:rsidR="00893C62" w:rsidRPr="002C1357">
        <w:t>7</w:t>
      </w:r>
      <w:r w:rsidRPr="002C1357">
        <w:t>.02.20</w:t>
      </w:r>
      <w:r w:rsidR="00893C62" w:rsidRPr="002C1357">
        <w:t>19</w:t>
      </w:r>
      <w:r w:rsidRPr="002C1357">
        <w:t xml:space="preserve"> № </w:t>
      </w:r>
      <w:r w:rsidR="00893C62" w:rsidRPr="002C1357">
        <w:t>3</w:t>
      </w:r>
      <w:r w:rsidRPr="002C1357">
        <w:t>лс);</w:t>
      </w:r>
    </w:p>
    <w:p w:rsidR="008B0B08" w:rsidRPr="002C1357" w:rsidRDefault="008B0B08" w:rsidP="008B0B08">
      <w:pPr>
        <w:pStyle w:val="81"/>
      </w:pPr>
      <w:r w:rsidRPr="002C1357">
        <w:lastRenderedPageBreak/>
        <w:tab/>
        <w:t>–</w:t>
      </w:r>
      <w:r w:rsidRPr="002C1357">
        <w:tab/>
        <w:t xml:space="preserve">и.о. начальника финансово-экономического отдела, главного бухгалтера (на период отпуска с </w:t>
      </w:r>
      <w:r w:rsidR="00893C62" w:rsidRPr="002C1357">
        <w:t>22.04</w:t>
      </w:r>
      <w:r w:rsidRPr="002C1357">
        <w:t>.20</w:t>
      </w:r>
      <w:r w:rsidR="00893C62" w:rsidRPr="002C1357">
        <w:t>19</w:t>
      </w:r>
      <w:r w:rsidRPr="002C1357">
        <w:t xml:space="preserve"> по </w:t>
      </w:r>
      <w:r w:rsidR="00893C62" w:rsidRPr="002C1357">
        <w:t>30.04</w:t>
      </w:r>
      <w:r w:rsidRPr="002C1357">
        <w:t>.20</w:t>
      </w:r>
      <w:r w:rsidR="00893C62" w:rsidRPr="002C1357">
        <w:t>19</w:t>
      </w:r>
      <w:r w:rsidRPr="002C1357">
        <w:t xml:space="preserve">) – </w:t>
      </w:r>
      <w:proofErr w:type="spellStart"/>
      <w:r w:rsidRPr="002C1357">
        <w:t>Майданова</w:t>
      </w:r>
      <w:proofErr w:type="spellEnd"/>
      <w:r w:rsidRPr="002C1357">
        <w:t xml:space="preserve"> К</w:t>
      </w:r>
      <w:r w:rsidR="0074194E">
        <w:t>.</w:t>
      </w:r>
      <w:r w:rsidRPr="002C1357">
        <w:t>О</w:t>
      </w:r>
      <w:r w:rsidR="0074194E">
        <w:t>.</w:t>
      </w:r>
      <w:r w:rsidRPr="002C1357">
        <w:t xml:space="preserve"> назначена с </w:t>
      </w:r>
      <w:r w:rsidR="00893C62" w:rsidRPr="002C1357">
        <w:t>18.04</w:t>
      </w:r>
      <w:r w:rsidRPr="002C1357">
        <w:t>.20</w:t>
      </w:r>
      <w:r w:rsidR="00893C62" w:rsidRPr="002C1357">
        <w:t>19</w:t>
      </w:r>
      <w:r w:rsidRPr="002C1357">
        <w:t xml:space="preserve"> (приказ от 18.0</w:t>
      </w:r>
      <w:r w:rsidR="00893C62" w:rsidRPr="002C1357">
        <w:t>4.2019 № 18</w:t>
      </w:r>
      <w:r w:rsidRPr="002C1357">
        <w:t>лс);</w:t>
      </w:r>
    </w:p>
    <w:p w:rsidR="008B0B08" w:rsidRPr="002C1357" w:rsidRDefault="008B0B08" w:rsidP="008B0B08">
      <w:pPr>
        <w:pStyle w:val="81"/>
      </w:pPr>
      <w:r w:rsidRPr="002C1357">
        <w:tab/>
        <w:t>–</w:t>
      </w:r>
      <w:r w:rsidRPr="002C1357">
        <w:tab/>
        <w:t xml:space="preserve">и.о. начальника финансово-экономического отдела, главного бухгалтера (на период </w:t>
      </w:r>
      <w:r w:rsidR="00893C62" w:rsidRPr="002C1357">
        <w:t>командировки</w:t>
      </w:r>
      <w:r w:rsidRPr="002C1357">
        <w:t xml:space="preserve"> с </w:t>
      </w:r>
      <w:r w:rsidR="00E45B59" w:rsidRPr="002C1357">
        <w:t>19.06.2019</w:t>
      </w:r>
      <w:r w:rsidRPr="002C1357">
        <w:t xml:space="preserve"> по </w:t>
      </w:r>
      <w:r w:rsidR="00E45B59" w:rsidRPr="002C1357">
        <w:t>28.06.2019</w:t>
      </w:r>
      <w:r w:rsidRPr="002C1357">
        <w:t xml:space="preserve">) – </w:t>
      </w:r>
      <w:proofErr w:type="spellStart"/>
      <w:r w:rsidRPr="002C1357">
        <w:t>Майданова</w:t>
      </w:r>
      <w:proofErr w:type="spellEnd"/>
      <w:r w:rsidRPr="002C1357">
        <w:t xml:space="preserve"> К</w:t>
      </w:r>
      <w:r w:rsidR="0074194E">
        <w:t>.</w:t>
      </w:r>
      <w:r w:rsidRPr="002C1357">
        <w:t>О</w:t>
      </w:r>
      <w:r w:rsidR="0074194E">
        <w:t>.</w:t>
      </w:r>
      <w:r w:rsidRPr="002C1357">
        <w:t xml:space="preserve"> назначена с </w:t>
      </w:r>
      <w:r w:rsidR="00E45B59" w:rsidRPr="002C1357">
        <w:t>18.06.2019</w:t>
      </w:r>
      <w:r w:rsidRPr="002C1357">
        <w:t xml:space="preserve"> (приказ от </w:t>
      </w:r>
      <w:r w:rsidR="00E45B59" w:rsidRPr="002C1357">
        <w:t>18.06.2019</w:t>
      </w:r>
      <w:r w:rsidRPr="002C1357">
        <w:t xml:space="preserve"> № </w:t>
      </w:r>
      <w:r w:rsidR="00E45B59" w:rsidRPr="002C1357">
        <w:t>31</w:t>
      </w:r>
      <w:r w:rsidRPr="002C1357">
        <w:t>лс);</w:t>
      </w:r>
    </w:p>
    <w:p w:rsidR="008B0B08" w:rsidRPr="002C1357" w:rsidRDefault="008B0B08" w:rsidP="008B0B08">
      <w:pPr>
        <w:pStyle w:val="81"/>
      </w:pPr>
      <w:r w:rsidRPr="002C1357">
        <w:tab/>
        <w:t>–</w:t>
      </w:r>
      <w:r w:rsidRPr="002C1357">
        <w:tab/>
        <w:t xml:space="preserve">и.о. начальника финансово-экономического отдела, главного бухгалтера (на период отпуска с </w:t>
      </w:r>
      <w:r w:rsidR="00957851" w:rsidRPr="002C1357">
        <w:t>29.07.2019</w:t>
      </w:r>
      <w:r w:rsidRPr="002C1357">
        <w:t xml:space="preserve"> по </w:t>
      </w:r>
      <w:r w:rsidR="00957851" w:rsidRPr="002C1357">
        <w:t>15.08.2019</w:t>
      </w:r>
      <w:r w:rsidRPr="002C1357">
        <w:t xml:space="preserve">) – </w:t>
      </w:r>
      <w:proofErr w:type="spellStart"/>
      <w:r w:rsidRPr="002C1357">
        <w:t>Майданова</w:t>
      </w:r>
      <w:proofErr w:type="spellEnd"/>
      <w:r w:rsidRPr="002C1357">
        <w:t xml:space="preserve"> К</w:t>
      </w:r>
      <w:r w:rsidR="0074194E">
        <w:t>.</w:t>
      </w:r>
      <w:r w:rsidRPr="002C1357">
        <w:t>О</w:t>
      </w:r>
      <w:r w:rsidR="0074194E">
        <w:t>.</w:t>
      </w:r>
      <w:r w:rsidRPr="002C1357">
        <w:t xml:space="preserve"> назначена с </w:t>
      </w:r>
      <w:r w:rsidR="00957851" w:rsidRPr="002C1357">
        <w:t>28.07.2019</w:t>
      </w:r>
      <w:r w:rsidRPr="002C1357">
        <w:t xml:space="preserve"> (приказ от </w:t>
      </w:r>
      <w:r w:rsidR="00957851" w:rsidRPr="002C1357">
        <w:t>28.07.2019</w:t>
      </w:r>
      <w:r w:rsidRPr="002C1357">
        <w:t xml:space="preserve"> № </w:t>
      </w:r>
      <w:r w:rsidR="00957851" w:rsidRPr="002C1357">
        <w:t>37лс);</w:t>
      </w:r>
    </w:p>
    <w:p w:rsidR="000F365D" w:rsidRPr="002C1357" w:rsidRDefault="002C1357" w:rsidP="00B66B88">
      <w:pPr>
        <w:pStyle w:val="81"/>
      </w:pPr>
      <w:r w:rsidRPr="002C1357">
        <w:tab/>
        <w:t>–</w:t>
      </w:r>
      <w:r w:rsidRPr="002C1357">
        <w:tab/>
        <w:t xml:space="preserve">и.о. начальника финансово-экономического отдела, главного бухгалтера (на период временной нетрудоспособности с 16.08.2019 по 28.08.2019) – </w:t>
      </w:r>
      <w:proofErr w:type="spellStart"/>
      <w:r w:rsidRPr="002C1357">
        <w:t>Майданова</w:t>
      </w:r>
      <w:proofErr w:type="spellEnd"/>
      <w:r w:rsidRPr="002C1357">
        <w:t xml:space="preserve"> К</w:t>
      </w:r>
      <w:r w:rsidR="0074194E">
        <w:t>.</w:t>
      </w:r>
      <w:r w:rsidRPr="002C1357">
        <w:t>О</w:t>
      </w:r>
      <w:r w:rsidR="0074194E">
        <w:t>.</w:t>
      </w:r>
      <w:r w:rsidRPr="002C1357">
        <w:t xml:space="preserve"> назначена с 19.08.2019 (приказ от 21.08.2019 № 41лс).</w:t>
      </w:r>
    </w:p>
    <w:p w:rsidR="00FF2993" w:rsidRPr="00395ECD" w:rsidRDefault="00FF2993" w:rsidP="008B0B08">
      <w:pPr>
        <w:pStyle w:val="81"/>
        <w:rPr>
          <w:sz w:val="16"/>
          <w:szCs w:val="16"/>
        </w:rPr>
      </w:pPr>
    </w:p>
    <w:p w:rsidR="001A14CE" w:rsidRPr="00037D9F" w:rsidRDefault="00257E14" w:rsidP="001A14CE">
      <w:pPr>
        <w:suppressLineNumbers/>
        <w:jc w:val="both"/>
        <w:rPr>
          <w:b/>
          <w:color w:val="000000" w:themeColor="text1"/>
          <w:sz w:val="28"/>
          <w:szCs w:val="28"/>
          <w:lang w:eastAsia="ru-RU"/>
        </w:rPr>
      </w:pPr>
      <w:r w:rsidRPr="00037D9F">
        <w:rPr>
          <w:b/>
          <w:color w:val="000000" w:themeColor="text1"/>
          <w:sz w:val="28"/>
          <w:szCs w:val="28"/>
          <w:lang w:eastAsia="ru-RU"/>
        </w:rPr>
        <w:t>2</w:t>
      </w:r>
      <w:r w:rsidR="001A14CE" w:rsidRPr="00037D9F">
        <w:rPr>
          <w:b/>
          <w:color w:val="000000" w:themeColor="text1"/>
          <w:sz w:val="28"/>
          <w:szCs w:val="28"/>
          <w:lang w:eastAsia="ru-RU"/>
        </w:rPr>
        <w:t>.</w:t>
      </w:r>
      <w:r w:rsidR="001A14CE" w:rsidRPr="00037D9F">
        <w:rPr>
          <w:b/>
          <w:color w:val="000000" w:themeColor="text1"/>
          <w:sz w:val="28"/>
          <w:szCs w:val="28"/>
          <w:lang w:eastAsia="ru-RU"/>
        </w:rPr>
        <w:tab/>
        <w:t>Общие сведения о муниципальной программе</w:t>
      </w:r>
    </w:p>
    <w:p w:rsidR="001A14CE" w:rsidRPr="00037D9F" w:rsidRDefault="001A14CE" w:rsidP="001A14CE">
      <w:pPr>
        <w:suppressLineNumbers/>
        <w:jc w:val="both"/>
        <w:rPr>
          <w:color w:val="000000" w:themeColor="text1"/>
          <w:sz w:val="16"/>
          <w:szCs w:val="16"/>
        </w:rPr>
      </w:pPr>
    </w:p>
    <w:p w:rsidR="00152CC0" w:rsidRPr="00037D9F" w:rsidRDefault="001A14CE" w:rsidP="001A14CE">
      <w:pPr>
        <w:jc w:val="both"/>
        <w:rPr>
          <w:rStyle w:val="82"/>
          <w:color w:val="000000" w:themeColor="text1"/>
        </w:rPr>
      </w:pPr>
      <w:r w:rsidRPr="00037D9F">
        <w:rPr>
          <w:color w:val="000000" w:themeColor="text1"/>
          <w:sz w:val="28"/>
          <w:szCs w:val="28"/>
          <w:lang w:eastAsia="ru-RU"/>
        </w:rPr>
        <w:tab/>
        <w:t>1.</w:t>
      </w:r>
      <w:r w:rsidRPr="00037D9F">
        <w:rPr>
          <w:color w:val="000000" w:themeColor="text1"/>
          <w:sz w:val="28"/>
          <w:szCs w:val="28"/>
          <w:lang w:eastAsia="ru-RU"/>
        </w:rPr>
        <w:tab/>
      </w:r>
      <w:r w:rsidR="00FA07D6" w:rsidRPr="00037D9F">
        <w:rPr>
          <w:color w:val="000000" w:themeColor="text1"/>
          <w:sz w:val="28"/>
          <w:szCs w:val="28"/>
          <w:lang w:eastAsia="ru-RU"/>
        </w:rPr>
        <w:t>С целью</w:t>
      </w:r>
      <w:r w:rsidR="00876935" w:rsidRPr="00037D9F">
        <w:rPr>
          <w:color w:val="000000" w:themeColor="text1"/>
          <w:sz w:val="28"/>
          <w:szCs w:val="28"/>
          <w:lang w:eastAsia="ru-RU"/>
        </w:rPr>
        <w:t xml:space="preserve"> реализации мероприятий, утвержденных пунктом 2 Перечня поручений Президента Российской Федерации от 02.02.2015 №</w:t>
      </w:r>
      <w:r w:rsidR="00395ECD">
        <w:rPr>
          <w:color w:val="000000" w:themeColor="text1"/>
          <w:sz w:val="28"/>
          <w:szCs w:val="28"/>
          <w:lang w:val="en-US" w:eastAsia="ru-RU"/>
        </w:rPr>
        <w:t> </w:t>
      </w:r>
      <w:r w:rsidR="00876935" w:rsidRPr="00037D9F">
        <w:rPr>
          <w:color w:val="000000" w:themeColor="text1"/>
          <w:sz w:val="28"/>
          <w:szCs w:val="28"/>
          <w:lang w:eastAsia="ru-RU"/>
        </w:rPr>
        <w:t>Пр-287 по вопросам обеспечения безопасности дорожного движения органами исполнительной власти</w:t>
      </w:r>
      <w:r w:rsidR="00FA07D6" w:rsidRPr="00037D9F">
        <w:rPr>
          <w:color w:val="000000" w:themeColor="text1"/>
          <w:sz w:val="28"/>
          <w:szCs w:val="28"/>
          <w:lang w:eastAsia="ru-RU"/>
        </w:rPr>
        <w:t xml:space="preserve"> и</w:t>
      </w:r>
      <w:r w:rsidR="00876935" w:rsidRPr="00037D9F">
        <w:rPr>
          <w:color w:val="000000" w:themeColor="text1"/>
          <w:sz w:val="28"/>
          <w:szCs w:val="28"/>
          <w:lang w:eastAsia="ru-RU"/>
        </w:rPr>
        <w:t xml:space="preserve"> приняти</w:t>
      </w:r>
      <w:r w:rsidR="00526CA6" w:rsidRPr="00037D9F">
        <w:rPr>
          <w:color w:val="000000" w:themeColor="text1"/>
          <w:sz w:val="28"/>
          <w:szCs w:val="28"/>
          <w:lang w:eastAsia="ru-RU"/>
        </w:rPr>
        <w:t>и</w:t>
      </w:r>
      <w:r w:rsidR="00876935" w:rsidRPr="00037D9F">
        <w:rPr>
          <w:color w:val="000000" w:themeColor="text1"/>
          <w:sz w:val="28"/>
          <w:szCs w:val="28"/>
          <w:lang w:eastAsia="ru-RU"/>
        </w:rPr>
        <w:t xml:space="preserve"> мер направленных на реализацию новых национальных стандартов</w:t>
      </w:r>
      <w:r w:rsidR="00876935" w:rsidRPr="00037D9F">
        <w:rPr>
          <w:rStyle w:val="aff2"/>
          <w:color w:val="000000" w:themeColor="text1"/>
          <w:sz w:val="28"/>
          <w:szCs w:val="28"/>
          <w:lang w:eastAsia="ru-RU"/>
        </w:rPr>
        <w:footnoteReference w:id="1"/>
      </w:r>
      <w:r w:rsidR="00FA07D6" w:rsidRPr="00037D9F">
        <w:rPr>
          <w:color w:val="000000" w:themeColor="text1"/>
          <w:sz w:val="28"/>
          <w:szCs w:val="28"/>
          <w:lang w:eastAsia="ru-RU"/>
        </w:rPr>
        <w:t xml:space="preserve"> по обустройству пешеходных переходов, предусмотрев в первоочередном порядке их оснащение вблизи </w:t>
      </w:r>
      <w:r w:rsidR="00FA07D6" w:rsidRPr="00037D9F">
        <w:rPr>
          <w:rStyle w:val="82"/>
          <w:color w:val="000000" w:themeColor="text1"/>
        </w:rPr>
        <w:t>школ и других учебных заведений</w:t>
      </w:r>
      <w:r w:rsidR="00526CA6" w:rsidRPr="00037D9F">
        <w:rPr>
          <w:rStyle w:val="82"/>
          <w:color w:val="000000" w:themeColor="text1"/>
        </w:rPr>
        <w:t>,</w:t>
      </w:r>
      <w:r w:rsidR="00FA07D6" w:rsidRPr="00037D9F">
        <w:rPr>
          <w:rStyle w:val="82"/>
          <w:color w:val="000000" w:themeColor="text1"/>
        </w:rPr>
        <w:t xml:space="preserve"> </w:t>
      </w:r>
      <w:r w:rsidR="00526CA6" w:rsidRPr="00037D9F">
        <w:rPr>
          <w:rStyle w:val="82"/>
          <w:color w:val="000000" w:themeColor="text1"/>
        </w:rPr>
        <w:t xml:space="preserve">в феврале 2018 года </w:t>
      </w:r>
      <w:r w:rsidR="007B3E77" w:rsidRPr="00037D9F">
        <w:rPr>
          <w:rStyle w:val="82"/>
          <w:color w:val="000000" w:themeColor="text1"/>
        </w:rPr>
        <w:t>Управлением МВД России по ЗАТО г. Озерск Челябинской области</w:t>
      </w:r>
      <w:r w:rsidR="00526CA6" w:rsidRPr="00037D9F">
        <w:rPr>
          <w:rStyle w:val="82"/>
          <w:color w:val="000000" w:themeColor="text1"/>
        </w:rPr>
        <w:t xml:space="preserve"> провед</w:t>
      </w:r>
      <w:r w:rsidR="0028599E" w:rsidRPr="00037D9F">
        <w:rPr>
          <w:rStyle w:val="82"/>
          <w:color w:val="000000" w:themeColor="text1"/>
        </w:rPr>
        <w:t>ё</w:t>
      </w:r>
      <w:r w:rsidR="00526CA6" w:rsidRPr="00037D9F">
        <w:rPr>
          <w:rStyle w:val="82"/>
          <w:color w:val="000000" w:themeColor="text1"/>
        </w:rPr>
        <w:t>н мониторинг пешеходных переходов на территории Озерского городского округа на их соответствие требованиям национал</w:t>
      </w:r>
      <w:r w:rsidR="00395ECD">
        <w:rPr>
          <w:rStyle w:val="82"/>
          <w:color w:val="000000" w:themeColor="text1"/>
        </w:rPr>
        <w:t>ьных стандартов и безопасности.</w:t>
      </w:r>
    </w:p>
    <w:p w:rsidR="00526CA6" w:rsidRPr="00037D9F" w:rsidRDefault="00152CC0" w:rsidP="001A14CE">
      <w:pPr>
        <w:jc w:val="both"/>
        <w:rPr>
          <w:rStyle w:val="82"/>
          <w:color w:val="000000" w:themeColor="text1"/>
        </w:rPr>
      </w:pPr>
      <w:r w:rsidRPr="00037D9F">
        <w:rPr>
          <w:rStyle w:val="82"/>
          <w:color w:val="000000" w:themeColor="text1"/>
        </w:rPr>
        <w:tab/>
      </w:r>
      <w:r w:rsidR="00526CA6" w:rsidRPr="00037D9F">
        <w:rPr>
          <w:rStyle w:val="82"/>
          <w:color w:val="000000" w:themeColor="text1"/>
        </w:rPr>
        <w:t>По итогам мониторинга установлено, что из 29 зданий, где расположены школы и иные учебные организации Озерского городского округа, пешеходные переходы обустроены в 19 местах, и</w:t>
      </w:r>
      <w:r w:rsidR="0028599E" w:rsidRPr="00037D9F">
        <w:rPr>
          <w:rStyle w:val="82"/>
          <w:color w:val="000000" w:themeColor="text1"/>
        </w:rPr>
        <w:t>з которых 5 имеют недостатки в</w:t>
      </w:r>
      <w:r w:rsidR="00526CA6" w:rsidRPr="00037D9F">
        <w:rPr>
          <w:rStyle w:val="82"/>
          <w:color w:val="000000" w:themeColor="text1"/>
        </w:rPr>
        <w:t xml:space="preserve"> устройстве</w:t>
      </w:r>
      <w:r w:rsidR="00423DCE" w:rsidRPr="00037D9F">
        <w:rPr>
          <w:rStyle w:val="82"/>
          <w:color w:val="000000" w:themeColor="text1"/>
        </w:rPr>
        <w:t xml:space="preserve">. </w:t>
      </w:r>
      <w:r w:rsidR="00395ECD" w:rsidRPr="00395ECD">
        <w:rPr>
          <w:rStyle w:val="82"/>
          <w:color w:val="000000" w:themeColor="text1"/>
        </w:rPr>
        <w:t xml:space="preserve">                                </w:t>
      </w:r>
      <w:r w:rsidR="004351D9" w:rsidRPr="00037D9F">
        <w:rPr>
          <w:rStyle w:val="82"/>
          <w:color w:val="000000" w:themeColor="text1"/>
        </w:rPr>
        <w:t>10</w:t>
      </w:r>
      <w:r w:rsidR="00423DCE" w:rsidRPr="00037D9F">
        <w:rPr>
          <w:rStyle w:val="82"/>
          <w:color w:val="000000" w:themeColor="text1"/>
        </w:rPr>
        <w:t xml:space="preserve"> образовательных организаций не имеют в непосредственной близости пешеходного перехода, </w:t>
      </w:r>
      <w:r w:rsidR="00914BAC" w:rsidRPr="00037D9F">
        <w:rPr>
          <w:rStyle w:val="82"/>
          <w:color w:val="000000" w:themeColor="text1"/>
        </w:rPr>
        <w:t>в том числе:</w:t>
      </w:r>
    </w:p>
    <w:p w:rsidR="00423DCE" w:rsidRPr="00037D9F" w:rsidRDefault="00423DCE" w:rsidP="00423DCE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Pr="00037D9F">
        <w:rPr>
          <w:rStyle w:val="82"/>
          <w:color w:val="000000" w:themeColor="text1"/>
        </w:rPr>
        <w:t>–</w:t>
      </w:r>
      <w:r w:rsidRPr="00037D9F">
        <w:rPr>
          <w:color w:val="000000" w:themeColor="text1"/>
        </w:rPr>
        <w:tab/>
        <w:t>по ул. Космонавтов, 10 в районе музыкального колледжа</w:t>
      </w:r>
      <w:r w:rsidR="00152CC0" w:rsidRPr="00037D9F">
        <w:rPr>
          <w:color w:val="000000" w:themeColor="text1"/>
        </w:rPr>
        <w:t>;</w:t>
      </w:r>
    </w:p>
    <w:p w:rsidR="00423DCE" w:rsidRPr="00037D9F" w:rsidRDefault="00423DCE" w:rsidP="00423DCE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Pr="00037D9F">
        <w:rPr>
          <w:rStyle w:val="82"/>
          <w:color w:val="000000" w:themeColor="text1"/>
        </w:rPr>
        <w:t>–</w:t>
      </w:r>
      <w:r w:rsidRPr="00037D9F">
        <w:rPr>
          <w:color w:val="000000" w:themeColor="text1"/>
        </w:rPr>
        <w:tab/>
        <w:t>по ул. Студенческая, 7 в районе ЮУПК</w:t>
      </w:r>
      <w:r w:rsidR="00152CC0" w:rsidRPr="00037D9F">
        <w:rPr>
          <w:color w:val="000000" w:themeColor="text1"/>
        </w:rPr>
        <w:t>;</w:t>
      </w:r>
    </w:p>
    <w:p w:rsidR="00423DCE" w:rsidRPr="00037D9F" w:rsidRDefault="00423DCE" w:rsidP="00423DCE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Pr="00037D9F">
        <w:rPr>
          <w:rStyle w:val="82"/>
          <w:color w:val="000000" w:themeColor="text1"/>
        </w:rPr>
        <w:t>–</w:t>
      </w:r>
      <w:r w:rsidRPr="00037D9F">
        <w:rPr>
          <w:color w:val="000000" w:themeColor="text1"/>
        </w:rPr>
        <w:tab/>
        <w:t>по ул. Ермолаева, 26 в районе СЮТ</w:t>
      </w:r>
      <w:r w:rsidR="00152CC0" w:rsidRPr="00037D9F">
        <w:rPr>
          <w:color w:val="000000" w:themeColor="text1"/>
        </w:rPr>
        <w:t>;</w:t>
      </w:r>
    </w:p>
    <w:p w:rsidR="00914BAC" w:rsidRPr="00037D9F" w:rsidRDefault="00423DCE" w:rsidP="00423DCE">
      <w:pPr>
        <w:pStyle w:val="81"/>
        <w:rPr>
          <w:rStyle w:val="82"/>
          <w:color w:val="000000" w:themeColor="text1"/>
        </w:rPr>
      </w:pPr>
      <w:r w:rsidRPr="00037D9F">
        <w:rPr>
          <w:color w:val="000000" w:themeColor="text1"/>
        </w:rPr>
        <w:tab/>
      </w:r>
      <w:r w:rsidRPr="00037D9F">
        <w:rPr>
          <w:rStyle w:val="82"/>
          <w:color w:val="000000" w:themeColor="text1"/>
        </w:rPr>
        <w:t>–</w:t>
      </w:r>
      <w:r w:rsidRPr="00037D9F">
        <w:rPr>
          <w:color w:val="000000" w:themeColor="text1"/>
        </w:rPr>
        <w:tab/>
        <w:t>по Комсомольскому проезду в районе школы №34</w:t>
      </w:r>
      <w:r w:rsidR="00152CC0" w:rsidRPr="00037D9F">
        <w:rPr>
          <w:color w:val="000000" w:themeColor="text1"/>
        </w:rPr>
        <w:t>.</w:t>
      </w:r>
    </w:p>
    <w:p w:rsidR="004A378A" w:rsidRPr="00037D9F" w:rsidRDefault="00152CC0" w:rsidP="00152CC0">
      <w:pPr>
        <w:jc w:val="both"/>
        <w:rPr>
          <w:rStyle w:val="82"/>
          <w:color w:val="000000" w:themeColor="text1"/>
        </w:rPr>
      </w:pPr>
      <w:r w:rsidRPr="00037D9F">
        <w:rPr>
          <w:rStyle w:val="82"/>
          <w:color w:val="000000" w:themeColor="text1"/>
        </w:rPr>
        <w:tab/>
      </w:r>
      <w:r w:rsidR="004A378A" w:rsidRPr="00037D9F">
        <w:rPr>
          <w:rStyle w:val="82"/>
          <w:color w:val="000000" w:themeColor="text1"/>
        </w:rPr>
        <w:t>Согласно</w:t>
      </w:r>
      <w:r w:rsidRPr="00037D9F">
        <w:rPr>
          <w:rStyle w:val="82"/>
          <w:color w:val="000000" w:themeColor="text1"/>
        </w:rPr>
        <w:t xml:space="preserve"> требовани</w:t>
      </w:r>
      <w:r w:rsidR="00FC1F21" w:rsidRPr="00037D9F">
        <w:rPr>
          <w:rStyle w:val="82"/>
          <w:color w:val="000000" w:themeColor="text1"/>
        </w:rPr>
        <w:t>я</w:t>
      </w:r>
      <w:r w:rsidR="004A378A" w:rsidRPr="00037D9F">
        <w:rPr>
          <w:rStyle w:val="82"/>
          <w:color w:val="000000" w:themeColor="text1"/>
        </w:rPr>
        <w:t>м</w:t>
      </w:r>
      <w:r w:rsidRPr="00037D9F">
        <w:rPr>
          <w:rStyle w:val="82"/>
          <w:color w:val="000000" w:themeColor="text1"/>
        </w:rPr>
        <w:t>, установленны</w:t>
      </w:r>
      <w:r w:rsidR="00FC1F21" w:rsidRPr="00037D9F">
        <w:rPr>
          <w:rStyle w:val="82"/>
          <w:color w:val="000000" w:themeColor="text1"/>
        </w:rPr>
        <w:t>м</w:t>
      </w:r>
      <w:r w:rsidRPr="00037D9F">
        <w:rPr>
          <w:rStyle w:val="82"/>
          <w:color w:val="000000" w:themeColor="text1"/>
        </w:rPr>
        <w:t xml:space="preserve"> статьями 3, 6 </w:t>
      </w:r>
      <w:r w:rsidR="00FC1F21" w:rsidRPr="00037D9F">
        <w:rPr>
          <w:color w:val="000000" w:themeColor="text1"/>
          <w:sz w:val="28"/>
          <w:szCs w:val="28"/>
        </w:rPr>
        <w:t>Федерального закона Российской Федерации от 10.12.1995 №</w:t>
      </w:r>
      <w:r w:rsidR="00395ECD">
        <w:rPr>
          <w:color w:val="000000" w:themeColor="text1"/>
          <w:sz w:val="28"/>
          <w:szCs w:val="28"/>
          <w:lang w:val="en-US"/>
        </w:rPr>
        <w:t> </w:t>
      </w:r>
      <w:r w:rsidR="00FC1F21" w:rsidRPr="00037D9F">
        <w:rPr>
          <w:color w:val="000000" w:themeColor="text1"/>
          <w:sz w:val="28"/>
          <w:szCs w:val="28"/>
        </w:rPr>
        <w:t>196-ФЗ «О безопасности дорожного движения» (далее – Закон № 196-ФЗ)</w:t>
      </w:r>
      <w:r w:rsidR="004A378A" w:rsidRPr="00037D9F">
        <w:rPr>
          <w:color w:val="000000" w:themeColor="text1"/>
          <w:sz w:val="28"/>
          <w:szCs w:val="28"/>
        </w:rPr>
        <w:t>, а также</w:t>
      </w:r>
      <w:r w:rsidR="00FC1F21" w:rsidRPr="00037D9F">
        <w:rPr>
          <w:rStyle w:val="82"/>
          <w:color w:val="000000" w:themeColor="text1"/>
        </w:rPr>
        <w:t xml:space="preserve"> в целях осуществления </w:t>
      </w:r>
      <w:r w:rsidR="004A378A" w:rsidRPr="00037D9F">
        <w:rPr>
          <w:color w:val="000000" w:themeColor="text1"/>
          <w:sz w:val="28"/>
          <w:szCs w:val="28"/>
          <w:lang w:eastAsia="ru-RU"/>
        </w:rPr>
        <w:t xml:space="preserve">органами исполнительной власти </w:t>
      </w:r>
      <w:r w:rsidR="00FC1F21" w:rsidRPr="00037D9F">
        <w:rPr>
          <w:rStyle w:val="82"/>
          <w:color w:val="000000" w:themeColor="text1"/>
        </w:rPr>
        <w:t>планирования работы по приведению пешеходных переходов в соответствие с требованиями национальных стандартов и безопасности</w:t>
      </w:r>
      <w:r w:rsidR="004A378A" w:rsidRPr="00037D9F">
        <w:rPr>
          <w:rStyle w:val="82"/>
          <w:color w:val="000000" w:themeColor="text1"/>
        </w:rPr>
        <w:t xml:space="preserve"> </w:t>
      </w:r>
      <w:r w:rsidR="007B3E77" w:rsidRPr="00037D9F">
        <w:rPr>
          <w:rStyle w:val="82"/>
          <w:color w:val="000000" w:themeColor="text1"/>
        </w:rPr>
        <w:t>Управлением МВД России по ЗАТО г. Озерск Челябинской области</w:t>
      </w:r>
      <w:r w:rsidRPr="00037D9F">
        <w:rPr>
          <w:rStyle w:val="82"/>
          <w:color w:val="000000" w:themeColor="text1"/>
        </w:rPr>
        <w:t xml:space="preserve"> </w:t>
      </w:r>
      <w:r w:rsidR="004A378A" w:rsidRPr="00037D9F">
        <w:rPr>
          <w:rStyle w:val="82"/>
          <w:color w:val="000000" w:themeColor="text1"/>
        </w:rPr>
        <w:t>в адрес Администрации Озерского городского округа Челябинской области (далее Администрация)</w:t>
      </w:r>
      <w:r w:rsidRPr="00037D9F">
        <w:rPr>
          <w:rStyle w:val="82"/>
          <w:color w:val="000000" w:themeColor="text1"/>
        </w:rPr>
        <w:t xml:space="preserve"> </w:t>
      </w:r>
      <w:r w:rsidR="004A378A" w:rsidRPr="00037D9F">
        <w:rPr>
          <w:rStyle w:val="82"/>
          <w:color w:val="000000" w:themeColor="text1"/>
        </w:rPr>
        <w:t xml:space="preserve">направлены </w:t>
      </w:r>
      <w:r w:rsidR="00B82399" w:rsidRPr="00037D9F">
        <w:rPr>
          <w:rStyle w:val="82"/>
          <w:color w:val="000000" w:themeColor="text1"/>
        </w:rPr>
        <w:t xml:space="preserve">результаты мониторинга </w:t>
      </w:r>
      <w:r w:rsidRPr="00037D9F">
        <w:rPr>
          <w:rStyle w:val="82"/>
          <w:color w:val="000000" w:themeColor="text1"/>
        </w:rPr>
        <w:t xml:space="preserve">(исх. от 07.02.2018 </w:t>
      </w:r>
      <w:r w:rsidR="004A378A" w:rsidRPr="00037D9F">
        <w:rPr>
          <w:rStyle w:val="82"/>
          <w:color w:val="000000" w:themeColor="text1"/>
        </w:rPr>
        <w:t xml:space="preserve">                             </w:t>
      </w:r>
      <w:r w:rsidRPr="00037D9F">
        <w:rPr>
          <w:rStyle w:val="82"/>
          <w:color w:val="000000" w:themeColor="text1"/>
        </w:rPr>
        <w:t>№</w:t>
      </w:r>
      <w:r w:rsidR="00395ECD">
        <w:rPr>
          <w:rStyle w:val="82"/>
          <w:color w:val="000000" w:themeColor="text1"/>
          <w:lang w:val="en-US"/>
        </w:rPr>
        <w:t> </w:t>
      </w:r>
      <w:r w:rsidRPr="00037D9F">
        <w:rPr>
          <w:rStyle w:val="82"/>
          <w:color w:val="000000" w:themeColor="text1"/>
        </w:rPr>
        <w:t>74/9-1374)</w:t>
      </w:r>
      <w:r w:rsidR="004A378A" w:rsidRPr="00037D9F">
        <w:rPr>
          <w:rStyle w:val="82"/>
          <w:color w:val="000000" w:themeColor="text1"/>
        </w:rPr>
        <w:t>.</w:t>
      </w:r>
    </w:p>
    <w:p w:rsidR="00702E94" w:rsidRPr="00037D9F" w:rsidRDefault="00702E94" w:rsidP="001A14CE">
      <w:pPr>
        <w:jc w:val="both"/>
        <w:rPr>
          <w:rStyle w:val="82"/>
          <w:color w:val="000000" w:themeColor="text1"/>
        </w:rPr>
      </w:pPr>
      <w:r w:rsidRPr="00037D9F">
        <w:rPr>
          <w:rStyle w:val="82"/>
          <w:color w:val="000000" w:themeColor="text1"/>
        </w:rPr>
        <w:lastRenderedPageBreak/>
        <w:tab/>
        <w:t xml:space="preserve">В декабре 2018 года по итогам </w:t>
      </w:r>
      <w:r w:rsidR="002206C1" w:rsidRPr="00037D9F">
        <w:rPr>
          <w:rStyle w:val="82"/>
          <w:color w:val="000000" w:themeColor="text1"/>
        </w:rPr>
        <w:t xml:space="preserve">проведенного </w:t>
      </w:r>
      <w:r w:rsidR="004A378A" w:rsidRPr="00037D9F">
        <w:rPr>
          <w:rStyle w:val="82"/>
          <w:color w:val="000000" w:themeColor="text1"/>
        </w:rPr>
        <w:t xml:space="preserve">Управлением МВД России </w:t>
      </w:r>
      <w:r w:rsidR="00395ECD" w:rsidRPr="00395ECD">
        <w:rPr>
          <w:rStyle w:val="82"/>
          <w:color w:val="000000" w:themeColor="text1"/>
        </w:rPr>
        <w:t xml:space="preserve">                </w:t>
      </w:r>
      <w:r w:rsidR="004A378A" w:rsidRPr="00037D9F">
        <w:rPr>
          <w:rStyle w:val="82"/>
          <w:color w:val="000000" w:themeColor="text1"/>
        </w:rPr>
        <w:t>по ЗАТО г.</w:t>
      </w:r>
      <w:r w:rsidR="00395ECD">
        <w:rPr>
          <w:rStyle w:val="82"/>
          <w:color w:val="000000" w:themeColor="text1"/>
          <w:lang w:val="en-US"/>
        </w:rPr>
        <w:t> </w:t>
      </w:r>
      <w:r w:rsidR="004A378A" w:rsidRPr="00037D9F">
        <w:rPr>
          <w:rStyle w:val="82"/>
          <w:color w:val="000000" w:themeColor="text1"/>
        </w:rPr>
        <w:t>Озерск Челябинской области</w:t>
      </w:r>
      <w:r w:rsidR="002206C1" w:rsidRPr="00037D9F">
        <w:rPr>
          <w:rStyle w:val="82"/>
          <w:color w:val="000000" w:themeColor="text1"/>
        </w:rPr>
        <w:t xml:space="preserve"> </w:t>
      </w:r>
      <w:r w:rsidR="00283FAE" w:rsidRPr="00037D9F">
        <w:rPr>
          <w:rStyle w:val="82"/>
          <w:color w:val="000000" w:themeColor="text1"/>
        </w:rPr>
        <w:t>обследования</w:t>
      </w:r>
      <w:r w:rsidR="004A378A" w:rsidRPr="00037D9F">
        <w:rPr>
          <w:rStyle w:val="82"/>
          <w:color w:val="000000" w:themeColor="text1"/>
        </w:rPr>
        <w:t xml:space="preserve"> отдельных</w:t>
      </w:r>
      <w:r w:rsidR="00283FAE" w:rsidRPr="00037D9F">
        <w:rPr>
          <w:rStyle w:val="82"/>
          <w:color w:val="000000" w:themeColor="text1"/>
        </w:rPr>
        <w:t xml:space="preserve"> участков автомобильных дорог </w:t>
      </w:r>
      <w:r w:rsidR="004F168E" w:rsidRPr="00037D9F">
        <w:rPr>
          <w:rStyle w:val="82"/>
          <w:color w:val="000000" w:themeColor="text1"/>
        </w:rPr>
        <w:t xml:space="preserve">на предмет соответствия пешеходных переходов требованиям национальных стандартов </w:t>
      </w:r>
      <w:r w:rsidR="00283FAE" w:rsidRPr="00037D9F">
        <w:rPr>
          <w:rStyle w:val="82"/>
          <w:color w:val="000000" w:themeColor="text1"/>
        </w:rPr>
        <w:t>и</w:t>
      </w:r>
      <w:r w:rsidRPr="00037D9F">
        <w:rPr>
          <w:rStyle w:val="82"/>
          <w:color w:val="000000" w:themeColor="text1"/>
        </w:rPr>
        <w:t xml:space="preserve"> рабочей встреч</w:t>
      </w:r>
      <w:r w:rsidR="00283FAE" w:rsidRPr="00037D9F">
        <w:rPr>
          <w:rStyle w:val="82"/>
          <w:color w:val="000000" w:themeColor="text1"/>
        </w:rPr>
        <w:t xml:space="preserve">и </w:t>
      </w:r>
      <w:r w:rsidRPr="00037D9F">
        <w:rPr>
          <w:rStyle w:val="82"/>
          <w:color w:val="000000" w:themeColor="text1"/>
        </w:rPr>
        <w:t>представителей</w:t>
      </w:r>
      <w:r w:rsidR="00283FAE" w:rsidRPr="00037D9F">
        <w:rPr>
          <w:rStyle w:val="82"/>
          <w:color w:val="000000" w:themeColor="text1"/>
        </w:rPr>
        <w:t xml:space="preserve"> УКСиБ, МКУ «УКС», ГИБДД УМВД России по ЗАТО г. Озерск по факту неисполнения запланированных на 2018 год мероприятий по об</w:t>
      </w:r>
      <w:r w:rsidR="002206C1" w:rsidRPr="00037D9F">
        <w:rPr>
          <w:rStyle w:val="82"/>
          <w:color w:val="000000" w:themeColor="text1"/>
        </w:rPr>
        <w:t>устройству пешеходных переходов, в т</w:t>
      </w:r>
      <w:r w:rsidR="00395ECD" w:rsidRPr="00395ECD">
        <w:rPr>
          <w:rStyle w:val="82"/>
          <w:color w:val="000000" w:themeColor="text1"/>
        </w:rPr>
        <w:t xml:space="preserve">ом числе </w:t>
      </w:r>
      <w:r w:rsidR="00395ECD">
        <w:rPr>
          <w:rStyle w:val="82"/>
          <w:color w:val="000000" w:themeColor="text1"/>
        </w:rPr>
        <w:t xml:space="preserve">            </w:t>
      </w:r>
      <w:r w:rsidR="00283FAE" w:rsidRPr="00037D9F">
        <w:rPr>
          <w:rStyle w:val="82"/>
          <w:color w:val="000000" w:themeColor="text1"/>
        </w:rPr>
        <w:t>по</w:t>
      </w:r>
      <w:r w:rsidR="004F168E" w:rsidRPr="00037D9F">
        <w:rPr>
          <w:rStyle w:val="82"/>
          <w:color w:val="000000" w:themeColor="text1"/>
        </w:rPr>
        <w:t xml:space="preserve"> </w:t>
      </w:r>
      <w:r w:rsidR="00283FAE" w:rsidRPr="00037D9F">
        <w:rPr>
          <w:rStyle w:val="82"/>
          <w:color w:val="000000" w:themeColor="text1"/>
        </w:rPr>
        <w:t>ул.</w:t>
      </w:r>
      <w:r w:rsidR="00395ECD">
        <w:rPr>
          <w:rStyle w:val="82"/>
          <w:color w:val="000000" w:themeColor="text1"/>
        </w:rPr>
        <w:t> </w:t>
      </w:r>
      <w:r w:rsidR="00283FAE" w:rsidRPr="00037D9F">
        <w:rPr>
          <w:rStyle w:val="82"/>
          <w:color w:val="000000" w:themeColor="text1"/>
        </w:rPr>
        <w:t xml:space="preserve">Космонавтов, 10 в районе музыкального колледжа, ул. Студенческая, 7 </w:t>
      </w:r>
      <w:r w:rsidR="00395ECD">
        <w:rPr>
          <w:rStyle w:val="82"/>
          <w:color w:val="000000" w:themeColor="text1"/>
        </w:rPr>
        <w:t xml:space="preserve">                   </w:t>
      </w:r>
      <w:r w:rsidR="00283FAE" w:rsidRPr="00037D9F">
        <w:rPr>
          <w:rStyle w:val="82"/>
          <w:color w:val="000000" w:themeColor="text1"/>
        </w:rPr>
        <w:t xml:space="preserve">в районе ЮУПК, ул. Ермолаева, 26 в районе СЮТ, по Комсомольскому проезду </w:t>
      </w:r>
      <w:r w:rsidR="00395ECD">
        <w:rPr>
          <w:rStyle w:val="82"/>
          <w:color w:val="000000" w:themeColor="text1"/>
        </w:rPr>
        <w:t xml:space="preserve">              </w:t>
      </w:r>
      <w:r w:rsidR="00283FAE" w:rsidRPr="00037D9F">
        <w:rPr>
          <w:rStyle w:val="82"/>
          <w:color w:val="000000" w:themeColor="text1"/>
        </w:rPr>
        <w:t>в районе школы №34</w:t>
      </w:r>
      <w:r w:rsidR="004E6FD5">
        <w:rPr>
          <w:rStyle w:val="82"/>
          <w:color w:val="000000" w:themeColor="text1"/>
        </w:rPr>
        <w:t xml:space="preserve"> </w:t>
      </w:r>
      <w:r w:rsidR="00283FAE" w:rsidRPr="00037D9F">
        <w:rPr>
          <w:rStyle w:val="82"/>
          <w:color w:val="000000" w:themeColor="text1"/>
        </w:rPr>
        <w:t>в адрес Управления</w:t>
      </w:r>
      <w:r w:rsidR="004F168E" w:rsidRPr="00037D9F">
        <w:rPr>
          <w:rStyle w:val="82"/>
          <w:color w:val="000000" w:themeColor="text1"/>
        </w:rPr>
        <w:t xml:space="preserve"> направлено письмо</w:t>
      </w:r>
      <w:r w:rsidR="003813AE" w:rsidRPr="00037D9F">
        <w:rPr>
          <w:rStyle w:val="82"/>
          <w:color w:val="000000" w:themeColor="text1"/>
        </w:rPr>
        <w:t xml:space="preserve"> (исх. от 13.12.2018 №</w:t>
      </w:r>
      <w:r w:rsidR="00395ECD">
        <w:rPr>
          <w:rStyle w:val="82"/>
          <w:color w:val="000000" w:themeColor="text1"/>
        </w:rPr>
        <w:t> </w:t>
      </w:r>
      <w:r w:rsidR="003813AE" w:rsidRPr="00037D9F">
        <w:rPr>
          <w:rStyle w:val="82"/>
          <w:color w:val="000000" w:themeColor="text1"/>
        </w:rPr>
        <w:t xml:space="preserve">75/9-14663) </w:t>
      </w:r>
      <w:r w:rsidR="002206C1" w:rsidRPr="00037D9F">
        <w:rPr>
          <w:rStyle w:val="82"/>
          <w:color w:val="000000" w:themeColor="text1"/>
        </w:rPr>
        <w:t>о принятии исчерпывающих мер по приведению пешеходных переходов в нормативное состояние в установленный законом срок.</w:t>
      </w:r>
    </w:p>
    <w:p w:rsidR="007B3E77" w:rsidRPr="00037D9F" w:rsidRDefault="008F3890" w:rsidP="007B3E77">
      <w:pPr>
        <w:jc w:val="both"/>
        <w:rPr>
          <w:color w:val="000000" w:themeColor="text1"/>
          <w:sz w:val="28"/>
          <w:szCs w:val="28"/>
        </w:rPr>
      </w:pPr>
      <w:r w:rsidRPr="00037D9F">
        <w:rPr>
          <w:rStyle w:val="82"/>
          <w:color w:val="000000" w:themeColor="text1"/>
        </w:rPr>
        <w:tab/>
        <w:t>В марте 2019 года Управлением МВД России по ЗАТО г. Озерск Челябинской области в адрес Управления направлено письмо (исх. от 18.03.2019 №</w:t>
      </w:r>
      <w:r w:rsidR="00395ECD">
        <w:rPr>
          <w:rStyle w:val="82"/>
          <w:color w:val="000000" w:themeColor="text1"/>
        </w:rPr>
        <w:t> </w:t>
      </w:r>
      <w:r w:rsidRPr="00037D9F">
        <w:rPr>
          <w:rStyle w:val="82"/>
          <w:color w:val="000000" w:themeColor="text1"/>
        </w:rPr>
        <w:t xml:space="preserve">75/9-3141) </w:t>
      </w:r>
      <w:r w:rsidR="00395ECD">
        <w:rPr>
          <w:rStyle w:val="82"/>
          <w:color w:val="000000" w:themeColor="text1"/>
        </w:rPr>
        <w:t xml:space="preserve">           </w:t>
      </w:r>
      <w:r w:rsidRPr="00037D9F">
        <w:rPr>
          <w:rStyle w:val="82"/>
          <w:color w:val="000000" w:themeColor="text1"/>
        </w:rPr>
        <w:t>о</w:t>
      </w:r>
      <w:r w:rsidR="007B3E77" w:rsidRPr="00037D9F">
        <w:rPr>
          <w:rStyle w:val="82"/>
          <w:color w:val="000000" w:themeColor="text1"/>
        </w:rPr>
        <w:t>б</w:t>
      </w:r>
      <w:r w:rsidRPr="00037D9F">
        <w:rPr>
          <w:rStyle w:val="82"/>
          <w:color w:val="000000" w:themeColor="text1"/>
        </w:rPr>
        <w:t xml:space="preserve"> </w:t>
      </w:r>
      <w:r w:rsidR="007B3E77" w:rsidRPr="00037D9F">
        <w:rPr>
          <w:rStyle w:val="82"/>
          <w:color w:val="000000" w:themeColor="text1"/>
        </w:rPr>
        <w:t>утверждении</w:t>
      </w:r>
      <w:r w:rsidR="007B3E77" w:rsidRPr="00037D9F">
        <w:rPr>
          <w:color w:val="000000" w:themeColor="text1"/>
          <w:sz w:val="28"/>
          <w:szCs w:val="28"/>
        </w:rPr>
        <w:t xml:space="preserve"> </w:t>
      </w:r>
      <w:r w:rsidR="007B3E77" w:rsidRPr="00037D9F">
        <w:rPr>
          <w:rStyle w:val="82"/>
          <w:color w:val="000000" w:themeColor="text1"/>
        </w:rPr>
        <w:t xml:space="preserve">мероприятий, направленных на повышение безопасности дорожного движения, включая участие в осуществлении мероприятий по предупреждению детского дорожно-транспортного травматизма на территории Озерского городского округа с указанием суммы бюджетных средств, выделенных на их реализацию в рамках муниципальной программы </w:t>
      </w:r>
      <w:r w:rsidR="007B3E77" w:rsidRPr="00037D9F">
        <w:rPr>
          <w:color w:val="000000" w:themeColor="text1"/>
          <w:sz w:val="28"/>
          <w:szCs w:val="28"/>
        </w:rPr>
        <w:t>«Повышение безопасности дорожного движения на территории Озерского городского округа</w:t>
      </w:r>
      <w:r w:rsidR="00A119E5" w:rsidRPr="00037D9F">
        <w:rPr>
          <w:color w:val="000000" w:themeColor="text1"/>
          <w:sz w:val="28"/>
          <w:szCs w:val="28"/>
        </w:rPr>
        <w:t>»</w:t>
      </w:r>
      <w:r w:rsidR="007B3E77" w:rsidRPr="00037D9F">
        <w:rPr>
          <w:color w:val="000000" w:themeColor="text1"/>
          <w:sz w:val="28"/>
          <w:szCs w:val="28"/>
        </w:rPr>
        <w:t xml:space="preserve"> на 2017 год и на плановый период 2018 и 2019 годов</w:t>
      </w:r>
      <w:r w:rsidR="00861EC8" w:rsidRPr="00037D9F">
        <w:rPr>
          <w:rStyle w:val="82"/>
          <w:color w:val="000000" w:themeColor="text1"/>
        </w:rPr>
        <w:t xml:space="preserve">, утвержденной </w:t>
      </w:r>
      <w:hyperlink r:id="rId9" w:history="1">
        <w:r w:rsidR="00540A0C" w:rsidRPr="00037D9F">
          <w:rPr>
            <w:rStyle w:val="af4"/>
            <w:color w:val="000000" w:themeColor="text1"/>
            <w:sz w:val="28"/>
            <w:szCs w:val="28"/>
          </w:rPr>
          <w:t>постановлением</w:t>
        </w:r>
      </w:hyperlink>
      <w:r w:rsidR="00540A0C" w:rsidRPr="00037D9F">
        <w:rPr>
          <w:color w:val="000000" w:themeColor="text1"/>
          <w:sz w:val="28"/>
          <w:szCs w:val="28"/>
        </w:rPr>
        <w:t xml:space="preserve"> администрации Озерского городского округа от 30.11.2016 </w:t>
      </w:r>
      <w:r w:rsidR="00A119E5" w:rsidRPr="00037D9F">
        <w:rPr>
          <w:color w:val="000000" w:themeColor="text1"/>
          <w:sz w:val="28"/>
          <w:szCs w:val="28"/>
        </w:rPr>
        <w:t>№ 3191 (далее – Программа, муниципальная программа).</w:t>
      </w:r>
    </w:p>
    <w:p w:rsidR="00A119E5" w:rsidRPr="00037D9F" w:rsidRDefault="00A119E5" w:rsidP="00A119E5">
      <w:pPr>
        <w:pStyle w:val="81"/>
        <w:rPr>
          <w:rStyle w:val="82"/>
          <w:color w:val="000000" w:themeColor="text1"/>
        </w:rPr>
      </w:pPr>
      <w:r w:rsidRPr="00037D9F">
        <w:rPr>
          <w:color w:val="000000" w:themeColor="text1"/>
        </w:rPr>
        <w:tab/>
        <w:t>Постановлением администрации Озерского городского округа от 29.03.2019                №</w:t>
      </w:r>
      <w:r w:rsidR="00395ECD">
        <w:rPr>
          <w:color w:val="000000" w:themeColor="text1"/>
        </w:rPr>
        <w:t> </w:t>
      </w:r>
      <w:r w:rsidRPr="00037D9F">
        <w:rPr>
          <w:color w:val="000000" w:themeColor="text1"/>
        </w:rPr>
        <w:t>731 в Программу на 2019 год включены мероприятия по о</w:t>
      </w:r>
      <w:r w:rsidRPr="00037D9F">
        <w:rPr>
          <w:color w:val="000000" w:themeColor="text1"/>
          <w:lang w:eastAsia="ru-RU"/>
        </w:rPr>
        <w:t>бустройству пешеходных переходов (устройство искусственных неровностей, пешеходных ограждений, светофоров типа Т.7), в том числе ПИР общей стоимостью 1 000 000,00 рублей (местный бюджет).</w:t>
      </w:r>
    </w:p>
    <w:p w:rsidR="00976413" w:rsidRPr="00037D9F" w:rsidRDefault="001A14CE" w:rsidP="001A14CE">
      <w:pPr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sz w:val="28"/>
          <w:szCs w:val="28"/>
          <w:lang w:eastAsia="ru-RU"/>
        </w:rPr>
        <w:tab/>
        <w:t>2.</w:t>
      </w:r>
      <w:r w:rsidRPr="00037D9F">
        <w:rPr>
          <w:color w:val="000000" w:themeColor="text1"/>
          <w:sz w:val="28"/>
          <w:szCs w:val="28"/>
          <w:lang w:eastAsia="ru-RU"/>
        </w:rPr>
        <w:tab/>
        <w:t xml:space="preserve">Цель </w:t>
      </w:r>
      <w:r w:rsidRPr="00037D9F">
        <w:rPr>
          <w:color w:val="000000" w:themeColor="text1"/>
          <w:sz w:val="28"/>
          <w:szCs w:val="28"/>
        </w:rPr>
        <w:t>муниципальной программы</w:t>
      </w:r>
      <w:r w:rsidRPr="00037D9F">
        <w:rPr>
          <w:color w:val="000000" w:themeColor="text1"/>
          <w:sz w:val="28"/>
          <w:szCs w:val="28"/>
          <w:lang w:eastAsia="ru-RU"/>
        </w:rPr>
        <w:t xml:space="preserve">: </w:t>
      </w:r>
      <w:r w:rsidR="00976413" w:rsidRPr="00037D9F">
        <w:rPr>
          <w:color w:val="000000" w:themeColor="text1"/>
          <w:sz w:val="28"/>
          <w:szCs w:val="28"/>
        </w:rPr>
        <w:t>Обеспечение сохранности жизни, здоровья граждан и их имущества, гарантии их законных прав на безопасные условия движения на дорогах Озерского городского округа.</w:t>
      </w:r>
    </w:p>
    <w:p w:rsidR="00976413" w:rsidRPr="00037D9F" w:rsidRDefault="001A14CE" w:rsidP="001A14CE">
      <w:pPr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sz w:val="28"/>
          <w:szCs w:val="28"/>
        </w:rPr>
        <w:tab/>
        <w:t>3.</w:t>
      </w:r>
      <w:r w:rsidRPr="00037D9F">
        <w:rPr>
          <w:color w:val="000000" w:themeColor="text1"/>
          <w:sz w:val="28"/>
          <w:szCs w:val="28"/>
        </w:rPr>
        <w:tab/>
        <w:t>Ответственный исполнитель муниципальной программы:</w:t>
      </w:r>
      <w:r w:rsidR="00976413" w:rsidRPr="00037D9F">
        <w:rPr>
          <w:color w:val="000000" w:themeColor="text1"/>
          <w:sz w:val="28"/>
          <w:szCs w:val="28"/>
        </w:rPr>
        <w:t xml:space="preserve"> УКСиБ</w:t>
      </w:r>
      <w:r w:rsidR="00395ECD">
        <w:rPr>
          <w:color w:val="000000" w:themeColor="text1"/>
          <w:sz w:val="28"/>
          <w:szCs w:val="28"/>
        </w:rPr>
        <w:t>.</w:t>
      </w:r>
    </w:p>
    <w:p w:rsidR="00976413" w:rsidRPr="00037D9F" w:rsidRDefault="001A14CE" w:rsidP="00976413">
      <w:pPr>
        <w:jc w:val="both"/>
        <w:rPr>
          <w:color w:val="000000" w:themeColor="text1"/>
          <w:sz w:val="28"/>
          <w:szCs w:val="28"/>
          <w:lang w:eastAsia="ru-RU"/>
        </w:rPr>
      </w:pPr>
      <w:r w:rsidRPr="00037D9F">
        <w:rPr>
          <w:color w:val="000000" w:themeColor="text1"/>
          <w:sz w:val="28"/>
          <w:szCs w:val="28"/>
          <w:lang w:eastAsia="ru-RU"/>
        </w:rPr>
        <w:tab/>
      </w:r>
      <w:r w:rsidR="00976413" w:rsidRPr="00037D9F">
        <w:rPr>
          <w:color w:val="000000" w:themeColor="text1"/>
          <w:sz w:val="28"/>
          <w:szCs w:val="28"/>
          <w:lang w:eastAsia="ru-RU"/>
        </w:rPr>
        <w:t>4</w:t>
      </w:r>
      <w:r w:rsidRPr="00037D9F">
        <w:rPr>
          <w:color w:val="000000" w:themeColor="text1"/>
          <w:sz w:val="28"/>
          <w:szCs w:val="28"/>
          <w:lang w:eastAsia="ru-RU"/>
        </w:rPr>
        <w:t>.</w:t>
      </w:r>
      <w:r w:rsidRPr="00037D9F">
        <w:rPr>
          <w:color w:val="000000" w:themeColor="text1"/>
          <w:sz w:val="28"/>
          <w:szCs w:val="28"/>
          <w:lang w:eastAsia="ru-RU"/>
        </w:rPr>
        <w:tab/>
        <w:t xml:space="preserve">Задачи </w:t>
      </w:r>
      <w:r w:rsidRPr="00037D9F">
        <w:rPr>
          <w:color w:val="000000" w:themeColor="text1"/>
          <w:sz w:val="28"/>
          <w:szCs w:val="28"/>
        </w:rPr>
        <w:t>муниципальной программы</w:t>
      </w:r>
      <w:r w:rsidRPr="00037D9F">
        <w:rPr>
          <w:color w:val="000000" w:themeColor="text1"/>
          <w:sz w:val="28"/>
          <w:szCs w:val="28"/>
          <w:lang w:eastAsia="ru-RU"/>
        </w:rPr>
        <w:t>:</w:t>
      </w:r>
      <w:bookmarkStart w:id="1" w:name="sub_1017"/>
    </w:p>
    <w:p w:rsidR="00976413" w:rsidRPr="00037D9F" w:rsidRDefault="00976413" w:rsidP="00976413">
      <w:pPr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sz w:val="28"/>
          <w:szCs w:val="28"/>
          <w:lang w:eastAsia="ru-RU"/>
        </w:rPr>
        <w:tab/>
      </w:r>
      <w:r w:rsidRPr="00037D9F">
        <w:rPr>
          <w:color w:val="000000" w:themeColor="text1"/>
          <w:sz w:val="28"/>
          <w:szCs w:val="28"/>
        </w:rPr>
        <w:t>1)</w:t>
      </w:r>
      <w:r w:rsidRPr="00037D9F">
        <w:rPr>
          <w:color w:val="000000" w:themeColor="text1"/>
          <w:sz w:val="28"/>
          <w:szCs w:val="28"/>
        </w:rPr>
        <w:tab/>
        <w:t xml:space="preserve">Создание безопасных условий для движения транспортных средств на автомобильных дорогах местного значения Озерского городского </w:t>
      </w:r>
      <w:proofErr w:type="gramStart"/>
      <w:r w:rsidRPr="00037D9F">
        <w:rPr>
          <w:color w:val="000000" w:themeColor="text1"/>
          <w:sz w:val="28"/>
          <w:szCs w:val="28"/>
        </w:rPr>
        <w:t xml:space="preserve">округа,   </w:t>
      </w:r>
      <w:proofErr w:type="gramEnd"/>
      <w:r w:rsidRPr="00037D9F">
        <w:rPr>
          <w:color w:val="000000" w:themeColor="text1"/>
          <w:sz w:val="28"/>
          <w:szCs w:val="28"/>
        </w:rPr>
        <w:t xml:space="preserve">                             в том числе на объектах улично-дорожной сети Озерского городского округа.</w:t>
      </w:r>
    </w:p>
    <w:p w:rsidR="00976413" w:rsidRPr="00037D9F" w:rsidRDefault="00976413" w:rsidP="00976413">
      <w:pPr>
        <w:jc w:val="both"/>
        <w:rPr>
          <w:color w:val="000000" w:themeColor="text1"/>
          <w:sz w:val="28"/>
          <w:szCs w:val="28"/>
        </w:rPr>
      </w:pPr>
      <w:r w:rsidRPr="00037D9F">
        <w:rPr>
          <w:color w:val="000000" w:themeColor="text1"/>
          <w:sz w:val="28"/>
          <w:szCs w:val="28"/>
        </w:rPr>
        <w:tab/>
        <w:t>2)</w:t>
      </w:r>
      <w:r w:rsidRPr="00037D9F">
        <w:rPr>
          <w:color w:val="000000" w:themeColor="text1"/>
          <w:sz w:val="28"/>
          <w:szCs w:val="28"/>
        </w:rPr>
        <w:tab/>
        <w:t>Создание безопасных условий для движения пешеходов, в том числе предупреждение детского до</w:t>
      </w:r>
      <w:r w:rsidR="00724882">
        <w:rPr>
          <w:color w:val="000000" w:themeColor="text1"/>
          <w:sz w:val="28"/>
          <w:szCs w:val="28"/>
        </w:rPr>
        <w:t xml:space="preserve">рожно-транспортного травматизма </w:t>
      </w:r>
      <w:r w:rsidRPr="00037D9F">
        <w:rPr>
          <w:color w:val="000000" w:themeColor="text1"/>
          <w:sz w:val="28"/>
          <w:szCs w:val="28"/>
        </w:rPr>
        <w:t>на территории Озерского городского округа.</w:t>
      </w:r>
    </w:p>
    <w:p w:rsidR="001A14CE" w:rsidRPr="00037D9F" w:rsidRDefault="001A14CE" w:rsidP="00976413">
      <w:pPr>
        <w:jc w:val="both"/>
        <w:rPr>
          <w:rStyle w:val="26"/>
          <w:color w:val="000000" w:themeColor="text1"/>
        </w:rPr>
      </w:pPr>
      <w:r w:rsidRPr="00037D9F">
        <w:rPr>
          <w:rStyle w:val="52"/>
          <w:color w:val="000000" w:themeColor="text1"/>
        </w:rPr>
        <w:tab/>
      </w:r>
      <w:r w:rsidR="00496DCE" w:rsidRPr="00037D9F">
        <w:rPr>
          <w:rStyle w:val="52"/>
          <w:color w:val="000000" w:themeColor="text1"/>
        </w:rPr>
        <w:t>5</w:t>
      </w:r>
      <w:r w:rsidRPr="00037D9F">
        <w:rPr>
          <w:rStyle w:val="52"/>
          <w:color w:val="000000" w:themeColor="text1"/>
        </w:rPr>
        <w:t>.</w:t>
      </w:r>
      <w:r w:rsidRPr="00037D9F">
        <w:rPr>
          <w:rStyle w:val="52"/>
          <w:color w:val="000000" w:themeColor="text1"/>
        </w:rPr>
        <w:tab/>
        <w:t>Сроки и этапы реализации программы (исполнение программных мероприятий): в течение</w:t>
      </w:r>
      <w:r w:rsidRPr="00037D9F">
        <w:rPr>
          <w:rStyle w:val="26"/>
          <w:color w:val="000000" w:themeColor="text1"/>
        </w:rPr>
        <w:t xml:space="preserve"> 201</w:t>
      </w:r>
      <w:r w:rsidR="00976413" w:rsidRPr="00037D9F">
        <w:rPr>
          <w:rStyle w:val="26"/>
          <w:color w:val="000000" w:themeColor="text1"/>
        </w:rPr>
        <w:t>7</w:t>
      </w:r>
      <w:r w:rsidRPr="00037D9F">
        <w:rPr>
          <w:rStyle w:val="26"/>
          <w:color w:val="000000" w:themeColor="text1"/>
        </w:rPr>
        <w:t>-201</w:t>
      </w:r>
      <w:r w:rsidR="00976413" w:rsidRPr="00037D9F">
        <w:rPr>
          <w:rStyle w:val="26"/>
          <w:color w:val="000000" w:themeColor="text1"/>
        </w:rPr>
        <w:t>9</w:t>
      </w:r>
      <w:r w:rsidRPr="00037D9F">
        <w:rPr>
          <w:rStyle w:val="26"/>
          <w:color w:val="000000" w:themeColor="text1"/>
        </w:rPr>
        <w:t xml:space="preserve"> гг. Выделение этапов не предусмотрено.</w:t>
      </w:r>
    </w:p>
    <w:p w:rsidR="00976413" w:rsidRPr="00037D9F" w:rsidRDefault="00976413" w:rsidP="00976413">
      <w:pPr>
        <w:pStyle w:val="81"/>
        <w:rPr>
          <w:color w:val="000000" w:themeColor="text1"/>
          <w:lang w:eastAsia="ru-RU"/>
        </w:rPr>
      </w:pPr>
      <w:r w:rsidRPr="00037D9F">
        <w:rPr>
          <w:color w:val="000000" w:themeColor="text1"/>
        </w:rPr>
        <w:tab/>
      </w:r>
      <w:r w:rsidR="00496DCE" w:rsidRPr="00037D9F">
        <w:rPr>
          <w:color w:val="000000" w:themeColor="text1"/>
        </w:rPr>
        <w:t>6</w:t>
      </w:r>
      <w:r w:rsidRPr="00037D9F">
        <w:rPr>
          <w:color w:val="000000" w:themeColor="text1"/>
        </w:rPr>
        <w:t>.</w:t>
      </w:r>
      <w:r w:rsidRPr="00037D9F">
        <w:rPr>
          <w:color w:val="000000" w:themeColor="text1"/>
        </w:rPr>
        <w:tab/>
        <w:t xml:space="preserve">Целевые показатели (индикаторы), характеризующие достижение целей и решение задач в рамках </w:t>
      </w:r>
      <w:r w:rsidRPr="00037D9F">
        <w:rPr>
          <w:color w:val="000000" w:themeColor="text1"/>
          <w:lang w:eastAsia="ru-RU"/>
        </w:rPr>
        <w:t>муниципальной программы</w:t>
      </w:r>
      <w:r w:rsidR="006D410A" w:rsidRPr="00037D9F">
        <w:rPr>
          <w:color w:val="000000" w:themeColor="text1"/>
          <w:lang w:eastAsia="ru-RU"/>
        </w:rPr>
        <w:t xml:space="preserve"> на 2019 год</w:t>
      </w:r>
      <w:r w:rsidRPr="00037D9F">
        <w:rPr>
          <w:color w:val="000000" w:themeColor="text1"/>
          <w:lang w:eastAsia="ru-RU"/>
        </w:rPr>
        <w:t>:</w:t>
      </w:r>
    </w:p>
    <w:p w:rsidR="00976413" w:rsidRPr="00037D9F" w:rsidRDefault="00976413" w:rsidP="00976413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1)</w:t>
      </w:r>
      <w:r w:rsidRPr="00037D9F">
        <w:rPr>
          <w:color w:val="000000" w:themeColor="text1"/>
        </w:rPr>
        <w:tab/>
        <w:t>Количество отремонтированных пешеходных переходов на территории Озерского городского округа, оборудованных искусственными неровностями, пешеходными ограждениями, светофорами типа Т.7, дорожными знаками.</w:t>
      </w:r>
    </w:p>
    <w:p w:rsidR="00976413" w:rsidRPr="00037D9F" w:rsidRDefault="00976413" w:rsidP="00976413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2)</w:t>
      </w:r>
      <w:r w:rsidRPr="00037D9F">
        <w:rPr>
          <w:color w:val="000000" w:themeColor="text1"/>
        </w:rPr>
        <w:tab/>
        <w:t>Количество установленных дублирующих знаков на флуоресцентной плёнке жёлто-зелёного цвета.</w:t>
      </w:r>
    </w:p>
    <w:p w:rsidR="00976413" w:rsidRPr="00037D9F" w:rsidRDefault="00976413" w:rsidP="00976413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lastRenderedPageBreak/>
        <w:tab/>
        <w:t>3)</w:t>
      </w:r>
      <w:r w:rsidRPr="00037D9F">
        <w:rPr>
          <w:color w:val="000000" w:themeColor="text1"/>
        </w:rPr>
        <w:tab/>
        <w:t>Количество дорожных знаков, замененных на знаки с повышенной яркостью (с флуоресцентным покрытием) на территории Озерского городского округа.</w:t>
      </w:r>
    </w:p>
    <w:p w:rsidR="00976413" w:rsidRPr="00037D9F" w:rsidRDefault="00976413" w:rsidP="0098333F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4)</w:t>
      </w:r>
      <w:r w:rsidRPr="00037D9F">
        <w:rPr>
          <w:color w:val="000000" w:themeColor="text1"/>
        </w:rPr>
        <w:tab/>
        <w:t xml:space="preserve">Количество перемещённых бесхозяйных транспортных средств </w:t>
      </w:r>
      <w:r w:rsidR="00233F2C" w:rsidRPr="00233F2C">
        <w:rPr>
          <w:color w:val="000000" w:themeColor="text1"/>
        </w:rPr>
        <w:t xml:space="preserve">                     </w:t>
      </w:r>
      <w:r w:rsidRPr="00037D9F">
        <w:rPr>
          <w:color w:val="000000" w:themeColor="text1"/>
        </w:rPr>
        <w:t>на территории Озерского городского округа</w:t>
      </w:r>
      <w:r w:rsidR="00C553F5" w:rsidRPr="00037D9F">
        <w:rPr>
          <w:color w:val="000000" w:themeColor="text1"/>
        </w:rPr>
        <w:t>.</w:t>
      </w:r>
    </w:p>
    <w:p w:rsidR="000D706A" w:rsidRPr="00037D9F" w:rsidRDefault="00C553F5" w:rsidP="000D706A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="00496DCE" w:rsidRPr="00037D9F">
        <w:rPr>
          <w:color w:val="000000" w:themeColor="text1"/>
        </w:rPr>
        <w:t>7</w:t>
      </w:r>
      <w:r w:rsidRPr="00037D9F">
        <w:rPr>
          <w:color w:val="000000" w:themeColor="text1"/>
        </w:rPr>
        <w:t>.</w:t>
      </w:r>
      <w:r w:rsidRPr="00037D9F">
        <w:rPr>
          <w:color w:val="000000" w:themeColor="text1"/>
        </w:rPr>
        <w:tab/>
        <w:t xml:space="preserve">Финансовое обеспечение программных мероприятий </w:t>
      </w:r>
      <w:r w:rsidR="000D706A" w:rsidRPr="00037D9F">
        <w:rPr>
          <w:color w:val="000000" w:themeColor="text1"/>
        </w:rPr>
        <w:t>в</w:t>
      </w:r>
      <w:r w:rsidRPr="00037D9F">
        <w:rPr>
          <w:color w:val="000000" w:themeColor="text1"/>
        </w:rPr>
        <w:t xml:space="preserve"> 2019 год</w:t>
      </w:r>
      <w:r w:rsidR="000D706A" w:rsidRPr="00037D9F">
        <w:rPr>
          <w:color w:val="000000" w:themeColor="text1"/>
        </w:rPr>
        <w:t>у</w:t>
      </w:r>
      <w:r w:rsidRPr="00037D9F">
        <w:rPr>
          <w:color w:val="000000" w:themeColor="text1"/>
        </w:rPr>
        <w:t xml:space="preserve"> </w:t>
      </w:r>
      <w:r w:rsidR="000D706A" w:rsidRPr="00037D9F">
        <w:rPr>
          <w:color w:val="000000" w:themeColor="text1"/>
        </w:rPr>
        <w:t>предусмотрено</w:t>
      </w:r>
      <w:r w:rsidRPr="00037D9F">
        <w:rPr>
          <w:color w:val="000000" w:themeColor="text1"/>
        </w:rPr>
        <w:t xml:space="preserve"> Паспортом программы </w:t>
      </w:r>
      <w:r w:rsidR="000D706A" w:rsidRPr="00037D9F">
        <w:rPr>
          <w:color w:val="000000" w:themeColor="text1"/>
        </w:rPr>
        <w:t>(с учетом изменений от 29.03.2019 №</w:t>
      </w:r>
      <w:r w:rsidR="00395ECD">
        <w:rPr>
          <w:color w:val="000000" w:themeColor="text1"/>
        </w:rPr>
        <w:t> </w:t>
      </w:r>
      <w:r w:rsidR="000D706A" w:rsidRPr="00037D9F">
        <w:rPr>
          <w:color w:val="000000" w:themeColor="text1"/>
        </w:rPr>
        <w:t xml:space="preserve">731) </w:t>
      </w:r>
      <w:r w:rsidR="00233F2C" w:rsidRPr="00233F2C">
        <w:rPr>
          <w:color w:val="000000" w:themeColor="text1"/>
        </w:rPr>
        <w:t xml:space="preserve">         </w:t>
      </w:r>
      <w:r w:rsidR="000D706A" w:rsidRPr="00037D9F">
        <w:rPr>
          <w:color w:val="000000" w:themeColor="text1"/>
        </w:rPr>
        <w:t xml:space="preserve">за счет средств бюджета Озерского городского округа </w:t>
      </w:r>
      <w:r w:rsidRPr="00037D9F">
        <w:rPr>
          <w:color w:val="000000" w:themeColor="text1"/>
        </w:rPr>
        <w:t xml:space="preserve">в общей сумме </w:t>
      </w:r>
      <w:r w:rsidR="00D87CFB" w:rsidRPr="00037D9F">
        <w:rPr>
          <w:color w:val="000000" w:themeColor="text1"/>
        </w:rPr>
        <w:t xml:space="preserve">                                          </w:t>
      </w:r>
      <w:r w:rsidR="000D706A" w:rsidRPr="00037D9F">
        <w:rPr>
          <w:color w:val="000000" w:themeColor="text1"/>
        </w:rPr>
        <w:t>1</w:t>
      </w:r>
      <w:r w:rsidR="00395ECD">
        <w:rPr>
          <w:color w:val="000000" w:themeColor="text1"/>
        </w:rPr>
        <w:t> </w:t>
      </w:r>
      <w:r w:rsidR="000D706A" w:rsidRPr="00037D9F">
        <w:rPr>
          <w:color w:val="000000" w:themeColor="text1"/>
        </w:rPr>
        <w:t>150,000 тыс. рублей (в т</w:t>
      </w:r>
      <w:r w:rsidR="00395ECD">
        <w:rPr>
          <w:color w:val="000000" w:themeColor="text1"/>
        </w:rPr>
        <w:t>ом числе</w:t>
      </w:r>
      <w:r w:rsidR="000D706A" w:rsidRPr="00037D9F">
        <w:rPr>
          <w:color w:val="000000" w:themeColor="text1"/>
        </w:rPr>
        <w:t xml:space="preserve"> за счет средств муниципального дорожного фонда – 1</w:t>
      </w:r>
      <w:r w:rsidR="00395ECD">
        <w:rPr>
          <w:color w:val="000000" w:themeColor="text1"/>
        </w:rPr>
        <w:t> </w:t>
      </w:r>
      <w:r w:rsidR="000D706A" w:rsidRPr="00037D9F">
        <w:rPr>
          <w:color w:val="000000" w:themeColor="text1"/>
        </w:rPr>
        <w:t>000,000 тыс. рублей).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59"/>
        <w:gridCol w:w="3369"/>
        <w:gridCol w:w="1214"/>
        <w:gridCol w:w="1520"/>
        <w:gridCol w:w="960"/>
        <w:gridCol w:w="1362"/>
        <w:gridCol w:w="1181"/>
      </w:tblGrid>
      <w:tr w:rsidR="00037D9F" w:rsidRPr="00037D9F" w:rsidTr="00255A15">
        <w:trPr>
          <w:trHeight w:val="136"/>
          <w:tblHeader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A15" w:rsidRPr="00037D9F" w:rsidRDefault="00255A15" w:rsidP="00880415">
            <w:pPr>
              <w:jc w:val="righ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Таблица № 1</w:t>
            </w:r>
            <w:r w:rsidR="00880415">
              <w:rPr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037D9F" w:rsidRPr="00037D9F" w:rsidTr="00255A15">
        <w:trPr>
          <w:trHeight w:val="341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Объекты мероприятия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Срок проведения мероприятия (сдачи объекта)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 xml:space="preserve">Планируемые объемы финансирования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Ответ. исполнитель, соисполнитель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Целевое назначение (раздел, подраздел)</w:t>
            </w:r>
          </w:p>
        </w:tc>
      </w:tr>
      <w:tr w:rsidR="00037D9F" w:rsidRPr="00037D9F" w:rsidTr="00255A15">
        <w:trPr>
          <w:trHeight w:val="79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Обустройство пешеходных переходов (устройство искусственных неровностей, пешеходных ограждений, светофоров типа Т.7), в том числе ПИР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880415">
            <w:pPr>
              <w:jc w:val="righ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УКСиБ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0400 (0409)</w:t>
            </w:r>
          </w:p>
        </w:tc>
      </w:tr>
      <w:tr w:rsidR="00037D9F" w:rsidRPr="00037D9F" w:rsidTr="00255A15">
        <w:trPr>
          <w:trHeight w:val="58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Организация работ по перемещению, хранению бесхозяйных автотранспортных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righ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0500 (0503)</w:t>
            </w:r>
          </w:p>
        </w:tc>
      </w:tr>
      <w:tr w:rsidR="00037D9F" w:rsidRPr="00037D9F" w:rsidTr="00255A15">
        <w:trPr>
          <w:trHeight w:val="70"/>
        </w:trPr>
        <w:tc>
          <w:tcPr>
            <w:tcW w:w="5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right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1 150,00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55A15" w:rsidRPr="00037D9F" w:rsidRDefault="00255A15" w:rsidP="00255A15">
            <w:pPr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1A14CE" w:rsidRPr="00037D9F" w:rsidRDefault="001A14CE" w:rsidP="000D706A">
      <w:pPr>
        <w:pStyle w:val="81"/>
        <w:rPr>
          <w:color w:val="000000" w:themeColor="text1"/>
          <w:sz w:val="6"/>
          <w:szCs w:val="6"/>
        </w:rPr>
      </w:pPr>
    </w:p>
    <w:bookmarkEnd w:id="1"/>
    <w:p w:rsidR="00B7408E" w:rsidRPr="008167C9" w:rsidRDefault="0073337F" w:rsidP="00B7408E">
      <w:pPr>
        <w:pStyle w:val="81"/>
      </w:pPr>
      <w:r>
        <w:rPr>
          <w:color w:val="000000" w:themeColor="text1"/>
          <w:lang w:eastAsia="ru-RU"/>
        </w:rPr>
        <w:tab/>
      </w:r>
      <w:r w:rsidRPr="0073337F">
        <w:rPr>
          <w:color w:val="000000" w:themeColor="text1"/>
          <w:lang w:eastAsia="ru-RU"/>
        </w:rPr>
        <w:t xml:space="preserve">Информация о муниципальной программе </w:t>
      </w:r>
      <w:r w:rsidR="00B02D97" w:rsidRPr="00037D9F">
        <w:rPr>
          <w:color w:val="000000" w:themeColor="text1"/>
        </w:rPr>
        <w:t>«Повышение безопасности дорожного движения на территории Озерского городского округа» на 2017 год и на плановый период 2018 и 2019 годов</w:t>
      </w:r>
      <w:r w:rsidR="00B02D97">
        <w:rPr>
          <w:color w:val="000000" w:themeColor="text1"/>
        </w:rPr>
        <w:t xml:space="preserve"> </w:t>
      </w:r>
      <w:r w:rsidR="00B7408E">
        <w:rPr>
          <w:color w:val="000000" w:themeColor="text1"/>
        </w:rPr>
        <w:t>(</w:t>
      </w:r>
      <w:r w:rsidR="00B7408E">
        <w:rPr>
          <w:color w:val="000000" w:themeColor="text1"/>
          <w:lang w:eastAsia="ru-RU"/>
        </w:rPr>
        <w:t>с</w:t>
      </w:r>
      <w:r w:rsidRPr="0073337F">
        <w:rPr>
          <w:color w:val="000000" w:themeColor="text1"/>
          <w:lang w:eastAsia="ru-RU"/>
        </w:rPr>
        <w:t xml:space="preserve"> изменения</w:t>
      </w:r>
      <w:r w:rsidR="00B7408E">
        <w:rPr>
          <w:color w:val="000000" w:themeColor="text1"/>
          <w:lang w:eastAsia="ru-RU"/>
        </w:rPr>
        <w:t>ми)</w:t>
      </w:r>
      <w:r w:rsidR="00B02D97">
        <w:rPr>
          <w:color w:val="000000" w:themeColor="text1"/>
          <w:lang w:eastAsia="ru-RU"/>
        </w:rPr>
        <w:t xml:space="preserve"> </w:t>
      </w:r>
      <w:r w:rsidR="00B7408E" w:rsidRPr="008167C9">
        <w:rPr>
          <w:rFonts w:eastAsia="Calibri"/>
        </w:rPr>
        <w:t xml:space="preserve">размещена </w:t>
      </w:r>
      <w:r w:rsidR="00B7408E" w:rsidRPr="008167C9">
        <w:t>на официальном сайте органов местного самоуправления Озерского городского округа</w:t>
      </w:r>
      <w:r w:rsidR="00B7408E" w:rsidRPr="008167C9">
        <w:rPr>
          <w:bCs/>
          <w:lang w:eastAsia="ar-SA"/>
        </w:rPr>
        <w:t xml:space="preserve">: </w:t>
      </w:r>
      <w:r w:rsidR="00B7408E" w:rsidRPr="008167C9">
        <w:t>http:</w:t>
      </w:r>
      <w:r w:rsidR="00B7408E" w:rsidRPr="008167C9">
        <w:rPr>
          <w:lang w:val="en-US"/>
        </w:rPr>
        <w:t>www</w:t>
      </w:r>
      <w:r w:rsidR="00B7408E" w:rsidRPr="008167C9">
        <w:t>.</w:t>
      </w:r>
      <w:r w:rsidR="00B7408E" w:rsidRPr="008167C9">
        <w:rPr>
          <w:lang w:val="en-US"/>
        </w:rPr>
        <w:t>ozerskadm</w:t>
      </w:r>
      <w:r w:rsidR="00B7408E" w:rsidRPr="008167C9">
        <w:t>.</w:t>
      </w:r>
      <w:r w:rsidR="00B7408E" w:rsidRPr="008167C9">
        <w:rPr>
          <w:lang w:val="en-US"/>
        </w:rPr>
        <w:t>ru</w:t>
      </w:r>
      <w:r w:rsidR="00B7408E" w:rsidRPr="008167C9">
        <w:t>.</w:t>
      </w:r>
    </w:p>
    <w:p w:rsidR="0073337F" w:rsidRPr="00B7408E" w:rsidRDefault="0073337F" w:rsidP="001A14CE">
      <w:pPr>
        <w:jc w:val="both"/>
        <w:rPr>
          <w:b/>
          <w:color w:val="000000" w:themeColor="text1"/>
          <w:sz w:val="16"/>
          <w:szCs w:val="16"/>
          <w:lang w:eastAsia="ru-RU"/>
        </w:rPr>
      </w:pPr>
    </w:p>
    <w:p w:rsidR="001A14CE" w:rsidRPr="00037D9F" w:rsidRDefault="00257E14" w:rsidP="001A14CE">
      <w:pPr>
        <w:jc w:val="both"/>
        <w:rPr>
          <w:b/>
          <w:color w:val="000000" w:themeColor="text1"/>
          <w:sz w:val="28"/>
          <w:szCs w:val="28"/>
          <w:lang w:eastAsia="ru-RU"/>
        </w:rPr>
      </w:pPr>
      <w:r w:rsidRPr="00037D9F">
        <w:rPr>
          <w:b/>
          <w:color w:val="000000" w:themeColor="text1"/>
          <w:sz w:val="28"/>
          <w:szCs w:val="28"/>
          <w:lang w:eastAsia="ru-RU"/>
        </w:rPr>
        <w:t>3</w:t>
      </w:r>
      <w:r w:rsidR="001A14CE" w:rsidRPr="00037D9F">
        <w:rPr>
          <w:b/>
          <w:color w:val="000000" w:themeColor="text1"/>
          <w:sz w:val="28"/>
          <w:szCs w:val="28"/>
          <w:lang w:eastAsia="ru-RU"/>
        </w:rPr>
        <w:t>.</w:t>
      </w:r>
      <w:r w:rsidR="001A14CE" w:rsidRPr="00037D9F">
        <w:rPr>
          <w:b/>
          <w:color w:val="000000" w:themeColor="text1"/>
          <w:sz w:val="28"/>
          <w:szCs w:val="28"/>
          <w:lang w:eastAsia="ru-RU"/>
        </w:rPr>
        <w:tab/>
        <w:t>Финансовое обеспечение реализации муниципальной программы</w:t>
      </w:r>
    </w:p>
    <w:p w:rsidR="00F244DD" w:rsidRPr="00037D9F" w:rsidRDefault="00F244DD" w:rsidP="00E468E6">
      <w:pPr>
        <w:pStyle w:val="81"/>
        <w:rPr>
          <w:b/>
          <w:color w:val="000000" w:themeColor="text1"/>
          <w:sz w:val="16"/>
          <w:szCs w:val="16"/>
        </w:rPr>
      </w:pPr>
    </w:p>
    <w:p w:rsidR="00931423" w:rsidRPr="00037D9F" w:rsidRDefault="00BA3CFC" w:rsidP="009B707F">
      <w:pPr>
        <w:pStyle w:val="11"/>
        <w:ind w:firstLine="0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="006E1AE9" w:rsidRPr="00037D9F">
        <w:rPr>
          <w:color w:val="000000" w:themeColor="text1"/>
        </w:rPr>
        <w:t>1.</w:t>
      </w:r>
      <w:r w:rsidR="006E1AE9" w:rsidRPr="00037D9F">
        <w:rPr>
          <w:color w:val="000000" w:themeColor="text1"/>
        </w:rPr>
        <w:tab/>
      </w:r>
      <w:r w:rsidRPr="00037D9F">
        <w:rPr>
          <w:color w:val="000000" w:themeColor="text1"/>
        </w:rPr>
        <w:t xml:space="preserve">В 2019 году объем бюджетных ассигнований на реализацию мероприятий </w:t>
      </w:r>
      <w:r w:rsidRPr="00037D9F">
        <w:rPr>
          <w:rStyle w:val="36"/>
          <w:color w:val="000000" w:themeColor="text1"/>
          <w:sz w:val="28"/>
        </w:rPr>
        <w:t xml:space="preserve">муниципальной программы </w:t>
      </w:r>
      <w:r w:rsidRPr="00037D9F">
        <w:rPr>
          <w:color w:val="000000" w:themeColor="text1"/>
        </w:rPr>
        <w:t xml:space="preserve">утвержден </w:t>
      </w:r>
      <w:r w:rsidRPr="00037D9F">
        <w:rPr>
          <w:rStyle w:val="26"/>
          <w:color w:val="000000" w:themeColor="text1"/>
        </w:rPr>
        <w:t>решением Собрания депутатов Озерского городского округа</w:t>
      </w:r>
      <w:r w:rsidRPr="00037D9F">
        <w:rPr>
          <w:color w:val="000000" w:themeColor="text1"/>
        </w:rPr>
        <w:t xml:space="preserve"> Челябинской области от 13.12.2018 №</w:t>
      </w:r>
      <w:r w:rsidRPr="00037D9F">
        <w:rPr>
          <w:color w:val="000000" w:themeColor="text1"/>
          <w:lang w:val="en-US"/>
        </w:rPr>
        <w:t> </w:t>
      </w:r>
      <w:r w:rsidRPr="00037D9F">
        <w:rPr>
          <w:color w:val="000000" w:themeColor="text1"/>
        </w:rPr>
        <w:t xml:space="preserve">243 «О бюджете Озерского городского округа на 2019 год и на плановый период 2020 и 2021 годов» по коду целевой статьи расходов (далее – КЦСР) </w:t>
      </w:r>
      <w:r w:rsidR="00931423" w:rsidRPr="00037D9F">
        <w:rPr>
          <w:color w:val="000000" w:themeColor="text1"/>
        </w:rPr>
        <w:t>7950019010</w:t>
      </w:r>
      <w:r w:rsidRPr="00037D9F">
        <w:rPr>
          <w:color w:val="000000" w:themeColor="text1"/>
        </w:rPr>
        <w:t xml:space="preserve"> в сумме </w:t>
      </w:r>
      <w:r w:rsidR="00931423" w:rsidRPr="00037D9F">
        <w:rPr>
          <w:color w:val="000000" w:themeColor="text1"/>
        </w:rPr>
        <w:t>1</w:t>
      </w:r>
      <w:r w:rsidR="00395ECD">
        <w:rPr>
          <w:color w:val="000000" w:themeColor="text1"/>
        </w:rPr>
        <w:t> </w:t>
      </w:r>
      <w:r w:rsidR="00931423" w:rsidRPr="00037D9F">
        <w:rPr>
          <w:color w:val="000000" w:themeColor="text1"/>
        </w:rPr>
        <w:t>000</w:t>
      </w:r>
      <w:r w:rsidR="00395ECD">
        <w:rPr>
          <w:color w:val="000000" w:themeColor="text1"/>
        </w:rPr>
        <w:t> </w:t>
      </w:r>
      <w:r w:rsidR="00931423" w:rsidRPr="00037D9F">
        <w:rPr>
          <w:color w:val="000000" w:themeColor="text1"/>
        </w:rPr>
        <w:t>000</w:t>
      </w:r>
      <w:r w:rsidRPr="00037D9F">
        <w:rPr>
          <w:color w:val="000000" w:themeColor="text1"/>
        </w:rPr>
        <w:t>,00 рублей</w:t>
      </w:r>
      <w:r w:rsidR="00931423" w:rsidRPr="00037D9F">
        <w:rPr>
          <w:color w:val="000000" w:themeColor="text1"/>
        </w:rPr>
        <w:t xml:space="preserve"> </w:t>
      </w:r>
      <w:r w:rsidR="00395ECD">
        <w:rPr>
          <w:color w:val="000000" w:themeColor="text1"/>
        </w:rPr>
        <w:t xml:space="preserve">        </w:t>
      </w:r>
      <w:r w:rsidR="00931423" w:rsidRPr="00037D9F">
        <w:rPr>
          <w:color w:val="000000" w:themeColor="text1"/>
        </w:rPr>
        <w:t>за счет средств местного бюджета.</w:t>
      </w:r>
    </w:p>
    <w:p w:rsidR="009C7E22" w:rsidRPr="00037D9F" w:rsidRDefault="009C7E22" w:rsidP="009B707F">
      <w:pPr>
        <w:pStyle w:val="11"/>
        <w:ind w:firstLine="0"/>
        <w:rPr>
          <w:color w:val="000000" w:themeColor="text1"/>
        </w:rPr>
      </w:pPr>
      <w:r w:rsidRPr="00037D9F">
        <w:rPr>
          <w:color w:val="000000" w:themeColor="text1"/>
        </w:rPr>
        <w:tab/>
        <w:t>Уведомлением о бюджетных назначениях от 19.12.2018 №</w:t>
      </w:r>
      <w:r w:rsidR="00880415">
        <w:rPr>
          <w:color w:val="000000" w:themeColor="text1"/>
        </w:rPr>
        <w:t> </w:t>
      </w:r>
      <w:r w:rsidRPr="00037D9F">
        <w:rPr>
          <w:color w:val="000000" w:themeColor="text1"/>
        </w:rPr>
        <w:t>52 денежные средства по реализации муниципальной пр</w:t>
      </w:r>
      <w:r w:rsidR="00880415">
        <w:rPr>
          <w:color w:val="000000" w:themeColor="text1"/>
        </w:rPr>
        <w:t>ограммы доведены до Управления.</w:t>
      </w:r>
    </w:p>
    <w:p w:rsidR="009C7E22" w:rsidRPr="00037D9F" w:rsidRDefault="009C7E22" w:rsidP="009B707F">
      <w:pPr>
        <w:pStyle w:val="11"/>
        <w:ind w:firstLine="0"/>
        <w:rPr>
          <w:color w:val="000000" w:themeColor="text1"/>
        </w:rPr>
      </w:pPr>
      <w:r w:rsidRPr="00037D9F">
        <w:rPr>
          <w:color w:val="000000" w:themeColor="text1"/>
        </w:rPr>
        <w:tab/>
        <w:t xml:space="preserve">В связи с уточнением заказчика и перераспределением финансирования мероприятий по обустройству пешеходных переходов </w:t>
      </w:r>
      <w:r w:rsidRPr="00037D9F">
        <w:rPr>
          <w:color w:val="000000" w:themeColor="text1"/>
          <w:lang w:eastAsia="ru-RU"/>
        </w:rPr>
        <w:t xml:space="preserve">в рамках </w:t>
      </w:r>
      <w:r w:rsidRPr="00037D9F">
        <w:rPr>
          <w:color w:val="000000" w:themeColor="text1"/>
        </w:rPr>
        <w:t xml:space="preserve">муниципальной программы, в соответствии с приказом </w:t>
      </w:r>
      <w:r w:rsidR="00C136A3">
        <w:rPr>
          <w:color w:val="000000" w:themeColor="text1"/>
        </w:rPr>
        <w:t>УКСиБ</w:t>
      </w:r>
      <w:r w:rsidRPr="00037D9F">
        <w:rPr>
          <w:color w:val="000000" w:themeColor="text1"/>
        </w:rPr>
        <w:t xml:space="preserve"> от 04.04.2019 № 28 уведомлением о бюджетных назначениях от 10.04.2019 № 456 бюджетные ассигнования и лимиты бюджетных обязательств 2019 года доведены до подведомственного </w:t>
      </w:r>
      <w:r w:rsidR="00C136A3">
        <w:rPr>
          <w:color w:val="000000" w:themeColor="text1"/>
        </w:rPr>
        <w:t>УКСиБ</w:t>
      </w:r>
      <w:r w:rsidRPr="00037D9F">
        <w:rPr>
          <w:color w:val="000000" w:themeColor="text1"/>
        </w:rPr>
        <w:t xml:space="preserve"> МКУ «УКС».</w:t>
      </w:r>
    </w:p>
    <w:p w:rsidR="003C31EF" w:rsidRDefault="003C31EF" w:rsidP="003C31EF">
      <w:pPr>
        <w:pStyle w:val="11"/>
        <w:ind w:firstLine="0"/>
        <w:rPr>
          <w:color w:val="000000" w:themeColor="text1"/>
        </w:rPr>
      </w:pPr>
      <w:r w:rsidRPr="00037D9F">
        <w:rPr>
          <w:color w:val="000000" w:themeColor="text1"/>
        </w:rPr>
        <w:tab/>
      </w:r>
      <w:r w:rsidR="006E1AE9" w:rsidRPr="00037D9F">
        <w:rPr>
          <w:color w:val="000000" w:themeColor="text1"/>
        </w:rPr>
        <w:t>2.</w:t>
      </w:r>
      <w:r w:rsidR="006E1AE9" w:rsidRPr="00037D9F">
        <w:rPr>
          <w:color w:val="000000" w:themeColor="text1"/>
        </w:rPr>
        <w:tab/>
      </w:r>
      <w:r w:rsidRPr="00037D9F">
        <w:rPr>
          <w:color w:val="000000" w:themeColor="text1"/>
        </w:rPr>
        <w:t xml:space="preserve">По данным отчета об исполнении бюджета </w:t>
      </w:r>
      <w:r w:rsidRPr="00037D9F">
        <w:rPr>
          <w:color w:val="000000" w:themeColor="text1"/>
          <w:lang w:eastAsia="ru-RU"/>
        </w:rPr>
        <w:t>Озерского городского округа за 2019 год (ф.</w:t>
      </w:r>
      <w:r w:rsidR="00395ECD">
        <w:rPr>
          <w:color w:val="000000" w:themeColor="text1"/>
          <w:lang w:eastAsia="ru-RU"/>
        </w:rPr>
        <w:t> </w:t>
      </w:r>
      <w:r w:rsidRPr="00037D9F">
        <w:rPr>
          <w:color w:val="000000" w:themeColor="text1"/>
          <w:lang w:eastAsia="ru-RU"/>
        </w:rPr>
        <w:t>0503117 «Отчет об исполнении бюджета»), бухгалтерской (финансовой) отчетности Управления на 01.01.2020 (ф.</w:t>
      </w:r>
      <w:r w:rsidR="00395ECD">
        <w:rPr>
          <w:color w:val="000000" w:themeColor="text1"/>
          <w:lang w:val="en-US" w:eastAsia="ru-RU"/>
        </w:rPr>
        <w:t> </w:t>
      </w:r>
      <w:r w:rsidRPr="00037D9F">
        <w:rPr>
          <w:color w:val="000000" w:themeColor="text1"/>
          <w:lang w:eastAsia="ru-RU"/>
        </w:rPr>
        <w:t xml:space="preserve">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Pr="00037D9F">
        <w:rPr>
          <w:color w:val="000000" w:themeColor="text1"/>
          <w:lang w:eastAsia="ru-RU"/>
        </w:rPr>
        <w:lastRenderedPageBreak/>
        <w:t xml:space="preserve">доходов бюджета») исполнение мероприятий </w:t>
      </w:r>
      <w:r w:rsidRPr="00037D9F">
        <w:rPr>
          <w:color w:val="000000" w:themeColor="text1"/>
        </w:rPr>
        <w:t xml:space="preserve">по обустройству пешеходных переходов </w:t>
      </w:r>
      <w:r w:rsidRPr="00037D9F">
        <w:rPr>
          <w:color w:val="000000" w:themeColor="text1"/>
          <w:lang w:eastAsia="ru-RU"/>
        </w:rPr>
        <w:t xml:space="preserve">в рамках </w:t>
      </w:r>
      <w:r w:rsidRPr="00037D9F">
        <w:rPr>
          <w:color w:val="000000" w:themeColor="text1"/>
        </w:rPr>
        <w:t xml:space="preserve">муниципальной программы </w:t>
      </w:r>
      <w:r w:rsidRPr="00037D9F">
        <w:rPr>
          <w:color w:val="000000" w:themeColor="text1"/>
          <w:lang w:eastAsia="ru-RU"/>
        </w:rPr>
        <w:t xml:space="preserve">по </w:t>
      </w:r>
      <w:r w:rsidRPr="00037D9F">
        <w:rPr>
          <w:color w:val="000000" w:themeColor="text1"/>
        </w:rPr>
        <w:t xml:space="preserve">КЦСР 7950019010 </w:t>
      </w:r>
      <w:r w:rsidRPr="00037D9F">
        <w:rPr>
          <w:color w:val="000000" w:themeColor="text1"/>
          <w:lang w:eastAsia="ru-RU"/>
        </w:rPr>
        <w:t>составило 920 524,00 рублей или 92,1% от утвержденных бюджетных назначений</w:t>
      </w:r>
      <w:r w:rsidRPr="00037D9F">
        <w:rPr>
          <w:color w:val="000000" w:themeColor="text1"/>
        </w:rPr>
        <w:t>:</w:t>
      </w:r>
    </w:p>
    <w:p w:rsidR="004736C2" w:rsidRPr="004736C2" w:rsidRDefault="004736C2" w:rsidP="003C31EF">
      <w:pPr>
        <w:pStyle w:val="11"/>
        <w:ind w:firstLine="0"/>
        <w:rPr>
          <w:color w:val="000000" w:themeColor="text1"/>
          <w:sz w:val="6"/>
          <w:szCs w:val="6"/>
        </w:rPr>
      </w:pPr>
    </w:p>
    <w:tbl>
      <w:tblPr>
        <w:tblW w:w="10168" w:type="dxa"/>
        <w:tblInd w:w="108" w:type="dxa"/>
        <w:tblLook w:val="04A0" w:firstRow="1" w:lastRow="0" w:firstColumn="1" w:lastColumn="0" w:noHBand="0" w:noVBand="1"/>
      </w:tblPr>
      <w:tblGrid>
        <w:gridCol w:w="4820"/>
        <w:gridCol w:w="1521"/>
        <w:gridCol w:w="1367"/>
        <w:gridCol w:w="1506"/>
        <w:gridCol w:w="954"/>
      </w:tblGrid>
      <w:tr w:rsidR="00037D9F" w:rsidRPr="00037D9F" w:rsidTr="00092656">
        <w:trPr>
          <w:trHeight w:val="255"/>
          <w:tblHeader/>
        </w:trPr>
        <w:tc>
          <w:tcPr>
            <w:tcW w:w="101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C31EF" w:rsidRPr="00037D9F" w:rsidRDefault="003C31EF" w:rsidP="00092656">
            <w:pPr>
              <w:jc w:val="righ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 xml:space="preserve">Таблица № </w:t>
            </w:r>
            <w:r w:rsidR="00470621" w:rsidRPr="00037D9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37D9F" w:rsidRPr="00037D9F" w:rsidTr="00092656">
        <w:trPr>
          <w:trHeight w:val="270"/>
          <w:tblHeader/>
        </w:trPr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EF" w:rsidRPr="00037D9F" w:rsidRDefault="003C31EF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EF" w:rsidRPr="00037D9F" w:rsidRDefault="003C31EF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EF" w:rsidRPr="00037D9F" w:rsidRDefault="003C31EF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C31EF" w:rsidRPr="00037D9F" w:rsidRDefault="003C31EF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Исполнение</w:t>
            </w:r>
          </w:p>
        </w:tc>
      </w:tr>
      <w:tr w:rsidR="00037D9F" w:rsidRPr="00037D9F" w:rsidTr="00092656">
        <w:trPr>
          <w:trHeight w:val="25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1EF" w:rsidRPr="00037D9F" w:rsidRDefault="003C31EF" w:rsidP="009B436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1EF" w:rsidRPr="00037D9F" w:rsidRDefault="003C31EF" w:rsidP="009B436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31EF" w:rsidRPr="00037D9F" w:rsidRDefault="003C31EF" w:rsidP="009B436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C31EF" w:rsidRPr="00037D9F" w:rsidRDefault="003C31EF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C31EF" w:rsidRPr="00037D9F" w:rsidRDefault="003C31EF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</w:tr>
      <w:tr w:rsidR="00037D9F" w:rsidRPr="00EE2ED6" w:rsidTr="00092656">
        <w:trPr>
          <w:trHeight w:val="6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EF" w:rsidRPr="00EE2ED6" w:rsidRDefault="003C31EF" w:rsidP="0009265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EE2ED6">
              <w:rPr>
                <w:color w:val="000000" w:themeColor="text1"/>
                <w:sz w:val="18"/>
                <w:szCs w:val="18"/>
                <w:lang w:eastAsia="ru-RU"/>
              </w:rPr>
              <w:t xml:space="preserve">Расходы </w:t>
            </w:r>
            <w:r w:rsidR="00092656" w:rsidRPr="00EE2ED6">
              <w:rPr>
                <w:color w:val="000000" w:themeColor="text1"/>
                <w:sz w:val="18"/>
                <w:szCs w:val="18"/>
              </w:rPr>
              <w:t>обустройство пешеходных переходов (устройство искусственных неровностей, пешеходных ограждений, светофоров типа Т.7), в том числе ПИР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EF" w:rsidRPr="00EE2ED6" w:rsidRDefault="00092656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E2ED6">
              <w:rPr>
                <w:color w:val="000000" w:themeColor="text1"/>
                <w:sz w:val="18"/>
                <w:szCs w:val="18"/>
              </w:rPr>
              <w:t>7950019010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EF" w:rsidRPr="00EE2ED6" w:rsidRDefault="00092656" w:rsidP="009B4360">
            <w:pPr>
              <w:jc w:val="righ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E2ED6">
              <w:rPr>
                <w:color w:val="000000" w:themeColor="text1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EF" w:rsidRPr="00EE2ED6" w:rsidRDefault="00092656" w:rsidP="009B4360">
            <w:pPr>
              <w:jc w:val="righ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E2ED6">
              <w:rPr>
                <w:color w:val="000000" w:themeColor="text1"/>
                <w:sz w:val="18"/>
                <w:szCs w:val="18"/>
                <w:lang w:eastAsia="ru-RU"/>
              </w:rPr>
              <w:t>920 524,00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31EF" w:rsidRPr="00EE2ED6" w:rsidRDefault="00092656" w:rsidP="009B43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E2ED6">
              <w:rPr>
                <w:color w:val="000000" w:themeColor="text1"/>
                <w:sz w:val="18"/>
                <w:szCs w:val="18"/>
                <w:lang w:eastAsia="ru-RU"/>
              </w:rPr>
              <w:t>92,1</w:t>
            </w:r>
          </w:p>
        </w:tc>
      </w:tr>
      <w:tr w:rsidR="00092656" w:rsidRPr="00037D9F" w:rsidTr="00092656">
        <w:trPr>
          <w:trHeight w:val="256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56" w:rsidRPr="00037D9F" w:rsidRDefault="00092656" w:rsidP="00092656">
            <w:p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56" w:rsidRPr="00037D9F" w:rsidRDefault="00092656" w:rsidP="0009265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56" w:rsidRPr="00037D9F" w:rsidRDefault="00092656" w:rsidP="00092656">
            <w:pPr>
              <w:jc w:val="right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56" w:rsidRPr="00037D9F" w:rsidRDefault="00092656" w:rsidP="00092656">
            <w:pPr>
              <w:jc w:val="right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920 524,00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2656" w:rsidRPr="00037D9F" w:rsidRDefault="00092656" w:rsidP="00092656">
            <w:pPr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  <w:lang w:eastAsia="ru-RU"/>
              </w:rPr>
              <w:t>92,1</w:t>
            </w:r>
          </w:p>
        </w:tc>
      </w:tr>
    </w:tbl>
    <w:p w:rsidR="00931423" w:rsidRPr="00037D9F" w:rsidRDefault="00931423" w:rsidP="00931423">
      <w:pPr>
        <w:pStyle w:val="11"/>
        <w:ind w:firstLine="0"/>
        <w:rPr>
          <w:color w:val="000000" w:themeColor="text1"/>
          <w:sz w:val="6"/>
          <w:szCs w:val="6"/>
        </w:rPr>
      </w:pPr>
    </w:p>
    <w:p w:rsidR="006E1AE9" w:rsidRPr="00037D9F" w:rsidRDefault="006E1AE9" w:rsidP="006E1AE9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3.</w:t>
      </w:r>
      <w:r w:rsidRPr="00037D9F">
        <w:rPr>
          <w:color w:val="000000" w:themeColor="text1"/>
        </w:rPr>
        <w:tab/>
        <w:t>В соответствии с пунктом 1 статьи 72 Бюджетного кодекса РФ в 2019 году</w:t>
      </w:r>
      <w:r w:rsidRPr="00037D9F">
        <w:rPr>
          <w:rStyle w:val="82"/>
          <w:color w:val="000000" w:themeColor="text1"/>
        </w:rPr>
        <w:t xml:space="preserve"> реализация </w:t>
      </w:r>
      <w:r w:rsidRPr="00037D9F">
        <w:rPr>
          <w:color w:val="000000" w:themeColor="text1"/>
        </w:rPr>
        <w:t xml:space="preserve">мероприятий муниципальной программы </w:t>
      </w:r>
      <w:r w:rsidRPr="00037D9F">
        <w:rPr>
          <w:rStyle w:val="12"/>
          <w:color w:val="000000" w:themeColor="text1"/>
        </w:rPr>
        <w:t xml:space="preserve">осуществлялась </w:t>
      </w:r>
      <w:r w:rsidR="009C7E22" w:rsidRPr="00037D9F">
        <w:rPr>
          <w:rStyle w:val="12"/>
          <w:color w:val="000000" w:themeColor="text1"/>
        </w:rPr>
        <w:t>МКУ «УКС»</w:t>
      </w:r>
      <w:r w:rsidRPr="00037D9F">
        <w:rPr>
          <w:rStyle w:val="12"/>
          <w:color w:val="000000" w:themeColor="text1"/>
        </w:rPr>
        <w:t xml:space="preserve"> </w:t>
      </w:r>
      <w:r w:rsidRPr="00037D9F">
        <w:rPr>
          <w:color w:val="000000" w:themeColor="text1"/>
        </w:rPr>
        <w:t>посредством заключения муниципальн</w:t>
      </w:r>
      <w:r w:rsidR="009C7E22" w:rsidRPr="00037D9F">
        <w:rPr>
          <w:color w:val="000000" w:themeColor="text1"/>
        </w:rPr>
        <w:t>ого</w:t>
      </w:r>
      <w:r w:rsidRPr="00037D9F">
        <w:rPr>
          <w:color w:val="000000" w:themeColor="text1"/>
        </w:rPr>
        <w:t xml:space="preserve"> контракт</w:t>
      </w:r>
      <w:r w:rsidR="009C7E22" w:rsidRPr="00037D9F">
        <w:rPr>
          <w:color w:val="000000" w:themeColor="text1"/>
        </w:rPr>
        <w:t>а</w:t>
      </w:r>
      <w:r w:rsidRPr="00037D9F">
        <w:rPr>
          <w:color w:val="000000" w:themeColor="text1"/>
        </w:rPr>
        <w:t xml:space="preserve"> в порядке, установленном </w:t>
      </w:r>
      <w:hyperlink r:id="rId10" w:history="1">
        <w:r w:rsidRPr="00037D9F">
          <w:rPr>
            <w:rStyle w:val="af4"/>
            <w:color w:val="000000" w:themeColor="text1"/>
          </w:rPr>
          <w:t>законодательством</w:t>
        </w:r>
      </w:hyperlink>
      <w:r w:rsidRPr="00037D9F">
        <w:rPr>
          <w:color w:val="000000" w:themeColor="text1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1423" w:rsidRPr="00037D9F" w:rsidRDefault="006E1AE9" w:rsidP="00BA3CFC">
      <w:pPr>
        <w:pStyle w:val="81"/>
        <w:rPr>
          <w:color w:val="000000" w:themeColor="text1"/>
        </w:rPr>
      </w:pPr>
      <w:r w:rsidRPr="00037D9F">
        <w:rPr>
          <w:color w:val="000000" w:themeColor="text1"/>
        </w:rPr>
        <w:tab/>
        <w:t>3.1.</w:t>
      </w:r>
      <w:r w:rsidRPr="00037D9F">
        <w:rPr>
          <w:color w:val="000000" w:themeColor="text1"/>
        </w:rPr>
        <w:tab/>
        <w:t xml:space="preserve">При осуществлении закупок на выполнение работ, связанных </w:t>
      </w:r>
      <w:r w:rsidR="00233F2C" w:rsidRPr="00233F2C">
        <w:rPr>
          <w:color w:val="000000" w:themeColor="text1"/>
        </w:rPr>
        <w:t xml:space="preserve">                            </w:t>
      </w:r>
      <w:r w:rsidRPr="00037D9F">
        <w:rPr>
          <w:color w:val="000000" w:themeColor="text1"/>
        </w:rPr>
        <w:t>с обустройством пешеходных переходов в рамках муниципальной программы</w:t>
      </w:r>
      <w:r w:rsidR="008A4E09" w:rsidRPr="00037D9F">
        <w:rPr>
          <w:color w:val="000000" w:themeColor="text1"/>
        </w:rPr>
        <w:t xml:space="preserve">,                        </w:t>
      </w:r>
      <w:r w:rsidRPr="00037D9F">
        <w:rPr>
          <w:color w:val="000000" w:themeColor="text1"/>
        </w:rPr>
        <w:t xml:space="preserve"> в 2019 году</w:t>
      </w:r>
      <w:r w:rsidRPr="00037D9F">
        <w:rPr>
          <w:rStyle w:val="82"/>
          <w:color w:val="000000" w:themeColor="text1"/>
        </w:rPr>
        <w:t xml:space="preserve"> </w:t>
      </w:r>
      <w:r w:rsidR="009C7E22" w:rsidRPr="00037D9F">
        <w:rPr>
          <w:color w:val="000000" w:themeColor="text1"/>
        </w:rPr>
        <w:t>МКУ «УКС»</w:t>
      </w:r>
      <w:r w:rsidRPr="00037D9F">
        <w:rPr>
          <w:color w:val="000000" w:themeColor="text1"/>
        </w:rPr>
        <w:t xml:space="preserve"> использованы конкурентные способы определения поставщика (подрядчика, исполнителя) посредством проведения аукциона </w:t>
      </w:r>
      <w:r w:rsidR="00AB57E9">
        <w:rPr>
          <w:color w:val="000000" w:themeColor="text1"/>
        </w:rPr>
        <w:t xml:space="preserve">                        </w:t>
      </w:r>
      <w:r w:rsidRPr="00037D9F">
        <w:rPr>
          <w:color w:val="000000" w:themeColor="text1"/>
        </w:rPr>
        <w:t xml:space="preserve">в электронной форме, по итогам которого заключен 1 муниципальный контракт </w:t>
      </w:r>
      <w:r w:rsidR="00AB57E9">
        <w:rPr>
          <w:color w:val="000000" w:themeColor="text1"/>
        </w:rPr>
        <w:t xml:space="preserve">            </w:t>
      </w:r>
      <w:r w:rsidRPr="00037D9F">
        <w:rPr>
          <w:color w:val="000000" w:themeColor="text1"/>
        </w:rPr>
        <w:t>на общую сумму 920 524,00 рублей, кассовые расходы по которому составили 920 524,00 рублей.</w:t>
      </w:r>
    </w:p>
    <w:p w:rsidR="00B41389" w:rsidRPr="00037D9F" w:rsidRDefault="00B41389" w:rsidP="00257E14">
      <w:pPr>
        <w:pStyle w:val="af9"/>
        <w:rPr>
          <w:rFonts w:ascii="Times New Roman" w:eastAsia="Times New Roman" w:hAnsi="Times New Roman"/>
          <w:color w:val="000000" w:themeColor="text1"/>
        </w:rPr>
      </w:pPr>
    </w:p>
    <w:p w:rsidR="00257E14" w:rsidRPr="00037D9F" w:rsidRDefault="00257E14" w:rsidP="00257E14">
      <w:pPr>
        <w:pStyle w:val="81"/>
        <w:rPr>
          <w:b/>
          <w:color w:val="000000" w:themeColor="text1"/>
        </w:rPr>
      </w:pPr>
      <w:r w:rsidRPr="00037D9F">
        <w:rPr>
          <w:rStyle w:val="12"/>
          <w:b/>
          <w:color w:val="000000" w:themeColor="text1"/>
        </w:rPr>
        <w:t>4.</w:t>
      </w:r>
      <w:r w:rsidRPr="00037D9F">
        <w:rPr>
          <w:rStyle w:val="12"/>
          <w:b/>
          <w:color w:val="000000" w:themeColor="text1"/>
        </w:rPr>
        <w:tab/>
        <w:t xml:space="preserve">Проверка целевого и эффективного расходования бюджетных средств в рамках исполнения муниципального контракта на выполнение работ по обустройству пешеходных переходов в 2019 году </w:t>
      </w:r>
      <w:r w:rsidRPr="00037D9F">
        <w:rPr>
          <w:b/>
          <w:color w:val="000000" w:themeColor="text1"/>
        </w:rPr>
        <w:t xml:space="preserve">(по обращениям, переадресованным из Законодательного Собрания Челябинской области </w:t>
      </w:r>
      <w:r w:rsidR="004736C2">
        <w:rPr>
          <w:b/>
          <w:color w:val="000000" w:themeColor="text1"/>
        </w:rPr>
        <w:t xml:space="preserve">                          </w:t>
      </w:r>
      <w:r w:rsidR="007A6DD3" w:rsidRPr="00037D9F">
        <w:rPr>
          <w:b/>
          <w:color w:val="000000" w:themeColor="text1"/>
        </w:rPr>
        <w:t>от 16.07.2019 №№ 992-994</w:t>
      </w:r>
      <w:r w:rsidR="00395ECD">
        <w:rPr>
          <w:b/>
          <w:color w:val="000000" w:themeColor="text1"/>
        </w:rPr>
        <w:t>)</w:t>
      </w:r>
    </w:p>
    <w:p w:rsidR="00257E14" w:rsidRPr="00037D9F" w:rsidRDefault="00257E14" w:rsidP="00257E14">
      <w:pPr>
        <w:pStyle w:val="81"/>
        <w:rPr>
          <w:rStyle w:val="12"/>
          <w:b/>
          <w:color w:val="000000" w:themeColor="text1"/>
          <w:sz w:val="16"/>
          <w:szCs w:val="16"/>
        </w:rPr>
      </w:pPr>
    </w:p>
    <w:p w:rsidR="00E21D4F" w:rsidRPr="00037D9F" w:rsidRDefault="00257E14" w:rsidP="00E21D4F">
      <w:pPr>
        <w:pStyle w:val="81"/>
        <w:rPr>
          <w:color w:val="000000" w:themeColor="text1"/>
        </w:rPr>
      </w:pPr>
      <w:r w:rsidRPr="00037D9F">
        <w:rPr>
          <w:rStyle w:val="12"/>
          <w:color w:val="000000" w:themeColor="text1"/>
        </w:rPr>
        <w:tab/>
        <w:t>1.</w:t>
      </w:r>
      <w:r w:rsidRPr="00037D9F">
        <w:rPr>
          <w:rStyle w:val="12"/>
          <w:color w:val="000000" w:themeColor="text1"/>
        </w:rPr>
        <w:tab/>
      </w:r>
      <w:r w:rsidR="00E21D4F" w:rsidRPr="00037D9F">
        <w:rPr>
          <w:color w:val="000000" w:themeColor="text1"/>
        </w:rPr>
        <w:t>По результатам рассмотрения обращений, переадресованных из Законодательного собрания Челябинской области от 16.07.2019 №№ 992-</w:t>
      </w:r>
      <w:r w:rsidR="00E21D4F" w:rsidRPr="00AB57E9">
        <w:rPr>
          <w:color w:val="000000" w:themeColor="text1"/>
        </w:rPr>
        <w:t>994</w:t>
      </w:r>
      <w:r w:rsidR="00AB57E9" w:rsidRPr="00AB57E9">
        <w:rPr>
          <w:color w:val="000000" w:themeColor="text1"/>
        </w:rPr>
        <w:t xml:space="preserve"> </w:t>
      </w:r>
      <w:r w:rsidR="00E21D4F" w:rsidRPr="00AB57E9">
        <w:rPr>
          <w:color w:val="000000" w:themeColor="text1"/>
        </w:rPr>
        <w:t>п</w:t>
      </w:r>
      <w:r w:rsidR="00E21D4F" w:rsidRPr="00037D9F">
        <w:rPr>
          <w:color w:val="000000" w:themeColor="text1"/>
        </w:rPr>
        <w:t xml:space="preserve">о факту </w:t>
      </w:r>
      <w:r w:rsidR="004E38BA" w:rsidRPr="00037D9F">
        <w:rPr>
          <w:color w:val="000000" w:themeColor="text1"/>
        </w:rPr>
        <w:t xml:space="preserve">необоснованного выбора мест (пешеходных переходов по ул. Космонавтов 10, в районе музыкального колледжа, по ул. Студенческая 7, в районе ЮУПК, </w:t>
      </w:r>
      <w:r w:rsidR="00724882">
        <w:rPr>
          <w:color w:val="000000" w:themeColor="text1"/>
        </w:rPr>
        <w:t xml:space="preserve">                                     </w:t>
      </w:r>
      <w:r w:rsidR="004E38BA" w:rsidRPr="00037D9F">
        <w:rPr>
          <w:color w:val="000000" w:themeColor="text1"/>
        </w:rPr>
        <w:t xml:space="preserve">по ул. Ермолаева 26, в районе СЮТ, Комсомольский проезд, в районе школы №34, </w:t>
      </w:r>
      <w:r w:rsidR="00724882">
        <w:rPr>
          <w:color w:val="000000" w:themeColor="text1"/>
        </w:rPr>
        <w:t xml:space="preserve">                                </w:t>
      </w:r>
      <w:r w:rsidR="004E38BA" w:rsidRPr="00037D9F">
        <w:rPr>
          <w:color w:val="000000" w:themeColor="text1"/>
        </w:rPr>
        <w:t>г.</w:t>
      </w:r>
      <w:r w:rsidR="00233F2C">
        <w:rPr>
          <w:color w:val="000000" w:themeColor="text1"/>
          <w:lang w:val="en-US"/>
        </w:rPr>
        <w:t> </w:t>
      </w:r>
      <w:r w:rsidR="004E38BA" w:rsidRPr="00037D9F">
        <w:rPr>
          <w:color w:val="000000" w:themeColor="text1"/>
        </w:rPr>
        <w:t>Озерск, Челябинская область) для проведения работ по обустройству (устройство искусственных неровностей, пешеходных ограждений, светофоров типа Т.7)</w:t>
      </w:r>
      <w:r w:rsidR="00E21D4F" w:rsidRPr="00037D9F">
        <w:rPr>
          <w:color w:val="000000" w:themeColor="text1"/>
        </w:rPr>
        <w:t>, установлено:</w:t>
      </w:r>
    </w:p>
    <w:p w:rsidR="00351744" w:rsidRPr="00037D9F" w:rsidRDefault="00882221" w:rsidP="00882221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>1.1.</w:t>
      </w:r>
      <w:r w:rsidRPr="00037D9F">
        <w:rPr>
          <w:color w:val="000000" w:themeColor="text1"/>
        </w:rPr>
        <w:tab/>
        <w:t xml:space="preserve">Работы по обустройству пешеходных переходов (устройство искусственных неровностей, пешеходных ограждений, светофоров типа Т.7) по </w:t>
      </w:r>
      <w:r w:rsidR="00351744" w:rsidRPr="00037D9F">
        <w:rPr>
          <w:color w:val="000000" w:themeColor="text1"/>
        </w:rPr>
        <w:t xml:space="preserve">                </w:t>
      </w:r>
      <w:r w:rsidRPr="00037D9F">
        <w:rPr>
          <w:color w:val="000000" w:themeColor="text1"/>
        </w:rPr>
        <w:t>ул. Космонавтов</w:t>
      </w:r>
      <w:r w:rsidR="005A3394" w:rsidRPr="00037D9F">
        <w:rPr>
          <w:color w:val="000000" w:themeColor="text1"/>
        </w:rPr>
        <w:t>,</w:t>
      </w:r>
      <w:r w:rsidRPr="00037D9F">
        <w:rPr>
          <w:color w:val="000000" w:themeColor="text1"/>
        </w:rPr>
        <w:t xml:space="preserve"> 10 в районе музыкального колледжа, по ул. Студенческая</w:t>
      </w:r>
      <w:r w:rsidR="00F013C7" w:rsidRPr="00037D9F">
        <w:rPr>
          <w:color w:val="000000" w:themeColor="text1"/>
        </w:rPr>
        <w:t>,</w:t>
      </w:r>
      <w:r w:rsidRPr="00037D9F">
        <w:rPr>
          <w:color w:val="000000" w:themeColor="text1"/>
        </w:rPr>
        <w:t xml:space="preserve"> 7 в районе ЮУПК, по ул. Ермолаева</w:t>
      </w:r>
      <w:r w:rsidR="00F013C7" w:rsidRPr="00037D9F">
        <w:rPr>
          <w:color w:val="000000" w:themeColor="text1"/>
        </w:rPr>
        <w:t>,</w:t>
      </w:r>
      <w:r w:rsidRPr="00037D9F">
        <w:rPr>
          <w:color w:val="000000" w:themeColor="text1"/>
        </w:rPr>
        <w:t xml:space="preserve"> 26 в районе СЮТ, Комсомольский проезд в районе школы №34, г. Озерск, Челябинская область осуществлялись </w:t>
      </w:r>
      <w:r w:rsidR="00FF1FE2" w:rsidRPr="00037D9F">
        <w:rPr>
          <w:color w:val="000000" w:themeColor="text1"/>
        </w:rPr>
        <w:t>МКУ «УКС»</w:t>
      </w:r>
      <w:r w:rsidRPr="00037D9F">
        <w:rPr>
          <w:color w:val="000000" w:themeColor="text1"/>
        </w:rPr>
        <w:t xml:space="preserve"> </w:t>
      </w:r>
      <w:r w:rsidR="007C1096" w:rsidRPr="00037D9F">
        <w:rPr>
          <w:color w:val="000000" w:themeColor="text1"/>
        </w:rPr>
        <w:t xml:space="preserve">(далее – Заказчик) </w:t>
      </w:r>
      <w:r w:rsidR="00351744" w:rsidRPr="00037D9F">
        <w:rPr>
          <w:color w:val="000000" w:themeColor="text1"/>
        </w:rPr>
        <w:t>в рамках</w:t>
      </w:r>
      <w:r w:rsidRPr="00037D9F">
        <w:rPr>
          <w:color w:val="000000" w:themeColor="text1"/>
        </w:rPr>
        <w:t xml:space="preserve"> муниципальн</w:t>
      </w:r>
      <w:r w:rsidR="00351744" w:rsidRPr="00037D9F">
        <w:rPr>
          <w:color w:val="000000" w:themeColor="text1"/>
        </w:rPr>
        <w:t>ого</w:t>
      </w:r>
      <w:r w:rsidRPr="00037D9F">
        <w:rPr>
          <w:color w:val="000000" w:themeColor="text1"/>
        </w:rPr>
        <w:t xml:space="preserve"> контракт</w:t>
      </w:r>
      <w:r w:rsidR="00351744" w:rsidRPr="00037D9F">
        <w:rPr>
          <w:color w:val="000000" w:themeColor="text1"/>
        </w:rPr>
        <w:t>а</w:t>
      </w:r>
      <w:r w:rsidR="007C1096" w:rsidRPr="00037D9F">
        <w:rPr>
          <w:color w:val="000000" w:themeColor="text1"/>
        </w:rPr>
        <w:t xml:space="preserve"> от 28.06.2019 №</w:t>
      </w:r>
      <w:r w:rsidR="00AB57E9">
        <w:rPr>
          <w:color w:val="000000" w:themeColor="text1"/>
          <w:lang w:val="en-US"/>
        </w:rPr>
        <w:t> </w:t>
      </w:r>
      <w:r w:rsidR="007C1096" w:rsidRPr="00037D9F">
        <w:rPr>
          <w:color w:val="000000" w:themeColor="text1"/>
        </w:rPr>
        <w:t>8/19-МК</w:t>
      </w:r>
      <w:r w:rsidR="00AC71E0" w:rsidRPr="00037D9F">
        <w:rPr>
          <w:color w:val="000000" w:themeColor="text1"/>
        </w:rPr>
        <w:t xml:space="preserve"> (далее – контракт)</w:t>
      </w:r>
      <w:r w:rsidRPr="00037D9F">
        <w:rPr>
          <w:color w:val="000000" w:themeColor="text1"/>
        </w:rPr>
        <w:t>, заключенн</w:t>
      </w:r>
      <w:r w:rsidR="00351744" w:rsidRPr="00037D9F">
        <w:rPr>
          <w:color w:val="000000" w:themeColor="text1"/>
        </w:rPr>
        <w:t>ого</w:t>
      </w:r>
      <w:r w:rsidRPr="00037D9F">
        <w:rPr>
          <w:color w:val="000000" w:themeColor="text1"/>
        </w:rPr>
        <w:t xml:space="preserve"> с победител</w:t>
      </w:r>
      <w:r w:rsidR="00351744" w:rsidRPr="00037D9F">
        <w:rPr>
          <w:color w:val="000000" w:themeColor="text1"/>
        </w:rPr>
        <w:t>ем</w:t>
      </w:r>
      <w:r w:rsidRPr="00037D9F">
        <w:rPr>
          <w:color w:val="000000" w:themeColor="text1"/>
        </w:rPr>
        <w:t xml:space="preserve"> электронн</w:t>
      </w:r>
      <w:r w:rsidR="00351744" w:rsidRPr="00037D9F">
        <w:rPr>
          <w:color w:val="000000" w:themeColor="text1"/>
        </w:rPr>
        <w:t>ого</w:t>
      </w:r>
      <w:r w:rsidRPr="00037D9F">
        <w:rPr>
          <w:color w:val="000000" w:themeColor="text1"/>
        </w:rPr>
        <w:t xml:space="preserve"> аукцион</w:t>
      </w:r>
      <w:r w:rsidR="00351744" w:rsidRPr="00037D9F">
        <w:rPr>
          <w:color w:val="000000" w:themeColor="text1"/>
        </w:rPr>
        <w:t>а</w:t>
      </w:r>
      <w:r w:rsidR="00D07E5E" w:rsidRPr="00037D9F">
        <w:rPr>
          <w:color w:val="000000" w:themeColor="text1"/>
        </w:rPr>
        <w:t xml:space="preserve"> </w:t>
      </w:r>
      <w:r w:rsidR="004470E2" w:rsidRPr="00037D9F">
        <w:rPr>
          <w:color w:val="000000" w:themeColor="text1"/>
        </w:rPr>
        <w:t xml:space="preserve">                                             </w:t>
      </w:r>
      <w:r w:rsidR="00D07E5E" w:rsidRPr="00037D9F">
        <w:rPr>
          <w:color w:val="000000" w:themeColor="text1"/>
        </w:rPr>
        <w:t>№</w:t>
      </w:r>
      <w:r w:rsidR="00AB57E9">
        <w:rPr>
          <w:color w:val="000000" w:themeColor="text1"/>
          <w:lang w:val="en-US"/>
        </w:rPr>
        <w:t> </w:t>
      </w:r>
      <w:r w:rsidR="00D07E5E" w:rsidRPr="00037D9F">
        <w:rPr>
          <w:color w:val="000000" w:themeColor="text1"/>
        </w:rPr>
        <w:t>0169300044219000295 (Протокол № 1</w:t>
      </w:r>
      <w:r w:rsidR="00AB57E9" w:rsidRPr="00AB57E9">
        <w:rPr>
          <w:color w:val="000000" w:themeColor="text1"/>
        </w:rPr>
        <w:t xml:space="preserve"> </w:t>
      </w:r>
      <w:r w:rsidR="00D07E5E" w:rsidRPr="00037D9F">
        <w:rPr>
          <w:color w:val="000000" w:themeColor="text1"/>
        </w:rPr>
        <w:t>(9-84э))</w:t>
      </w:r>
      <w:r w:rsidR="007C1096" w:rsidRPr="00037D9F">
        <w:rPr>
          <w:color w:val="000000" w:themeColor="text1"/>
        </w:rPr>
        <w:t xml:space="preserve"> ООО «Байсат»</w:t>
      </w:r>
      <w:r w:rsidR="00AC71E0" w:rsidRPr="00037D9F">
        <w:rPr>
          <w:color w:val="000000" w:themeColor="text1"/>
        </w:rPr>
        <w:t>.</w:t>
      </w:r>
    </w:p>
    <w:p w:rsidR="004470E2" w:rsidRPr="00037D9F" w:rsidRDefault="00AC71E0" w:rsidP="00AC71E0">
      <w:pPr>
        <w:pStyle w:val="81"/>
        <w:ind w:firstLine="708"/>
        <w:rPr>
          <w:color w:val="000000" w:themeColor="text1"/>
          <w:lang w:eastAsia="ar-SA"/>
        </w:rPr>
      </w:pPr>
      <w:r w:rsidRPr="00037D9F">
        <w:rPr>
          <w:color w:val="000000" w:themeColor="text1"/>
          <w:lang w:eastAsia="ar-SA"/>
        </w:rPr>
        <w:t xml:space="preserve">Согласно пункту 2.1 цена </w:t>
      </w:r>
      <w:r w:rsidRPr="00037D9F">
        <w:rPr>
          <w:color w:val="000000" w:themeColor="text1"/>
        </w:rPr>
        <w:t xml:space="preserve">контракта составляет – </w:t>
      </w:r>
      <w:r w:rsidRPr="00037D9F">
        <w:rPr>
          <w:color w:val="000000" w:themeColor="text1"/>
          <w:lang w:eastAsia="ar-SA"/>
        </w:rPr>
        <w:t xml:space="preserve">920 524,00 </w:t>
      </w:r>
      <w:proofErr w:type="gramStart"/>
      <w:r w:rsidRPr="00037D9F">
        <w:rPr>
          <w:color w:val="000000" w:themeColor="text1"/>
          <w:lang w:eastAsia="ar-SA"/>
        </w:rPr>
        <w:t>рублей</w:t>
      </w:r>
      <w:r w:rsidR="004470E2" w:rsidRPr="00037D9F">
        <w:rPr>
          <w:color w:val="000000" w:themeColor="text1"/>
          <w:lang w:eastAsia="ar-SA"/>
        </w:rPr>
        <w:t xml:space="preserve">, </w:t>
      </w:r>
      <w:r w:rsidR="00AB57E9">
        <w:rPr>
          <w:color w:val="000000" w:themeColor="text1"/>
          <w:lang w:eastAsia="ar-SA"/>
        </w:rPr>
        <w:t xml:space="preserve">  </w:t>
      </w:r>
      <w:proofErr w:type="gramEnd"/>
      <w:r w:rsidR="00AB57E9">
        <w:rPr>
          <w:color w:val="000000" w:themeColor="text1"/>
          <w:lang w:eastAsia="ar-SA"/>
        </w:rPr>
        <w:t xml:space="preserve">                       </w:t>
      </w:r>
      <w:r w:rsidR="004470E2" w:rsidRPr="00037D9F">
        <w:rPr>
          <w:color w:val="000000" w:themeColor="text1"/>
          <w:lang w:eastAsia="ar-SA"/>
        </w:rPr>
        <w:t>в т</w:t>
      </w:r>
      <w:r w:rsidR="00AB57E9" w:rsidRPr="00AB57E9">
        <w:rPr>
          <w:color w:val="000000" w:themeColor="text1"/>
          <w:lang w:eastAsia="ar-SA"/>
        </w:rPr>
        <w:t>ом числе</w:t>
      </w:r>
      <w:r w:rsidR="004470E2" w:rsidRPr="00037D9F">
        <w:rPr>
          <w:color w:val="000000" w:themeColor="text1"/>
          <w:lang w:eastAsia="ar-SA"/>
        </w:rPr>
        <w:t>:</w:t>
      </w:r>
    </w:p>
    <w:p w:rsidR="005A3394" w:rsidRPr="00037D9F" w:rsidRDefault="005A3394" w:rsidP="00AC71E0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lastRenderedPageBreak/>
        <w:t>–</w:t>
      </w:r>
      <w:r w:rsidR="004470E2" w:rsidRPr="00037D9F">
        <w:rPr>
          <w:color w:val="000000" w:themeColor="text1"/>
          <w:lang w:eastAsia="ar-SA"/>
        </w:rPr>
        <w:tab/>
      </w:r>
      <w:r w:rsidR="00F808E1" w:rsidRPr="00037D9F">
        <w:rPr>
          <w:color w:val="000000" w:themeColor="text1"/>
        </w:rPr>
        <w:t xml:space="preserve">581 070,43 рублей – </w:t>
      </w:r>
      <w:r w:rsidRPr="00037D9F">
        <w:rPr>
          <w:color w:val="000000" w:themeColor="text1"/>
          <w:lang w:eastAsia="ar-SA"/>
        </w:rPr>
        <w:t xml:space="preserve">работы по обустройству </w:t>
      </w:r>
      <w:r w:rsidRPr="00037D9F">
        <w:rPr>
          <w:color w:val="000000" w:themeColor="text1"/>
        </w:rPr>
        <w:t>пешеходного перехода</w:t>
      </w:r>
      <w:r w:rsidR="00724882">
        <w:rPr>
          <w:color w:val="000000" w:themeColor="text1"/>
        </w:rPr>
        <w:t xml:space="preserve">                    </w:t>
      </w:r>
      <w:r w:rsidRPr="00037D9F">
        <w:rPr>
          <w:color w:val="000000" w:themeColor="text1"/>
        </w:rPr>
        <w:t xml:space="preserve"> по ул. Космонавтов, 10 в районе музыкального колледжа (</w:t>
      </w:r>
      <w:r w:rsidR="00AC71E0" w:rsidRPr="00037D9F">
        <w:rPr>
          <w:color w:val="000000" w:themeColor="text1"/>
        </w:rPr>
        <w:t>локальны</w:t>
      </w:r>
      <w:r w:rsidRPr="00037D9F">
        <w:rPr>
          <w:color w:val="000000" w:themeColor="text1"/>
        </w:rPr>
        <w:t>й</w:t>
      </w:r>
      <w:r w:rsidR="00AC71E0" w:rsidRPr="00037D9F">
        <w:rPr>
          <w:color w:val="000000" w:themeColor="text1"/>
        </w:rPr>
        <w:t xml:space="preserve"> сметны</w:t>
      </w:r>
      <w:r w:rsidRPr="00037D9F">
        <w:rPr>
          <w:color w:val="000000" w:themeColor="text1"/>
        </w:rPr>
        <w:t>й</w:t>
      </w:r>
      <w:r w:rsidR="00AC71E0" w:rsidRPr="00037D9F">
        <w:rPr>
          <w:color w:val="000000" w:themeColor="text1"/>
        </w:rPr>
        <w:t xml:space="preserve"> расчет</w:t>
      </w:r>
      <w:r w:rsidRPr="00037D9F">
        <w:rPr>
          <w:color w:val="000000" w:themeColor="text1"/>
        </w:rPr>
        <w:t xml:space="preserve"> </w:t>
      </w:r>
      <w:r w:rsidR="00724882">
        <w:rPr>
          <w:color w:val="000000" w:themeColor="text1"/>
        </w:rPr>
        <w:t xml:space="preserve">                          </w:t>
      </w:r>
      <w:r w:rsidR="00AC71E0" w:rsidRPr="00037D9F">
        <w:rPr>
          <w:color w:val="000000" w:themeColor="text1"/>
        </w:rPr>
        <w:t xml:space="preserve">№ </w:t>
      </w:r>
      <w:r w:rsidR="004470E2" w:rsidRPr="00037D9F">
        <w:rPr>
          <w:color w:val="000000" w:themeColor="text1"/>
        </w:rPr>
        <w:t>1-1/2018</w:t>
      </w:r>
      <w:r w:rsidRPr="00037D9F">
        <w:rPr>
          <w:color w:val="000000" w:themeColor="text1"/>
        </w:rPr>
        <w:t>);</w:t>
      </w:r>
    </w:p>
    <w:p w:rsidR="005A3394" w:rsidRPr="00037D9F" w:rsidRDefault="005A3394" w:rsidP="005A3394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>–</w:t>
      </w:r>
      <w:r w:rsidRPr="00037D9F">
        <w:rPr>
          <w:color w:val="000000" w:themeColor="text1"/>
          <w:lang w:eastAsia="ar-SA"/>
        </w:rPr>
        <w:tab/>
      </w:r>
      <w:r w:rsidR="00F808E1" w:rsidRPr="00037D9F">
        <w:rPr>
          <w:color w:val="000000" w:themeColor="text1"/>
        </w:rPr>
        <w:t xml:space="preserve">190 546,14 рублей – </w:t>
      </w:r>
      <w:r w:rsidRPr="00037D9F">
        <w:rPr>
          <w:color w:val="000000" w:themeColor="text1"/>
          <w:lang w:eastAsia="ar-SA"/>
        </w:rPr>
        <w:t xml:space="preserve">работы по светофорному регулированию на пешеходном переходе </w:t>
      </w:r>
      <w:r w:rsidRPr="00037D9F">
        <w:rPr>
          <w:color w:val="000000" w:themeColor="text1"/>
        </w:rPr>
        <w:t>по ул. Космонавтов, 10 в районе музыкального колледжа (локальный сметный расчет № 1-2/2018);</w:t>
      </w:r>
    </w:p>
    <w:p w:rsidR="005A3394" w:rsidRPr="00037D9F" w:rsidRDefault="005A3394" w:rsidP="005A3394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>–</w:t>
      </w:r>
      <w:r w:rsidRPr="00037D9F">
        <w:rPr>
          <w:color w:val="000000" w:themeColor="text1"/>
          <w:lang w:eastAsia="ar-SA"/>
        </w:rPr>
        <w:tab/>
      </w:r>
      <w:r w:rsidR="00F808E1" w:rsidRPr="00037D9F">
        <w:rPr>
          <w:color w:val="000000" w:themeColor="text1"/>
        </w:rPr>
        <w:t xml:space="preserve">40 205,94 рублей – </w:t>
      </w:r>
      <w:r w:rsidRPr="00037D9F">
        <w:rPr>
          <w:color w:val="000000" w:themeColor="text1"/>
          <w:lang w:eastAsia="ar-SA"/>
        </w:rPr>
        <w:t xml:space="preserve">работы по обустройству </w:t>
      </w:r>
      <w:r w:rsidRPr="00037D9F">
        <w:rPr>
          <w:color w:val="000000" w:themeColor="text1"/>
        </w:rPr>
        <w:t xml:space="preserve">пешеходного перехода </w:t>
      </w:r>
      <w:r w:rsidR="00724882">
        <w:rPr>
          <w:color w:val="000000" w:themeColor="text1"/>
        </w:rPr>
        <w:t xml:space="preserve">                         </w:t>
      </w:r>
      <w:r w:rsidRPr="00037D9F">
        <w:rPr>
          <w:color w:val="000000" w:themeColor="text1"/>
        </w:rPr>
        <w:t>по ул. Студенческая, 7 в районе ЮУПК (локальный сметный расчет №</w:t>
      </w:r>
      <w:r w:rsidR="00233F2C">
        <w:rPr>
          <w:color w:val="000000" w:themeColor="text1"/>
          <w:lang w:val="en-US"/>
        </w:rPr>
        <w:t> </w:t>
      </w:r>
      <w:r w:rsidRPr="00037D9F">
        <w:rPr>
          <w:color w:val="000000" w:themeColor="text1"/>
        </w:rPr>
        <w:t>01/2018);</w:t>
      </w:r>
    </w:p>
    <w:p w:rsidR="005A3394" w:rsidRPr="00037D9F" w:rsidRDefault="005A3394" w:rsidP="005A3394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>–</w:t>
      </w:r>
      <w:r w:rsidRPr="00037D9F">
        <w:rPr>
          <w:color w:val="000000" w:themeColor="text1"/>
          <w:lang w:eastAsia="ar-SA"/>
        </w:rPr>
        <w:tab/>
      </w:r>
      <w:r w:rsidR="00F808E1" w:rsidRPr="00037D9F">
        <w:rPr>
          <w:color w:val="000000" w:themeColor="text1"/>
        </w:rPr>
        <w:t xml:space="preserve">28 821,78 рублей – </w:t>
      </w:r>
      <w:r w:rsidRPr="00037D9F">
        <w:rPr>
          <w:color w:val="000000" w:themeColor="text1"/>
          <w:lang w:eastAsia="ar-SA"/>
        </w:rPr>
        <w:t xml:space="preserve">работы по обустройству </w:t>
      </w:r>
      <w:r w:rsidRPr="00037D9F">
        <w:rPr>
          <w:color w:val="000000" w:themeColor="text1"/>
        </w:rPr>
        <w:t xml:space="preserve">пешеходного перехода </w:t>
      </w:r>
      <w:r w:rsidR="00724882">
        <w:rPr>
          <w:color w:val="000000" w:themeColor="text1"/>
        </w:rPr>
        <w:t xml:space="preserve">                        </w:t>
      </w:r>
      <w:r w:rsidRPr="00037D9F">
        <w:rPr>
          <w:color w:val="000000" w:themeColor="text1"/>
        </w:rPr>
        <w:t>по ул. Ермолаева, 26 в районе СЮТ (локальный сметный расчет №</w:t>
      </w:r>
      <w:r w:rsidR="00233F2C">
        <w:rPr>
          <w:color w:val="000000" w:themeColor="text1"/>
          <w:lang w:val="en-US"/>
        </w:rPr>
        <w:t> </w:t>
      </w:r>
      <w:r w:rsidRPr="00037D9F">
        <w:rPr>
          <w:color w:val="000000" w:themeColor="text1"/>
        </w:rPr>
        <w:t>02/2018);</w:t>
      </w:r>
    </w:p>
    <w:p w:rsidR="00BC398B" w:rsidRPr="00037D9F" w:rsidRDefault="00BC398B" w:rsidP="00BC398B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>–</w:t>
      </w:r>
      <w:r w:rsidRPr="00037D9F">
        <w:rPr>
          <w:color w:val="000000" w:themeColor="text1"/>
          <w:lang w:eastAsia="ar-SA"/>
        </w:rPr>
        <w:tab/>
      </w:r>
      <w:r w:rsidR="0097194D" w:rsidRPr="00037D9F">
        <w:rPr>
          <w:color w:val="000000" w:themeColor="text1"/>
        </w:rPr>
        <w:t xml:space="preserve">79 879,71 рублей – </w:t>
      </w:r>
      <w:r w:rsidRPr="00037D9F">
        <w:rPr>
          <w:color w:val="000000" w:themeColor="text1"/>
          <w:lang w:eastAsia="ar-SA"/>
        </w:rPr>
        <w:t xml:space="preserve">работы по обустройству </w:t>
      </w:r>
      <w:r w:rsidRPr="00037D9F">
        <w:rPr>
          <w:color w:val="000000" w:themeColor="text1"/>
        </w:rPr>
        <w:t xml:space="preserve">пешеходного перехода </w:t>
      </w:r>
      <w:r w:rsidR="00724882">
        <w:rPr>
          <w:color w:val="000000" w:themeColor="text1"/>
        </w:rPr>
        <w:t xml:space="preserve">                          </w:t>
      </w:r>
      <w:r w:rsidRPr="00037D9F">
        <w:rPr>
          <w:color w:val="000000" w:themeColor="text1"/>
        </w:rPr>
        <w:t xml:space="preserve">по пр. Комсомольский в районе </w:t>
      </w:r>
      <w:r w:rsidR="001F7A36" w:rsidRPr="00037D9F">
        <w:rPr>
          <w:color w:val="000000" w:themeColor="text1"/>
        </w:rPr>
        <w:t>школы №34</w:t>
      </w:r>
      <w:r w:rsidRPr="00037D9F">
        <w:rPr>
          <w:color w:val="000000" w:themeColor="text1"/>
        </w:rPr>
        <w:t xml:space="preserve"> (локальный сметный расчет №</w:t>
      </w:r>
      <w:r w:rsidR="00233F2C">
        <w:rPr>
          <w:color w:val="000000" w:themeColor="text1"/>
          <w:lang w:val="en-US"/>
        </w:rPr>
        <w:t> </w:t>
      </w:r>
      <w:r w:rsidRPr="00037D9F">
        <w:rPr>
          <w:color w:val="000000" w:themeColor="text1"/>
        </w:rPr>
        <w:t>03/2018</w:t>
      </w:r>
      <w:r w:rsidR="00A265BD" w:rsidRPr="00037D9F">
        <w:rPr>
          <w:color w:val="000000" w:themeColor="text1"/>
        </w:rPr>
        <w:t>).</w:t>
      </w:r>
    </w:p>
    <w:p w:rsidR="00470621" w:rsidRPr="00037D9F" w:rsidRDefault="00470621" w:rsidP="00BC398B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>В соответствии с пунктом 3.1 контракта начало выполнения работ – с даты заключения контракт, окончание выполнения работ – 15.08.2019.</w:t>
      </w:r>
    </w:p>
    <w:p w:rsidR="001434AC" w:rsidRPr="00037D9F" w:rsidRDefault="001434AC" w:rsidP="00BC398B">
      <w:pPr>
        <w:pStyle w:val="81"/>
        <w:ind w:firstLine="708"/>
        <w:rPr>
          <w:color w:val="000000" w:themeColor="text1"/>
        </w:rPr>
      </w:pPr>
      <w:r w:rsidRPr="00037D9F">
        <w:rPr>
          <w:color w:val="000000" w:themeColor="text1"/>
        </w:rPr>
        <w:t xml:space="preserve">Технической частью контракта (приложение № 1 к контракту) предусмотрены следующие виды </w:t>
      </w:r>
      <w:r w:rsidR="00F753A6" w:rsidRPr="00037D9F">
        <w:rPr>
          <w:color w:val="000000" w:themeColor="text1"/>
        </w:rPr>
        <w:t>(</w:t>
      </w:r>
      <w:r w:rsidRPr="00037D9F">
        <w:rPr>
          <w:color w:val="000000" w:themeColor="text1"/>
        </w:rPr>
        <w:t>объёмы</w:t>
      </w:r>
      <w:r w:rsidR="00F753A6" w:rsidRPr="00037D9F">
        <w:rPr>
          <w:color w:val="000000" w:themeColor="text1"/>
        </w:rPr>
        <w:t>)</w:t>
      </w:r>
      <w:r w:rsidRPr="00037D9F">
        <w:rPr>
          <w:color w:val="000000" w:themeColor="text1"/>
        </w:rPr>
        <w:t xml:space="preserve"> работ: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380"/>
        <w:gridCol w:w="1838"/>
        <w:gridCol w:w="1318"/>
      </w:tblGrid>
      <w:tr w:rsidR="00037D9F" w:rsidRPr="00037D9F" w:rsidTr="00A1499C">
        <w:trPr>
          <w:tblHeader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236C" w:rsidRPr="00037D9F" w:rsidRDefault="0022236C" w:rsidP="001F7A36">
            <w:pPr>
              <w:pStyle w:val="81"/>
              <w:jc w:val="right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Таблица № 3</w:t>
            </w:r>
          </w:p>
        </w:tc>
      </w:tr>
      <w:tr w:rsidR="00037D9F" w:rsidRPr="00037D9F" w:rsidTr="00A1499C">
        <w:trPr>
          <w:tblHeader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Перечень (виды работ)</w:t>
            </w:r>
          </w:p>
        </w:tc>
        <w:tc>
          <w:tcPr>
            <w:tcW w:w="66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36C" w:rsidRPr="00037D9F" w:rsidRDefault="0022236C" w:rsidP="00EB7DA9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Места проведения работ</w:t>
            </w:r>
            <w:r w:rsidR="00EB7DA9" w:rsidRPr="00037D9F">
              <w:rPr>
                <w:color w:val="000000" w:themeColor="text1"/>
                <w:sz w:val="18"/>
                <w:szCs w:val="18"/>
              </w:rPr>
              <w:t xml:space="preserve"> (объёмы)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36C" w:rsidRPr="00037D9F" w:rsidRDefault="0022236C" w:rsidP="0022236C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</w:rPr>
              <w:t>ВСЕГО (кол-во)</w:t>
            </w:r>
          </w:p>
        </w:tc>
      </w:tr>
      <w:tr w:rsidR="00037D9F" w:rsidRPr="00037D9F" w:rsidTr="00A1499C">
        <w:trPr>
          <w:tblHeader/>
        </w:trPr>
        <w:tc>
          <w:tcPr>
            <w:tcW w:w="22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ул. Космонавтов, 10 в районе музыкального колледжа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ул. Студенческая, 7 в районе ЮУПК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ул. Ермолаева, 26 в районе СЮТ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пр. Комсомольский в районе школы № 34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36C" w:rsidRPr="00037D9F" w:rsidRDefault="0022236C" w:rsidP="001F7A36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37D9F" w:rsidRPr="00037D9F" w:rsidTr="00A1499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left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Устройство искусственных неровностей (кол-во)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A1499C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1 (</w:t>
            </w:r>
            <w:r w:rsidR="00A1499C">
              <w:rPr>
                <w:color w:val="000000" w:themeColor="text1"/>
                <w:sz w:val="18"/>
                <w:szCs w:val="18"/>
              </w:rPr>
              <w:t>51 кв.м</w:t>
            </w:r>
            <w:r w:rsidRPr="00037D9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A1499C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1 (</w:t>
            </w:r>
            <w:r w:rsidR="00A1499C">
              <w:rPr>
                <w:color w:val="000000" w:themeColor="text1"/>
                <w:sz w:val="18"/>
                <w:szCs w:val="18"/>
              </w:rPr>
              <w:t>10,8 кв.м</w:t>
            </w:r>
            <w:r w:rsidRPr="00037D9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A1499C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1 (</w:t>
            </w:r>
            <w:r w:rsidR="00A1499C">
              <w:rPr>
                <w:color w:val="000000" w:themeColor="text1"/>
                <w:sz w:val="18"/>
                <w:szCs w:val="18"/>
              </w:rPr>
              <w:t>7,5 кв.м</w:t>
            </w:r>
            <w:r w:rsidRPr="00037D9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A1499C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1 (</w:t>
            </w:r>
            <w:r w:rsidR="00A1499C">
              <w:rPr>
                <w:color w:val="000000" w:themeColor="text1"/>
                <w:sz w:val="18"/>
                <w:szCs w:val="18"/>
              </w:rPr>
              <w:t>42 кв.м</w:t>
            </w:r>
            <w:r w:rsidRPr="00037D9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925D94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925D94" w:rsidRPr="00037D9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A1499C">
              <w:rPr>
                <w:b/>
                <w:color w:val="000000" w:themeColor="text1"/>
                <w:sz w:val="18"/>
                <w:szCs w:val="18"/>
              </w:rPr>
              <w:t>(111,3 кв.м)</w:t>
            </w:r>
          </w:p>
        </w:tc>
      </w:tr>
      <w:tr w:rsidR="00037D9F" w:rsidRPr="00037D9F" w:rsidTr="00A1499C"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left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Установка знаков (кол-во)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22236C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</w:rPr>
              <w:t>33</w:t>
            </w:r>
          </w:p>
        </w:tc>
      </w:tr>
      <w:tr w:rsidR="00037D9F" w:rsidRPr="00037D9F" w:rsidTr="00A1499C"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left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Установка светофоров (кол-во)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925D94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A1499C" w:rsidP="0022236C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2236C" w:rsidRPr="00037D9F" w:rsidTr="00A1499C"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left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 xml:space="preserve">Установка </w:t>
            </w:r>
            <w:r w:rsidR="00C74AC8" w:rsidRPr="00037D9F">
              <w:rPr>
                <w:color w:val="000000" w:themeColor="text1"/>
                <w:sz w:val="18"/>
                <w:szCs w:val="18"/>
              </w:rPr>
              <w:t xml:space="preserve">металлических пешеходных </w:t>
            </w:r>
            <w:r w:rsidRPr="00037D9F">
              <w:rPr>
                <w:color w:val="000000" w:themeColor="text1"/>
                <w:sz w:val="18"/>
                <w:szCs w:val="18"/>
              </w:rPr>
              <w:t>ограждений перильного типа (кол-во, длина)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A1499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 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 w:rsidRPr="00037D9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36C" w:rsidRPr="00037D9F" w:rsidRDefault="0022236C" w:rsidP="0022236C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D9F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A1499C">
              <w:rPr>
                <w:b/>
                <w:color w:val="000000" w:themeColor="text1"/>
                <w:sz w:val="18"/>
                <w:szCs w:val="18"/>
              </w:rPr>
              <w:t>86 м</w:t>
            </w:r>
          </w:p>
        </w:tc>
      </w:tr>
      <w:tr w:rsidR="00A1499C" w:rsidRPr="00037D9F" w:rsidTr="00A1499C"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9C" w:rsidRPr="00037D9F" w:rsidRDefault="00A1499C" w:rsidP="001F7A36">
            <w:pPr>
              <w:pStyle w:val="81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Металлические стойки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99C" w:rsidRPr="00037D9F" w:rsidRDefault="00A1499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99C" w:rsidRPr="00037D9F" w:rsidRDefault="00A1499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499C" w:rsidRPr="00037D9F" w:rsidRDefault="00A1499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9C" w:rsidRPr="00037D9F" w:rsidRDefault="00A1499C" w:rsidP="001F7A36">
            <w:pPr>
              <w:pStyle w:val="8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99C" w:rsidRPr="00037D9F" w:rsidRDefault="00A1499C" w:rsidP="0022236C">
            <w:pPr>
              <w:pStyle w:val="8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</w:t>
            </w:r>
          </w:p>
        </w:tc>
      </w:tr>
    </w:tbl>
    <w:p w:rsidR="001F7A36" w:rsidRPr="00037D9F" w:rsidRDefault="001F7A36" w:rsidP="00BC398B">
      <w:pPr>
        <w:pStyle w:val="81"/>
        <w:ind w:firstLine="708"/>
        <w:rPr>
          <w:color w:val="000000" w:themeColor="text1"/>
          <w:sz w:val="6"/>
          <w:szCs w:val="6"/>
        </w:rPr>
      </w:pPr>
    </w:p>
    <w:p w:rsidR="00F013C7" w:rsidRPr="00037D9F" w:rsidRDefault="00F013C7" w:rsidP="006A00CC">
      <w:pPr>
        <w:pStyle w:val="11"/>
        <w:ind w:firstLine="708"/>
        <w:rPr>
          <w:color w:val="000000" w:themeColor="text1"/>
          <w:lang w:eastAsia="ar-SA"/>
        </w:rPr>
      </w:pPr>
      <w:r w:rsidRPr="00037D9F">
        <w:rPr>
          <w:color w:val="000000" w:themeColor="text1"/>
        </w:rPr>
        <w:t>Согласно</w:t>
      </w:r>
      <w:r w:rsidR="006A00CC" w:rsidRPr="00037D9F">
        <w:rPr>
          <w:color w:val="000000" w:themeColor="text1"/>
        </w:rPr>
        <w:t xml:space="preserve"> Акт</w:t>
      </w:r>
      <w:r w:rsidRPr="00037D9F">
        <w:rPr>
          <w:color w:val="000000" w:themeColor="text1"/>
        </w:rPr>
        <w:t>ам</w:t>
      </w:r>
      <w:r w:rsidR="006A00CC" w:rsidRPr="00037D9F">
        <w:rPr>
          <w:color w:val="000000" w:themeColor="text1"/>
        </w:rPr>
        <w:t xml:space="preserve"> о приемке выполненных работ (ф. КС-2)</w:t>
      </w:r>
      <w:r w:rsidRPr="00037D9F">
        <w:rPr>
          <w:color w:val="000000" w:themeColor="text1"/>
        </w:rPr>
        <w:t xml:space="preserve"> от </w:t>
      </w:r>
      <w:r w:rsidR="00C136A3">
        <w:rPr>
          <w:color w:val="000000" w:themeColor="text1"/>
        </w:rPr>
        <w:t xml:space="preserve">15.08.2019                     </w:t>
      </w:r>
      <w:r w:rsidRPr="00037D9F">
        <w:rPr>
          <w:color w:val="000000" w:themeColor="text1"/>
        </w:rPr>
        <w:t>№ 1</w:t>
      </w:r>
      <w:r w:rsidR="00C136A3">
        <w:rPr>
          <w:color w:val="000000" w:themeColor="text1"/>
        </w:rPr>
        <w:t xml:space="preserve"> «Светофорное регулирование на пешеходном переходе по ул. Космонавтов, 10 в районе музыкального колледжа», №</w:t>
      </w:r>
      <w:r w:rsidR="00233F2C">
        <w:rPr>
          <w:color w:val="000000" w:themeColor="text1"/>
          <w:lang w:val="en-US"/>
        </w:rPr>
        <w:t> </w:t>
      </w:r>
      <w:r w:rsidR="00C136A3">
        <w:rPr>
          <w:color w:val="000000" w:themeColor="text1"/>
        </w:rPr>
        <w:t xml:space="preserve">2 «Обустройство пешеходного перехода </w:t>
      </w:r>
      <w:r w:rsidR="00724882">
        <w:rPr>
          <w:color w:val="000000" w:themeColor="text1"/>
        </w:rPr>
        <w:t xml:space="preserve">                               </w:t>
      </w:r>
      <w:r w:rsidR="00C136A3">
        <w:rPr>
          <w:color w:val="000000" w:themeColor="text1"/>
        </w:rPr>
        <w:t xml:space="preserve">по ул. Космонавтов, 10 в районе музыкального колледжа», № 3 «Обустройство пешеходного перехода </w:t>
      </w:r>
      <w:r w:rsidR="00C136A3" w:rsidRPr="00037D9F">
        <w:rPr>
          <w:color w:val="000000" w:themeColor="text1"/>
        </w:rPr>
        <w:t>по ул. Студенческая, 7 в районе ЮУПК</w:t>
      </w:r>
      <w:r w:rsidR="00C136A3">
        <w:rPr>
          <w:color w:val="000000" w:themeColor="text1"/>
        </w:rPr>
        <w:t xml:space="preserve">», № 4 «Обустройство пешеходного перехода </w:t>
      </w:r>
      <w:r w:rsidR="00C136A3" w:rsidRPr="00037D9F">
        <w:rPr>
          <w:color w:val="000000" w:themeColor="text1"/>
        </w:rPr>
        <w:t>по</w:t>
      </w:r>
      <w:r w:rsidR="00C136A3">
        <w:rPr>
          <w:color w:val="000000" w:themeColor="text1"/>
        </w:rPr>
        <w:t xml:space="preserve"> ул. Ермолаева, 26 в районе СЮТ», № 5 «Обустройство пешеходного перехода </w:t>
      </w:r>
      <w:r w:rsidR="00C136A3" w:rsidRPr="00037D9F">
        <w:rPr>
          <w:color w:val="000000" w:themeColor="text1"/>
        </w:rPr>
        <w:t>по</w:t>
      </w:r>
      <w:r w:rsidR="00C136A3">
        <w:rPr>
          <w:color w:val="000000" w:themeColor="text1"/>
        </w:rPr>
        <w:t xml:space="preserve"> </w:t>
      </w:r>
      <w:r w:rsidR="00C136A3" w:rsidRPr="00037D9F">
        <w:rPr>
          <w:color w:val="000000" w:themeColor="text1"/>
        </w:rPr>
        <w:t>пр. Комсомольский в районе школы №34</w:t>
      </w:r>
      <w:r w:rsidR="00C136A3">
        <w:rPr>
          <w:color w:val="000000" w:themeColor="text1"/>
        </w:rPr>
        <w:t xml:space="preserve">» </w:t>
      </w:r>
      <w:r w:rsidR="005118D3" w:rsidRPr="00037D9F">
        <w:rPr>
          <w:color w:val="000000" w:themeColor="text1"/>
        </w:rPr>
        <w:t>Подрядчиком выполнены</w:t>
      </w:r>
      <w:r w:rsidR="00C136A3">
        <w:rPr>
          <w:color w:val="000000" w:themeColor="text1"/>
        </w:rPr>
        <w:t xml:space="preserve"> </w:t>
      </w:r>
      <w:r w:rsidR="00C136A3" w:rsidRPr="00037D9F">
        <w:rPr>
          <w:color w:val="000000" w:themeColor="text1"/>
        </w:rPr>
        <w:t>работы</w:t>
      </w:r>
      <w:r w:rsidR="005118D3" w:rsidRPr="00037D9F">
        <w:rPr>
          <w:color w:val="000000" w:themeColor="text1"/>
        </w:rPr>
        <w:t xml:space="preserve">, а </w:t>
      </w:r>
      <w:r w:rsidR="006A00CC" w:rsidRPr="00037D9F">
        <w:rPr>
          <w:color w:val="000000" w:themeColor="text1"/>
        </w:rPr>
        <w:t xml:space="preserve">Заказчиком приняты и оплачены </w:t>
      </w:r>
      <w:r w:rsidR="005118D3" w:rsidRPr="00037D9F">
        <w:rPr>
          <w:color w:val="000000" w:themeColor="text1"/>
        </w:rPr>
        <w:t xml:space="preserve">в полном объеме без </w:t>
      </w:r>
      <w:r w:rsidR="00724882">
        <w:rPr>
          <w:color w:val="000000" w:themeColor="text1"/>
        </w:rPr>
        <w:t xml:space="preserve">                        </w:t>
      </w:r>
      <w:r w:rsidR="005118D3" w:rsidRPr="00037D9F">
        <w:rPr>
          <w:color w:val="000000" w:themeColor="text1"/>
        </w:rPr>
        <w:t xml:space="preserve">каких-либо замечаний </w:t>
      </w:r>
      <w:r w:rsidR="00C136A3">
        <w:rPr>
          <w:color w:val="000000" w:themeColor="text1"/>
        </w:rPr>
        <w:t>работы</w:t>
      </w:r>
      <w:r w:rsidR="005118D3" w:rsidRPr="00037D9F">
        <w:rPr>
          <w:color w:val="000000" w:themeColor="text1"/>
        </w:rPr>
        <w:t xml:space="preserve"> </w:t>
      </w:r>
      <w:r w:rsidR="006A00CC" w:rsidRPr="00037D9F">
        <w:rPr>
          <w:color w:val="000000" w:themeColor="text1"/>
        </w:rPr>
        <w:t xml:space="preserve">в общей сумме </w:t>
      </w:r>
      <w:r w:rsidRPr="00037D9F">
        <w:rPr>
          <w:color w:val="000000" w:themeColor="text1"/>
          <w:lang w:eastAsia="ar-SA"/>
        </w:rPr>
        <w:t>920 524,00 рублей</w:t>
      </w:r>
      <w:r w:rsidR="00E541E5" w:rsidRPr="00037D9F">
        <w:rPr>
          <w:color w:val="000000" w:themeColor="text1"/>
          <w:lang w:eastAsia="ar-SA"/>
        </w:rPr>
        <w:t>.</w:t>
      </w:r>
    </w:p>
    <w:p w:rsidR="00483AE4" w:rsidRDefault="005103B8" w:rsidP="005103B8">
      <w:pPr>
        <w:pStyle w:val="11"/>
        <w:rPr>
          <w:color w:val="000000" w:themeColor="text1"/>
        </w:rPr>
      </w:pPr>
      <w:r w:rsidRPr="00037D9F">
        <w:rPr>
          <w:bCs/>
          <w:color w:val="000000" w:themeColor="text1"/>
        </w:rPr>
        <w:t xml:space="preserve">Проверкой соответствия данных </w:t>
      </w:r>
      <w:r w:rsidR="00483AE4" w:rsidRPr="00037D9F">
        <w:rPr>
          <w:bCs/>
          <w:color w:val="000000" w:themeColor="text1"/>
        </w:rPr>
        <w:t>Актов о приемке выполненных работ ф. КС-2 от 15.</w:t>
      </w:r>
      <w:r w:rsidR="004C46A6">
        <w:rPr>
          <w:bCs/>
          <w:color w:val="000000" w:themeColor="text1"/>
        </w:rPr>
        <w:t>08.2019 №№ 1-5 (в части объемов</w:t>
      </w:r>
      <w:r w:rsidR="00483AE4" w:rsidRPr="00037D9F">
        <w:rPr>
          <w:bCs/>
          <w:color w:val="000000" w:themeColor="text1"/>
        </w:rPr>
        <w:t xml:space="preserve">) с данными </w:t>
      </w:r>
      <w:r w:rsidR="00925D94" w:rsidRPr="00037D9F">
        <w:rPr>
          <w:bCs/>
          <w:color w:val="000000" w:themeColor="text1"/>
        </w:rPr>
        <w:t>исполнительной документации (Актов приемки законченного строительством объект</w:t>
      </w:r>
      <w:r w:rsidR="00BD4935">
        <w:rPr>
          <w:bCs/>
          <w:color w:val="000000" w:themeColor="text1"/>
        </w:rPr>
        <w:t>ов</w:t>
      </w:r>
      <w:r w:rsidR="00925D94" w:rsidRPr="00037D9F">
        <w:rPr>
          <w:bCs/>
          <w:color w:val="000000" w:themeColor="text1"/>
        </w:rPr>
        <w:t xml:space="preserve"> ф. КС-14 от </w:t>
      </w:r>
      <w:r w:rsidR="00925D94" w:rsidRPr="00037D9F">
        <w:rPr>
          <w:color w:val="000000" w:themeColor="text1"/>
        </w:rPr>
        <w:t>15.08.2019</w:t>
      </w:r>
      <w:r w:rsidR="00BD4935">
        <w:rPr>
          <w:color w:val="000000" w:themeColor="text1"/>
        </w:rPr>
        <w:t xml:space="preserve">:                          </w:t>
      </w:r>
      <w:r w:rsidR="00BD4935" w:rsidRPr="00037D9F">
        <w:rPr>
          <w:bCs/>
          <w:color w:val="000000" w:themeColor="text1"/>
        </w:rPr>
        <w:t>№</w:t>
      </w:r>
      <w:r w:rsidR="003001C4">
        <w:rPr>
          <w:bCs/>
          <w:color w:val="000000" w:themeColor="text1"/>
          <w:lang w:val="en-US"/>
        </w:rPr>
        <w:t> </w:t>
      </w:r>
      <w:r w:rsidR="00BD4935" w:rsidRPr="00037D9F">
        <w:rPr>
          <w:bCs/>
          <w:color w:val="000000" w:themeColor="text1"/>
        </w:rPr>
        <w:t>33</w:t>
      </w:r>
      <w:r w:rsidR="00BD4935">
        <w:rPr>
          <w:bCs/>
          <w:color w:val="000000" w:themeColor="text1"/>
        </w:rPr>
        <w:t xml:space="preserve"> </w:t>
      </w:r>
      <w:r w:rsidR="00BD4935">
        <w:rPr>
          <w:color w:val="000000" w:themeColor="text1"/>
        </w:rPr>
        <w:t>«Обустройство пешеходного перехода по ул. Космонавтов, 10»,</w:t>
      </w:r>
      <w:r w:rsidR="00925D94" w:rsidRPr="00037D9F">
        <w:rPr>
          <w:color w:val="000000" w:themeColor="text1"/>
        </w:rPr>
        <w:t xml:space="preserve"> </w:t>
      </w:r>
      <w:r w:rsidR="00BD4935">
        <w:rPr>
          <w:color w:val="000000" w:themeColor="text1"/>
        </w:rPr>
        <w:t>№</w:t>
      </w:r>
      <w:r w:rsidR="00233F2C">
        <w:rPr>
          <w:color w:val="000000" w:themeColor="text1"/>
          <w:lang w:val="en-US"/>
        </w:rPr>
        <w:t> </w:t>
      </w:r>
      <w:r w:rsidR="00BD4935">
        <w:rPr>
          <w:color w:val="000000" w:themeColor="text1"/>
        </w:rPr>
        <w:t xml:space="preserve">34 Обустройство пешеходного перехода по ул. Студенческая, 7», № 35 «Обустройство пешеходного перехода </w:t>
      </w:r>
      <w:r w:rsidR="00BD4935" w:rsidRPr="00037D9F">
        <w:rPr>
          <w:color w:val="000000" w:themeColor="text1"/>
        </w:rPr>
        <w:t>по</w:t>
      </w:r>
      <w:r w:rsidR="00BD4935">
        <w:rPr>
          <w:color w:val="000000" w:themeColor="text1"/>
        </w:rPr>
        <w:t xml:space="preserve"> ул. Ермолаева, 26»</w:t>
      </w:r>
      <w:r w:rsidR="00925D94" w:rsidRPr="00037D9F">
        <w:rPr>
          <w:bCs/>
          <w:color w:val="000000" w:themeColor="text1"/>
        </w:rPr>
        <w:t xml:space="preserve">, </w:t>
      </w:r>
      <w:r w:rsidR="00BD4935">
        <w:rPr>
          <w:bCs/>
          <w:color w:val="000000" w:themeColor="text1"/>
        </w:rPr>
        <w:t xml:space="preserve">№ 36 </w:t>
      </w:r>
      <w:r w:rsidR="00BD4935">
        <w:rPr>
          <w:color w:val="000000" w:themeColor="text1"/>
        </w:rPr>
        <w:t xml:space="preserve">«Обустройство пешеходного перехода </w:t>
      </w:r>
      <w:r w:rsidR="00BD4935" w:rsidRPr="00037D9F">
        <w:rPr>
          <w:color w:val="000000" w:themeColor="text1"/>
        </w:rPr>
        <w:t>по</w:t>
      </w:r>
      <w:r w:rsidR="00BD4935">
        <w:rPr>
          <w:color w:val="000000" w:themeColor="text1"/>
        </w:rPr>
        <w:t xml:space="preserve"> пр. Комсомольский», </w:t>
      </w:r>
      <w:r w:rsidR="00925D94" w:rsidRPr="00037D9F">
        <w:rPr>
          <w:bCs/>
          <w:color w:val="000000" w:themeColor="text1"/>
        </w:rPr>
        <w:t>Актов освидетельствования скрытых работ</w:t>
      </w:r>
      <w:r w:rsidR="00BD4935">
        <w:rPr>
          <w:bCs/>
          <w:color w:val="000000" w:themeColor="text1"/>
        </w:rPr>
        <w:t>:</w:t>
      </w:r>
      <w:r w:rsidR="00925D94" w:rsidRPr="00037D9F">
        <w:rPr>
          <w:bCs/>
          <w:color w:val="000000" w:themeColor="text1"/>
        </w:rPr>
        <w:t xml:space="preserve"> </w:t>
      </w:r>
      <w:r w:rsidR="00BD4935">
        <w:rPr>
          <w:bCs/>
          <w:color w:val="000000" w:themeColor="text1"/>
        </w:rPr>
        <w:t xml:space="preserve">                   </w:t>
      </w:r>
      <w:r w:rsidR="00925D94" w:rsidRPr="00037D9F">
        <w:rPr>
          <w:bCs/>
          <w:color w:val="000000" w:themeColor="text1"/>
        </w:rPr>
        <w:t>от 28.06.2019</w:t>
      </w:r>
      <w:r w:rsidR="00BD4935">
        <w:rPr>
          <w:bCs/>
          <w:color w:val="000000" w:themeColor="text1"/>
        </w:rPr>
        <w:t xml:space="preserve"> «Устройство перил ограждения </w:t>
      </w:r>
      <w:r w:rsidR="00BD4935">
        <w:rPr>
          <w:color w:val="000000" w:themeColor="text1"/>
        </w:rPr>
        <w:t>по ул. Космонавтов, 10</w:t>
      </w:r>
      <w:r w:rsidR="00BD4935">
        <w:rPr>
          <w:bCs/>
          <w:color w:val="000000" w:themeColor="text1"/>
        </w:rPr>
        <w:t xml:space="preserve">», </w:t>
      </w:r>
      <w:r w:rsidR="00BD4935" w:rsidRPr="00037D9F">
        <w:rPr>
          <w:bCs/>
          <w:color w:val="000000" w:themeColor="text1"/>
        </w:rPr>
        <w:t>от 28.06.2019</w:t>
      </w:r>
      <w:r w:rsidR="00BD4935">
        <w:rPr>
          <w:bCs/>
          <w:color w:val="000000" w:themeColor="text1"/>
        </w:rPr>
        <w:t xml:space="preserve"> «</w:t>
      </w:r>
      <w:proofErr w:type="spellStart"/>
      <w:r w:rsidR="00BD4935">
        <w:rPr>
          <w:bCs/>
          <w:color w:val="000000" w:themeColor="text1"/>
        </w:rPr>
        <w:t>Огрунтовка</w:t>
      </w:r>
      <w:proofErr w:type="spellEnd"/>
      <w:r w:rsidR="00BD4935">
        <w:rPr>
          <w:bCs/>
          <w:color w:val="000000" w:themeColor="text1"/>
        </w:rPr>
        <w:t xml:space="preserve"> и покраска перил ограждения </w:t>
      </w:r>
      <w:r w:rsidR="00BD4935">
        <w:rPr>
          <w:color w:val="000000" w:themeColor="text1"/>
        </w:rPr>
        <w:t>по ул. Космонавтов, 10»</w:t>
      </w:r>
      <w:r w:rsidR="00925D94" w:rsidRPr="00037D9F">
        <w:rPr>
          <w:bCs/>
          <w:color w:val="000000" w:themeColor="text1"/>
        </w:rPr>
        <w:t xml:space="preserve">, </w:t>
      </w:r>
      <w:r w:rsidR="00BD4935" w:rsidRPr="00037D9F">
        <w:rPr>
          <w:bCs/>
          <w:color w:val="000000" w:themeColor="text1"/>
        </w:rPr>
        <w:t>от 18.07.2019</w:t>
      </w:r>
      <w:r w:rsidR="00BD4935">
        <w:rPr>
          <w:bCs/>
          <w:color w:val="000000" w:themeColor="text1"/>
        </w:rPr>
        <w:t xml:space="preserve"> «Устройство подстилающего и выравнивающего слоев из щебня под тротуар </w:t>
      </w:r>
      <w:r w:rsidR="00724882">
        <w:rPr>
          <w:bCs/>
          <w:color w:val="000000" w:themeColor="text1"/>
        </w:rPr>
        <w:t xml:space="preserve">                                  </w:t>
      </w:r>
      <w:r w:rsidR="00BD4935">
        <w:rPr>
          <w:color w:val="000000" w:themeColor="text1"/>
        </w:rPr>
        <w:lastRenderedPageBreak/>
        <w:t>по ул. Космонавтов, 10</w:t>
      </w:r>
      <w:r w:rsidR="00BD4935">
        <w:rPr>
          <w:bCs/>
          <w:color w:val="000000" w:themeColor="text1"/>
        </w:rPr>
        <w:t xml:space="preserve">», </w:t>
      </w:r>
      <w:r w:rsidR="00BD4935" w:rsidRPr="00037D9F">
        <w:rPr>
          <w:bCs/>
          <w:color w:val="000000" w:themeColor="text1"/>
        </w:rPr>
        <w:t>от 18.07.2019</w:t>
      </w:r>
      <w:r w:rsidR="00BD4935">
        <w:rPr>
          <w:bCs/>
          <w:color w:val="000000" w:themeColor="text1"/>
        </w:rPr>
        <w:t xml:space="preserve"> «Розлив вяжущих материалов </w:t>
      </w:r>
      <w:r w:rsidR="004902C5">
        <w:rPr>
          <w:bCs/>
          <w:color w:val="000000" w:themeColor="text1"/>
        </w:rPr>
        <w:t xml:space="preserve">битумной мастики </w:t>
      </w:r>
      <w:r w:rsidR="004902C5">
        <w:rPr>
          <w:color w:val="000000" w:themeColor="text1"/>
        </w:rPr>
        <w:t>по ул. Космонавтов, 10</w:t>
      </w:r>
      <w:r w:rsidR="004902C5">
        <w:rPr>
          <w:bCs/>
          <w:color w:val="000000" w:themeColor="text1"/>
        </w:rPr>
        <w:t xml:space="preserve">», </w:t>
      </w:r>
      <w:r w:rsidR="004902C5" w:rsidRPr="00037D9F">
        <w:rPr>
          <w:bCs/>
          <w:color w:val="000000" w:themeColor="text1"/>
        </w:rPr>
        <w:t>от 18.07.2019</w:t>
      </w:r>
      <w:r w:rsidR="004902C5">
        <w:rPr>
          <w:bCs/>
          <w:color w:val="000000" w:themeColor="text1"/>
        </w:rPr>
        <w:t xml:space="preserve"> «Устройство подстилающего и выравнивающего слоев из асфальтобетона (5см) </w:t>
      </w:r>
      <w:r w:rsidR="004902C5">
        <w:rPr>
          <w:color w:val="000000" w:themeColor="text1"/>
        </w:rPr>
        <w:t>по ул. Космонавтов, 10</w:t>
      </w:r>
      <w:r w:rsidR="004902C5">
        <w:rPr>
          <w:bCs/>
          <w:color w:val="000000" w:themeColor="text1"/>
        </w:rPr>
        <w:t xml:space="preserve">»;                             </w:t>
      </w:r>
      <w:r w:rsidR="00925D94" w:rsidRPr="00037D9F">
        <w:rPr>
          <w:bCs/>
          <w:color w:val="000000" w:themeColor="text1"/>
        </w:rPr>
        <w:t>от 15.07.2019</w:t>
      </w:r>
      <w:r w:rsidR="004902C5">
        <w:rPr>
          <w:bCs/>
          <w:color w:val="000000" w:themeColor="text1"/>
        </w:rPr>
        <w:t xml:space="preserve"> «Устройство подстилающего и выравнивающего слоев из щебня под тротуар </w:t>
      </w:r>
      <w:r w:rsidR="004902C5">
        <w:rPr>
          <w:color w:val="000000" w:themeColor="text1"/>
        </w:rPr>
        <w:t>по пр. Комсомольский</w:t>
      </w:r>
      <w:r w:rsidR="00925D94" w:rsidRPr="00037D9F">
        <w:rPr>
          <w:bCs/>
          <w:color w:val="000000" w:themeColor="text1"/>
        </w:rPr>
        <w:t xml:space="preserve">, </w:t>
      </w:r>
      <w:r w:rsidR="004902C5" w:rsidRPr="00037D9F">
        <w:rPr>
          <w:bCs/>
          <w:color w:val="000000" w:themeColor="text1"/>
        </w:rPr>
        <w:t>от 18.07.2019</w:t>
      </w:r>
      <w:r w:rsidR="004902C5">
        <w:rPr>
          <w:bCs/>
          <w:color w:val="000000" w:themeColor="text1"/>
        </w:rPr>
        <w:t xml:space="preserve"> «Розлив вяжущих материалов битумной мастики </w:t>
      </w:r>
      <w:r w:rsidR="004902C5">
        <w:rPr>
          <w:color w:val="000000" w:themeColor="text1"/>
        </w:rPr>
        <w:t xml:space="preserve">по пр. Комсомольский, </w:t>
      </w:r>
      <w:r w:rsidR="001E2EE1" w:rsidRPr="00037D9F">
        <w:rPr>
          <w:bCs/>
          <w:color w:val="000000" w:themeColor="text1"/>
        </w:rPr>
        <w:t>от 18.07.2019</w:t>
      </w:r>
      <w:r w:rsidR="001E2EE1">
        <w:rPr>
          <w:bCs/>
          <w:color w:val="000000" w:themeColor="text1"/>
        </w:rPr>
        <w:t xml:space="preserve"> «Устройство подстилающего и выравнивающего слоев из асфальтобетона (5см) </w:t>
      </w:r>
      <w:r w:rsidR="001E2EE1">
        <w:rPr>
          <w:color w:val="000000" w:themeColor="text1"/>
        </w:rPr>
        <w:t>по пр. Комсомольский</w:t>
      </w:r>
      <w:r w:rsidR="00483AE4" w:rsidRPr="00037D9F">
        <w:rPr>
          <w:bCs/>
          <w:color w:val="000000" w:themeColor="text1"/>
        </w:rPr>
        <w:t>) и сметно-договорной документации (локальны</w:t>
      </w:r>
      <w:r w:rsidR="00AF0053">
        <w:rPr>
          <w:bCs/>
          <w:color w:val="000000" w:themeColor="text1"/>
        </w:rPr>
        <w:t>х</w:t>
      </w:r>
      <w:r w:rsidR="00483AE4" w:rsidRPr="00037D9F">
        <w:rPr>
          <w:bCs/>
          <w:color w:val="000000" w:themeColor="text1"/>
        </w:rPr>
        <w:t xml:space="preserve"> сметны</w:t>
      </w:r>
      <w:r w:rsidR="00AF0053">
        <w:rPr>
          <w:bCs/>
          <w:color w:val="000000" w:themeColor="text1"/>
        </w:rPr>
        <w:t>х</w:t>
      </w:r>
      <w:r w:rsidR="00483AE4" w:rsidRPr="00037D9F">
        <w:rPr>
          <w:bCs/>
          <w:color w:val="000000" w:themeColor="text1"/>
        </w:rPr>
        <w:t xml:space="preserve"> расчет</w:t>
      </w:r>
      <w:r w:rsidR="00AF0053">
        <w:rPr>
          <w:bCs/>
          <w:color w:val="000000" w:themeColor="text1"/>
        </w:rPr>
        <w:t>ов</w:t>
      </w:r>
      <w:r w:rsidR="00483AE4" w:rsidRPr="00037D9F">
        <w:rPr>
          <w:bCs/>
          <w:color w:val="000000" w:themeColor="text1"/>
        </w:rPr>
        <w:t xml:space="preserve"> №№</w:t>
      </w:r>
      <w:r w:rsidR="00AB57E9">
        <w:rPr>
          <w:bCs/>
          <w:color w:val="000000" w:themeColor="text1"/>
        </w:rPr>
        <w:t> </w:t>
      </w:r>
      <w:r w:rsidR="00483AE4" w:rsidRPr="00037D9F">
        <w:rPr>
          <w:color w:val="000000" w:themeColor="text1"/>
        </w:rPr>
        <w:t xml:space="preserve">1-1/2018, 1-2/2018, 01/2018, 02/2018, 03/2018) в части объемов </w:t>
      </w:r>
      <w:r w:rsidR="004C46A6">
        <w:rPr>
          <w:color w:val="000000" w:themeColor="text1"/>
        </w:rPr>
        <w:t>и стоимости</w:t>
      </w:r>
      <w:r w:rsidR="00AF0053">
        <w:rPr>
          <w:color w:val="000000" w:themeColor="text1"/>
        </w:rPr>
        <w:t xml:space="preserve"> выполненных работ</w:t>
      </w:r>
      <w:r w:rsidR="008E79B6" w:rsidRPr="00037D9F">
        <w:rPr>
          <w:color w:val="000000" w:themeColor="text1"/>
        </w:rPr>
        <w:t xml:space="preserve">, отклонений </w:t>
      </w:r>
      <w:r w:rsidR="000569C3" w:rsidRPr="00037D9F">
        <w:rPr>
          <w:color w:val="000000" w:themeColor="text1"/>
        </w:rPr>
        <w:t xml:space="preserve">и нарушений </w:t>
      </w:r>
      <w:r w:rsidR="008E79B6" w:rsidRPr="00037D9F">
        <w:rPr>
          <w:color w:val="000000" w:themeColor="text1"/>
        </w:rPr>
        <w:t xml:space="preserve">не </w:t>
      </w:r>
      <w:r w:rsidR="000569C3" w:rsidRPr="00037D9F">
        <w:rPr>
          <w:color w:val="000000" w:themeColor="text1"/>
        </w:rPr>
        <w:t>выявлено</w:t>
      </w:r>
      <w:r w:rsidR="008E79B6" w:rsidRPr="00037D9F">
        <w:rPr>
          <w:color w:val="000000" w:themeColor="text1"/>
        </w:rPr>
        <w:t>.</w:t>
      </w:r>
    </w:p>
    <w:p w:rsidR="000B626B" w:rsidRPr="00A530C0" w:rsidRDefault="00D10EED" w:rsidP="00A530C0">
      <w:pPr>
        <w:pStyle w:val="81"/>
      </w:pPr>
      <w:r>
        <w:rPr>
          <w:color w:val="000000" w:themeColor="text1"/>
          <w:lang w:eastAsia="ru-RU"/>
        </w:rPr>
        <w:tab/>
      </w:r>
      <w:r w:rsidRPr="0073337F">
        <w:rPr>
          <w:color w:val="000000" w:themeColor="text1"/>
          <w:lang w:eastAsia="ru-RU"/>
        </w:rPr>
        <w:t>Информация о</w:t>
      </w:r>
      <w:r>
        <w:rPr>
          <w:color w:val="000000" w:themeColor="text1"/>
          <w:lang w:eastAsia="ru-RU"/>
        </w:rPr>
        <w:t xml:space="preserve"> муниципальном контракте </w:t>
      </w:r>
      <w:r w:rsidRPr="00037D9F">
        <w:rPr>
          <w:color w:val="000000" w:themeColor="text1"/>
        </w:rPr>
        <w:t>№</w:t>
      </w:r>
      <w:r>
        <w:rPr>
          <w:color w:val="000000" w:themeColor="text1"/>
          <w:lang w:val="en-US"/>
        </w:rPr>
        <w:t> </w:t>
      </w:r>
      <w:r w:rsidRPr="00037D9F">
        <w:rPr>
          <w:color w:val="000000" w:themeColor="text1"/>
        </w:rPr>
        <w:t xml:space="preserve">8/19-МК </w:t>
      </w:r>
      <w:r>
        <w:rPr>
          <w:color w:val="000000" w:themeColor="text1"/>
        </w:rPr>
        <w:t>и его исполнении</w:t>
      </w:r>
      <w:r w:rsidRPr="0073337F">
        <w:rPr>
          <w:color w:val="000000" w:themeColor="text1"/>
          <w:lang w:eastAsia="ru-RU"/>
        </w:rPr>
        <w:t xml:space="preserve"> </w:t>
      </w:r>
      <w:r w:rsidRPr="008167C9">
        <w:rPr>
          <w:rFonts w:eastAsia="Calibri"/>
        </w:rPr>
        <w:t>размещена</w:t>
      </w:r>
      <w:r w:rsidRPr="008167C9">
        <w:t xml:space="preserve"> </w:t>
      </w:r>
      <w:r>
        <w:t>в единой информационной системе в сфере закупок.</w:t>
      </w:r>
    </w:p>
    <w:p w:rsidR="00724882" w:rsidRDefault="00724882" w:rsidP="001679E2">
      <w:pPr>
        <w:rPr>
          <w:color w:val="000000" w:themeColor="text1"/>
          <w:sz w:val="16"/>
          <w:szCs w:val="16"/>
        </w:rPr>
      </w:pPr>
    </w:p>
    <w:p w:rsidR="00FE1C4D" w:rsidRPr="004F4F79" w:rsidRDefault="00FE1C4D" w:rsidP="00FE1C4D">
      <w:pPr>
        <w:jc w:val="both"/>
        <w:rPr>
          <w:rStyle w:val="36"/>
        </w:rPr>
      </w:pPr>
    </w:p>
    <w:p w:rsidR="00FE1C4D" w:rsidRPr="004D7BB1" w:rsidRDefault="00FE1C4D" w:rsidP="00FE1C4D">
      <w:pPr>
        <w:ind w:firstLine="708"/>
        <w:jc w:val="both"/>
        <w:rPr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8438D3">
        <w:rPr>
          <w:rStyle w:val="36"/>
          <w:b/>
          <w:sz w:val="28"/>
          <w:szCs w:val="28"/>
        </w:rPr>
        <w:t>прокуратуру</w:t>
      </w:r>
      <w:proofErr w:type="gramEnd"/>
      <w:r w:rsidRPr="008438D3">
        <w:rPr>
          <w:rStyle w:val="36"/>
          <w:b/>
          <w:sz w:val="28"/>
          <w:szCs w:val="28"/>
        </w:rPr>
        <w:t xml:space="preserve">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FE1C4D" w:rsidRDefault="00FE1C4D" w:rsidP="001679E2">
      <w:pPr>
        <w:rPr>
          <w:color w:val="000000" w:themeColor="text1"/>
          <w:sz w:val="28"/>
          <w:szCs w:val="28"/>
        </w:rPr>
      </w:pPr>
    </w:p>
    <w:p w:rsidR="00F62F79" w:rsidRDefault="00F62F79" w:rsidP="001679E2">
      <w:pPr>
        <w:rPr>
          <w:color w:val="000000" w:themeColor="text1"/>
          <w:sz w:val="28"/>
          <w:szCs w:val="28"/>
        </w:rPr>
      </w:pPr>
    </w:p>
    <w:p w:rsidR="00F62F79" w:rsidRDefault="00F62F79" w:rsidP="001679E2">
      <w:pPr>
        <w:rPr>
          <w:color w:val="000000" w:themeColor="text1"/>
          <w:sz w:val="28"/>
          <w:szCs w:val="28"/>
        </w:rPr>
      </w:pPr>
    </w:p>
    <w:p w:rsidR="00AB57E9" w:rsidRPr="00B169A1" w:rsidRDefault="00AB57E9" w:rsidP="001679E2">
      <w:pPr>
        <w:rPr>
          <w:color w:val="000000" w:themeColor="text1"/>
          <w:sz w:val="28"/>
          <w:szCs w:val="28"/>
        </w:rPr>
      </w:pPr>
    </w:p>
    <w:sectPr w:rsidR="00AB57E9" w:rsidRPr="00B169A1" w:rsidSect="004E1293">
      <w:footerReference w:type="default" r:id="rId11"/>
      <w:pgSz w:w="11906" w:h="16838"/>
      <w:pgMar w:top="851" w:right="56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12" w:rsidRDefault="00755212" w:rsidP="0071367A">
      <w:r>
        <w:separator/>
      </w:r>
    </w:p>
  </w:endnote>
  <w:endnote w:type="continuationSeparator" w:id="0">
    <w:p w:rsidR="00755212" w:rsidRDefault="00755212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822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4360" w:rsidRDefault="009B4360">
            <w:pPr>
              <w:pStyle w:val="af2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7A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7A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360" w:rsidRDefault="009B4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12" w:rsidRDefault="00755212" w:rsidP="0071367A">
      <w:r>
        <w:separator/>
      </w:r>
    </w:p>
  </w:footnote>
  <w:footnote w:type="continuationSeparator" w:id="0">
    <w:p w:rsidR="00755212" w:rsidRDefault="00755212" w:rsidP="0071367A">
      <w:r>
        <w:continuationSeparator/>
      </w:r>
    </w:p>
  </w:footnote>
  <w:footnote w:id="1">
    <w:p w:rsidR="00876935" w:rsidRPr="00EE2ED6" w:rsidRDefault="00876935" w:rsidP="00FA07D6">
      <w:pPr>
        <w:pStyle w:val="ae"/>
        <w:jc w:val="both"/>
      </w:pPr>
      <w:r w:rsidRPr="00EE2ED6">
        <w:rPr>
          <w:rStyle w:val="aff2"/>
        </w:rPr>
        <w:footnoteRef/>
      </w:r>
      <w:r w:rsidRPr="00EE2ED6">
        <w:t xml:space="preserve"> </w:t>
      </w:r>
      <w:r w:rsidR="00FA07D6" w:rsidRPr="00EE2ED6">
        <w:t>Распоряжением Правительства РФ от 04.11.2017 № 2438-р утвержден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а именно: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Р 52766-2007 «Дороги автомобильные общего пользования. Элементы обустройства. Общие требования».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40DC"/>
    <w:multiLevelType w:val="hybridMultilevel"/>
    <w:tmpl w:val="1CBA8A02"/>
    <w:lvl w:ilvl="0" w:tplc="6204B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5676F0"/>
    <w:multiLevelType w:val="hybridMultilevel"/>
    <w:tmpl w:val="90660178"/>
    <w:lvl w:ilvl="0" w:tplc="FE1C0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16B13"/>
    <w:multiLevelType w:val="hybridMultilevel"/>
    <w:tmpl w:val="FA90EE6A"/>
    <w:lvl w:ilvl="0" w:tplc="25FC78F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B5200D"/>
    <w:multiLevelType w:val="hybridMultilevel"/>
    <w:tmpl w:val="320C5908"/>
    <w:lvl w:ilvl="0" w:tplc="861ECDF8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F234A8D"/>
    <w:multiLevelType w:val="hybridMultilevel"/>
    <w:tmpl w:val="3F7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3CB4"/>
    <w:multiLevelType w:val="hybridMultilevel"/>
    <w:tmpl w:val="CABAB920"/>
    <w:lvl w:ilvl="0" w:tplc="761203F2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2ED1485F"/>
    <w:multiLevelType w:val="hybridMultilevel"/>
    <w:tmpl w:val="7FCAD8BC"/>
    <w:lvl w:ilvl="0" w:tplc="C7D26EC8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17BAB"/>
    <w:multiLevelType w:val="hybridMultilevel"/>
    <w:tmpl w:val="2AE4CDC0"/>
    <w:lvl w:ilvl="0" w:tplc="485C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42BA2"/>
    <w:multiLevelType w:val="hybridMultilevel"/>
    <w:tmpl w:val="67E2E9F2"/>
    <w:lvl w:ilvl="0" w:tplc="AEB016EA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EB0614"/>
    <w:multiLevelType w:val="hybridMultilevel"/>
    <w:tmpl w:val="1F323ECE"/>
    <w:lvl w:ilvl="0" w:tplc="6E80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A7B0B"/>
    <w:multiLevelType w:val="hybridMultilevel"/>
    <w:tmpl w:val="499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50298"/>
    <w:multiLevelType w:val="hybridMultilevel"/>
    <w:tmpl w:val="8D2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56D43E5A"/>
    <w:multiLevelType w:val="hybridMultilevel"/>
    <w:tmpl w:val="906861C8"/>
    <w:lvl w:ilvl="0" w:tplc="EAD8E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E58F5"/>
    <w:multiLevelType w:val="hybridMultilevel"/>
    <w:tmpl w:val="D6CCE528"/>
    <w:lvl w:ilvl="0" w:tplc="C9B6C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4E38A0"/>
    <w:multiLevelType w:val="hybridMultilevel"/>
    <w:tmpl w:val="C25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3C9F"/>
    <w:multiLevelType w:val="hybridMultilevel"/>
    <w:tmpl w:val="27BA840A"/>
    <w:lvl w:ilvl="0" w:tplc="5DE45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FA4CF8"/>
    <w:multiLevelType w:val="hybridMultilevel"/>
    <w:tmpl w:val="556803AA"/>
    <w:lvl w:ilvl="0" w:tplc="C8062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1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6"/>
  </w:num>
  <w:num w:numId="5">
    <w:abstractNumId w:val="32"/>
  </w:num>
  <w:num w:numId="6">
    <w:abstractNumId w:val="5"/>
  </w:num>
  <w:num w:numId="7">
    <w:abstractNumId w:val="21"/>
  </w:num>
  <w:num w:numId="8">
    <w:abstractNumId w:val="23"/>
  </w:num>
  <w:num w:numId="9">
    <w:abstractNumId w:val="22"/>
  </w:num>
  <w:num w:numId="10">
    <w:abstractNumId w:val="24"/>
  </w:num>
  <w:num w:numId="11">
    <w:abstractNumId w:val="7"/>
  </w:num>
  <w:num w:numId="12">
    <w:abstractNumId w:val="19"/>
  </w:num>
  <w:num w:numId="13">
    <w:abstractNumId w:val="31"/>
  </w:num>
  <w:num w:numId="14">
    <w:abstractNumId w:val="0"/>
  </w:num>
  <w:num w:numId="15">
    <w:abstractNumId w:val="30"/>
  </w:num>
  <w:num w:numId="16">
    <w:abstractNumId w:val="16"/>
  </w:num>
  <w:num w:numId="17">
    <w:abstractNumId w:val="9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26"/>
  </w:num>
  <w:num w:numId="23">
    <w:abstractNumId w:val="1"/>
  </w:num>
  <w:num w:numId="24">
    <w:abstractNumId w:val="20"/>
  </w:num>
  <w:num w:numId="25">
    <w:abstractNumId w:val="8"/>
  </w:num>
  <w:num w:numId="26">
    <w:abstractNumId w:val="15"/>
  </w:num>
  <w:num w:numId="27">
    <w:abstractNumId w:val="13"/>
  </w:num>
  <w:num w:numId="28">
    <w:abstractNumId w:val="18"/>
  </w:num>
  <w:num w:numId="29">
    <w:abstractNumId w:val="2"/>
  </w:num>
  <w:num w:numId="30">
    <w:abstractNumId w:val="28"/>
  </w:num>
  <w:num w:numId="31">
    <w:abstractNumId w:val="29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2C"/>
    <w:rsid w:val="0000002A"/>
    <w:rsid w:val="000000D1"/>
    <w:rsid w:val="0000052F"/>
    <w:rsid w:val="000010DB"/>
    <w:rsid w:val="000010EE"/>
    <w:rsid w:val="00001136"/>
    <w:rsid w:val="00001660"/>
    <w:rsid w:val="00001A0A"/>
    <w:rsid w:val="00001EBE"/>
    <w:rsid w:val="000021E9"/>
    <w:rsid w:val="000022A7"/>
    <w:rsid w:val="000023B1"/>
    <w:rsid w:val="00002621"/>
    <w:rsid w:val="00002775"/>
    <w:rsid w:val="00002C7C"/>
    <w:rsid w:val="00002DDE"/>
    <w:rsid w:val="00003563"/>
    <w:rsid w:val="000039AB"/>
    <w:rsid w:val="00003D4F"/>
    <w:rsid w:val="00003F2F"/>
    <w:rsid w:val="00004106"/>
    <w:rsid w:val="000043E3"/>
    <w:rsid w:val="00004859"/>
    <w:rsid w:val="00004C54"/>
    <w:rsid w:val="00004F94"/>
    <w:rsid w:val="00005882"/>
    <w:rsid w:val="00005C34"/>
    <w:rsid w:val="00005E11"/>
    <w:rsid w:val="00005EE2"/>
    <w:rsid w:val="00006440"/>
    <w:rsid w:val="00006958"/>
    <w:rsid w:val="00006983"/>
    <w:rsid w:val="00006C40"/>
    <w:rsid w:val="000077F0"/>
    <w:rsid w:val="0000788D"/>
    <w:rsid w:val="00007E5E"/>
    <w:rsid w:val="00010044"/>
    <w:rsid w:val="00010238"/>
    <w:rsid w:val="000103B6"/>
    <w:rsid w:val="000105C9"/>
    <w:rsid w:val="00010727"/>
    <w:rsid w:val="0001084A"/>
    <w:rsid w:val="00010E9F"/>
    <w:rsid w:val="000118B4"/>
    <w:rsid w:val="00011E1B"/>
    <w:rsid w:val="00012604"/>
    <w:rsid w:val="00012F0D"/>
    <w:rsid w:val="00012F76"/>
    <w:rsid w:val="00014058"/>
    <w:rsid w:val="00014BCE"/>
    <w:rsid w:val="00015667"/>
    <w:rsid w:val="00016A2D"/>
    <w:rsid w:val="00016A73"/>
    <w:rsid w:val="00016D7D"/>
    <w:rsid w:val="00016E1D"/>
    <w:rsid w:val="00017012"/>
    <w:rsid w:val="000175B8"/>
    <w:rsid w:val="00017E1B"/>
    <w:rsid w:val="00020163"/>
    <w:rsid w:val="0002036D"/>
    <w:rsid w:val="0002051B"/>
    <w:rsid w:val="000211B5"/>
    <w:rsid w:val="00021356"/>
    <w:rsid w:val="00021422"/>
    <w:rsid w:val="00022068"/>
    <w:rsid w:val="000223D2"/>
    <w:rsid w:val="00022490"/>
    <w:rsid w:val="00022EED"/>
    <w:rsid w:val="00022FF1"/>
    <w:rsid w:val="000233FC"/>
    <w:rsid w:val="00023CAD"/>
    <w:rsid w:val="00023CCE"/>
    <w:rsid w:val="00024054"/>
    <w:rsid w:val="00024198"/>
    <w:rsid w:val="0002428E"/>
    <w:rsid w:val="00024649"/>
    <w:rsid w:val="00024B2D"/>
    <w:rsid w:val="00024BD5"/>
    <w:rsid w:val="000252DA"/>
    <w:rsid w:val="00025381"/>
    <w:rsid w:val="00025494"/>
    <w:rsid w:val="00025724"/>
    <w:rsid w:val="00025793"/>
    <w:rsid w:val="00025E4D"/>
    <w:rsid w:val="000261CA"/>
    <w:rsid w:val="000262FC"/>
    <w:rsid w:val="000268BA"/>
    <w:rsid w:val="00026C33"/>
    <w:rsid w:val="00027295"/>
    <w:rsid w:val="000272D9"/>
    <w:rsid w:val="00027570"/>
    <w:rsid w:val="000311E0"/>
    <w:rsid w:val="00031B9B"/>
    <w:rsid w:val="00031E68"/>
    <w:rsid w:val="00031FB4"/>
    <w:rsid w:val="000325DA"/>
    <w:rsid w:val="00032891"/>
    <w:rsid w:val="00032AC9"/>
    <w:rsid w:val="00033551"/>
    <w:rsid w:val="0003356B"/>
    <w:rsid w:val="00033629"/>
    <w:rsid w:val="000340C1"/>
    <w:rsid w:val="00034A80"/>
    <w:rsid w:val="00034BB9"/>
    <w:rsid w:val="00034C7A"/>
    <w:rsid w:val="00035070"/>
    <w:rsid w:val="0003524B"/>
    <w:rsid w:val="000365AB"/>
    <w:rsid w:val="00036E15"/>
    <w:rsid w:val="00037126"/>
    <w:rsid w:val="000373C2"/>
    <w:rsid w:val="00037790"/>
    <w:rsid w:val="00037D89"/>
    <w:rsid w:val="00037D9F"/>
    <w:rsid w:val="000400F7"/>
    <w:rsid w:val="00040973"/>
    <w:rsid w:val="00040985"/>
    <w:rsid w:val="000409E9"/>
    <w:rsid w:val="00040BAA"/>
    <w:rsid w:val="00040DA4"/>
    <w:rsid w:val="00040E92"/>
    <w:rsid w:val="00041047"/>
    <w:rsid w:val="0004132F"/>
    <w:rsid w:val="00041867"/>
    <w:rsid w:val="00042139"/>
    <w:rsid w:val="000426E7"/>
    <w:rsid w:val="0004301F"/>
    <w:rsid w:val="00043350"/>
    <w:rsid w:val="0004368C"/>
    <w:rsid w:val="00043953"/>
    <w:rsid w:val="00043F1D"/>
    <w:rsid w:val="0004403D"/>
    <w:rsid w:val="00044139"/>
    <w:rsid w:val="0004433E"/>
    <w:rsid w:val="000444C6"/>
    <w:rsid w:val="000445D4"/>
    <w:rsid w:val="0004463B"/>
    <w:rsid w:val="00044868"/>
    <w:rsid w:val="0004494D"/>
    <w:rsid w:val="00044AE3"/>
    <w:rsid w:val="000451BD"/>
    <w:rsid w:val="00045507"/>
    <w:rsid w:val="00046440"/>
    <w:rsid w:val="0004685A"/>
    <w:rsid w:val="0004711C"/>
    <w:rsid w:val="00047393"/>
    <w:rsid w:val="00047576"/>
    <w:rsid w:val="0004762C"/>
    <w:rsid w:val="000477C9"/>
    <w:rsid w:val="00047A3C"/>
    <w:rsid w:val="00047A5A"/>
    <w:rsid w:val="000509EE"/>
    <w:rsid w:val="000516A8"/>
    <w:rsid w:val="00051FF9"/>
    <w:rsid w:val="000521DE"/>
    <w:rsid w:val="000523A0"/>
    <w:rsid w:val="0005240F"/>
    <w:rsid w:val="0005267A"/>
    <w:rsid w:val="000528FC"/>
    <w:rsid w:val="0005354D"/>
    <w:rsid w:val="000535F9"/>
    <w:rsid w:val="00053642"/>
    <w:rsid w:val="00053E23"/>
    <w:rsid w:val="00054009"/>
    <w:rsid w:val="000541FA"/>
    <w:rsid w:val="00054488"/>
    <w:rsid w:val="000548EC"/>
    <w:rsid w:val="00054B83"/>
    <w:rsid w:val="00055015"/>
    <w:rsid w:val="00055721"/>
    <w:rsid w:val="00055AC9"/>
    <w:rsid w:val="0005611A"/>
    <w:rsid w:val="0005659C"/>
    <w:rsid w:val="00056785"/>
    <w:rsid w:val="0005679A"/>
    <w:rsid w:val="000568A8"/>
    <w:rsid w:val="0005697E"/>
    <w:rsid w:val="000569C3"/>
    <w:rsid w:val="00056BD0"/>
    <w:rsid w:val="00056C75"/>
    <w:rsid w:val="0005713F"/>
    <w:rsid w:val="0005717D"/>
    <w:rsid w:val="0005733F"/>
    <w:rsid w:val="000605A0"/>
    <w:rsid w:val="00060A16"/>
    <w:rsid w:val="00060E79"/>
    <w:rsid w:val="0006118A"/>
    <w:rsid w:val="00061E72"/>
    <w:rsid w:val="00061F7E"/>
    <w:rsid w:val="00062ECD"/>
    <w:rsid w:val="00063584"/>
    <w:rsid w:val="00064141"/>
    <w:rsid w:val="000642FB"/>
    <w:rsid w:val="000643B5"/>
    <w:rsid w:val="00064428"/>
    <w:rsid w:val="00064489"/>
    <w:rsid w:val="000649A2"/>
    <w:rsid w:val="00064B42"/>
    <w:rsid w:val="00064DF5"/>
    <w:rsid w:val="00064F20"/>
    <w:rsid w:val="00065091"/>
    <w:rsid w:val="000651AC"/>
    <w:rsid w:val="00065392"/>
    <w:rsid w:val="00065B39"/>
    <w:rsid w:val="000664A6"/>
    <w:rsid w:val="00066686"/>
    <w:rsid w:val="000667AA"/>
    <w:rsid w:val="00066975"/>
    <w:rsid w:val="00066993"/>
    <w:rsid w:val="00067733"/>
    <w:rsid w:val="000679A4"/>
    <w:rsid w:val="00067BDF"/>
    <w:rsid w:val="000701A9"/>
    <w:rsid w:val="0007077B"/>
    <w:rsid w:val="00070BAB"/>
    <w:rsid w:val="00070D08"/>
    <w:rsid w:val="00070F10"/>
    <w:rsid w:val="000716F1"/>
    <w:rsid w:val="00071931"/>
    <w:rsid w:val="000724D2"/>
    <w:rsid w:val="000729F7"/>
    <w:rsid w:val="00072DC8"/>
    <w:rsid w:val="00072FB1"/>
    <w:rsid w:val="000730A4"/>
    <w:rsid w:val="000734E6"/>
    <w:rsid w:val="000736CA"/>
    <w:rsid w:val="000738E1"/>
    <w:rsid w:val="00073918"/>
    <w:rsid w:val="00073D5B"/>
    <w:rsid w:val="00073E1E"/>
    <w:rsid w:val="00074228"/>
    <w:rsid w:val="00074390"/>
    <w:rsid w:val="00074679"/>
    <w:rsid w:val="00074AD3"/>
    <w:rsid w:val="000751D1"/>
    <w:rsid w:val="0007560B"/>
    <w:rsid w:val="00075854"/>
    <w:rsid w:val="00075E6B"/>
    <w:rsid w:val="00076323"/>
    <w:rsid w:val="00076ABD"/>
    <w:rsid w:val="00077A5D"/>
    <w:rsid w:val="00077E53"/>
    <w:rsid w:val="000804B1"/>
    <w:rsid w:val="0008053F"/>
    <w:rsid w:val="00081459"/>
    <w:rsid w:val="0008180C"/>
    <w:rsid w:val="00081AF4"/>
    <w:rsid w:val="00081FE1"/>
    <w:rsid w:val="00082384"/>
    <w:rsid w:val="000825CA"/>
    <w:rsid w:val="00082752"/>
    <w:rsid w:val="00082BF7"/>
    <w:rsid w:val="00083569"/>
    <w:rsid w:val="000836FB"/>
    <w:rsid w:val="00083A55"/>
    <w:rsid w:val="00083A84"/>
    <w:rsid w:val="00083B85"/>
    <w:rsid w:val="00083E7A"/>
    <w:rsid w:val="00084551"/>
    <w:rsid w:val="000846B7"/>
    <w:rsid w:val="00084C43"/>
    <w:rsid w:val="00084E26"/>
    <w:rsid w:val="0008511C"/>
    <w:rsid w:val="00085566"/>
    <w:rsid w:val="00085B59"/>
    <w:rsid w:val="00086132"/>
    <w:rsid w:val="000868BF"/>
    <w:rsid w:val="00086BCE"/>
    <w:rsid w:val="00087390"/>
    <w:rsid w:val="00087633"/>
    <w:rsid w:val="0008777C"/>
    <w:rsid w:val="00087813"/>
    <w:rsid w:val="000878D5"/>
    <w:rsid w:val="0008793C"/>
    <w:rsid w:val="00090409"/>
    <w:rsid w:val="00090482"/>
    <w:rsid w:val="00090B2F"/>
    <w:rsid w:val="00090F3E"/>
    <w:rsid w:val="00091039"/>
    <w:rsid w:val="000910D7"/>
    <w:rsid w:val="00091925"/>
    <w:rsid w:val="000919C2"/>
    <w:rsid w:val="00091B5F"/>
    <w:rsid w:val="000920A2"/>
    <w:rsid w:val="00092177"/>
    <w:rsid w:val="00092656"/>
    <w:rsid w:val="00092965"/>
    <w:rsid w:val="00092AAA"/>
    <w:rsid w:val="00092AED"/>
    <w:rsid w:val="00092E40"/>
    <w:rsid w:val="000930EB"/>
    <w:rsid w:val="00093447"/>
    <w:rsid w:val="000934ED"/>
    <w:rsid w:val="00093F1F"/>
    <w:rsid w:val="000942CA"/>
    <w:rsid w:val="000945EE"/>
    <w:rsid w:val="00094DE5"/>
    <w:rsid w:val="00094EE0"/>
    <w:rsid w:val="0009501D"/>
    <w:rsid w:val="000951E1"/>
    <w:rsid w:val="000959B5"/>
    <w:rsid w:val="00095AEB"/>
    <w:rsid w:val="00095E0C"/>
    <w:rsid w:val="000963C0"/>
    <w:rsid w:val="00096439"/>
    <w:rsid w:val="0009653B"/>
    <w:rsid w:val="00096768"/>
    <w:rsid w:val="0009707F"/>
    <w:rsid w:val="00097098"/>
    <w:rsid w:val="000972A4"/>
    <w:rsid w:val="00097F2E"/>
    <w:rsid w:val="00097FC6"/>
    <w:rsid w:val="000A01E7"/>
    <w:rsid w:val="000A04A7"/>
    <w:rsid w:val="000A0C68"/>
    <w:rsid w:val="000A1C06"/>
    <w:rsid w:val="000A21BE"/>
    <w:rsid w:val="000A2C33"/>
    <w:rsid w:val="000A2D21"/>
    <w:rsid w:val="000A2F5B"/>
    <w:rsid w:val="000A2F98"/>
    <w:rsid w:val="000A328F"/>
    <w:rsid w:val="000A3455"/>
    <w:rsid w:val="000A373F"/>
    <w:rsid w:val="000A397E"/>
    <w:rsid w:val="000A4796"/>
    <w:rsid w:val="000A4F8B"/>
    <w:rsid w:val="000A50A9"/>
    <w:rsid w:val="000A50C3"/>
    <w:rsid w:val="000A55AE"/>
    <w:rsid w:val="000A55CE"/>
    <w:rsid w:val="000A607F"/>
    <w:rsid w:val="000A6105"/>
    <w:rsid w:val="000A6854"/>
    <w:rsid w:val="000A6CA8"/>
    <w:rsid w:val="000A7629"/>
    <w:rsid w:val="000A7A58"/>
    <w:rsid w:val="000A7C4E"/>
    <w:rsid w:val="000B0086"/>
    <w:rsid w:val="000B0C74"/>
    <w:rsid w:val="000B100F"/>
    <w:rsid w:val="000B109A"/>
    <w:rsid w:val="000B13D8"/>
    <w:rsid w:val="000B1D4D"/>
    <w:rsid w:val="000B1D6A"/>
    <w:rsid w:val="000B23C7"/>
    <w:rsid w:val="000B288C"/>
    <w:rsid w:val="000B2914"/>
    <w:rsid w:val="000B32A2"/>
    <w:rsid w:val="000B3E9D"/>
    <w:rsid w:val="000B43A6"/>
    <w:rsid w:val="000B43EF"/>
    <w:rsid w:val="000B50CE"/>
    <w:rsid w:val="000B58E4"/>
    <w:rsid w:val="000B626B"/>
    <w:rsid w:val="000B63AE"/>
    <w:rsid w:val="000B6515"/>
    <w:rsid w:val="000B6693"/>
    <w:rsid w:val="000B6D74"/>
    <w:rsid w:val="000B737A"/>
    <w:rsid w:val="000B7E9A"/>
    <w:rsid w:val="000B7FF5"/>
    <w:rsid w:val="000C0C1D"/>
    <w:rsid w:val="000C0CC0"/>
    <w:rsid w:val="000C13D2"/>
    <w:rsid w:val="000C1CB3"/>
    <w:rsid w:val="000C2118"/>
    <w:rsid w:val="000C2357"/>
    <w:rsid w:val="000C26CD"/>
    <w:rsid w:val="000C291D"/>
    <w:rsid w:val="000C2CB2"/>
    <w:rsid w:val="000C2D41"/>
    <w:rsid w:val="000C2F16"/>
    <w:rsid w:val="000C304B"/>
    <w:rsid w:val="000C33D2"/>
    <w:rsid w:val="000C3713"/>
    <w:rsid w:val="000C3ACC"/>
    <w:rsid w:val="000C3E23"/>
    <w:rsid w:val="000C3EC8"/>
    <w:rsid w:val="000C3F1F"/>
    <w:rsid w:val="000C457D"/>
    <w:rsid w:val="000C45E4"/>
    <w:rsid w:val="000C4FAE"/>
    <w:rsid w:val="000C55B3"/>
    <w:rsid w:val="000C5AC3"/>
    <w:rsid w:val="000C6218"/>
    <w:rsid w:val="000C6AC6"/>
    <w:rsid w:val="000C6B80"/>
    <w:rsid w:val="000C7293"/>
    <w:rsid w:val="000C7357"/>
    <w:rsid w:val="000C7B31"/>
    <w:rsid w:val="000C7C62"/>
    <w:rsid w:val="000D0308"/>
    <w:rsid w:val="000D042F"/>
    <w:rsid w:val="000D04CB"/>
    <w:rsid w:val="000D07A1"/>
    <w:rsid w:val="000D0E6B"/>
    <w:rsid w:val="000D106D"/>
    <w:rsid w:val="000D1E13"/>
    <w:rsid w:val="000D1ED8"/>
    <w:rsid w:val="000D1F91"/>
    <w:rsid w:val="000D1FF0"/>
    <w:rsid w:val="000D2924"/>
    <w:rsid w:val="000D2C5E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986"/>
    <w:rsid w:val="000D4B71"/>
    <w:rsid w:val="000D538C"/>
    <w:rsid w:val="000D5859"/>
    <w:rsid w:val="000D5FBE"/>
    <w:rsid w:val="000D6124"/>
    <w:rsid w:val="000D6E61"/>
    <w:rsid w:val="000D706A"/>
    <w:rsid w:val="000D721C"/>
    <w:rsid w:val="000D723F"/>
    <w:rsid w:val="000D7B42"/>
    <w:rsid w:val="000D7B83"/>
    <w:rsid w:val="000D7BFD"/>
    <w:rsid w:val="000D7D1E"/>
    <w:rsid w:val="000E08D3"/>
    <w:rsid w:val="000E0A4B"/>
    <w:rsid w:val="000E0ED3"/>
    <w:rsid w:val="000E0FD6"/>
    <w:rsid w:val="000E12C7"/>
    <w:rsid w:val="000E15A8"/>
    <w:rsid w:val="000E1C36"/>
    <w:rsid w:val="000E208D"/>
    <w:rsid w:val="000E2286"/>
    <w:rsid w:val="000E2848"/>
    <w:rsid w:val="000E2901"/>
    <w:rsid w:val="000E2974"/>
    <w:rsid w:val="000E2A42"/>
    <w:rsid w:val="000E3B3A"/>
    <w:rsid w:val="000E3F66"/>
    <w:rsid w:val="000E41F6"/>
    <w:rsid w:val="000E44E4"/>
    <w:rsid w:val="000E4D47"/>
    <w:rsid w:val="000E5075"/>
    <w:rsid w:val="000E539D"/>
    <w:rsid w:val="000E6434"/>
    <w:rsid w:val="000E681A"/>
    <w:rsid w:val="000E69FD"/>
    <w:rsid w:val="000E6E3A"/>
    <w:rsid w:val="000E6F25"/>
    <w:rsid w:val="000E7325"/>
    <w:rsid w:val="000E753D"/>
    <w:rsid w:val="000E7AA3"/>
    <w:rsid w:val="000E7ADB"/>
    <w:rsid w:val="000E7EFB"/>
    <w:rsid w:val="000F040B"/>
    <w:rsid w:val="000F10C4"/>
    <w:rsid w:val="000F1866"/>
    <w:rsid w:val="000F1F95"/>
    <w:rsid w:val="000F206B"/>
    <w:rsid w:val="000F25E1"/>
    <w:rsid w:val="000F2D56"/>
    <w:rsid w:val="000F365D"/>
    <w:rsid w:val="000F38D3"/>
    <w:rsid w:val="000F3E0F"/>
    <w:rsid w:val="000F4301"/>
    <w:rsid w:val="000F4390"/>
    <w:rsid w:val="000F43FE"/>
    <w:rsid w:val="000F4A98"/>
    <w:rsid w:val="000F4B1E"/>
    <w:rsid w:val="000F4B74"/>
    <w:rsid w:val="000F4DF0"/>
    <w:rsid w:val="000F4E69"/>
    <w:rsid w:val="000F5045"/>
    <w:rsid w:val="000F5A09"/>
    <w:rsid w:val="000F6660"/>
    <w:rsid w:val="000F6C6B"/>
    <w:rsid w:val="000F79DF"/>
    <w:rsid w:val="000F7A81"/>
    <w:rsid w:val="001002CF"/>
    <w:rsid w:val="00100940"/>
    <w:rsid w:val="00100A44"/>
    <w:rsid w:val="001011F3"/>
    <w:rsid w:val="0010146A"/>
    <w:rsid w:val="00102805"/>
    <w:rsid w:val="0010296E"/>
    <w:rsid w:val="001032D4"/>
    <w:rsid w:val="00103469"/>
    <w:rsid w:val="00103BD8"/>
    <w:rsid w:val="001043F7"/>
    <w:rsid w:val="001047D2"/>
    <w:rsid w:val="00104913"/>
    <w:rsid w:val="00104A27"/>
    <w:rsid w:val="00104A79"/>
    <w:rsid w:val="00105072"/>
    <w:rsid w:val="001050C1"/>
    <w:rsid w:val="00105203"/>
    <w:rsid w:val="00105283"/>
    <w:rsid w:val="00105DD5"/>
    <w:rsid w:val="00106260"/>
    <w:rsid w:val="001062C9"/>
    <w:rsid w:val="00106808"/>
    <w:rsid w:val="00106937"/>
    <w:rsid w:val="00106A8C"/>
    <w:rsid w:val="00106AB7"/>
    <w:rsid w:val="00106CA2"/>
    <w:rsid w:val="00106F65"/>
    <w:rsid w:val="00107615"/>
    <w:rsid w:val="0010761F"/>
    <w:rsid w:val="001105BE"/>
    <w:rsid w:val="00110615"/>
    <w:rsid w:val="0011077C"/>
    <w:rsid w:val="00110E0B"/>
    <w:rsid w:val="001114E8"/>
    <w:rsid w:val="001118CB"/>
    <w:rsid w:val="001122CD"/>
    <w:rsid w:val="00112509"/>
    <w:rsid w:val="0011255A"/>
    <w:rsid w:val="00112575"/>
    <w:rsid w:val="001134CC"/>
    <w:rsid w:val="00113648"/>
    <w:rsid w:val="00113A83"/>
    <w:rsid w:val="00113B47"/>
    <w:rsid w:val="00113FEC"/>
    <w:rsid w:val="001141BB"/>
    <w:rsid w:val="00114F58"/>
    <w:rsid w:val="00115131"/>
    <w:rsid w:val="001154ED"/>
    <w:rsid w:val="00115E72"/>
    <w:rsid w:val="00115EAA"/>
    <w:rsid w:val="001161AB"/>
    <w:rsid w:val="0011636F"/>
    <w:rsid w:val="00116766"/>
    <w:rsid w:val="00116A1C"/>
    <w:rsid w:val="00116AD1"/>
    <w:rsid w:val="00116C84"/>
    <w:rsid w:val="0011755A"/>
    <w:rsid w:val="00117765"/>
    <w:rsid w:val="00117C00"/>
    <w:rsid w:val="001200A7"/>
    <w:rsid w:val="001209DC"/>
    <w:rsid w:val="00120C36"/>
    <w:rsid w:val="00120EE4"/>
    <w:rsid w:val="00120F64"/>
    <w:rsid w:val="00121031"/>
    <w:rsid w:val="001212DE"/>
    <w:rsid w:val="001217BD"/>
    <w:rsid w:val="00121E68"/>
    <w:rsid w:val="00121F2F"/>
    <w:rsid w:val="00121FAF"/>
    <w:rsid w:val="00122342"/>
    <w:rsid w:val="00122463"/>
    <w:rsid w:val="00122527"/>
    <w:rsid w:val="00123091"/>
    <w:rsid w:val="001235FF"/>
    <w:rsid w:val="00123D87"/>
    <w:rsid w:val="00124860"/>
    <w:rsid w:val="00124CF9"/>
    <w:rsid w:val="00124DD3"/>
    <w:rsid w:val="001251A4"/>
    <w:rsid w:val="0012532B"/>
    <w:rsid w:val="001255BF"/>
    <w:rsid w:val="00125C32"/>
    <w:rsid w:val="0012679C"/>
    <w:rsid w:val="00126ABD"/>
    <w:rsid w:val="00126D02"/>
    <w:rsid w:val="00126E3F"/>
    <w:rsid w:val="00127316"/>
    <w:rsid w:val="001274AE"/>
    <w:rsid w:val="00127673"/>
    <w:rsid w:val="001277BC"/>
    <w:rsid w:val="00127CF7"/>
    <w:rsid w:val="00127DC8"/>
    <w:rsid w:val="0013066B"/>
    <w:rsid w:val="00130709"/>
    <w:rsid w:val="00130AE2"/>
    <w:rsid w:val="00130EF7"/>
    <w:rsid w:val="00131145"/>
    <w:rsid w:val="0013128E"/>
    <w:rsid w:val="00131EB3"/>
    <w:rsid w:val="00132564"/>
    <w:rsid w:val="0013280D"/>
    <w:rsid w:val="00132F31"/>
    <w:rsid w:val="00132FB8"/>
    <w:rsid w:val="0013342C"/>
    <w:rsid w:val="00133880"/>
    <w:rsid w:val="00133DDA"/>
    <w:rsid w:val="0013436D"/>
    <w:rsid w:val="00134595"/>
    <w:rsid w:val="0013489B"/>
    <w:rsid w:val="0013499C"/>
    <w:rsid w:val="00134A66"/>
    <w:rsid w:val="00135381"/>
    <w:rsid w:val="001353F5"/>
    <w:rsid w:val="001355C4"/>
    <w:rsid w:val="001356F7"/>
    <w:rsid w:val="00136290"/>
    <w:rsid w:val="00136536"/>
    <w:rsid w:val="00136B8B"/>
    <w:rsid w:val="001371AC"/>
    <w:rsid w:val="00137B52"/>
    <w:rsid w:val="00137CD1"/>
    <w:rsid w:val="00140592"/>
    <w:rsid w:val="0014134E"/>
    <w:rsid w:val="00141836"/>
    <w:rsid w:val="0014247A"/>
    <w:rsid w:val="001426DD"/>
    <w:rsid w:val="00142730"/>
    <w:rsid w:val="001429DD"/>
    <w:rsid w:val="00142E73"/>
    <w:rsid w:val="001434AC"/>
    <w:rsid w:val="00143606"/>
    <w:rsid w:val="001439CD"/>
    <w:rsid w:val="00143B9C"/>
    <w:rsid w:val="00143C98"/>
    <w:rsid w:val="00143EFA"/>
    <w:rsid w:val="00144842"/>
    <w:rsid w:val="00144891"/>
    <w:rsid w:val="0014543C"/>
    <w:rsid w:val="001455B2"/>
    <w:rsid w:val="001455FE"/>
    <w:rsid w:val="0014560A"/>
    <w:rsid w:val="001458C6"/>
    <w:rsid w:val="00145A6C"/>
    <w:rsid w:val="00145D73"/>
    <w:rsid w:val="00146261"/>
    <w:rsid w:val="001464D4"/>
    <w:rsid w:val="001465C3"/>
    <w:rsid w:val="00147467"/>
    <w:rsid w:val="00147603"/>
    <w:rsid w:val="0014760E"/>
    <w:rsid w:val="0014766D"/>
    <w:rsid w:val="00147DB4"/>
    <w:rsid w:val="00147EDB"/>
    <w:rsid w:val="00150683"/>
    <w:rsid w:val="00150FB5"/>
    <w:rsid w:val="001511F1"/>
    <w:rsid w:val="001522B7"/>
    <w:rsid w:val="001525D4"/>
    <w:rsid w:val="00152CC0"/>
    <w:rsid w:val="00153127"/>
    <w:rsid w:val="001539DB"/>
    <w:rsid w:val="00153F43"/>
    <w:rsid w:val="001542DB"/>
    <w:rsid w:val="00154A9B"/>
    <w:rsid w:val="0015543E"/>
    <w:rsid w:val="00155A13"/>
    <w:rsid w:val="00155A81"/>
    <w:rsid w:val="00155EEB"/>
    <w:rsid w:val="0015623E"/>
    <w:rsid w:val="00156774"/>
    <w:rsid w:val="001568FE"/>
    <w:rsid w:val="0015726B"/>
    <w:rsid w:val="001572EC"/>
    <w:rsid w:val="001577DC"/>
    <w:rsid w:val="00157A6A"/>
    <w:rsid w:val="00157B84"/>
    <w:rsid w:val="0016015A"/>
    <w:rsid w:val="001601F9"/>
    <w:rsid w:val="0016050C"/>
    <w:rsid w:val="00160C8D"/>
    <w:rsid w:val="0016127F"/>
    <w:rsid w:val="001619A4"/>
    <w:rsid w:val="001619BC"/>
    <w:rsid w:val="00161B10"/>
    <w:rsid w:val="00161B5C"/>
    <w:rsid w:val="0016246D"/>
    <w:rsid w:val="0016266E"/>
    <w:rsid w:val="00162C92"/>
    <w:rsid w:val="00162D54"/>
    <w:rsid w:val="00162F53"/>
    <w:rsid w:val="0016318D"/>
    <w:rsid w:val="001636F6"/>
    <w:rsid w:val="0016394C"/>
    <w:rsid w:val="0016467F"/>
    <w:rsid w:val="001647B7"/>
    <w:rsid w:val="00164DC8"/>
    <w:rsid w:val="00164EE9"/>
    <w:rsid w:val="00164F09"/>
    <w:rsid w:val="001657C1"/>
    <w:rsid w:val="00165FE4"/>
    <w:rsid w:val="00166053"/>
    <w:rsid w:val="00166844"/>
    <w:rsid w:val="00166C2C"/>
    <w:rsid w:val="001673AA"/>
    <w:rsid w:val="001679E2"/>
    <w:rsid w:val="001707B2"/>
    <w:rsid w:val="00170A5F"/>
    <w:rsid w:val="0017122C"/>
    <w:rsid w:val="001716A1"/>
    <w:rsid w:val="00171B55"/>
    <w:rsid w:val="00172123"/>
    <w:rsid w:val="00172490"/>
    <w:rsid w:val="0017293F"/>
    <w:rsid w:val="00172B10"/>
    <w:rsid w:val="00173064"/>
    <w:rsid w:val="001730BF"/>
    <w:rsid w:val="001734D8"/>
    <w:rsid w:val="00173D8D"/>
    <w:rsid w:val="0017409F"/>
    <w:rsid w:val="00174162"/>
    <w:rsid w:val="001742E8"/>
    <w:rsid w:val="001748AA"/>
    <w:rsid w:val="00174A62"/>
    <w:rsid w:val="00174A64"/>
    <w:rsid w:val="001757AB"/>
    <w:rsid w:val="00175A2C"/>
    <w:rsid w:val="00175B0D"/>
    <w:rsid w:val="00175CFE"/>
    <w:rsid w:val="00176294"/>
    <w:rsid w:val="0017694B"/>
    <w:rsid w:val="001770F5"/>
    <w:rsid w:val="00177745"/>
    <w:rsid w:val="00177845"/>
    <w:rsid w:val="00180AE5"/>
    <w:rsid w:val="00180EE5"/>
    <w:rsid w:val="0018142B"/>
    <w:rsid w:val="00181C9D"/>
    <w:rsid w:val="00181DAB"/>
    <w:rsid w:val="001820AF"/>
    <w:rsid w:val="001821EA"/>
    <w:rsid w:val="00182DB9"/>
    <w:rsid w:val="00183345"/>
    <w:rsid w:val="00183584"/>
    <w:rsid w:val="00183A43"/>
    <w:rsid w:val="00183B6A"/>
    <w:rsid w:val="00183F82"/>
    <w:rsid w:val="0018449F"/>
    <w:rsid w:val="00184D43"/>
    <w:rsid w:val="00184F9A"/>
    <w:rsid w:val="0018562E"/>
    <w:rsid w:val="00185A9A"/>
    <w:rsid w:val="00186AA2"/>
    <w:rsid w:val="001874BF"/>
    <w:rsid w:val="001875AC"/>
    <w:rsid w:val="00187638"/>
    <w:rsid w:val="00187884"/>
    <w:rsid w:val="001878AE"/>
    <w:rsid w:val="00187B18"/>
    <w:rsid w:val="00187EC4"/>
    <w:rsid w:val="00190224"/>
    <w:rsid w:val="001902EA"/>
    <w:rsid w:val="001909A6"/>
    <w:rsid w:val="00190AEA"/>
    <w:rsid w:val="00190F8E"/>
    <w:rsid w:val="00191247"/>
    <w:rsid w:val="00191771"/>
    <w:rsid w:val="0019202E"/>
    <w:rsid w:val="0019205F"/>
    <w:rsid w:val="00192538"/>
    <w:rsid w:val="00192A7F"/>
    <w:rsid w:val="00192C65"/>
    <w:rsid w:val="00192DAE"/>
    <w:rsid w:val="00193021"/>
    <w:rsid w:val="0019427F"/>
    <w:rsid w:val="0019429A"/>
    <w:rsid w:val="00194424"/>
    <w:rsid w:val="00194983"/>
    <w:rsid w:val="00194E39"/>
    <w:rsid w:val="00194F1D"/>
    <w:rsid w:val="0019506C"/>
    <w:rsid w:val="001952D7"/>
    <w:rsid w:val="00195624"/>
    <w:rsid w:val="001956BF"/>
    <w:rsid w:val="0019573E"/>
    <w:rsid w:val="001958D7"/>
    <w:rsid w:val="001959D2"/>
    <w:rsid w:val="00195FBC"/>
    <w:rsid w:val="001966FB"/>
    <w:rsid w:val="00196F6F"/>
    <w:rsid w:val="00196F99"/>
    <w:rsid w:val="0019757F"/>
    <w:rsid w:val="0019789C"/>
    <w:rsid w:val="00197DE5"/>
    <w:rsid w:val="00197EEC"/>
    <w:rsid w:val="001A1007"/>
    <w:rsid w:val="001A11CD"/>
    <w:rsid w:val="001A14CE"/>
    <w:rsid w:val="001A1917"/>
    <w:rsid w:val="001A1C74"/>
    <w:rsid w:val="001A2199"/>
    <w:rsid w:val="001A2811"/>
    <w:rsid w:val="001A2892"/>
    <w:rsid w:val="001A2A97"/>
    <w:rsid w:val="001A2FF0"/>
    <w:rsid w:val="001A31A8"/>
    <w:rsid w:val="001A38BE"/>
    <w:rsid w:val="001A3BF7"/>
    <w:rsid w:val="001A47B9"/>
    <w:rsid w:val="001A49B0"/>
    <w:rsid w:val="001A5D3C"/>
    <w:rsid w:val="001A61DA"/>
    <w:rsid w:val="001A63CC"/>
    <w:rsid w:val="001A66AA"/>
    <w:rsid w:val="001A689F"/>
    <w:rsid w:val="001A6DF4"/>
    <w:rsid w:val="001A7327"/>
    <w:rsid w:val="001A7AAE"/>
    <w:rsid w:val="001B003B"/>
    <w:rsid w:val="001B01E7"/>
    <w:rsid w:val="001B09B6"/>
    <w:rsid w:val="001B1A4B"/>
    <w:rsid w:val="001B1CDB"/>
    <w:rsid w:val="001B1D4D"/>
    <w:rsid w:val="001B1ED8"/>
    <w:rsid w:val="001B2EF6"/>
    <w:rsid w:val="001B3349"/>
    <w:rsid w:val="001B354F"/>
    <w:rsid w:val="001B36AE"/>
    <w:rsid w:val="001B382A"/>
    <w:rsid w:val="001B38AE"/>
    <w:rsid w:val="001B458B"/>
    <w:rsid w:val="001B4808"/>
    <w:rsid w:val="001B483B"/>
    <w:rsid w:val="001B556C"/>
    <w:rsid w:val="001B58F4"/>
    <w:rsid w:val="001B5CD7"/>
    <w:rsid w:val="001B6934"/>
    <w:rsid w:val="001B753F"/>
    <w:rsid w:val="001B77B8"/>
    <w:rsid w:val="001B7E2E"/>
    <w:rsid w:val="001C0235"/>
    <w:rsid w:val="001C069D"/>
    <w:rsid w:val="001C0D71"/>
    <w:rsid w:val="001C0F87"/>
    <w:rsid w:val="001C11F8"/>
    <w:rsid w:val="001C1226"/>
    <w:rsid w:val="001C139D"/>
    <w:rsid w:val="001C1530"/>
    <w:rsid w:val="001C1DD8"/>
    <w:rsid w:val="001C1F60"/>
    <w:rsid w:val="001C20AD"/>
    <w:rsid w:val="001C23D3"/>
    <w:rsid w:val="001C246E"/>
    <w:rsid w:val="001C2A98"/>
    <w:rsid w:val="001C2C16"/>
    <w:rsid w:val="001C2C3B"/>
    <w:rsid w:val="001C2FDF"/>
    <w:rsid w:val="001C436B"/>
    <w:rsid w:val="001C46E1"/>
    <w:rsid w:val="001C5302"/>
    <w:rsid w:val="001C55F4"/>
    <w:rsid w:val="001C5A68"/>
    <w:rsid w:val="001C5DC4"/>
    <w:rsid w:val="001C5E02"/>
    <w:rsid w:val="001C62E6"/>
    <w:rsid w:val="001C643C"/>
    <w:rsid w:val="001C68DE"/>
    <w:rsid w:val="001C6BCC"/>
    <w:rsid w:val="001C72DD"/>
    <w:rsid w:val="001C7787"/>
    <w:rsid w:val="001C785D"/>
    <w:rsid w:val="001C7B93"/>
    <w:rsid w:val="001C7E0D"/>
    <w:rsid w:val="001D0003"/>
    <w:rsid w:val="001D03BA"/>
    <w:rsid w:val="001D0633"/>
    <w:rsid w:val="001D064E"/>
    <w:rsid w:val="001D075E"/>
    <w:rsid w:val="001D0992"/>
    <w:rsid w:val="001D0DD9"/>
    <w:rsid w:val="001D11FE"/>
    <w:rsid w:val="001D13E9"/>
    <w:rsid w:val="001D1B45"/>
    <w:rsid w:val="001D1BAF"/>
    <w:rsid w:val="001D1C49"/>
    <w:rsid w:val="001D2693"/>
    <w:rsid w:val="001D26FA"/>
    <w:rsid w:val="001D2A8D"/>
    <w:rsid w:val="001D2B55"/>
    <w:rsid w:val="001D3B29"/>
    <w:rsid w:val="001D416B"/>
    <w:rsid w:val="001D42DD"/>
    <w:rsid w:val="001D4788"/>
    <w:rsid w:val="001D4B66"/>
    <w:rsid w:val="001D560A"/>
    <w:rsid w:val="001D5747"/>
    <w:rsid w:val="001D5763"/>
    <w:rsid w:val="001D5B23"/>
    <w:rsid w:val="001D5C42"/>
    <w:rsid w:val="001D6429"/>
    <w:rsid w:val="001D6826"/>
    <w:rsid w:val="001D6DC3"/>
    <w:rsid w:val="001D7AC9"/>
    <w:rsid w:val="001E00CB"/>
    <w:rsid w:val="001E0D98"/>
    <w:rsid w:val="001E1385"/>
    <w:rsid w:val="001E19C7"/>
    <w:rsid w:val="001E1BFA"/>
    <w:rsid w:val="001E2571"/>
    <w:rsid w:val="001E273B"/>
    <w:rsid w:val="001E2EE1"/>
    <w:rsid w:val="001E3710"/>
    <w:rsid w:val="001E3C65"/>
    <w:rsid w:val="001E4020"/>
    <w:rsid w:val="001E4349"/>
    <w:rsid w:val="001E462A"/>
    <w:rsid w:val="001E682C"/>
    <w:rsid w:val="001E7650"/>
    <w:rsid w:val="001E7789"/>
    <w:rsid w:val="001E77AE"/>
    <w:rsid w:val="001E79A3"/>
    <w:rsid w:val="001E79F6"/>
    <w:rsid w:val="001E7B12"/>
    <w:rsid w:val="001F00E8"/>
    <w:rsid w:val="001F0228"/>
    <w:rsid w:val="001F0715"/>
    <w:rsid w:val="001F0F3B"/>
    <w:rsid w:val="001F1462"/>
    <w:rsid w:val="001F14E4"/>
    <w:rsid w:val="001F1532"/>
    <w:rsid w:val="001F1A62"/>
    <w:rsid w:val="001F23E1"/>
    <w:rsid w:val="001F2C6A"/>
    <w:rsid w:val="001F2CF6"/>
    <w:rsid w:val="001F30E5"/>
    <w:rsid w:val="001F33F0"/>
    <w:rsid w:val="001F3CCB"/>
    <w:rsid w:val="001F412C"/>
    <w:rsid w:val="001F4393"/>
    <w:rsid w:val="001F4499"/>
    <w:rsid w:val="001F4577"/>
    <w:rsid w:val="001F4953"/>
    <w:rsid w:val="001F4D5B"/>
    <w:rsid w:val="001F609E"/>
    <w:rsid w:val="001F641F"/>
    <w:rsid w:val="001F6789"/>
    <w:rsid w:val="001F6834"/>
    <w:rsid w:val="001F691F"/>
    <w:rsid w:val="001F6931"/>
    <w:rsid w:val="001F6C23"/>
    <w:rsid w:val="001F73F3"/>
    <w:rsid w:val="001F7960"/>
    <w:rsid w:val="001F7A36"/>
    <w:rsid w:val="001F7B03"/>
    <w:rsid w:val="002000B5"/>
    <w:rsid w:val="002004DB"/>
    <w:rsid w:val="00200540"/>
    <w:rsid w:val="0020070B"/>
    <w:rsid w:val="00200BD1"/>
    <w:rsid w:val="00200C69"/>
    <w:rsid w:val="00201074"/>
    <w:rsid w:val="00201311"/>
    <w:rsid w:val="0020139E"/>
    <w:rsid w:val="0020146E"/>
    <w:rsid w:val="002015D8"/>
    <w:rsid w:val="0020185B"/>
    <w:rsid w:val="00201DD5"/>
    <w:rsid w:val="00201FD9"/>
    <w:rsid w:val="002020A0"/>
    <w:rsid w:val="002020A4"/>
    <w:rsid w:val="002021FA"/>
    <w:rsid w:val="002022E2"/>
    <w:rsid w:val="002029D0"/>
    <w:rsid w:val="00202EE9"/>
    <w:rsid w:val="00203180"/>
    <w:rsid w:val="0020334B"/>
    <w:rsid w:val="00203588"/>
    <w:rsid w:val="002037DF"/>
    <w:rsid w:val="00203D2D"/>
    <w:rsid w:val="00203D9C"/>
    <w:rsid w:val="00203DCC"/>
    <w:rsid w:val="0020484F"/>
    <w:rsid w:val="00204CF5"/>
    <w:rsid w:val="00204FF2"/>
    <w:rsid w:val="00205327"/>
    <w:rsid w:val="0020586D"/>
    <w:rsid w:val="0020596B"/>
    <w:rsid w:val="00206013"/>
    <w:rsid w:val="0020613D"/>
    <w:rsid w:val="002065AC"/>
    <w:rsid w:val="002065F7"/>
    <w:rsid w:val="00206627"/>
    <w:rsid w:val="0020679D"/>
    <w:rsid w:val="002069BC"/>
    <w:rsid w:val="0020733F"/>
    <w:rsid w:val="002105D6"/>
    <w:rsid w:val="0021083D"/>
    <w:rsid w:val="00210AAA"/>
    <w:rsid w:val="00210E11"/>
    <w:rsid w:val="0021149E"/>
    <w:rsid w:val="002116AD"/>
    <w:rsid w:val="002116AE"/>
    <w:rsid w:val="00211BBE"/>
    <w:rsid w:val="00212462"/>
    <w:rsid w:val="0021339B"/>
    <w:rsid w:val="0021373A"/>
    <w:rsid w:val="0021380B"/>
    <w:rsid w:val="00213B14"/>
    <w:rsid w:val="00214B7D"/>
    <w:rsid w:val="00214E1B"/>
    <w:rsid w:val="00215091"/>
    <w:rsid w:val="0021516F"/>
    <w:rsid w:val="00215173"/>
    <w:rsid w:val="00215196"/>
    <w:rsid w:val="0021584A"/>
    <w:rsid w:val="00215B48"/>
    <w:rsid w:val="00216390"/>
    <w:rsid w:val="00216BA1"/>
    <w:rsid w:val="00216EC7"/>
    <w:rsid w:val="002174EC"/>
    <w:rsid w:val="002174FF"/>
    <w:rsid w:val="00217576"/>
    <w:rsid w:val="00217803"/>
    <w:rsid w:val="00217972"/>
    <w:rsid w:val="002200FE"/>
    <w:rsid w:val="002203A4"/>
    <w:rsid w:val="002205E9"/>
    <w:rsid w:val="002206C1"/>
    <w:rsid w:val="002207DC"/>
    <w:rsid w:val="002213F2"/>
    <w:rsid w:val="00221834"/>
    <w:rsid w:val="00221884"/>
    <w:rsid w:val="002219FB"/>
    <w:rsid w:val="00221C89"/>
    <w:rsid w:val="002221D0"/>
    <w:rsid w:val="0022236C"/>
    <w:rsid w:val="00222416"/>
    <w:rsid w:val="00222B65"/>
    <w:rsid w:val="00222CD2"/>
    <w:rsid w:val="00222F67"/>
    <w:rsid w:val="002233AD"/>
    <w:rsid w:val="00223666"/>
    <w:rsid w:val="00223A3E"/>
    <w:rsid w:val="00224317"/>
    <w:rsid w:val="00224701"/>
    <w:rsid w:val="0022486D"/>
    <w:rsid w:val="00224DBC"/>
    <w:rsid w:val="00225208"/>
    <w:rsid w:val="0022571F"/>
    <w:rsid w:val="002265A2"/>
    <w:rsid w:val="00226794"/>
    <w:rsid w:val="00226B72"/>
    <w:rsid w:val="00226DEA"/>
    <w:rsid w:val="00227568"/>
    <w:rsid w:val="002278A8"/>
    <w:rsid w:val="00227CB3"/>
    <w:rsid w:val="00227CD1"/>
    <w:rsid w:val="00227EC3"/>
    <w:rsid w:val="00230F59"/>
    <w:rsid w:val="00231094"/>
    <w:rsid w:val="002312C0"/>
    <w:rsid w:val="002312DA"/>
    <w:rsid w:val="0023138A"/>
    <w:rsid w:val="002316B1"/>
    <w:rsid w:val="0023179D"/>
    <w:rsid w:val="002318E8"/>
    <w:rsid w:val="00231E82"/>
    <w:rsid w:val="00232028"/>
    <w:rsid w:val="00232049"/>
    <w:rsid w:val="0023271B"/>
    <w:rsid w:val="002327AE"/>
    <w:rsid w:val="00232A6C"/>
    <w:rsid w:val="00232AA6"/>
    <w:rsid w:val="002330BF"/>
    <w:rsid w:val="00233DE6"/>
    <w:rsid w:val="00233E71"/>
    <w:rsid w:val="00233F2C"/>
    <w:rsid w:val="00233FC4"/>
    <w:rsid w:val="0023433D"/>
    <w:rsid w:val="00234369"/>
    <w:rsid w:val="0023491E"/>
    <w:rsid w:val="00235E95"/>
    <w:rsid w:val="00236423"/>
    <w:rsid w:val="00237130"/>
    <w:rsid w:val="002371F3"/>
    <w:rsid w:val="002376A5"/>
    <w:rsid w:val="0023785D"/>
    <w:rsid w:val="0024013B"/>
    <w:rsid w:val="002403F0"/>
    <w:rsid w:val="002407FB"/>
    <w:rsid w:val="00240C4A"/>
    <w:rsid w:val="00241270"/>
    <w:rsid w:val="002412F4"/>
    <w:rsid w:val="002417EF"/>
    <w:rsid w:val="002418B5"/>
    <w:rsid w:val="002421F9"/>
    <w:rsid w:val="0024259D"/>
    <w:rsid w:val="00242C56"/>
    <w:rsid w:val="00242DF4"/>
    <w:rsid w:val="002435ED"/>
    <w:rsid w:val="00243D67"/>
    <w:rsid w:val="00243E7C"/>
    <w:rsid w:val="0024425B"/>
    <w:rsid w:val="00244389"/>
    <w:rsid w:val="002445C3"/>
    <w:rsid w:val="002455FC"/>
    <w:rsid w:val="00245C94"/>
    <w:rsid w:val="00245D62"/>
    <w:rsid w:val="00245DC7"/>
    <w:rsid w:val="00246987"/>
    <w:rsid w:val="00247644"/>
    <w:rsid w:val="002478A5"/>
    <w:rsid w:val="00247CC3"/>
    <w:rsid w:val="00247F5B"/>
    <w:rsid w:val="00247FBD"/>
    <w:rsid w:val="0025097D"/>
    <w:rsid w:val="00250FAF"/>
    <w:rsid w:val="00251620"/>
    <w:rsid w:val="0025185D"/>
    <w:rsid w:val="00251E79"/>
    <w:rsid w:val="0025241B"/>
    <w:rsid w:val="002525E1"/>
    <w:rsid w:val="0025293E"/>
    <w:rsid w:val="00253FF5"/>
    <w:rsid w:val="002541B8"/>
    <w:rsid w:val="00254585"/>
    <w:rsid w:val="00254DBC"/>
    <w:rsid w:val="0025528B"/>
    <w:rsid w:val="0025538E"/>
    <w:rsid w:val="0025567A"/>
    <w:rsid w:val="00255761"/>
    <w:rsid w:val="00255816"/>
    <w:rsid w:val="00255A15"/>
    <w:rsid w:val="00255D32"/>
    <w:rsid w:val="00255F24"/>
    <w:rsid w:val="002560AA"/>
    <w:rsid w:val="002561F7"/>
    <w:rsid w:val="00256231"/>
    <w:rsid w:val="00256F68"/>
    <w:rsid w:val="00257D0E"/>
    <w:rsid w:val="00257DE1"/>
    <w:rsid w:val="00257E14"/>
    <w:rsid w:val="0026016F"/>
    <w:rsid w:val="002601A0"/>
    <w:rsid w:val="00260C91"/>
    <w:rsid w:val="00261604"/>
    <w:rsid w:val="002623C7"/>
    <w:rsid w:val="00262637"/>
    <w:rsid w:val="002629CE"/>
    <w:rsid w:val="00262B46"/>
    <w:rsid w:val="00262E2B"/>
    <w:rsid w:val="00263181"/>
    <w:rsid w:val="0026360C"/>
    <w:rsid w:val="00263965"/>
    <w:rsid w:val="00264241"/>
    <w:rsid w:val="002648DC"/>
    <w:rsid w:val="00264A03"/>
    <w:rsid w:val="00264C90"/>
    <w:rsid w:val="00264E1E"/>
    <w:rsid w:val="0026504A"/>
    <w:rsid w:val="002651CA"/>
    <w:rsid w:val="0026581B"/>
    <w:rsid w:val="0026611E"/>
    <w:rsid w:val="00266152"/>
    <w:rsid w:val="0026636D"/>
    <w:rsid w:val="00266420"/>
    <w:rsid w:val="002667EB"/>
    <w:rsid w:val="00266F0A"/>
    <w:rsid w:val="00267343"/>
    <w:rsid w:val="00267AFC"/>
    <w:rsid w:val="00270CF1"/>
    <w:rsid w:val="00270FCD"/>
    <w:rsid w:val="00271202"/>
    <w:rsid w:val="00271881"/>
    <w:rsid w:val="00271E9A"/>
    <w:rsid w:val="00272E20"/>
    <w:rsid w:val="0027345F"/>
    <w:rsid w:val="00273DED"/>
    <w:rsid w:val="002742BC"/>
    <w:rsid w:val="002747CF"/>
    <w:rsid w:val="002748E6"/>
    <w:rsid w:val="00274A92"/>
    <w:rsid w:val="002751E6"/>
    <w:rsid w:val="00275DA2"/>
    <w:rsid w:val="00275EC5"/>
    <w:rsid w:val="002764E2"/>
    <w:rsid w:val="00277368"/>
    <w:rsid w:val="0027771E"/>
    <w:rsid w:val="00277D29"/>
    <w:rsid w:val="00280CF1"/>
    <w:rsid w:val="00281267"/>
    <w:rsid w:val="00281ECE"/>
    <w:rsid w:val="002820B6"/>
    <w:rsid w:val="002825F8"/>
    <w:rsid w:val="002828A4"/>
    <w:rsid w:val="00282A18"/>
    <w:rsid w:val="00282B1A"/>
    <w:rsid w:val="00282B9F"/>
    <w:rsid w:val="00282BCE"/>
    <w:rsid w:val="00282F21"/>
    <w:rsid w:val="00282F4B"/>
    <w:rsid w:val="002832FA"/>
    <w:rsid w:val="002836B8"/>
    <w:rsid w:val="00283987"/>
    <w:rsid w:val="00283CA0"/>
    <w:rsid w:val="00283FAE"/>
    <w:rsid w:val="00284A66"/>
    <w:rsid w:val="00284D0B"/>
    <w:rsid w:val="00284DE8"/>
    <w:rsid w:val="00285260"/>
    <w:rsid w:val="002857BD"/>
    <w:rsid w:val="0028599E"/>
    <w:rsid w:val="00285AC0"/>
    <w:rsid w:val="002862BC"/>
    <w:rsid w:val="00286424"/>
    <w:rsid w:val="002867E4"/>
    <w:rsid w:val="0028684C"/>
    <w:rsid w:val="00286C9E"/>
    <w:rsid w:val="00286FAF"/>
    <w:rsid w:val="002872D2"/>
    <w:rsid w:val="0028765C"/>
    <w:rsid w:val="00287806"/>
    <w:rsid w:val="00287B8F"/>
    <w:rsid w:val="00287C41"/>
    <w:rsid w:val="00290083"/>
    <w:rsid w:val="0029009E"/>
    <w:rsid w:val="00290210"/>
    <w:rsid w:val="00290318"/>
    <w:rsid w:val="00290456"/>
    <w:rsid w:val="00290518"/>
    <w:rsid w:val="0029058C"/>
    <w:rsid w:val="002906ED"/>
    <w:rsid w:val="002909AB"/>
    <w:rsid w:val="00290FDF"/>
    <w:rsid w:val="00290FF4"/>
    <w:rsid w:val="00291159"/>
    <w:rsid w:val="0029162D"/>
    <w:rsid w:val="0029185B"/>
    <w:rsid w:val="00291B85"/>
    <w:rsid w:val="00291E20"/>
    <w:rsid w:val="002920E0"/>
    <w:rsid w:val="00292151"/>
    <w:rsid w:val="002929E1"/>
    <w:rsid w:val="00292B27"/>
    <w:rsid w:val="00292DE3"/>
    <w:rsid w:val="002930CF"/>
    <w:rsid w:val="002931AD"/>
    <w:rsid w:val="0029367B"/>
    <w:rsid w:val="00293E14"/>
    <w:rsid w:val="002940B9"/>
    <w:rsid w:val="002940DF"/>
    <w:rsid w:val="0029434C"/>
    <w:rsid w:val="0029437D"/>
    <w:rsid w:val="002946AD"/>
    <w:rsid w:val="002946F8"/>
    <w:rsid w:val="00294A77"/>
    <w:rsid w:val="00294B88"/>
    <w:rsid w:val="00294E01"/>
    <w:rsid w:val="00294FBE"/>
    <w:rsid w:val="0029562B"/>
    <w:rsid w:val="00295A6C"/>
    <w:rsid w:val="00295D26"/>
    <w:rsid w:val="00295D44"/>
    <w:rsid w:val="0029600B"/>
    <w:rsid w:val="002961B4"/>
    <w:rsid w:val="002961F9"/>
    <w:rsid w:val="00296238"/>
    <w:rsid w:val="0029647F"/>
    <w:rsid w:val="0029655F"/>
    <w:rsid w:val="002966D1"/>
    <w:rsid w:val="00296936"/>
    <w:rsid w:val="00296C2F"/>
    <w:rsid w:val="002975D2"/>
    <w:rsid w:val="00297BA7"/>
    <w:rsid w:val="00297BFC"/>
    <w:rsid w:val="00297C2E"/>
    <w:rsid w:val="00297DBF"/>
    <w:rsid w:val="00297F62"/>
    <w:rsid w:val="002A05ED"/>
    <w:rsid w:val="002A1083"/>
    <w:rsid w:val="002A1F0F"/>
    <w:rsid w:val="002A25C8"/>
    <w:rsid w:val="002A2770"/>
    <w:rsid w:val="002A2AFD"/>
    <w:rsid w:val="002A315E"/>
    <w:rsid w:val="002A32FA"/>
    <w:rsid w:val="002A34DF"/>
    <w:rsid w:val="002A36F5"/>
    <w:rsid w:val="002A3FBA"/>
    <w:rsid w:val="002A4704"/>
    <w:rsid w:val="002A500F"/>
    <w:rsid w:val="002A50E4"/>
    <w:rsid w:val="002A513A"/>
    <w:rsid w:val="002A625B"/>
    <w:rsid w:val="002A6390"/>
    <w:rsid w:val="002A67C9"/>
    <w:rsid w:val="002A73D5"/>
    <w:rsid w:val="002A7526"/>
    <w:rsid w:val="002B059D"/>
    <w:rsid w:val="002B05BE"/>
    <w:rsid w:val="002B129D"/>
    <w:rsid w:val="002B14AE"/>
    <w:rsid w:val="002B16CA"/>
    <w:rsid w:val="002B1FF0"/>
    <w:rsid w:val="002B20FC"/>
    <w:rsid w:val="002B219A"/>
    <w:rsid w:val="002B2611"/>
    <w:rsid w:val="002B27CB"/>
    <w:rsid w:val="002B2981"/>
    <w:rsid w:val="002B304E"/>
    <w:rsid w:val="002B36A8"/>
    <w:rsid w:val="002B3794"/>
    <w:rsid w:val="002B3B99"/>
    <w:rsid w:val="002B3D39"/>
    <w:rsid w:val="002B3FE3"/>
    <w:rsid w:val="002B5215"/>
    <w:rsid w:val="002B523B"/>
    <w:rsid w:val="002B5D02"/>
    <w:rsid w:val="002B5E67"/>
    <w:rsid w:val="002B6AFC"/>
    <w:rsid w:val="002B6DC5"/>
    <w:rsid w:val="002B7526"/>
    <w:rsid w:val="002C0AE4"/>
    <w:rsid w:val="002C0B93"/>
    <w:rsid w:val="002C0DA8"/>
    <w:rsid w:val="002C1357"/>
    <w:rsid w:val="002C1474"/>
    <w:rsid w:val="002C167E"/>
    <w:rsid w:val="002C1A67"/>
    <w:rsid w:val="002C1C45"/>
    <w:rsid w:val="002C291F"/>
    <w:rsid w:val="002C2AF9"/>
    <w:rsid w:val="002C3765"/>
    <w:rsid w:val="002C3905"/>
    <w:rsid w:val="002C4A8C"/>
    <w:rsid w:val="002C4B41"/>
    <w:rsid w:val="002C4ECA"/>
    <w:rsid w:val="002C4EE8"/>
    <w:rsid w:val="002C519D"/>
    <w:rsid w:val="002C5B42"/>
    <w:rsid w:val="002C5DC8"/>
    <w:rsid w:val="002C6415"/>
    <w:rsid w:val="002C6490"/>
    <w:rsid w:val="002C649B"/>
    <w:rsid w:val="002C6708"/>
    <w:rsid w:val="002C6799"/>
    <w:rsid w:val="002D0647"/>
    <w:rsid w:val="002D118A"/>
    <w:rsid w:val="002D12D4"/>
    <w:rsid w:val="002D2031"/>
    <w:rsid w:val="002D2449"/>
    <w:rsid w:val="002D2C0A"/>
    <w:rsid w:val="002D2C50"/>
    <w:rsid w:val="002D3921"/>
    <w:rsid w:val="002D409E"/>
    <w:rsid w:val="002D40F7"/>
    <w:rsid w:val="002D43DD"/>
    <w:rsid w:val="002D44F1"/>
    <w:rsid w:val="002D48D6"/>
    <w:rsid w:val="002D4AE7"/>
    <w:rsid w:val="002D54C5"/>
    <w:rsid w:val="002D5D75"/>
    <w:rsid w:val="002D5E63"/>
    <w:rsid w:val="002D638D"/>
    <w:rsid w:val="002D6664"/>
    <w:rsid w:val="002D6BAA"/>
    <w:rsid w:val="002D6F37"/>
    <w:rsid w:val="002D7231"/>
    <w:rsid w:val="002D76D6"/>
    <w:rsid w:val="002D79A2"/>
    <w:rsid w:val="002D7DC1"/>
    <w:rsid w:val="002E00CE"/>
    <w:rsid w:val="002E02F9"/>
    <w:rsid w:val="002E06FF"/>
    <w:rsid w:val="002E076E"/>
    <w:rsid w:val="002E083A"/>
    <w:rsid w:val="002E0AC6"/>
    <w:rsid w:val="002E0AD2"/>
    <w:rsid w:val="002E1E49"/>
    <w:rsid w:val="002E2230"/>
    <w:rsid w:val="002E2657"/>
    <w:rsid w:val="002E28B2"/>
    <w:rsid w:val="002E2D44"/>
    <w:rsid w:val="002E49D6"/>
    <w:rsid w:val="002E4B29"/>
    <w:rsid w:val="002E4CBF"/>
    <w:rsid w:val="002E52EF"/>
    <w:rsid w:val="002E560A"/>
    <w:rsid w:val="002E5F0C"/>
    <w:rsid w:val="002E67E0"/>
    <w:rsid w:val="002E6F6A"/>
    <w:rsid w:val="002E71E1"/>
    <w:rsid w:val="002E7677"/>
    <w:rsid w:val="002F00EF"/>
    <w:rsid w:val="002F0CA9"/>
    <w:rsid w:val="002F1165"/>
    <w:rsid w:val="002F16A2"/>
    <w:rsid w:val="002F16C6"/>
    <w:rsid w:val="002F1967"/>
    <w:rsid w:val="002F19C4"/>
    <w:rsid w:val="002F2048"/>
    <w:rsid w:val="002F2412"/>
    <w:rsid w:val="002F28E2"/>
    <w:rsid w:val="002F2C99"/>
    <w:rsid w:val="002F3035"/>
    <w:rsid w:val="002F34CA"/>
    <w:rsid w:val="002F41FF"/>
    <w:rsid w:val="002F4429"/>
    <w:rsid w:val="002F454E"/>
    <w:rsid w:val="002F529E"/>
    <w:rsid w:val="002F5300"/>
    <w:rsid w:val="002F555F"/>
    <w:rsid w:val="002F5790"/>
    <w:rsid w:val="002F58F7"/>
    <w:rsid w:val="002F5FDE"/>
    <w:rsid w:val="002F619D"/>
    <w:rsid w:val="002F61C6"/>
    <w:rsid w:val="002F624F"/>
    <w:rsid w:val="002F63A7"/>
    <w:rsid w:val="002F7046"/>
    <w:rsid w:val="002F7370"/>
    <w:rsid w:val="002F744D"/>
    <w:rsid w:val="002F780F"/>
    <w:rsid w:val="002F7B8D"/>
    <w:rsid w:val="002F7C4F"/>
    <w:rsid w:val="002F7E31"/>
    <w:rsid w:val="002F7E32"/>
    <w:rsid w:val="002F7F40"/>
    <w:rsid w:val="00300047"/>
    <w:rsid w:val="003001C4"/>
    <w:rsid w:val="003001CF"/>
    <w:rsid w:val="00300A39"/>
    <w:rsid w:val="0030104C"/>
    <w:rsid w:val="00301260"/>
    <w:rsid w:val="00301812"/>
    <w:rsid w:val="00301B8C"/>
    <w:rsid w:val="00301E4D"/>
    <w:rsid w:val="003020B4"/>
    <w:rsid w:val="00302D29"/>
    <w:rsid w:val="00303362"/>
    <w:rsid w:val="00303C6F"/>
    <w:rsid w:val="00304027"/>
    <w:rsid w:val="0030494C"/>
    <w:rsid w:val="00304A21"/>
    <w:rsid w:val="003052EF"/>
    <w:rsid w:val="00305349"/>
    <w:rsid w:val="00305B39"/>
    <w:rsid w:val="00305B7E"/>
    <w:rsid w:val="00305D28"/>
    <w:rsid w:val="00305D65"/>
    <w:rsid w:val="0030663A"/>
    <w:rsid w:val="00306675"/>
    <w:rsid w:val="0030692B"/>
    <w:rsid w:val="00306A90"/>
    <w:rsid w:val="00306CDD"/>
    <w:rsid w:val="00306D8E"/>
    <w:rsid w:val="003075A6"/>
    <w:rsid w:val="00307A4E"/>
    <w:rsid w:val="00307AD8"/>
    <w:rsid w:val="0031013B"/>
    <w:rsid w:val="00310B5B"/>
    <w:rsid w:val="00311185"/>
    <w:rsid w:val="00311821"/>
    <w:rsid w:val="0031191F"/>
    <w:rsid w:val="00311991"/>
    <w:rsid w:val="00311A0C"/>
    <w:rsid w:val="003120C8"/>
    <w:rsid w:val="00312346"/>
    <w:rsid w:val="0031253D"/>
    <w:rsid w:val="00312637"/>
    <w:rsid w:val="00312DB9"/>
    <w:rsid w:val="00312EAE"/>
    <w:rsid w:val="00312F9A"/>
    <w:rsid w:val="003137B2"/>
    <w:rsid w:val="00313AF3"/>
    <w:rsid w:val="00313F5D"/>
    <w:rsid w:val="00313FCA"/>
    <w:rsid w:val="003145D7"/>
    <w:rsid w:val="00314BEF"/>
    <w:rsid w:val="00315930"/>
    <w:rsid w:val="00315B29"/>
    <w:rsid w:val="003166FE"/>
    <w:rsid w:val="00316D15"/>
    <w:rsid w:val="00316ECD"/>
    <w:rsid w:val="00317090"/>
    <w:rsid w:val="003170AA"/>
    <w:rsid w:val="00317270"/>
    <w:rsid w:val="00317A14"/>
    <w:rsid w:val="00317CF0"/>
    <w:rsid w:val="00317FAD"/>
    <w:rsid w:val="00320153"/>
    <w:rsid w:val="0032015F"/>
    <w:rsid w:val="003201AC"/>
    <w:rsid w:val="003204A1"/>
    <w:rsid w:val="0032081D"/>
    <w:rsid w:val="00320D6F"/>
    <w:rsid w:val="00320EE4"/>
    <w:rsid w:val="00320FBF"/>
    <w:rsid w:val="003215BA"/>
    <w:rsid w:val="003217BD"/>
    <w:rsid w:val="00321F65"/>
    <w:rsid w:val="00322321"/>
    <w:rsid w:val="003225DF"/>
    <w:rsid w:val="0032276E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1DB"/>
    <w:rsid w:val="00326368"/>
    <w:rsid w:val="003264A8"/>
    <w:rsid w:val="00326820"/>
    <w:rsid w:val="00326A32"/>
    <w:rsid w:val="00326D75"/>
    <w:rsid w:val="00327533"/>
    <w:rsid w:val="003278A1"/>
    <w:rsid w:val="00327AE0"/>
    <w:rsid w:val="003308A7"/>
    <w:rsid w:val="00330985"/>
    <w:rsid w:val="00330C74"/>
    <w:rsid w:val="00330C7E"/>
    <w:rsid w:val="00330F9D"/>
    <w:rsid w:val="00331018"/>
    <w:rsid w:val="0033134F"/>
    <w:rsid w:val="0033150C"/>
    <w:rsid w:val="00331B9D"/>
    <w:rsid w:val="0033231B"/>
    <w:rsid w:val="003323E2"/>
    <w:rsid w:val="00332447"/>
    <w:rsid w:val="00332452"/>
    <w:rsid w:val="00332619"/>
    <w:rsid w:val="0033269F"/>
    <w:rsid w:val="003327EF"/>
    <w:rsid w:val="00332B21"/>
    <w:rsid w:val="00332DAA"/>
    <w:rsid w:val="003331BE"/>
    <w:rsid w:val="0033329F"/>
    <w:rsid w:val="0033386C"/>
    <w:rsid w:val="00333E28"/>
    <w:rsid w:val="00334666"/>
    <w:rsid w:val="003348D7"/>
    <w:rsid w:val="003349C1"/>
    <w:rsid w:val="00334D81"/>
    <w:rsid w:val="00335086"/>
    <w:rsid w:val="003351C8"/>
    <w:rsid w:val="003358CC"/>
    <w:rsid w:val="003359C1"/>
    <w:rsid w:val="00335C49"/>
    <w:rsid w:val="00335CF8"/>
    <w:rsid w:val="003362EB"/>
    <w:rsid w:val="00336E06"/>
    <w:rsid w:val="00336E4C"/>
    <w:rsid w:val="00336E69"/>
    <w:rsid w:val="003374B1"/>
    <w:rsid w:val="00337995"/>
    <w:rsid w:val="00337BE6"/>
    <w:rsid w:val="00340059"/>
    <w:rsid w:val="003402A4"/>
    <w:rsid w:val="003402E6"/>
    <w:rsid w:val="003403E0"/>
    <w:rsid w:val="003409AC"/>
    <w:rsid w:val="00340CB8"/>
    <w:rsid w:val="0034141B"/>
    <w:rsid w:val="003418B0"/>
    <w:rsid w:val="00341AB5"/>
    <w:rsid w:val="00341C2F"/>
    <w:rsid w:val="00341FDB"/>
    <w:rsid w:val="0034202C"/>
    <w:rsid w:val="003423A5"/>
    <w:rsid w:val="0034241D"/>
    <w:rsid w:val="003424D1"/>
    <w:rsid w:val="0034299A"/>
    <w:rsid w:val="00342D66"/>
    <w:rsid w:val="00343088"/>
    <w:rsid w:val="00343556"/>
    <w:rsid w:val="00343758"/>
    <w:rsid w:val="00343A54"/>
    <w:rsid w:val="00343E35"/>
    <w:rsid w:val="00343F5A"/>
    <w:rsid w:val="0034428E"/>
    <w:rsid w:val="003442DB"/>
    <w:rsid w:val="0034449C"/>
    <w:rsid w:val="00344578"/>
    <w:rsid w:val="00344589"/>
    <w:rsid w:val="00344CDC"/>
    <w:rsid w:val="00345366"/>
    <w:rsid w:val="003453DB"/>
    <w:rsid w:val="00345738"/>
    <w:rsid w:val="00345781"/>
    <w:rsid w:val="003457EF"/>
    <w:rsid w:val="0034594F"/>
    <w:rsid w:val="003459CB"/>
    <w:rsid w:val="00345C3D"/>
    <w:rsid w:val="00345EE6"/>
    <w:rsid w:val="00345FB7"/>
    <w:rsid w:val="003465FB"/>
    <w:rsid w:val="0034665B"/>
    <w:rsid w:val="00346C69"/>
    <w:rsid w:val="003470E8"/>
    <w:rsid w:val="003471FD"/>
    <w:rsid w:val="00347558"/>
    <w:rsid w:val="00347A62"/>
    <w:rsid w:val="00350267"/>
    <w:rsid w:val="00350E22"/>
    <w:rsid w:val="00350F69"/>
    <w:rsid w:val="00351744"/>
    <w:rsid w:val="00351C62"/>
    <w:rsid w:val="00351E3A"/>
    <w:rsid w:val="003521FB"/>
    <w:rsid w:val="003522A0"/>
    <w:rsid w:val="00352509"/>
    <w:rsid w:val="0035254C"/>
    <w:rsid w:val="003526D3"/>
    <w:rsid w:val="0035280E"/>
    <w:rsid w:val="0035284B"/>
    <w:rsid w:val="00352B1C"/>
    <w:rsid w:val="00352E6A"/>
    <w:rsid w:val="0035353B"/>
    <w:rsid w:val="003536DB"/>
    <w:rsid w:val="00353F61"/>
    <w:rsid w:val="003546D2"/>
    <w:rsid w:val="003548E9"/>
    <w:rsid w:val="00354CF7"/>
    <w:rsid w:val="00355152"/>
    <w:rsid w:val="003564C9"/>
    <w:rsid w:val="00356DB7"/>
    <w:rsid w:val="00357376"/>
    <w:rsid w:val="00357B9A"/>
    <w:rsid w:val="00357C41"/>
    <w:rsid w:val="00360064"/>
    <w:rsid w:val="003601EB"/>
    <w:rsid w:val="0036063E"/>
    <w:rsid w:val="00360A6F"/>
    <w:rsid w:val="00360AB8"/>
    <w:rsid w:val="00361357"/>
    <w:rsid w:val="00361880"/>
    <w:rsid w:val="003618EE"/>
    <w:rsid w:val="00361942"/>
    <w:rsid w:val="00361977"/>
    <w:rsid w:val="00361E27"/>
    <w:rsid w:val="0036267B"/>
    <w:rsid w:val="00362A2A"/>
    <w:rsid w:val="00362D99"/>
    <w:rsid w:val="00363EB1"/>
    <w:rsid w:val="00363F49"/>
    <w:rsid w:val="00364021"/>
    <w:rsid w:val="00364684"/>
    <w:rsid w:val="00364922"/>
    <w:rsid w:val="00364B54"/>
    <w:rsid w:val="003657D7"/>
    <w:rsid w:val="00365E84"/>
    <w:rsid w:val="00366653"/>
    <w:rsid w:val="003666EB"/>
    <w:rsid w:val="00367115"/>
    <w:rsid w:val="00367391"/>
    <w:rsid w:val="003673B1"/>
    <w:rsid w:val="00367870"/>
    <w:rsid w:val="00367D71"/>
    <w:rsid w:val="003700C7"/>
    <w:rsid w:val="003706A5"/>
    <w:rsid w:val="00371AA4"/>
    <w:rsid w:val="00371C9D"/>
    <w:rsid w:val="00371D89"/>
    <w:rsid w:val="0037216A"/>
    <w:rsid w:val="0037222B"/>
    <w:rsid w:val="0037296C"/>
    <w:rsid w:val="00372E58"/>
    <w:rsid w:val="00372F78"/>
    <w:rsid w:val="0037303B"/>
    <w:rsid w:val="003732CE"/>
    <w:rsid w:val="00373959"/>
    <w:rsid w:val="00373A9B"/>
    <w:rsid w:val="00373AD7"/>
    <w:rsid w:val="00373B5A"/>
    <w:rsid w:val="00373ECE"/>
    <w:rsid w:val="00373EE9"/>
    <w:rsid w:val="0037406C"/>
    <w:rsid w:val="0037417F"/>
    <w:rsid w:val="003741FB"/>
    <w:rsid w:val="0037467D"/>
    <w:rsid w:val="003750CE"/>
    <w:rsid w:val="00375294"/>
    <w:rsid w:val="0037557C"/>
    <w:rsid w:val="003756B9"/>
    <w:rsid w:val="00375845"/>
    <w:rsid w:val="003759F0"/>
    <w:rsid w:val="00376149"/>
    <w:rsid w:val="0037676D"/>
    <w:rsid w:val="00376C67"/>
    <w:rsid w:val="00376FA7"/>
    <w:rsid w:val="003771D2"/>
    <w:rsid w:val="00377448"/>
    <w:rsid w:val="00377572"/>
    <w:rsid w:val="003775A9"/>
    <w:rsid w:val="00377BA5"/>
    <w:rsid w:val="00377BCE"/>
    <w:rsid w:val="00380A90"/>
    <w:rsid w:val="00381123"/>
    <w:rsid w:val="003813AE"/>
    <w:rsid w:val="003817F9"/>
    <w:rsid w:val="00381888"/>
    <w:rsid w:val="00381AA2"/>
    <w:rsid w:val="0038206D"/>
    <w:rsid w:val="003822DD"/>
    <w:rsid w:val="0038258D"/>
    <w:rsid w:val="00382B52"/>
    <w:rsid w:val="003831AF"/>
    <w:rsid w:val="0038357D"/>
    <w:rsid w:val="0038368F"/>
    <w:rsid w:val="00383C87"/>
    <w:rsid w:val="0038400A"/>
    <w:rsid w:val="00384652"/>
    <w:rsid w:val="00384745"/>
    <w:rsid w:val="003849E9"/>
    <w:rsid w:val="003852DB"/>
    <w:rsid w:val="00386C4C"/>
    <w:rsid w:val="00386E3D"/>
    <w:rsid w:val="00387127"/>
    <w:rsid w:val="00387A18"/>
    <w:rsid w:val="00390015"/>
    <w:rsid w:val="00390297"/>
    <w:rsid w:val="003913AD"/>
    <w:rsid w:val="003915C4"/>
    <w:rsid w:val="00391841"/>
    <w:rsid w:val="003919AD"/>
    <w:rsid w:val="00391A7D"/>
    <w:rsid w:val="00391BD9"/>
    <w:rsid w:val="00392395"/>
    <w:rsid w:val="003924DF"/>
    <w:rsid w:val="00392F13"/>
    <w:rsid w:val="00393095"/>
    <w:rsid w:val="003940BD"/>
    <w:rsid w:val="003946C2"/>
    <w:rsid w:val="00394C89"/>
    <w:rsid w:val="0039540A"/>
    <w:rsid w:val="00395DC0"/>
    <w:rsid w:val="00395ECD"/>
    <w:rsid w:val="003961AB"/>
    <w:rsid w:val="00396246"/>
    <w:rsid w:val="00396D66"/>
    <w:rsid w:val="0039731D"/>
    <w:rsid w:val="00397BD5"/>
    <w:rsid w:val="003A0281"/>
    <w:rsid w:val="003A0782"/>
    <w:rsid w:val="003A07A9"/>
    <w:rsid w:val="003A0D73"/>
    <w:rsid w:val="003A1109"/>
    <w:rsid w:val="003A1757"/>
    <w:rsid w:val="003A1B43"/>
    <w:rsid w:val="003A2A59"/>
    <w:rsid w:val="003A3307"/>
    <w:rsid w:val="003A3652"/>
    <w:rsid w:val="003A39E8"/>
    <w:rsid w:val="003A3AAB"/>
    <w:rsid w:val="003A3E25"/>
    <w:rsid w:val="003A4871"/>
    <w:rsid w:val="003A4C78"/>
    <w:rsid w:val="003A4F03"/>
    <w:rsid w:val="003A511C"/>
    <w:rsid w:val="003A5536"/>
    <w:rsid w:val="003A554D"/>
    <w:rsid w:val="003A5F9B"/>
    <w:rsid w:val="003A6069"/>
    <w:rsid w:val="003A663A"/>
    <w:rsid w:val="003A6E11"/>
    <w:rsid w:val="003A6FE1"/>
    <w:rsid w:val="003A7467"/>
    <w:rsid w:val="003A7750"/>
    <w:rsid w:val="003B0E6E"/>
    <w:rsid w:val="003B121D"/>
    <w:rsid w:val="003B2396"/>
    <w:rsid w:val="003B26A5"/>
    <w:rsid w:val="003B2B0B"/>
    <w:rsid w:val="003B340E"/>
    <w:rsid w:val="003B3436"/>
    <w:rsid w:val="003B37FD"/>
    <w:rsid w:val="003B3953"/>
    <w:rsid w:val="003B3A5E"/>
    <w:rsid w:val="003B3DAB"/>
    <w:rsid w:val="003B420E"/>
    <w:rsid w:val="003B44D9"/>
    <w:rsid w:val="003B47B1"/>
    <w:rsid w:val="003B4F66"/>
    <w:rsid w:val="003B502F"/>
    <w:rsid w:val="003B5878"/>
    <w:rsid w:val="003B5B75"/>
    <w:rsid w:val="003B5DC4"/>
    <w:rsid w:val="003B6166"/>
    <w:rsid w:val="003B62E5"/>
    <w:rsid w:val="003B6501"/>
    <w:rsid w:val="003B681B"/>
    <w:rsid w:val="003B77F7"/>
    <w:rsid w:val="003C014A"/>
    <w:rsid w:val="003C017D"/>
    <w:rsid w:val="003C0588"/>
    <w:rsid w:val="003C0BE2"/>
    <w:rsid w:val="003C0DCB"/>
    <w:rsid w:val="003C1C7E"/>
    <w:rsid w:val="003C22DC"/>
    <w:rsid w:val="003C2363"/>
    <w:rsid w:val="003C2AC0"/>
    <w:rsid w:val="003C2F47"/>
    <w:rsid w:val="003C31EF"/>
    <w:rsid w:val="003C357D"/>
    <w:rsid w:val="003C3DE7"/>
    <w:rsid w:val="003C47F3"/>
    <w:rsid w:val="003C4B50"/>
    <w:rsid w:val="003C4FA5"/>
    <w:rsid w:val="003C5746"/>
    <w:rsid w:val="003C5FCF"/>
    <w:rsid w:val="003C6260"/>
    <w:rsid w:val="003C6416"/>
    <w:rsid w:val="003C67D9"/>
    <w:rsid w:val="003C688A"/>
    <w:rsid w:val="003C69A9"/>
    <w:rsid w:val="003C6E51"/>
    <w:rsid w:val="003C71D4"/>
    <w:rsid w:val="003C7A83"/>
    <w:rsid w:val="003C7A92"/>
    <w:rsid w:val="003C7FE6"/>
    <w:rsid w:val="003D00A1"/>
    <w:rsid w:val="003D0196"/>
    <w:rsid w:val="003D0423"/>
    <w:rsid w:val="003D073D"/>
    <w:rsid w:val="003D0A1B"/>
    <w:rsid w:val="003D0CE7"/>
    <w:rsid w:val="003D1302"/>
    <w:rsid w:val="003D1563"/>
    <w:rsid w:val="003D15C9"/>
    <w:rsid w:val="003D172D"/>
    <w:rsid w:val="003D1EB9"/>
    <w:rsid w:val="003D205F"/>
    <w:rsid w:val="003D22EA"/>
    <w:rsid w:val="003D2371"/>
    <w:rsid w:val="003D2925"/>
    <w:rsid w:val="003D2BA3"/>
    <w:rsid w:val="003D2E0D"/>
    <w:rsid w:val="003D3D65"/>
    <w:rsid w:val="003D3F50"/>
    <w:rsid w:val="003D4194"/>
    <w:rsid w:val="003D4400"/>
    <w:rsid w:val="003D4B7C"/>
    <w:rsid w:val="003D4CC9"/>
    <w:rsid w:val="003D50F5"/>
    <w:rsid w:val="003D537A"/>
    <w:rsid w:val="003D5486"/>
    <w:rsid w:val="003D57F7"/>
    <w:rsid w:val="003D59B5"/>
    <w:rsid w:val="003D61EF"/>
    <w:rsid w:val="003D6252"/>
    <w:rsid w:val="003D69E9"/>
    <w:rsid w:val="003D73F8"/>
    <w:rsid w:val="003D74B6"/>
    <w:rsid w:val="003D77F0"/>
    <w:rsid w:val="003E07AD"/>
    <w:rsid w:val="003E0966"/>
    <w:rsid w:val="003E0C1B"/>
    <w:rsid w:val="003E0ED0"/>
    <w:rsid w:val="003E1674"/>
    <w:rsid w:val="003E1C32"/>
    <w:rsid w:val="003E2D76"/>
    <w:rsid w:val="003E330E"/>
    <w:rsid w:val="003E3D13"/>
    <w:rsid w:val="003E3FD6"/>
    <w:rsid w:val="003E412E"/>
    <w:rsid w:val="003E41EA"/>
    <w:rsid w:val="003E4319"/>
    <w:rsid w:val="003E44B7"/>
    <w:rsid w:val="003E47B7"/>
    <w:rsid w:val="003E4AB5"/>
    <w:rsid w:val="003E4D44"/>
    <w:rsid w:val="003E56DD"/>
    <w:rsid w:val="003E60D9"/>
    <w:rsid w:val="003E65D7"/>
    <w:rsid w:val="003E6663"/>
    <w:rsid w:val="003E6F61"/>
    <w:rsid w:val="003E776D"/>
    <w:rsid w:val="003E78FF"/>
    <w:rsid w:val="003E7D93"/>
    <w:rsid w:val="003E7E2E"/>
    <w:rsid w:val="003E7E6D"/>
    <w:rsid w:val="003E7F39"/>
    <w:rsid w:val="003F02B2"/>
    <w:rsid w:val="003F052C"/>
    <w:rsid w:val="003F0587"/>
    <w:rsid w:val="003F0BFA"/>
    <w:rsid w:val="003F0CF6"/>
    <w:rsid w:val="003F1482"/>
    <w:rsid w:val="003F189B"/>
    <w:rsid w:val="003F18CB"/>
    <w:rsid w:val="003F19E5"/>
    <w:rsid w:val="003F1BB3"/>
    <w:rsid w:val="003F1D11"/>
    <w:rsid w:val="003F20CB"/>
    <w:rsid w:val="003F2132"/>
    <w:rsid w:val="003F2220"/>
    <w:rsid w:val="003F22F6"/>
    <w:rsid w:val="003F253B"/>
    <w:rsid w:val="003F2D17"/>
    <w:rsid w:val="003F3932"/>
    <w:rsid w:val="003F443C"/>
    <w:rsid w:val="003F49F7"/>
    <w:rsid w:val="003F4C30"/>
    <w:rsid w:val="003F4DBF"/>
    <w:rsid w:val="003F4EBF"/>
    <w:rsid w:val="003F511B"/>
    <w:rsid w:val="003F517C"/>
    <w:rsid w:val="003F540F"/>
    <w:rsid w:val="003F5547"/>
    <w:rsid w:val="003F55D4"/>
    <w:rsid w:val="003F5BE7"/>
    <w:rsid w:val="003F5F35"/>
    <w:rsid w:val="003F60FA"/>
    <w:rsid w:val="003F6201"/>
    <w:rsid w:val="003F6287"/>
    <w:rsid w:val="003F72A8"/>
    <w:rsid w:val="003F7311"/>
    <w:rsid w:val="003F7831"/>
    <w:rsid w:val="003F7941"/>
    <w:rsid w:val="003F7F5A"/>
    <w:rsid w:val="004006D9"/>
    <w:rsid w:val="00400C04"/>
    <w:rsid w:val="00401184"/>
    <w:rsid w:val="0040124E"/>
    <w:rsid w:val="004015B8"/>
    <w:rsid w:val="004018C9"/>
    <w:rsid w:val="00401967"/>
    <w:rsid w:val="00401CA1"/>
    <w:rsid w:val="004023B6"/>
    <w:rsid w:val="00402E11"/>
    <w:rsid w:val="00403227"/>
    <w:rsid w:val="0040366B"/>
    <w:rsid w:val="004037E3"/>
    <w:rsid w:val="00403A12"/>
    <w:rsid w:val="0040491A"/>
    <w:rsid w:val="00404F98"/>
    <w:rsid w:val="00405115"/>
    <w:rsid w:val="004052AA"/>
    <w:rsid w:val="004055AE"/>
    <w:rsid w:val="004057ED"/>
    <w:rsid w:val="00405E7A"/>
    <w:rsid w:val="00406264"/>
    <w:rsid w:val="004065B7"/>
    <w:rsid w:val="00406848"/>
    <w:rsid w:val="00406868"/>
    <w:rsid w:val="00406C37"/>
    <w:rsid w:val="00407040"/>
    <w:rsid w:val="004075D0"/>
    <w:rsid w:val="00407C62"/>
    <w:rsid w:val="00407C9F"/>
    <w:rsid w:val="00410042"/>
    <w:rsid w:val="0041048A"/>
    <w:rsid w:val="0041059E"/>
    <w:rsid w:val="00410B4D"/>
    <w:rsid w:val="004119D4"/>
    <w:rsid w:val="00411B0D"/>
    <w:rsid w:val="00411CD8"/>
    <w:rsid w:val="004126A1"/>
    <w:rsid w:val="00412AB1"/>
    <w:rsid w:val="004130FC"/>
    <w:rsid w:val="00413D92"/>
    <w:rsid w:val="004142D1"/>
    <w:rsid w:val="00414DE6"/>
    <w:rsid w:val="00414EF4"/>
    <w:rsid w:val="004156B1"/>
    <w:rsid w:val="0041585C"/>
    <w:rsid w:val="00415860"/>
    <w:rsid w:val="00415A4F"/>
    <w:rsid w:val="00415D7C"/>
    <w:rsid w:val="00415F78"/>
    <w:rsid w:val="004160BE"/>
    <w:rsid w:val="004161B2"/>
    <w:rsid w:val="0041688A"/>
    <w:rsid w:val="00416A5B"/>
    <w:rsid w:val="0041701F"/>
    <w:rsid w:val="00417258"/>
    <w:rsid w:val="004177D2"/>
    <w:rsid w:val="00417E75"/>
    <w:rsid w:val="004206B5"/>
    <w:rsid w:val="00420810"/>
    <w:rsid w:val="00421248"/>
    <w:rsid w:val="0042137D"/>
    <w:rsid w:val="0042138B"/>
    <w:rsid w:val="00421501"/>
    <w:rsid w:val="00421926"/>
    <w:rsid w:val="00421E06"/>
    <w:rsid w:val="004235E6"/>
    <w:rsid w:val="0042377B"/>
    <w:rsid w:val="00423976"/>
    <w:rsid w:val="00423D4F"/>
    <w:rsid w:val="00423DCE"/>
    <w:rsid w:val="0042527F"/>
    <w:rsid w:val="004252D8"/>
    <w:rsid w:val="0042552D"/>
    <w:rsid w:val="00425665"/>
    <w:rsid w:val="00425A5E"/>
    <w:rsid w:val="00425BDF"/>
    <w:rsid w:val="00425E69"/>
    <w:rsid w:val="0042613F"/>
    <w:rsid w:val="00426195"/>
    <w:rsid w:val="00426260"/>
    <w:rsid w:val="00426302"/>
    <w:rsid w:val="00426B34"/>
    <w:rsid w:val="004273CC"/>
    <w:rsid w:val="0042741E"/>
    <w:rsid w:val="00427C09"/>
    <w:rsid w:val="00427C14"/>
    <w:rsid w:val="00427D99"/>
    <w:rsid w:val="0043005A"/>
    <w:rsid w:val="00430161"/>
    <w:rsid w:val="00430A38"/>
    <w:rsid w:val="0043191F"/>
    <w:rsid w:val="00431E9C"/>
    <w:rsid w:val="004323C5"/>
    <w:rsid w:val="00432885"/>
    <w:rsid w:val="00432EC8"/>
    <w:rsid w:val="004330B3"/>
    <w:rsid w:val="004333BB"/>
    <w:rsid w:val="004336E1"/>
    <w:rsid w:val="00433FF2"/>
    <w:rsid w:val="0043415D"/>
    <w:rsid w:val="004341B1"/>
    <w:rsid w:val="004341F9"/>
    <w:rsid w:val="0043495E"/>
    <w:rsid w:val="00434A7C"/>
    <w:rsid w:val="00434FEF"/>
    <w:rsid w:val="004351D9"/>
    <w:rsid w:val="004355E4"/>
    <w:rsid w:val="00435F05"/>
    <w:rsid w:val="004362CA"/>
    <w:rsid w:val="00436490"/>
    <w:rsid w:val="00436CC0"/>
    <w:rsid w:val="00436D32"/>
    <w:rsid w:val="00437137"/>
    <w:rsid w:val="004376F8"/>
    <w:rsid w:val="00437EAD"/>
    <w:rsid w:val="0044011C"/>
    <w:rsid w:val="004406E3"/>
    <w:rsid w:val="00440BD3"/>
    <w:rsid w:val="00440C90"/>
    <w:rsid w:val="00440EF5"/>
    <w:rsid w:val="00441086"/>
    <w:rsid w:val="0044131F"/>
    <w:rsid w:val="004419F3"/>
    <w:rsid w:val="00441DF7"/>
    <w:rsid w:val="00441F83"/>
    <w:rsid w:val="00442289"/>
    <w:rsid w:val="004424D2"/>
    <w:rsid w:val="004429DE"/>
    <w:rsid w:val="00442A12"/>
    <w:rsid w:val="00442A5D"/>
    <w:rsid w:val="00442F1B"/>
    <w:rsid w:val="004434EB"/>
    <w:rsid w:val="004435D1"/>
    <w:rsid w:val="00443DDB"/>
    <w:rsid w:val="00443E11"/>
    <w:rsid w:val="004440E4"/>
    <w:rsid w:val="00444303"/>
    <w:rsid w:val="00444320"/>
    <w:rsid w:val="00444417"/>
    <w:rsid w:val="004447EA"/>
    <w:rsid w:val="004449D6"/>
    <w:rsid w:val="00445385"/>
    <w:rsid w:val="00445538"/>
    <w:rsid w:val="00446968"/>
    <w:rsid w:val="004470E2"/>
    <w:rsid w:val="004474A4"/>
    <w:rsid w:val="00447A54"/>
    <w:rsid w:val="00447BB7"/>
    <w:rsid w:val="00447EAA"/>
    <w:rsid w:val="00447F08"/>
    <w:rsid w:val="00450092"/>
    <w:rsid w:val="004509A8"/>
    <w:rsid w:val="00450F27"/>
    <w:rsid w:val="00452CE2"/>
    <w:rsid w:val="004530B8"/>
    <w:rsid w:val="00453A1E"/>
    <w:rsid w:val="00453D0D"/>
    <w:rsid w:val="00453D44"/>
    <w:rsid w:val="00454939"/>
    <w:rsid w:val="00454940"/>
    <w:rsid w:val="00455300"/>
    <w:rsid w:val="00455369"/>
    <w:rsid w:val="00457085"/>
    <w:rsid w:val="00457408"/>
    <w:rsid w:val="004577A3"/>
    <w:rsid w:val="00457E27"/>
    <w:rsid w:val="00460787"/>
    <w:rsid w:val="004608BD"/>
    <w:rsid w:val="004609AB"/>
    <w:rsid w:val="00460C99"/>
    <w:rsid w:val="00461914"/>
    <w:rsid w:val="00461AA2"/>
    <w:rsid w:val="00462204"/>
    <w:rsid w:val="00462320"/>
    <w:rsid w:val="004623BC"/>
    <w:rsid w:val="004627BA"/>
    <w:rsid w:val="00462A33"/>
    <w:rsid w:val="00463084"/>
    <w:rsid w:val="0046378D"/>
    <w:rsid w:val="0046385E"/>
    <w:rsid w:val="004638B6"/>
    <w:rsid w:val="00463F00"/>
    <w:rsid w:val="00464C56"/>
    <w:rsid w:val="00464D3C"/>
    <w:rsid w:val="00465A24"/>
    <w:rsid w:val="00465E99"/>
    <w:rsid w:val="00465EBE"/>
    <w:rsid w:val="00466644"/>
    <w:rsid w:val="00466A86"/>
    <w:rsid w:val="00466D1F"/>
    <w:rsid w:val="00466FC3"/>
    <w:rsid w:val="00470102"/>
    <w:rsid w:val="00470385"/>
    <w:rsid w:val="0047051F"/>
    <w:rsid w:val="00470621"/>
    <w:rsid w:val="0047119C"/>
    <w:rsid w:val="00471444"/>
    <w:rsid w:val="00471948"/>
    <w:rsid w:val="00471BCC"/>
    <w:rsid w:val="00473175"/>
    <w:rsid w:val="004732F7"/>
    <w:rsid w:val="004733B5"/>
    <w:rsid w:val="004736C2"/>
    <w:rsid w:val="00473A46"/>
    <w:rsid w:val="00473E32"/>
    <w:rsid w:val="00474268"/>
    <w:rsid w:val="004743C9"/>
    <w:rsid w:val="004744C1"/>
    <w:rsid w:val="00474C18"/>
    <w:rsid w:val="00474EEB"/>
    <w:rsid w:val="00475832"/>
    <w:rsid w:val="00475CEF"/>
    <w:rsid w:val="00475D83"/>
    <w:rsid w:val="00476430"/>
    <w:rsid w:val="00476980"/>
    <w:rsid w:val="004772D9"/>
    <w:rsid w:val="0047793A"/>
    <w:rsid w:val="00480C5E"/>
    <w:rsid w:val="0048185B"/>
    <w:rsid w:val="00481B2B"/>
    <w:rsid w:val="00481B59"/>
    <w:rsid w:val="00481CFD"/>
    <w:rsid w:val="00481DCC"/>
    <w:rsid w:val="00481F9A"/>
    <w:rsid w:val="00482EF2"/>
    <w:rsid w:val="00482F6F"/>
    <w:rsid w:val="00483AE4"/>
    <w:rsid w:val="00483B19"/>
    <w:rsid w:val="00483B2C"/>
    <w:rsid w:val="00484062"/>
    <w:rsid w:val="004842DB"/>
    <w:rsid w:val="004842E2"/>
    <w:rsid w:val="00485067"/>
    <w:rsid w:val="004851AC"/>
    <w:rsid w:val="00485574"/>
    <w:rsid w:val="00485B9C"/>
    <w:rsid w:val="00485BC2"/>
    <w:rsid w:val="00485C38"/>
    <w:rsid w:val="00486000"/>
    <w:rsid w:val="004860C9"/>
    <w:rsid w:val="004862EF"/>
    <w:rsid w:val="00486364"/>
    <w:rsid w:val="004872EF"/>
    <w:rsid w:val="004875DB"/>
    <w:rsid w:val="0048783F"/>
    <w:rsid w:val="00487B8A"/>
    <w:rsid w:val="00487E4E"/>
    <w:rsid w:val="00487E7F"/>
    <w:rsid w:val="004902C5"/>
    <w:rsid w:val="004905A5"/>
    <w:rsid w:val="004905FF"/>
    <w:rsid w:val="00490760"/>
    <w:rsid w:val="00490963"/>
    <w:rsid w:val="00490B78"/>
    <w:rsid w:val="00490C7B"/>
    <w:rsid w:val="00490E2E"/>
    <w:rsid w:val="00490E8A"/>
    <w:rsid w:val="00490F4D"/>
    <w:rsid w:val="00491181"/>
    <w:rsid w:val="0049135A"/>
    <w:rsid w:val="00491506"/>
    <w:rsid w:val="00491868"/>
    <w:rsid w:val="00491F37"/>
    <w:rsid w:val="00492F02"/>
    <w:rsid w:val="00493052"/>
    <w:rsid w:val="004934D2"/>
    <w:rsid w:val="004935BE"/>
    <w:rsid w:val="0049373F"/>
    <w:rsid w:val="00495CA9"/>
    <w:rsid w:val="00495E2D"/>
    <w:rsid w:val="00496487"/>
    <w:rsid w:val="00496DCE"/>
    <w:rsid w:val="00496F73"/>
    <w:rsid w:val="004974C9"/>
    <w:rsid w:val="00497565"/>
    <w:rsid w:val="004975C5"/>
    <w:rsid w:val="00497D5B"/>
    <w:rsid w:val="004A0F25"/>
    <w:rsid w:val="004A12CB"/>
    <w:rsid w:val="004A152E"/>
    <w:rsid w:val="004A235D"/>
    <w:rsid w:val="004A2B0B"/>
    <w:rsid w:val="004A2F36"/>
    <w:rsid w:val="004A353F"/>
    <w:rsid w:val="004A36BB"/>
    <w:rsid w:val="004A378A"/>
    <w:rsid w:val="004A3ACD"/>
    <w:rsid w:val="004A42D4"/>
    <w:rsid w:val="004A47F5"/>
    <w:rsid w:val="004A4B46"/>
    <w:rsid w:val="004A4DC3"/>
    <w:rsid w:val="004A4F4D"/>
    <w:rsid w:val="004A5170"/>
    <w:rsid w:val="004A7761"/>
    <w:rsid w:val="004A78FB"/>
    <w:rsid w:val="004B049E"/>
    <w:rsid w:val="004B0C24"/>
    <w:rsid w:val="004B0DE1"/>
    <w:rsid w:val="004B20FC"/>
    <w:rsid w:val="004B2C1F"/>
    <w:rsid w:val="004B2E05"/>
    <w:rsid w:val="004B2E3B"/>
    <w:rsid w:val="004B2EC0"/>
    <w:rsid w:val="004B3414"/>
    <w:rsid w:val="004B346E"/>
    <w:rsid w:val="004B3A56"/>
    <w:rsid w:val="004B3B1D"/>
    <w:rsid w:val="004B433D"/>
    <w:rsid w:val="004B44FE"/>
    <w:rsid w:val="004B4B00"/>
    <w:rsid w:val="004B4D6F"/>
    <w:rsid w:val="004B4DF6"/>
    <w:rsid w:val="004B5428"/>
    <w:rsid w:val="004B6804"/>
    <w:rsid w:val="004B69A7"/>
    <w:rsid w:val="004B6D30"/>
    <w:rsid w:val="004B6DD2"/>
    <w:rsid w:val="004B72FA"/>
    <w:rsid w:val="004B7609"/>
    <w:rsid w:val="004C00F8"/>
    <w:rsid w:val="004C0187"/>
    <w:rsid w:val="004C0211"/>
    <w:rsid w:val="004C0357"/>
    <w:rsid w:val="004C07C2"/>
    <w:rsid w:val="004C08C6"/>
    <w:rsid w:val="004C0F4E"/>
    <w:rsid w:val="004C1104"/>
    <w:rsid w:val="004C13C0"/>
    <w:rsid w:val="004C1697"/>
    <w:rsid w:val="004C1955"/>
    <w:rsid w:val="004C1C78"/>
    <w:rsid w:val="004C1E1D"/>
    <w:rsid w:val="004C24BF"/>
    <w:rsid w:val="004C2791"/>
    <w:rsid w:val="004C330D"/>
    <w:rsid w:val="004C3906"/>
    <w:rsid w:val="004C3970"/>
    <w:rsid w:val="004C39AF"/>
    <w:rsid w:val="004C3D0E"/>
    <w:rsid w:val="004C4222"/>
    <w:rsid w:val="004C46A6"/>
    <w:rsid w:val="004C4E1D"/>
    <w:rsid w:val="004C5247"/>
    <w:rsid w:val="004C5485"/>
    <w:rsid w:val="004C5594"/>
    <w:rsid w:val="004C5799"/>
    <w:rsid w:val="004C639A"/>
    <w:rsid w:val="004C672D"/>
    <w:rsid w:val="004C672E"/>
    <w:rsid w:val="004C68A1"/>
    <w:rsid w:val="004C6F69"/>
    <w:rsid w:val="004C6FD6"/>
    <w:rsid w:val="004C79D8"/>
    <w:rsid w:val="004C7AF9"/>
    <w:rsid w:val="004C7D4E"/>
    <w:rsid w:val="004D0036"/>
    <w:rsid w:val="004D0073"/>
    <w:rsid w:val="004D0404"/>
    <w:rsid w:val="004D0A7E"/>
    <w:rsid w:val="004D11F1"/>
    <w:rsid w:val="004D1C4A"/>
    <w:rsid w:val="004D20F2"/>
    <w:rsid w:val="004D27F8"/>
    <w:rsid w:val="004D2A16"/>
    <w:rsid w:val="004D2C44"/>
    <w:rsid w:val="004D35AE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5E57"/>
    <w:rsid w:val="004D6DBF"/>
    <w:rsid w:val="004D7207"/>
    <w:rsid w:val="004D724C"/>
    <w:rsid w:val="004D7B62"/>
    <w:rsid w:val="004D7E62"/>
    <w:rsid w:val="004E0543"/>
    <w:rsid w:val="004E05F8"/>
    <w:rsid w:val="004E10C6"/>
    <w:rsid w:val="004E10EA"/>
    <w:rsid w:val="004E1293"/>
    <w:rsid w:val="004E1824"/>
    <w:rsid w:val="004E1FCB"/>
    <w:rsid w:val="004E2673"/>
    <w:rsid w:val="004E36C5"/>
    <w:rsid w:val="004E38BA"/>
    <w:rsid w:val="004E3A1D"/>
    <w:rsid w:val="004E4789"/>
    <w:rsid w:val="004E4933"/>
    <w:rsid w:val="004E5008"/>
    <w:rsid w:val="004E506A"/>
    <w:rsid w:val="004E5464"/>
    <w:rsid w:val="004E5DE2"/>
    <w:rsid w:val="004E5F43"/>
    <w:rsid w:val="004E6417"/>
    <w:rsid w:val="004E660A"/>
    <w:rsid w:val="004E68E2"/>
    <w:rsid w:val="004E6A4F"/>
    <w:rsid w:val="004E6CF8"/>
    <w:rsid w:val="004E6D34"/>
    <w:rsid w:val="004E6E75"/>
    <w:rsid w:val="004E6FD5"/>
    <w:rsid w:val="004E7704"/>
    <w:rsid w:val="004E7859"/>
    <w:rsid w:val="004E7B28"/>
    <w:rsid w:val="004F05D1"/>
    <w:rsid w:val="004F08C3"/>
    <w:rsid w:val="004F0C30"/>
    <w:rsid w:val="004F0D21"/>
    <w:rsid w:val="004F0E5A"/>
    <w:rsid w:val="004F10C8"/>
    <w:rsid w:val="004F130A"/>
    <w:rsid w:val="004F1357"/>
    <w:rsid w:val="004F168E"/>
    <w:rsid w:val="004F1AAA"/>
    <w:rsid w:val="004F1B95"/>
    <w:rsid w:val="004F21CD"/>
    <w:rsid w:val="004F2330"/>
    <w:rsid w:val="004F2CC4"/>
    <w:rsid w:val="004F4087"/>
    <w:rsid w:val="004F4DFC"/>
    <w:rsid w:val="004F529B"/>
    <w:rsid w:val="004F56DF"/>
    <w:rsid w:val="004F5C79"/>
    <w:rsid w:val="004F60B0"/>
    <w:rsid w:val="004F64CA"/>
    <w:rsid w:val="004F6774"/>
    <w:rsid w:val="004F6C1A"/>
    <w:rsid w:val="00500257"/>
    <w:rsid w:val="00500A5D"/>
    <w:rsid w:val="00500AF2"/>
    <w:rsid w:val="00500BAD"/>
    <w:rsid w:val="0050100C"/>
    <w:rsid w:val="00501711"/>
    <w:rsid w:val="00501929"/>
    <w:rsid w:val="00502DF1"/>
    <w:rsid w:val="00503BD0"/>
    <w:rsid w:val="005041D7"/>
    <w:rsid w:val="005044BE"/>
    <w:rsid w:val="00504845"/>
    <w:rsid w:val="00504A23"/>
    <w:rsid w:val="00504AC5"/>
    <w:rsid w:val="00505366"/>
    <w:rsid w:val="00505871"/>
    <w:rsid w:val="005058E3"/>
    <w:rsid w:val="0050661D"/>
    <w:rsid w:val="00506C51"/>
    <w:rsid w:val="005075EB"/>
    <w:rsid w:val="00507769"/>
    <w:rsid w:val="0050778A"/>
    <w:rsid w:val="00507851"/>
    <w:rsid w:val="00510092"/>
    <w:rsid w:val="005103B8"/>
    <w:rsid w:val="00510C35"/>
    <w:rsid w:val="00511395"/>
    <w:rsid w:val="00511513"/>
    <w:rsid w:val="0051162F"/>
    <w:rsid w:val="005118D3"/>
    <w:rsid w:val="00511A8F"/>
    <w:rsid w:val="00511CCD"/>
    <w:rsid w:val="00512059"/>
    <w:rsid w:val="00512270"/>
    <w:rsid w:val="00512505"/>
    <w:rsid w:val="00512B0E"/>
    <w:rsid w:val="005133F4"/>
    <w:rsid w:val="005134A0"/>
    <w:rsid w:val="0051378F"/>
    <w:rsid w:val="00513AA9"/>
    <w:rsid w:val="00513BA9"/>
    <w:rsid w:val="00514014"/>
    <w:rsid w:val="0051438B"/>
    <w:rsid w:val="00514FD5"/>
    <w:rsid w:val="00515ACF"/>
    <w:rsid w:val="005162D3"/>
    <w:rsid w:val="00517195"/>
    <w:rsid w:val="00520010"/>
    <w:rsid w:val="0052036A"/>
    <w:rsid w:val="00520826"/>
    <w:rsid w:val="00520A4F"/>
    <w:rsid w:val="00520C97"/>
    <w:rsid w:val="0052128D"/>
    <w:rsid w:val="00521CAC"/>
    <w:rsid w:val="00521D2A"/>
    <w:rsid w:val="00521E52"/>
    <w:rsid w:val="00522FFF"/>
    <w:rsid w:val="0052352F"/>
    <w:rsid w:val="00523B1E"/>
    <w:rsid w:val="00523DBD"/>
    <w:rsid w:val="00523E9A"/>
    <w:rsid w:val="00524138"/>
    <w:rsid w:val="00524668"/>
    <w:rsid w:val="00524B1D"/>
    <w:rsid w:val="00524C4E"/>
    <w:rsid w:val="0052515D"/>
    <w:rsid w:val="00525528"/>
    <w:rsid w:val="00525822"/>
    <w:rsid w:val="00526CA6"/>
    <w:rsid w:val="00526E00"/>
    <w:rsid w:val="00526FAC"/>
    <w:rsid w:val="005270A4"/>
    <w:rsid w:val="00527E5D"/>
    <w:rsid w:val="00530341"/>
    <w:rsid w:val="0053195F"/>
    <w:rsid w:val="00531990"/>
    <w:rsid w:val="00531AF2"/>
    <w:rsid w:val="00531D5B"/>
    <w:rsid w:val="00531EA9"/>
    <w:rsid w:val="005321CF"/>
    <w:rsid w:val="005327D1"/>
    <w:rsid w:val="00533700"/>
    <w:rsid w:val="005337A3"/>
    <w:rsid w:val="00533CD5"/>
    <w:rsid w:val="00533F10"/>
    <w:rsid w:val="005344EF"/>
    <w:rsid w:val="005345C8"/>
    <w:rsid w:val="00534904"/>
    <w:rsid w:val="00534D20"/>
    <w:rsid w:val="0053535C"/>
    <w:rsid w:val="005358F8"/>
    <w:rsid w:val="005359D2"/>
    <w:rsid w:val="00535D04"/>
    <w:rsid w:val="00535D3F"/>
    <w:rsid w:val="00536325"/>
    <w:rsid w:val="00536871"/>
    <w:rsid w:val="00536957"/>
    <w:rsid w:val="00536B60"/>
    <w:rsid w:val="00537138"/>
    <w:rsid w:val="00537EF8"/>
    <w:rsid w:val="005400F6"/>
    <w:rsid w:val="005401C3"/>
    <w:rsid w:val="00540A0C"/>
    <w:rsid w:val="00540A69"/>
    <w:rsid w:val="00540B37"/>
    <w:rsid w:val="00540FE1"/>
    <w:rsid w:val="0054136C"/>
    <w:rsid w:val="0054182F"/>
    <w:rsid w:val="0054212C"/>
    <w:rsid w:val="005428B7"/>
    <w:rsid w:val="00542CE7"/>
    <w:rsid w:val="005436A7"/>
    <w:rsid w:val="00544413"/>
    <w:rsid w:val="0054470B"/>
    <w:rsid w:val="00544F87"/>
    <w:rsid w:val="0054513C"/>
    <w:rsid w:val="005455E3"/>
    <w:rsid w:val="00545894"/>
    <w:rsid w:val="005458C1"/>
    <w:rsid w:val="005458F1"/>
    <w:rsid w:val="00545F3E"/>
    <w:rsid w:val="005460D6"/>
    <w:rsid w:val="00546467"/>
    <w:rsid w:val="005466F0"/>
    <w:rsid w:val="005469EB"/>
    <w:rsid w:val="00546E47"/>
    <w:rsid w:val="00546F06"/>
    <w:rsid w:val="00547AC7"/>
    <w:rsid w:val="00547D73"/>
    <w:rsid w:val="00550334"/>
    <w:rsid w:val="00550408"/>
    <w:rsid w:val="005505D1"/>
    <w:rsid w:val="00550B75"/>
    <w:rsid w:val="00550CD1"/>
    <w:rsid w:val="00550D03"/>
    <w:rsid w:val="005510F8"/>
    <w:rsid w:val="0055111F"/>
    <w:rsid w:val="00551DE1"/>
    <w:rsid w:val="00552111"/>
    <w:rsid w:val="0055256F"/>
    <w:rsid w:val="0055271A"/>
    <w:rsid w:val="005533B6"/>
    <w:rsid w:val="005535B6"/>
    <w:rsid w:val="00553805"/>
    <w:rsid w:val="005538B4"/>
    <w:rsid w:val="00553C5A"/>
    <w:rsid w:val="005545BB"/>
    <w:rsid w:val="00554A04"/>
    <w:rsid w:val="00554F5E"/>
    <w:rsid w:val="005557BF"/>
    <w:rsid w:val="00555B20"/>
    <w:rsid w:val="00555B8D"/>
    <w:rsid w:val="00555CBA"/>
    <w:rsid w:val="0055617C"/>
    <w:rsid w:val="0055646C"/>
    <w:rsid w:val="0055687C"/>
    <w:rsid w:val="005568D4"/>
    <w:rsid w:val="005569CA"/>
    <w:rsid w:val="00556BDA"/>
    <w:rsid w:val="0055714E"/>
    <w:rsid w:val="00557917"/>
    <w:rsid w:val="00557B9B"/>
    <w:rsid w:val="00557E97"/>
    <w:rsid w:val="00560625"/>
    <w:rsid w:val="005606BF"/>
    <w:rsid w:val="005618D5"/>
    <w:rsid w:val="00561929"/>
    <w:rsid w:val="00561D8F"/>
    <w:rsid w:val="005625CA"/>
    <w:rsid w:val="0056285D"/>
    <w:rsid w:val="00562BA2"/>
    <w:rsid w:val="00562E77"/>
    <w:rsid w:val="00563B0B"/>
    <w:rsid w:val="00563B7C"/>
    <w:rsid w:val="0056446B"/>
    <w:rsid w:val="00564893"/>
    <w:rsid w:val="00564E7C"/>
    <w:rsid w:val="00565345"/>
    <w:rsid w:val="00565ADC"/>
    <w:rsid w:val="00565AF0"/>
    <w:rsid w:val="00565D88"/>
    <w:rsid w:val="0056610B"/>
    <w:rsid w:val="005661A3"/>
    <w:rsid w:val="00566F02"/>
    <w:rsid w:val="00566F4F"/>
    <w:rsid w:val="00567628"/>
    <w:rsid w:val="00567A1B"/>
    <w:rsid w:val="00567B4F"/>
    <w:rsid w:val="005701A1"/>
    <w:rsid w:val="0057066B"/>
    <w:rsid w:val="00570CEA"/>
    <w:rsid w:val="00570F5F"/>
    <w:rsid w:val="00571129"/>
    <w:rsid w:val="005713D6"/>
    <w:rsid w:val="00571E52"/>
    <w:rsid w:val="00571F65"/>
    <w:rsid w:val="0057201A"/>
    <w:rsid w:val="0057229D"/>
    <w:rsid w:val="0057282E"/>
    <w:rsid w:val="00572D2C"/>
    <w:rsid w:val="0057324E"/>
    <w:rsid w:val="00573634"/>
    <w:rsid w:val="00573A9C"/>
    <w:rsid w:val="005740AE"/>
    <w:rsid w:val="00574263"/>
    <w:rsid w:val="005747C9"/>
    <w:rsid w:val="00574904"/>
    <w:rsid w:val="005749B7"/>
    <w:rsid w:val="00574B0E"/>
    <w:rsid w:val="005750AB"/>
    <w:rsid w:val="00575A33"/>
    <w:rsid w:val="00575F41"/>
    <w:rsid w:val="0057627E"/>
    <w:rsid w:val="00576A4A"/>
    <w:rsid w:val="00576CC2"/>
    <w:rsid w:val="0057705C"/>
    <w:rsid w:val="00577076"/>
    <w:rsid w:val="00577535"/>
    <w:rsid w:val="005776CB"/>
    <w:rsid w:val="00577F2C"/>
    <w:rsid w:val="00580678"/>
    <w:rsid w:val="00580807"/>
    <w:rsid w:val="00580C82"/>
    <w:rsid w:val="005811BF"/>
    <w:rsid w:val="005816C8"/>
    <w:rsid w:val="00581AD3"/>
    <w:rsid w:val="00581E87"/>
    <w:rsid w:val="00581EB2"/>
    <w:rsid w:val="0058226C"/>
    <w:rsid w:val="005825B0"/>
    <w:rsid w:val="00582C29"/>
    <w:rsid w:val="00582E41"/>
    <w:rsid w:val="005834BC"/>
    <w:rsid w:val="0058392B"/>
    <w:rsid w:val="005839A8"/>
    <w:rsid w:val="00583D36"/>
    <w:rsid w:val="00583F50"/>
    <w:rsid w:val="00584406"/>
    <w:rsid w:val="005848CF"/>
    <w:rsid w:val="005850A5"/>
    <w:rsid w:val="00585EB0"/>
    <w:rsid w:val="0058699B"/>
    <w:rsid w:val="00586B72"/>
    <w:rsid w:val="00586BC9"/>
    <w:rsid w:val="00586C5E"/>
    <w:rsid w:val="00587321"/>
    <w:rsid w:val="00587A94"/>
    <w:rsid w:val="00587DCF"/>
    <w:rsid w:val="00587EFE"/>
    <w:rsid w:val="00587F80"/>
    <w:rsid w:val="00590436"/>
    <w:rsid w:val="00590F94"/>
    <w:rsid w:val="0059113E"/>
    <w:rsid w:val="0059186D"/>
    <w:rsid w:val="005922CF"/>
    <w:rsid w:val="005926C8"/>
    <w:rsid w:val="0059332F"/>
    <w:rsid w:val="0059341E"/>
    <w:rsid w:val="00593850"/>
    <w:rsid w:val="0059387C"/>
    <w:rsid w:val="00593B08"/>
    <w:rsid w:val="00593EA3"/>
    <w:rsid w:val="00593F2D"/>
    <w:rsid w:val="005943B7"/>
    <w:rsid w:val="00594ACB"/>
    <w:rsid w:val="00594BE9"/>
    <w:rsid w:val="00594E3B"/>
    <w:rsid w:val="00594FA2"/>
    <w:rsid w:val="005951D8"/>
    <w:rsid w:val="005951D9"/>
    <w:rsid w:val="0059552C"/>
    <w:rsid w:val="00595755"/>
    <w:rsid w:val="00595F68"/>
    <w:rsid w:val="0059609A"/>
    <w:rsid w:val="0059694E"/>
    <w:rsid w:val="00596A9B"/>
    <w:rsid w:val="0059785E"/>
    <w:rsid w:val="005978F8"/>
    <w:rsid w:val="00597AC0"/>
    <w:rsid w:val="00597B68"/>
    <w:rsid w:val="00597BA3"/>
    <w:rsid w:val="00597EAF"/>
    <w:rsid w:val="005A0060"/>
    <w:rsid w:val="005A0112"/>
    <w:rsid w:val="005A127C"/>
    <w:rsid w:val="005A1A4B"/>
    <w:rsid w:val="005A25F9"/>
    <w:rsid w:val="005A2A57"/>
    <w:rsid w:val="005A2DF4"/>
    <w:rsid w:val="005A2FB5"/>
    <w:rsid w:val="005A334F"/>
    <w:rsid w:val="005A3394"/>
    <w:rsid w:val="005A3685"/>
    <w:rsid w:val="005A3AD7"/>
    <w:rsid w:val="005A3D1C"/>
    <w:rsid w:val="005A41B0"/>
    <w:rsid w:val="005A4694"/>
    <w:rsid w:val="005A48EF"/>
    <w:rsid w:val="005A4B74"/>
    <w:rsid w:val="005A4D9F"/>
    <w:rsid w:val="005A4F57"/>
    <w:rsid w:val="005A51A2"/>
    <w:rsid w:val="005A5588"/>
    <w:rsid w:val="005A5931"/>
    <w:rsid w:val="005A5B04"/>
    <w:rsid w:val="005A5D41"/>
    <w:rsid w:val="005A6338"/>
    <w:rsid w:val="005A65DB"/>
    <w:rsid w:val="005A670C"/>
    <w:rsid w:val="005A6D91"/>
    <w:rsid w:val="005A7132"/>
    <w:rsid w:val="005A774D"/>
    <w:rsid w:val="005B0064"/>
    <w:rsid w:val="005B0078"/>
    <w:rsid w:val="005B0264"/>
    <w:rsid w:val="005B02AD"/>
    <w:rsid w:val="005B0350"/>
    <w:rsid w:val="005B065D"/>
    <w:rsid w:val="005B12D7"/>
    <w:rsid w:val="005B1536"/>
    <w:rsid w:val="005B29E0"/>
    <w:rsid w:val="005B2A52"/>
    <w:rsid w:val="005B309E"/>
    <w:rsid w:val="005B32C8"/>
    <w:rsid w:val="005B3505"/>
    <w:rsid w:val="005B37C5"/>
    <w:rsid w:val="005B3B70"/>
    <w:rsid w:val="005B3B8F"/>
    <w:rsid w:val="005B4177"/>
    <w:rsid w:val="005B5A40"/>
    <w:rsid w:val="005B5AE8"/>
    <w:rsid w:val="005B5B2D"/>
    <w:rsid w:val="005B6716"/>
    <w:rsid w:val="005B6B21"/>
    <w:rsid w:val="005B7314"/>
    <w:rsid w:val="005B7BF4"/>
    <w:rsid w:val="005C09EA"/>
    <w:rsid w:val="005C0D41"/>
    <w:rsid w:val="005C0DB4"/>
    <w:rsid w:val="005C1948"/>
    <w:rsid w:val="005C1D62"/>
    <w:rsid w:val="005C20AD"/>
    <w:rsid w:val="005C239D"/>
    <w:rsid w:val="005C2617"/>
    <w:rsid w:val="005C305F"/>
    <w:rsid w:val="005C321B"/>
    <w:rsid w:val="005C348D"/>
    <w:rsid w:val="005C3559"/>
    <w:rsid w:val="005C3858"/>
    <w:rsid w:val="005C3C9A"/>
    <w:rsid w:val="005C4519"/>
    <w:rsid w:val="005C45AD"/>
    <w:rsid w:val="005C4A91"/>
    <w:rsid w:val="005C5527"/>
    <w:rsid w:val="005C5578"/>
    <w:rsid w:val="005C569E"/>
    <w:rsid w:val="005C56F9"/>
    <w:rsid w:val="005C5848"/>
    <w:rsid w:val="005C5987"/>
    <w:rsid w:val="005C5CAA"/>
    <w:rsid w:val="005C5D99"/>
    <w:rsid w:val="005C6447"/>
    <w:rsid w:val="005C72CA"/>
    <w:rsid w:val="005C7396"/>
    <w:rsid w:val="005C73EB"/>
    <w:rsid w:val="005C74C3"/>
    <w:rsid w:val="005C74CD"/>
    <w:rsid w:val="005C76C2"/>
    <w:rsid w:val="005D0B45"/>
    <w:rsid w:val="005D1A8F"/>
    <w:rsid w:val="005D1B4E"/>
    <w:rsid w:val="005D1BBC"/>
    <w:rsid w:val="005D1BC5"/>
    <w:rsid w:val="005D1CBF"/>
    <w:rsid w:val="005D1EF6"/>
    <w:rsid w:val="005D218D"/>
    <w:rsid w:val="005D243B"/>
    <w:rsid w:val="005D2945"/>
    <w:rsid w:val="005D3D7A"/>
    <w:rsid w:val="005D3F79"/>
    <w:rsid w:val="005D4096"/>
    <w:rsid w:val="005D4133"/>
    <w:rsid w:val="005D4239"/>
    <w:rsid w:val="005D42D0"/>
    <w:rsid w:val="005D468D"/>
    <w:rsid w:val="005D4994"/>
    <w:rsid w:val="005D4C96"/>
    <w:rsid w:val="005D4E86"/>
    <w:rsid w:val="005D4F64"/>
    <w:rsid w:val="005D54E0"/>
    <w:rsid w:val="005D56B9"/>
    <w:rsid w:val="005D5926"/>
    <w:rsid w:val="005D7220"/>
    <w:rsid w:val="005D7552"/>
    <w:rsid w:val="005D7E17"/>
    <w:rsid w:val="005E0341"/>
    <w:rsid w:val="005E0581"/>
    <w:rsid w:val="005E059F"/>
    <w:rsid w:val="005E090A"/>
    <w:rsid w:val="005E0F62"/>
    <w:rsid w:val="005E1BB8"/>
    <w:rsid w:val="005E1D48"/>
    <w:rsid w:val="005E1D5F"/>
    <w:rsid w:val="005E283B"/>
    <w:rsid w:val="005E3972"/>
    <w:rsid w:val="005E3C4C"/>
    <w:rsid w:val="005E4025"/>
    <w:rsid w:val="005E402F"/>
    <w:rsid w:val="005E4067"/>
    <w:rsid w:val="005E44BD"/>
    <w:rsid w:val="005E45FA"/>
    <w:rsid w:val="005E460F"/>
    <w:rsid w:val="005E46C5"/>
    <w:rsid w:val="005E4D3E"/>
    <w:rsid w:val="005E5085"/>
    <w:rsid w:val="005E509A"/>
    <w:rsid w:val="005E5549"/>
    <w:rsid w:val="005E6038"/>
    <w:rsid w:val="005E604A"/>
    <w:rsid w:val="005E6D05"/>
    <w:rsid w:val="005E7B5D"/>
    <w:rsid w:val="005E7F7F"/>
    <w:rsid w:val="005F04A4"/>
    <w:rsid w:val="005F0D8F"/>
    <w:rsid w:val="005F0FE4"/>
    <w:rsid w:val="005F12E2"/>
    <w:rsid w:val="005F132E"/>
    <w:rsid w:val="005F1919"/>
    <w:rsid w:val="005F1B20"/>
    <w:rsid w:val="005F1CA7"/>
    <w:rsid w:val="005F1CCA"/>
    <w:rsid w:val="005F237E"/>
    <w:rsid w:val="005F26BC"/>
    <w:rsid w:val="005F2B14"/>
    <w:rsid w:val="005F37A7"/>
    <w:rsid w:val="005F3AE4"/>
    <w:rsid w:val="005F45DC"/>
    <w:rsid w:val="005F48BD"/>
    <w:rsid w:val="005F5068"/>
    <w:rsid w:val="005F5069"/>
    <w:rsid w:val="005F5458"/>
    <w:rsid w:val="005F5883"/>
    <w:rsid w:val="005F5D97"/>
    <w:rsid w:val="005F6BA4"/>
    <w:rsid w:val="005F6DA4"/>
    <w:rsid w:val="005F6FF6"/>
    <w:rsid w:val="005F72DE"/>
    <w:rsid w:val="005F779D"/>
    <w:rsid w:val="005F77C0"/>
    <w:rsid w:val="005F7F13"/>
    <w:rsid w:val="00600033"/>
    <w:rsid w:val="006005DF"/>
    <w:rsid w:val="00600F5B"/>
    <w:rsid w:val="00600F60"/>
    <w:rsid w:val="00601132"/>
    <w:rsid w:val="00601E4D"/>
    <w:rsid w:val="00602213"/>
    <w:rsid w:val="00602CCE"/>
    <w:rsid w:val="0060329E"/>
    <w:rsid w:val="00603496"/>
    <w:rsid w:val="0060387B"/>
    <w:rsid w:val="00603A7A"/>
    <w:rsid w:val="00603AC5"/>
    <w:rsid w:val="00603D25"/>
    <w:rsid w:val="0060423E"/>
    <w:rsid w:val="0060446A"/>
    <w:rsid w:val="00604E91"/>
    <w:rsid w:val="00605FA7"/>
    <w:rsid w:val="00605FD6"/>
    <w:rsid w:val="006061D7"/>
    <w:rsid w:val="006062E2"/>
    <w:rsid w:val="0060651D"/>
    <w:rsid w:val="0060690D"/>
    <w:rsid w:val="00606FF0"/>
    <w:rsid w:val="00607966"/>
    <w:rsid w:val="00607D95"/>
    <w:rsid w:val="00610240"/>
    <w:rsid w:val="006102AA"/>
    <w:rsid w:val="00610643"/>
    <w:rsid w:val="0061079D"/>
    <w:rsid w:val="006109E2"/>
    <w:rsid w:val="00610BEB"/>
    <w:rsid w:val="006111FE"/>
    <w:rsid w:val="00611489"/>
    <w:rsid w:val="006115BC"/>
    <w:rsid w:val="006118A1"/>
    <w:rsid w:val="0061251B"/>
    <w:rsid w:val="00612862"/>
    <w:rsid w:val="00612E8E"/>
    <w:rsid w:val="00612EE7"/>
    <w:rsid w:val="00612FC5"/>
    <w:rsid w:val="0061330B"/>
    <w:rsid w:val="006133C1"/>
    <w:rsid w:val="00613999"/>
    <w:rsid w:val="00613ED0"/>
    <w:rsid w:val="00613F3C"/>
    <w:rsid w:val="0061525E"/>
    <w:rsid w:val="006157F0"/>
    <w:rsid w:val="00615972"/>
    <w:rsid w:val="006161F0"/>
    <w:rsid w:val="00616B9F"/>
    <w:rsid w:val="00617531"/>
    <w:rsid w:val="00617B43"/>
    <w:rsid w:val="00617DC3"/>
    <w:rsid w:val="00617E5C"/>
    <w:rsid w:val="006204D4"/>
    <w:rsid w:val="00620C81"/>
    <w:rsid w:val="00620E67"/>
    <w:rsid w:val="0062143C"/>
    <w:rsid w:val="0062151F"/>
    <w:rsid w:val="006215FC"/>
    <w:rsid w:val="00621761"/>
    <w:rsid w:val="00621B4C"/>
    <w:rsid w:val="00621CAF"/>
    <w:rsid w:val="00622876"/>
    <w:rsid w:val="00622B5E"/>
    <w:rsid w:val="00622E42"/>
    <w:rsid w:val="006236F6"/>
    <w:rsid w:val="00623AA5"/>
    <w:rsid w:val="00623B49"/>
    <w:rsid w:val="00623BC8"/>
    <w:rsid w:val="006248A7"/>
    <w:rsid w:val="00624BCB"/>
    <w:rsid w:val="00624D03"/>
    <w:rsid w:val="00625AEA"/>
    <w:rsid w:val="00626652"/>
    <w:rsid w:val="00626847"/>
    <w:rsid w:val="00626DA3"/>
    <w:rsid w:val="0062733F"/>
    <w:rsid w:val="00627734"/>
    <w:rsid w:val="00627AB4"/>
    <w:rsid w:val="00630506"/>
    <w:rsid w:val="00630676"/>
    <w:rsid w:val="0063098A"/>
    <w:rsid w:val="00630A1D"/>
    <w:rsid w:val="00630C14"/>
    <w:rsid w:val="00631024"/>
    <w:rsid w:val="00631509"/>
    <w:rsid w:val="00631554"/>
    <w:rsid w:val="00631D48"/>
    <w:rsid w:val="006320E5"/>
    <w:rsid w:val="006322C5"/>
    <w:rsid w:val="00632ABD"/>
    <w:rsid w:val="0063326E"/>
    <w:rsid w:val="006332B9"/>
    <w:rsid w:val="00633639"/>
    <w:rsid w:val="0063366C"/>
    <w:rsid w:val="00633739"/>
    <w:rsid w:val="00633855"/>
    <w:rsid w:val="006338DF"/>
    <w:rsid w:val="00633A28"/>
    <w:rsid w:val="00634131"/>
    <w:rsid w:val="00634943"/>
    <w:rsid w:val="00634A2F"/>
    <w:rsid w:val="00634E8D"/>
    <w:rsid w:val="00634ECF"/>
    <w:rsid w:val="006351DF"/>
    <w:rsid w:val="006357C1"/>
    <w:rsid w:val="00635AAE"/>
    <w:rsid w:val="00635D8C"/>
    <w:rsid w:val="00636144"/>
    <w:rsid w:val="00636E27"/>
    <w:rsid w:val="00636E79"/>
    <w:rsid w:val="0063740B"/>
    <w:rsid w:val="00637F71"/>
    <w:rsid w:val="00640890"/>
    <w:rsid w:val="00640A89"/>
    <w:rsid w:val="006410C2"/>
    <w:rsid w:val="006410C8"/>
    <w:rsid w:val="006414D9"/>
    <w:rsid w:val="00641BFB"/>
    <w:rsid w:val="00641DDC"/>
    <w:rsid w:val="00642167"/>
    <w:rsid w:val="00642573"/>
    <w:rsid w:val="006425D1"/>
    <w:rsid w:val="006425DF"/>
    <w:rsid w:val="00642868"/>
    <w:rsid w:val="00642D12"/>
    <w:rsid w:val="0064309B"/>
    <w:rsid w:val="006438B1"/>
    <w:rsid w:val="00643A0F"/>
    <w:rsid w:val="00643FC8"/>
    <w:rsid w:val="0064475F"/>
    <w:rsid w:val="00644B3C"/>
    <w:rsid w:val="0064532B"/>
    <w:rsid w:val="006455FE"/>
    <w:rsid w:val="00645920"/>
    <w:rsid w:val="00645D52"/>
    <w:rsid w:val="0064602A"/>
    <w:rsid w:val="006461F8"/>
    <w:rsid w:val="00646388"/>
    <w:rsid w:val="00647C28"/>
    <w:rsid w:val="00647F9D"/>
    <w:rsid w:val="00650220"/>
    <w:rsid w:val="00650315"/>
    <w:rsid w:val="006508FF"/>
    <w:rsid w:val="00650C7E"/>
    <w:rsid w:val="00651B58"/>
    <w:rsid w:val="00652B43"/>
    <w:rsid w:val="00652BF9"/>
    <w:rsid w:val="00652FF0"/>
    <w:rsid w:val="006530AF"/>
    <w:rsid w:val="006533F2"/>
    <w:rsid w:val="006535EC"/>
    <w:rsid w:val="006536C2"/>
    <w:rsid w:val="00654199"/>
    <w:rsid w:val="0065425D"/>
    <w:rsid w:val="0065485E"/>
    <w:rsid w:val="00654BC2"/>
    <w:rsid w:val="00654CFD"/>
    <w:rsid w:val="00654DE7"/>
    <w:rsid w:val="00654F6A"/>
    <w:rsid w:val="00655071"/>
    <w:rsid w:val="00655618"/>
    <w:rsid w:val="00655667"/>
    <w:rsid w:val="00655E3B"/>
    <w:rsid w:val="00655E88"/>
    <w:rsid w:val="006567BB"/>
    <w:rsid w:val="00656C75"/>
    <w:rsid w:val="00656D5E"/>
    <w:rsid w:val="0065729C"/>
    <w:rsid w:val="006601A8"/>
    <w:rsid w:val="006603F9"/>
    <w:rsid w:val="00660A96"/>
    <w:rsid w:val="006612D1"/>
    <w:rsid w:val="006615A2"/>
    <w:rsid w:val="006615F4"/>
    <w:rsid w:val="00662771"/>
    <w:rsid w:val="006628CA"/>
    <w:rsid w:val="0066296B"/>
    <w:rsid w:val="00662AE0"/>
    <w:rsid w:val="0066314A"/>
    <w:rsid w:val="00663C2E"/>
    <w:rsid w:val="00663D90"/>
    <w:rsid w:val="00664112"/>
    <w:rsid w:val="00664A8A"/>
    <w:rsid w:val="00664C2D"/>
    <w:rsid w:val="00664DBC"/>
    <w:rsid w:val="00665047"/>
    <w:rsid w:val="006660C4"/>
    <w:rsid w:val="00666190"/>
    <w:rsid w:val="006666FB"/>
    <w:rsid w:val="00666721"/>
    <w:rsid w:val="006671ED"/>
    <w:rsid w:val="006674A4"/>
    <w:rsid w:val="006677E0"/>
    <w:rsid w:val="006678A5"/>
    <w:rsid w:val="00667E60"/>
    <w:rsid w:val="00670574"/>
    <w:rsid w:val="006706DA"/>
    <w:rsid w:val="00670B68"/>
    <w:rsid w:val="00670FDE"/>
    <w:rsid w:val="00671636"/>
    <w:rsid w:val="00671678"/>
    <w:rsid w:val="006717F3"/>
    <w:rsid w:val="0067185E"/>
    <w:rsid w:val="00671BE1"/>
    <w:rsid w:val="00671EF6"/>
    <w:rsid w:val="00672598"/>
    <w:rsid w:val="00672DA2"/>
    <w:rsid w:val="006731A5"/>
    <w:rsid w:val="00673933"/>
    <w:rsid w:val="006739B4"/>
    <w:rsid w:val="00673A99"/>
    <w:rsid w:val="00673BBC"/>
    <w:rsid w:val="00673F37"/>
    <w:rsid w:val="0067482C"/>
    <w:rsid w:val="00674952"/>
    <w:rsid w:val="00674C2A"/>
    <w:rsid w:val="00674C9A"/>
    <w:rsid w:val="00675F0F"/>
    <w:rsid w:val="00676145"/>
    <w:rsid w:val="0067768A"/>
    <w:rsid w:val="00677C4B"/>
    <w:rsid w:val="00677E47"/>
    <w:rsid w:val="00680964"/>
    <w:rsid w:val="00681A20"/>
    <w:rsid w:val="006829B5"/>
    <w:rsid w:val="00682A39"/>
    <w:rsid w:val="00682B69"/>
    <w:rsid w:val="00682E30"/>
    <w:rsid w:val="00683991"/>
    <w:rsid w:val="00683D2F"/>
    <w:rsid w:val="00683EAC"/>
    <w:rsid w:val="00684540"/>
    <w:rsid w:val="00684C23"/>
    <w:rsid w:val="00684D53"/>
    <w:rsid w:val="0068666E"/>
    <w:rsid w:val="006869B9"/>
    <w:rsid w:val="00686B6C"/>
    <w:rsid w:val="00686F86"/>
    <w:rsid w:val="00687225"/>
    <w:rsid w:val="00687442"/>
    <w:rsid w:val="00690B42"/>
    <w:rsid w:val="00690D01"/>
    <w:rsid w:val="00690D2A"/>
    <w:rsid w:val="00691528"/>
    <w:rsid w:val="00691863"/>
    <w:rsid w:val="00691DD0"/>
    <w:rsid w:val="0069240F"/>
    <w:rsid w:val="00692BD5"/>
    <w:rsid w:val="00693010"/>
    <w:rsid w:val="00693074"/>
    <w:rsid w:val="006930C1"/>
    <w:rsid w:val="0069337A"/>
    <w:rsid w:val="006933FE"/>
    <w:rsid w:val="006934C8"/>
    <w:rsid w:val="00693622"/>
    <w:rsid w:val="006936DD"/>
    <w:rsid w:val="00694CB0"/>
    <w:rsid w:val="00694E8A"/>
    <w:rsid w:val="006952B7"/>
    <w:rsid w:val="00695B66"/>
    <w:rsid w:val="00696078"/>
    <w:rsid w:val="006962BB"/>
    <w:rsid w:val="00696D84"/>
    <w:rsid w:val="00697366"/>
    <w:rsid w:val="00697479"/>
    <w:rsid w:val="006975BE"/>
    <w:rsid w:val="006979A8"/>
    <w:rsid w:val="006A00CC"/>
    <w:rsid w:val="006A0A75"/>
    <w:rsid w:val="006A1A7E"/>
    <w:rsid w:val="006A1B6E"/>
    <w:rsid w:val="006A215A"/>
    <w:rsid w:val="006A21A6"/>
    <w:rsid w:val="006A22A6"/>
    <w:rsid w:val="006A2F55"/>
    <w:rsid w:val="006A313C"/>
    <w:rsid w:val="006A37C0"/>
    <w:rsid w:val="006A37E4"/>
    <w:rsid w:val="006A3A97"/>
    <w:rsid w:val="006A4211"/>
    <w:rsid w:val="006A43A6"/>
    <w:rsid w:val="006A445C"/>
    <w:rsid w:val="006A4692"/>
    <w:rsid w:val="006A482D"/>
    <w:rsid w:val="006A52EA"/>
    <w:rsid w:val="006A5673"/>
    <w:rsid w:val="006A5AAA"/>
    <w:rsid w:val="006A5C12"/>
    <w:rsid w:val="006A5F1A"/>
    <w:rsid w:val="006A6255"/>
    <w:rsid w:val="006A6456"/>
    <w:rsid w:val="006A656B"/>
    <w:rsid w:val="006A69FE"/>
    <w:rsid w:val="006A6BDB"/>
    <w:rsid w:val="006A7A73"/>
    <w:rsid w:val="006A7D39"/>
    <w:rsid w:val="006A7DD8"/>
    <w:rsid w:val="006B01C9"/>
    <w:rsid w:val="006B0424"/>
    <w:rsid w:val="006B060E"/>
    <w:rsid w:val="006B0794"/>
    <w:rsid w:val="006B0BB7"/>
    <w:rsid w:val="006B104C"/>
    <w:rsid w:val="006B1178"/>
    <w:rsid w:val="006B1ACB"/>
    <w:rsid w:val="006B1DA7"/>
    <w:rsid w:val="006B1DCE"/>
    <w:rsid w:val="006B26D5"/>
    <w:rsid w:val="006B3395"/>
    <w:rsid w:val="006B35CE"/>
    <w:rsid w:val="006B39F8"/>
    <w:rsid w:val="006B3BDA"/>
    <w:rsid w:val="006B3C67"/>
    <w:rsid w:val="006B3D17"/>
    <w:rsid w:val="006B3E2E"/>
    <w:rsid w:val="006B44D4"/>
    <w:rsid w:val="006B4538"/>
    <w:rsid w:val="006B4ED9"/>
    <w:rsid w:val="006B4EF9"/>
    <w:rsid w:val="006B5ECC"/>
    <w:rsid w:val="006B6041"/>
    <w:rsid w:val="006B6ACA"/>
    <w:rsid w:val="006B7148"/>
    <w:rsid w:val="006B742D"/>
    <w:rsid w:val="006B74AE"/>
    <w:rsid w:val="006B7A19"/>
    <w:rsid w:val="006B7A28"/>
    <w:rsid w:val="006B7BE4"/>
    <w:rsid w:val="006B7E08"/>
    <w:rsid w:val="006B7E11"/>
    <w:rsid w:val="006C018D"/>
    <w:rsid w:val="006C0378"/>
    <w:rsid w:val="006C0993"/>
    <w:rsid w:val="006C0C68"/>
    <w:rsid w:val="006C178C"/>
    <w:rsid w:val="006C186D"/>
    <w:rsid w:val="006C1982"/>
    <w:rsid w:val="006C1EE5"/>
    <w:rsid w:val="006C1F35"/>
    <w:rsid w:val="006C2AC6"/>
    <w:rsid w:val="006C2BCC"/>
    <w:rsid w:val="006C2EA1"/>
    <w:rsid w:val="006C346D"/>
    <w:rsid w:val="006C3548"/>
    <w:rsid w:val="006C3A98"/>
    <w:rsid w:val="006C3D30"/>
    <w:rsid w:val="006C440E"/>
    <w:rsid w:val="006C4420"/>
    <w:rsid w:val="006C4B36"/>
    <w:rsid w:val="006C647B"/>
    <w:rsid w:val="006C6798"/>
    <w:rsid w:val="006C6916"/>
    <w:rsid w:val="006C724A"/>
    <w:rsid w:val="006C75C9"/>
    <w:rsid w:val="006C76E7"/>
    <w:rsid w:val="006C7997"/>
    <w:rsid w:val="006D004C"/>
    <w:rsid w:val="006D07AE"/>
    <w:rsid w:val="006D096A"/>
    <w:rsid w:val="006D098A"/>
    <w:rsid w:val="006D0CB3"/>
    <w:rsid w:val="006D1055"/>
    <w:rsid w:val="006D17BF"/>
    <w:rsid w:val="006D1A4C"/>
    <w:rsid w:val="006D1C2F"/>
    <w:rsid w:val="006D1FB4"/>
    <w:rsid w:val="006D25E0"/>
    <w:rsid w:val="006D2E29"/>
    <w:rsid w:val="006D31BC"/>
    <w:rsid w:val="006D33CD"/>
    <w:rsid w:val="006D357E"/>
    <w:rsid w:val="006D38D3"/>
    <w:rsid w:val="006D3989"/>
    <w:rsid w:val="006D3F83"/>
    <w:rsid w:val="006D410A"/>
    <w:rsid w:val="006D42D6"/>
    <w:rsid w:val="006D44F2"/>
    <w:rsid w:val="006D4568"/>
    <w:rsid w:val="006D4837"/>
    <w:rsid w:val="006D4B4F"/>
    <w:rsid w:val="006D4E90"/>
    <w:rsid w:val="006D5900"/>
    <w:rsid w:val="006D5980"/>
    <w:rsid w:val="006D5AC0"/>
    <w:rsid w:val="006D5B3D"/>
    <w:rsid w:val="006D5BD0"/>
    <w:rsid w:val="006D5ED7"/>
    <w:rsid w:val="006D6444"/>
    <w:rsid w:val="006D6571"/>
    <w:rsid w:val="006D6D60"/>
    <w:rsid w:val="006D723F"/>
    <w:rsid w:val="006D7557"/>
    <w:rsid w:val="006D784F"/>
    <w:rsid w:val="006D7A13"/>
    <w:rsid w:val="006D7BFA"/>
    <w:rsid w:val="006D7C6B"/>
    <w:rsid w:val="006E014A"/>
    <w:rsid w:val="006E0315"/>
    <w:rsid w:val="006E0A0A"/>
    <w:rsid w:val="006E0FFA"/>
    <w:rsid w:val="006E17C3"/>
    <w:rsid w:val="006E17D2"/>
    <w:rsid w:val="006E1AE9"/>
    <w:rsid w:val="006E1EB4"/>
    <w:rsid w:val="006E208E"/>
    <w:rsid w:val="006E245F"/>
    <w:rsid w:val="006E27B0"/>
    <w:rsid w:val="006E294A"/>
    <w:rsid w:val="006E29B8"/>
    <w:rsid w:val="006E301D"/>
    <w:rsid w:val="006E3135"/>
    <w:rsid w:val="006E399B"/>
    <w:rsid w:val="006E3B3C"/>
    <w:rsid w:val="006E3FF5"/>
    <w:rsid w:val="006E40E7"/>
    <w:rsid w:val="006E435E"/>
    <w:rsid w:val="006E467D"/>
    <w:rsid w:val="006E47CE"/>
    <w:rsid w:val="006E490C"/>
    <w:rsid w:val="006E4BD5"/>
    <w:rsid w:val="006E4E77"/>
    <w:rsid w:val="006E5175"/>
    <w:rsid w:val="006E52B4"/>
    <w:rsid w:val="006E5574"/>
    <w:rsid w:val="006E670A"/>
    <w:rsid w:val="006E6876"/>
    <w:rsid w:val="006E6C73"/>
    <w:rsid w:val="006E6D71"/>
    <w:rsid w:val="006E714B"/>
    <w:rsid w:val="006F02D7"/>
    <w:rsid w:val="006F05D6"/>
    <w:rsid w:val="006F067C"/>
    <w:rsid w:val="006F0CBE"/>
    <w:rsid w:val="006F0E38"/>
    <w:rsid w:val="006F10E2"/>
    <w:rsid w:val="006F16F1"/>
    <w:rsid w:val="006F171C"/>
    <w:rsid w:val="006F1B2B"/>
    <w:rsid w:val="006F1D7C"/>
    <w:rsid w:val="006F1D82"/>
    <w:rsid w:val="006F1F29"/>
    <w:rsid w:val="006F2318"/>
    <w:rsid w:val="006F249E"/>
    <w:rsid w:val="006F2E46"/>
    <w:rsid w:val="006F384F"/>
    <w:rsid w:val="006F386D"/>
    <w:rsid w:val="006F42D4"/>
    <w:rsid w:val="006F4705"/>
    <w:rsid w:val="006F4BAD"/>
    <w:rsid w:val="006F4FDE"/>
    <w:rsid w:val="006F5129"/>
    <w:rsid w:val="006F5782"/>
    <w:rsid w:val="006F5B1A"/>
    <w:rsid w:val="006F5BCB"/>
    <w:rsid w:val="006F5CE2"/>
    <w:rsid w:val="006F5EAA"/>
    <w:rsid w:val="006F6034"/>
    <w:rsid w:val="006F642B"/>
    <w:rsid w:val="006F73D4"/>
    <w:rsid w:val="006F7995"/>
    <w:rsid w:val="006F7D8D"/>
    <w:rsid w:val="006F7DD2"/>
    <w:rsid w:val="007004D8"/>
    <w:rsid w:val="00700880"/>
    <w:rsid w:val="00700BB7"/>
    <w:rsid w:val="00700C10"/>
    <w:rsid w:val="00700D82"/>
    <w:rsid w:val="00701749"/>
    <w:rsid w:val="007018FC"/>
    <w:rsid w:val="007020D4"/>
    <w:rsid w:val="00702350"/>
    <w:rsid w:val="0070236A"/>
    <w:rsid w:val="00702445"/>
    <w:rsid w:val="007029D5"/>
    <w:rsid w:val="00702B56"/>
    <w:rsid w:val="00702E94"/>
    <w:rsid w:val="00702F0D"/>
    <w:rsid w:val="007034C8"/>
    <w:rsid w:val="0070364A"/>
    <w:rsid w:val="00704396"/>
    <w:rsid w:val="007046C2"/>
    <w:rsid w:val="0070477C"/>
    <w:rsid w:val="00704EED"/>
    <w:rsid w:val="0070508A"/>
    <w:rsid w:val="00705127"/>
    <w:rsid w:val="0070564C"/>
    <w:rsid w:val="00705BA2"/>
    <w:rsid w:val="00705D7B"/>
    <w:rsid w:val="00705F6A"/>
    <w:rsid w:val="007068C0"/>
    <w:rsid w:val="00706CF6"/>
    <w:rsid w:val="00707539"/>
    <w:rsid w:val="007076EC"/>
    <w:rsid w:val="00707B3C"/>
    <w:rsid w:val="00710516"/>
    <w:rsid w:val="00710D01"/>
    <w:rsid w:val="0071152B"/>
    <w:rsid w:val="007117E6"/>
    <w:rsid w:val="007117E7"/>
    <w:rsid w:val="00712253"/>
    <w:rsid w:val="007125EC"/>
    <w:rsid w:val="00712BB8"/>
    <w:rsid w:val="00713288"/>
    <w:rsid w:val="00713379"/>
    <w:rsid w:val="007135BD"/>
    <w:rsid w:val="0071367A"/>
    <w:rsid w:val="00713E7C"/>
    <w:rsid w:val="00714227"/>
    <w:rsid w:val="00714664"/>
    <w:rsid w:val="00714884"/>
    <w:rsid w:val="007149CC"/>
    <w:rsid w:val="00714C5D"/>
    <w:rsid w:val="00714C97"/>
    <w:rsid w:val="0071504C"/>
    <w:rsid w:val="0071537D"/>
    <w:rsid w:val="007154A6"/>
    <w:rsid w:val="0071617A"/>
    <w:rsid w:val="00716193"/>
    <w:rsid w:val="00716AAC"/>
    <w:rsid w:val="0071732D"/>
    <w:rsid w:val="0071737B"/>
    <w:rsid w:val="007204D6"/>
    <w:rsid w:val="0072051A"/>
    <w:rsid w:val="00720903"/>
    <w:rsid w:val="007209BE"/>
    <w:rsid w:val="007210CF"/>
    <w:rsid w:val="007215A2"/>
    <w:rsid w:val="00721D7C"/>
    <w:rsid w:val="007220D5"/>
    <w:rsid w:val="007224DF"/>
    <w:rsid w:val="00722866"/>
    <w:rsid w:val="00722867"/>
    <w:rsid w:val="0072342A"/>
    <w:rsid w:val="00723562"/>
    <w:rsid w:val="00723A64"/>
    <w:rsid w:val="00723E0E"/>
    <w:rsid w:val="00723EF4"/>
    <w:rsid w:val="0072413F"/>
    <w:rsid w:val="007241D3"/>
    <w:rsid w:val="007241FA"/>
    <w:rsid w:val="00724882"/>
    <w:rsid w:val="00725577"/>
    <w:rsid w:val="007258CD"/>
    <w:rsid w:val="00726945"/>
    <w:rsid w:val="00726A2D"/>
    <w:rsid w:val="00726DBC"/>
    <w:rsid w:val="00727133"/>
    <w:rsid w:val="007271DA"/>
    <w:rsid w:val="007275A0"/>
    <w:rsid w:val="00727D65"/>
    <w:rsid w:val="00727E35"/>
    <w:rsid w:val="007305EA"/>
    <w:rsid w:val="0073068F"/>
    <w:rsid w:val="007306F5"/>
    <w:rsid w:val="007309C9"/>
    <w:rsid w:val="00731128"/>
    <w:rsid w:val="00731356"/>
    <w:rsid w:val="007314D4"/>
    <w:rsid w:val="007316C0"/>
    <w:rsid w:val="00731E2A"/>
    <w:rsid w:val="00731F67"/>
    <w:rsid w:val="00732291"/>
    <w:rsid w:val="007322AE"/>
    <w:rsid w:val="00733187"/>
    <w:rsid w:val="0073337F"/>
    <w:rsid w:val="00733781"/>
    <w:rsid w:val="007340D5"/>
    <w:rsid w:val="00734D0E"/>
    <w:rsid w:val="00734D5C"/>
    <w:rsid w:val="007351B4"/>
    <w:rsid w:val="00735439"/>
    <w:rsid w:val="007357CB"/>
    <w:rsid w:val="00736CEE"/>
    <w:rsid w:val="00736D97"/>
    <w:rsid w:val="00736F34"/>
    <w:rsid w:val="00737139"/>
    <w:rsid w:val="007376D2"/>
    <w:rsid w:val="00737937"/>
    <w:rsid w:val="00737A27"/>
    <w:rsid w:val="00737A9C"/>
    <w:rsid w:val="00740719"/>
    <w:rsid w:val="00740783"/>
    <w:rsid w:val="0074082D"/>
    <w:rsid w:val="00740ACD"/>
    <w:rsid w:val="00740FEB"/>
    <w:rsid w:val="007411FB"/>
    <w:rsid w:val="0074194E"/>
    <w:rsid w:val="00741E59"/>
    <w:rsid w:val="00741E65"/>
    <w:rsid w:val="00741EAE"/>
    <w:rsid w:val="007420EA"/>
    <w:rsid w:val="00742171"/>
    <w:rsid w:val="0074223C"/>
    <w:rsid w:val="00742244"/>
    <w:rsid w:val="00742C3D"/>
    <w:rsid w:val="00743281"/>
    <w:rsid w:val="00743528"/>
    <w:rsid w:val="00743A46"/>
    <w:rsid w:val="00744159"/>
    <w:rsid w:val="00744518"/>
    <w:rsid w:val="00744939"/>
    <w:rsid w:val="00744A92"/>
    <w:rsid w:val="007451F7"/>
    <w:rsid w:val="00745602"/>
    <w:rsid w:val="00745788"/>
    <w:rsid w:val="007457E4"/>
    <w:rsid w:val="00745DDE"/>
    <w:rsid w:val="00745E55"/>
    <w:rsid w:val="00745FB4"/>
    <w:rsid w:val="007463EB"/>
    <w:rsid w:val="00746BCB"/>
    <w:rsid w:val="00746DE3"/>
    <w:rsid w:val="00747A0E"/>
    <w:rsid w:val="007502B5"/>
    <w:rsid w:val="00750329"/>
    <w:rsid w:val="007505E3"/>
    <w:rsid w:val="007507DF"/>
    <w:rsid w:val="00751120"/>
    <w:rsid w:val="00751256"/>
    <w:rsid w:val="0075169A"/>
    <w:rsid w:val="00751839"/>
    <w:rsid w:val="00751B30"/>
    <w:rsid w:val="00751EBE"/>
    <w:rsid w:val="00752A06"/>
    <w:rsid w:val="00752DFF"/>
    <w:rsid w:val="0075308E"/>
    <w:rsid w:val="007536DF"/>
    <w:rsid w:val="00753821"/>
    <w:rsid w:val="00754421"/>
    <w:rsid w:val="0075444D"/>
    <w:rsid w:val="00755212"/>
    <w:rsid w:val="007554A1"/>
    <w:rsid w:val="00755937"/>
    <w:rsid w:val="00755E0A"/>
    <w:rsid w:val="007560DC"/>
    <w:rsid w:val="0075656A"/>
    <w:rsid w:val="00757482"/>
    <w:rsid w:val="007574DD"/>
    <w:rsid w:val="00757566"/>
    <w:rsid w:val="00760024"/>
    <w:rsid w:val="00760284"/>
    <w:rsid w:val="007604D4"/>
    <w:rsid w:val="00760743"/>
    <w:rsid w:val="00760C6A"/>
    <w:rsid w:val="00761487"/>
    <w:rsid w:val="00761BFA"/>
    <w:rsid w:val="00761E45"/>
    <w:rsid w:val="00761F47"/>
    <w:rsid w:val="007622BC"/>
    <w:rsid w:val="0076261A"/>
    <w:rsid w:val="00762AD8"/>
    <w:rsid w:val="007632C4"/>
    <w:rsid w:val="0076342C"/>
    <w:rsid w:val="0076345A"/>
    <w:rsid w:val="0076372C"/>
    <w:rsid w:val="0076382B"/>
    <w:rsid w:val="0076388B"/>
    <w:rsid w:val="00763CC0"/>
    <w:rsid w:val="00763E33"/>
    <w:rsid w:val="007643ED"/>
    <w:rsid w:val="00764C7E"/>
    <w:rsid w:val="00765A21"/>
    <w:rsid w:val="00766822"/>
    <w:rsid w:val="00766A1E"/>
    <w:rsid w:val="00766F5A"/>
    <w:rsid w:val="00766F60"/>
    <w:rsid w:val="007670AF"/>
    <w:rsid w:val="00767D6E"/>
    <w:rsid w:val="00767E40"/>
    <w:rsid w:val="007703AD"/>
    <w:rsid w:val="0077079F"/>
    <w:rsid w:val="00770996"/>
    <w:rsid w:val="00770D9D"/>
    <w:rsid w:val="00770F03"/>
    <w:rsid w:val="0077140C"/>
    <w:rsid w:val="007716DC"/>
    <w:rsid w:val="00771833"/>
    <w:rsid w:val="00771CE3"/>
    <w:rsid w:val="00771E85"/>
    <w:rsid w:val="007723FB"/>
    <w:rsid w:val="007724BC"/>
    <w:rsid w:val="007735A8"/>
    <w:rsid w:val="0077374D"/>
    <w:rsid w:val="00774407"/>
    <w:rsid w:val="007744A0"/>
    <w:rsid w:val="00774BB0"/>
    <w:rsid w:val="0077564D"/>
    <w:rsid w:val="00775DCF"/>
    <w:rsid w:val="00775EF8"/>
    <w:rsid w:val="00776058"/>
    <w:rsid w:val="007763E4"/>
    <w:rsid w:val="007766F7"/>
    <w:rsid w:val="00776787"/>
    <w:rsid w:val="00777E7D"/>
    <w:rsid w:val="00777F25"/>
    <w:rsid w:val="00780186"/>
    <w:rsid w:val="007803AF"/>
    <w:rsid w:val="00780580"/>
    <w:rsid w:val="0078082A"/>
    <w:rsid w:val="0078086D"/>
    <w:rsid w:val="00780E83"/>
    <w:rsid w:val="0078157C"/>
    <w:rsid w:val="007815FF"/>
    <w:rsid w:val="00781C26"/>
    <w:rsid w:val="00781C9E"/>
    <w:rsid w:val="0078233B"/>
    <w:rsid w:val="00782590"/>
    <w:rsid w:val="00782AC1"/>
    <w:rsid w:val="00782DB0"/>
    <w:rsid w:val="00782EFA"/>
    <w:rsid w:val="00782F20"/>
    <w:rsid w:val="00783097"/>
    <w:rsid w:val="007832C2"/>
    <w:rsid w:val="00783647"/>
    <w:rsid w:val="00783D34"/>
    <w:rsid w:val="00783F48"/>
    <w:rsid w:val="007840DB"/>
    <w:rsid w:val="00784298"/>
    <w:rsid w:val="00784618"/>
    <w:rsid w:val="00785631"/>
    <w:rsid w:val="00785B3B"/>
    <w:rsid w:val="00785EC6"/>
    <w:rsid w:val="007869A3"/>
    <w:rsid w:val="00786A6A"/>
    <w:rsid w:val="00787336"/>
    <w:rsid w:val="007873B1"/>
    <w:rsid w:val="00790015"/>
    <w:rsid w:val="007900CC"/>
    <w:rsid w:val="00790115"/>
    <w:rsid w:val="00790381"/>
    <w:rsid w:val="007905D2"/>
    <w:rsid w:val="00790B9F"/>
    <w:rsid w:val="007913B0"/>
    <w:rsid w:val="0079206A"/>
    <w:rsid w:val="00792426"/>
    <w:rsid w:val="0079287A"/>
    <w:rsid w:val="00792BBE"/>
    <w:rsid w:val="0079335B"/>
    <w:rsid w:val="007938C5"/>
    <w:rsid w:val="00793DAD"/>
    <w:rsid w:val="00793E49"/>
    <w:rsid w:val="0079433E"/>
    <w:rsid w:val="007945FA"/>
    <w:rsid w:val="007946BC"/>
    <w:rsid w:val="00794C5E"/>
    <w:rsid w:val="007950C5"/>
    <w:rsid w:val="007950D5"/>
    <w:rsid w:val="00795447"/>
    <w:rsid w:val="00795579"/>
    <w:rsid w:val="00795584"/>
    <w:rsid w:val="00795B9F"/>
    <w:rsid w:val="00797294"/>
    <w:rsid w:val="007973EB"/>
    <w:rsid w:val="00797744"/>
    <w:rsid w:val="007A075A"/>
    <w:rsid w:val="007A0799"/>
    <w:rsid w:val="007A22DB"/>
    <w:rsid w:val="007A273F"/>
    <w:rsid w:val="007A2808"/>
    <w:rsid w:val="007A2A75"/>
    <w:rsid w:val="007A33A4"/>
    <w:rsid w:val="007A3BEE"/>
    <w:rsid w:val="007A4229"/>
    <w:rsid w:val="007A510A"/>
    <w:rsid w:val="007A5400"/>
    <w:rsid w:val="007A540E"/>
    <w:rsid w:val="007A5465"/>
    <w:rsid w:val="007A56A2"/>
    <w:rsid w:val="007A5B48"/>
    <w:rsid w:val="007A62A5"/>
    <w:rsid w:val="007A68C0"/>
    <w:rsid w:val="007A6D48"/>
    <w:rsid w:val="007A6DD3"/>
    <w:rsid w:val="007A6F8F"/>
    <w:rsid w:val="007A7096"/>
    <w:rsid w:val="007A765B"/>
    <w:rsid w:val="007A76B0"/>
    <w:rsid w:val="007A7931"/>
    <w:rsid w:val="007B0262"/>
    <w:rsid w:val="007B0415"/>
    <w:rsid w:val="007B0759"/>
    <w:rsid w:val="007B0BDF"/>
    <w:rsid w:val="007B1A6F"/>
    <w:rsid w:val="007B24CC"/>
    <w:rsid w:val="007B2732"/>
    <w:rsid w:val="007B2942"/>
    <w:rsid w:val="007B2C22"/>
    <w:rsid w:val="007B2E96"/>
    <w:rsid w:val="007B2F99"/>
    <w:rsid w:val="007B3205"/>
    <w:rsid w:val="007B3CCF"/>
    <w:rsid w:val="007B3E77"/>
    <w:rsid w:val="007B4150"/>
    <w:rsid w:val="007B5C9B"/>
    <w:rsid w:val="007B5CB4"/>
    <w:rsid w:val="007B5F2A"/>
    <w:rsid w:val="007B5FA0"/>
    <w:rsid w:val="007B665E"/>
    <w:rsid w:val="007B6852"/>
    <w:rsid w:val="007B6853"/>
    <w:rsid w:val="007B764A"/>
    <w:rsid w:val="007B76CF"/>
    <w:rsid w:val="007B772E"/>
    <w:rsid w:val="007B7B35"/>
    <w:rsid w:val="007C0B50"/>
    <w:rsid w:val="007C0DCE"/>
    <w:rsid w:val="007C1096"/>
    <w:rsid w:val="007C12EC"/>
    <w:rsid w:val="007C15B8"/>
    <w:rsid w:val="007C17A9"/>
    <w:rsid w:val="007C1820"/>
    <w:rsid w:val="007C2EA8"/>
    <w:rsid w:val="007C3425"/>
    <w:rsid w:val="007C3542"/>
    <w:rsid w:val="007C3992"/>
    <w:rsid w:val="007C422A"/>
    <w:rsid w:val="007C4236"/>
    <w:rsid w:val="007C4324"/>
    <w:rsid w:val="007C4DD5"/>
    <w:rsid w:val="007C4F97"/>
    <w:rsid w:val="007C569E"/>
    <w:rsid w:val="007C56F7"/>
    <w:rsid w:val="007C5C26"/>
    <w:rsid w:val="007C5DAA"/>
    <w:rsid w:val="007C61CF"/>
    <w:rsid w:val="007C6769"/>
    <w:rsid w:val="007C6951"/>
    <w:rsid w:val="007C6968"/>
    <w:rsid w:val="007C6977"/>
    <w:rsid w:val="007C6EFD"/>
    <w:rsid w:val="007C71BA"/>
    <w:rsid w:val="007C7345"/>
    <w:rsid w:val="007C7718"/>
    <w:rsid w:val="007C7AB8"/>
    <w:rsid w:val="007C7D8B"/>
    <w:rsid w:val="007C7F2D"/>
    <w:rsid w:val="007C7FB7"/>
    <w:rsid w:val="007D0F52"/>
    <w:rsid w:val="007D1BC7"/>
    <w:rsid w:val="007D1C19"/>
    <w:rsid w:val="007D2260"/>
    <w:rsid w:val="007D3073"/>
    <w:rsid w:val="007D3D32"/>
    <w:rsid w:val="007D3F68"/>
    <w:rsid w:val="007D4075"/>
    <w:rsid w:val="007D4588"/>
    <w:rsid w:val="007D488E"/>
    <w:rsid w:val="007D49CB"/>
    <w:rsid w:val="007D4A8A"/>
    <w:rsid w:val="007D4E4F"/>
    <w:rsid w:val="007D5250"/>
    <w:rsid w:val="007D5398"/>
    <w:rsid w:val="007D5420"/>
    <w:rsid w:val="007D59FD"/>
    <w:rsid w:val="007D5ACD"/>
    <w:rsid w:val="007D5FBC"/>
    <w:rsid w:val="007D621E"/>
    <w:rsid w:val="007D63C5"/>
    <w:rsid w:val="007D6900"/>
    <w:rsid w:val="007D6DC4"/>
    <w:rsid w:val="007D6F56"/>
    <w:rsid w:val="007D6F9E"/>
    <w:rsid w:val="007D7046"/>
    <w:rsid w:val="007D71F3"/>
    <w:rsid w:val="007E0D56"/>
    <w:rsid w:val="007E0FE3"/>
    <w:rsid w:val="007E1036"/>
    <w:rsid w:val="007E12C7"/>
    <w:rsid w:val="007E1EF9"/>
    <w:rsid w:val="007E2100"/>
    <w:rsid w:val="007E2B38"/>
    <w:rsid w:val="007E2FC0"/>
    <w:rsid w:val="007E3195"/>
    <w:rsid w:val="007E3696"/>
    <w:rsid w:val="007E3FA9"/>
    <w:rsid w:val="007E4466"/>
    <w:rsid w:val="007E4DD6"/>
    <w:rsid w:val="007E4E76"/>
    <w:rsid w:val="007E4EB2"/>
    <w:rsid w:val="007E5012"/>
    <w:rsid w:val="007E5218"/>
    <w:rsid w:val="007E58C3"/>
    <w:rsid w:val="007E6685"/>
    <w:rsid w:val="007E6721"/>
    <w:rsid w:val="007E68BB"/>
    <w:rsid w:val="007E6A0D"/>
    <w:rsid w:val="007E6F89"/>
    <w:rsid w:val="007F0E2C"/>
    <w:rsid w:val="007F0EB7"/>
    <w:rsid w:val="007F2161"/>
    <w:rsid w:val="007F2639"/>
    <w:rsid w:val="007F2D2B"/>
    <w:rsid w:val="007F2E6E"/>
    <w:rsid w:val="007F2EEF"/>
    <w:rsid w:val="007F3176"/>
    <w:rsid w:val="007F3B2D"/>
    <w:rsid w:val="007F3EF0"/>
    <w:rsid w:val="007F4254"/>
    <w:rsid w:val="007F430A"/>
    <w:rsid w:val="007F47E3"/>
    <w:rsid w:val="007F48BD"/>
    <w:rsid w:val="007F4982"/>
    <w:rsid w:val="007F4A98"/>
    <w:rsid w:val="007F4E20"/>
    <w:rsid w:val="007F5475"/>
    <w:rsid w:val="007F5FA0"/>
    <w:rsid w:val="007F61A7"/>
    <w:rsid w:val="007F6A0C"/>
    <w:rsid w:val="007F6AA3"/>
    <w:rsid w:val="007F6D7F"/>
    <w:rsid w:val="007F71AA"/>
    <w:rsid w:val="007F7277"/>
    <w:rsid w:val="007F7754"/>
    <w:rsid w:val="008014D7"/>
    <w:rsid w:val="008016E5"/>
    <w:rsid w:val="00801801"/>
    <w:rsid w:val="00801A9B"/>
    <w:rsid w:val="00801B5E"/>
    <w:rsid w:val="0080231B"/>
    <w:rsid w:val="0080353D"/>
    <w:rsid w:val="00803D28"/>
    <w:rsid w:val="008047DD"/>
    <w:rsid w:val="008048C3"/>
    <w:rsid w:val="00804985"/>
    <w:rsid w:val="0080554D"/>
    <w:rsid w:val="00805836"/>
    <w:rsid w:val="00805A59"/>
    <w:rsid w:val="00805BD6"/>
    <w:rsid w:val="00805C3C"/>
    <w:rsid w:val="0080615C"/>
    <w:rsid w:val="00806678"/>
    <w:rsid w:val="008066BC"/>
    <w:rsid w:val="00807747"/>
    <w:rsid w:val="00807B0D"/>
    <w:rsid w:val="00807DA5"/>
    <w:rsid w:val="00807FDF"/>
    <w:rsid w:val="008101E0"/>
    <w:rsid w:val="0081029A"/>
    <w:rsid w:val="00810372"/>
    <w:rsid w:val="008104E7"/>
    <w:rsid w:val="00810926"/>
    <w:rsid w:val="00810BD8"/>
    <w:rsid w:val="00811D61"/>
    <w:rsid w:val="008120FA"/>
    <w:rsid w:val="008124A9"/>
    <w:rsid w:val="0081252C"/>
    <w:rsid w:val="0081253C"/>
    <w:rsid w:val="00812683"/>
    <w:rsid w:val="0081338E"/>
    <w:rsid w:val="00813690"/>
    <w:rsid w:val="0081372A"/>
    <w:rsid w:val="00813E1F"/>
    <w:rsid w:val="00814B68"/>
    <w:rsid w:val="00814B71"/>
    <w:rsid w:val="00814CEA"/>
    <w:rsid w:val="008156E7"/>
    <w:rsid w:val="00815789"/>
    <w:rsid w:val="00815CEB"/>
    <w:rsid w:val="0081616D"/>
    <w:rsid w:val="008162A9"/>
    <w:rsid w:val="00816445"/>
    <w:rsid w:val="008168F7"/>
    <w:rsid w:val="00816919"/>
    <w:rsid w:val="00816967"/>
    <w:rsid w:val="00816AE0"/>
    <w:rsid w:val="00816BB5"/>
    <w:rsid w:val="00816BDA"/>
    <w:rsid w:val="00816F5B"/>
    <w:rsid w:val="008174DD"/>
    <w:rsid w:val="00817982"/>
    <w:rsid w:val="00817ABB"/>
    <w:rsid w:val="00817D23"/>
    <w:rsid w:val="00817E35"/>
    <w:rsid w:val="00820176"/>
    <w:rsid w:val="00820206"/>
    <w:rsid w:val="008202A3"/>
    <w:rsid w:val="008204F0"/>
    <w:rsid w:val="00820680"/>
    <w:rsid w:val="008207D0"/>
    <w:rsid w:val="008216CE"/>
    <w:rsid w:val="00821916"/>
    <w:rsid w:val="008219AA"/>
    <w:rsid w:val="008223DD"/>
    <w:rsid w:val="008225AC"/>
    <w:rsid w:val="008226B0"/>
    <w:rsid w:val="0082271E"/>
    <w:rsid w:val="008230E0"/>
    <w:rsid w:val="0082318A"/>
    <w:rsid w:val="00823237"/>
    <w:rsid w:val="0082329C"/>
    <w:rsid w:val="0082338D"/>
    <w:rsid w:val="008233BF"/>
    <w:rsid w:val="008234A8"/>
    <w:rsid w:val="00823DB4"/>
    <w:rsid w:val="0082446B"/>
    <w:rsid w:val="00824895"/>
    <w:rsid w:val="00824D44"/>
    <w:rsid w:val="008251D5"/>
    <w:rsid w:val="0082544F"/>
    <w:rsid w:val="00825741"/>
    <w:rsid w:val="00826013"/>
    <w:rsid w:val="008263DA"/>
    <w:rsid w:val="008264FF"/>
    <w:rsid w:val="00826BBB"/>
    <w:rsid w:val="00826E19"/>
    <w:rsid w:val="00826E83"/>
    <w:rsid w:val="008270E9"/>
    <w:rsid w:val="00827168"/>
    <w:rsid w:val="00827186"/>
    <w:rsid w:val="00827CC4"/>
    <w:rsid w:val="00830330"/>
    <w:rsid w:val="008305E6"/>
    <w:rsid w:val="00830C4C"/>
    <w:rsid w:val="00830CDA"/>
    <w:rsid w:val="00830DFB"/>
    <w:rsid w:val="008312E9"/>
    <w:rsid w:val="0083130E"/>
    <w:rsid w:val="008316D5"/>
    <w:rsid w:val="008317E7"/>
    <w:rsid w:val="00831813"/>
    <w:rsid w:val="008321AA"/>
    <w:rsid w:val="008322C8"/>
    <w:rsid w:val="00832318"/>
    <w:rsid w:val="0083277A"/>
    <w:rsid w:val="00832CF3"/>
    <w:rsid w:val="00832EB7"/>
    <w:rsid w:val="00833076"/>
    <w:rsid w:val="00833D9A"/>
    <w:rsid w:val="00833FBB"/>
    <w:rsid w:val="00834301"/>
    <w:rsid w:val="00834C45"/>
    <w:rsid w:val="0083592C"/>
    <w:rsid w:val="00835EFF"/>
    <w:rsid w:val="0083601A"/>
    <w:rsid w:val="00836911"/>
    <w:rsid w:val="00837213"/>
    <w:rsid w:val="00837903"/>
    <w:rsid w:val="00837DDE"/>
    <w:rsid w:val="0084008C"/>
    <w:rsid w:val="00840684"/>
    <w:rsid w:val="00840941"/>
    <w:rsid w:val="00840CEF"/>
    <w:rsid w:val="00841B20"/>
    <w:rsid w:val="00841CE2"/>
    <w:rsid w:val="0084223C"/>
    <w:rsid w:val="00842F5B"/>
    <w:rsid w:val="008434BA"/>
    <w:rsid w:val="008438CC"/>
    <w:rsid w:val="008441AD"/>
    <w:rsid w:val="00844211"/>
    <w:rsid w:val="00844763"/>
    <w:rsid w:val="00844B2A"/>
    <w:rsid w:val="0084555E"/>
    <w:rsid w:val="00845A28"/>
    <w:rsid w:val="00846261"/>
    <w:rsid w:val="008463DC"/>
    <w:rsid w:val="0084687E"/>
    <w:rsid w:val="008468F9"/>
    <w:rsid w:val="00846CB9"/>
    <w:rsid w:val="00846F0A"/>
    <w:rsid w:val="00847463"/>
    <w:rsid w:val="00847A9B"/>
    <w:rsid w:val="008500FA"/>
    <w:rsid w:val="0085116D"/>
    <w:rsid w:val="00851881"/>
    <w:rsid w:val="0085189C"/>
    <w:rsid w:val="00851BBB"/>
    <w:rsid w:val="00852139"/>
    <w:rsid w:val="00852191"/>
    <w:rsid w:val="008524C8"/>
    <w:rsid w:val="00853801"/>
    <w:rsid w:val="00853AD6"/>
    <w:rsid w:val="0085453E"/>
    <w:rsid w:val="008546FE"/>
    <w:rsid w:val="00855433"/>
    <w:rsid w:val="00855A0E"/>
    <w:rsid w:val="00855CA3"/>
    <w:rsid w:val="008560C9"/>
    <w:rsid w:val="0085629C"/>
    <w:rsid w:val="00856471"/>
    <w:rsid w:val="00856638"/>
    <w:rsid w:val="00856C83"/>
    <w:rsid w:val="00856CED"/>
    <w:rsid w:val="00856E9E"/>
    <w:rsid w:val="008571A3"/>
    <w:rsid w:val="00857304"/>
    <w:rsid w:val="008576D8"/>
    <w:rsid w:val="00857728"/>
    <w:rsid w:val="00857BB9"/>
    <w:rsid w:val="00857D43"/>
    <w:rsid w:val="00857D7B"/>
    <w:rsid w:val="00860C5C"/>
    <w:rsid w:val="00860C90"/>
    <w:rsid w:val="00861432"/>
    <w:rsid w:val="0086192B"/>
    <w:rsid w:val="00861DBE"/>
    <w:rsid w:val="00861E0F"/>
    <w:rsid w:val="00861EC8"/>
    <w:rsid w:val="00862295"/>
    <w:rsid w:val="008627F4"/>
    <w:rsid w:val="00863547"/>
    <w:rsid w:val="00864049"/>
    <w:rsid w:val="00864079"/>
    <w:rsid w:val="008640B4"/>
    <w:rsid w:val="008644F4"/>
    <w:rsid w:val="00864828"/>
    <w:rsid w:val="00864A1B"/>
    <w:rsid w:val="00864B7C"/>
    <w:rsid w:val="00864E56"/>
    <w:rsid w:val="00865166"/>
    <w:rsid w:val="00865268"/>
    <w:rsid w:val="00866622"/>
    <w:rsid w:val="008675A5"/>
    <w:rsid w:val="00867929"/>
    <w:rsid w:val="008679FF"/>
    <w:rsid w:val="00867CC0"/>
    <w:rsid w:val="0087060F"/>
    <w:rsid w:val="008706AD"/>
    <w:rsid w:val="00870B6B"/>
    <w:rsid w:val="00870B7B"/>
    <w:rsid w:val="00870F7A"/>
    <w:rsid w:val="0087137F"/>
    <w:rsid w:val="0087236D"/>
    <w:rsid w:val="008723E2"/>
    <w:rsid w:val="00872800"/>
    <w:rsid w:val="0087316B"/>
    <w:rsid w:val="008737C8"/>
    <w:rsid w:val="008737D3"/>
    <w:rsid w:val="008738F0"/>
    <w:rsid w:val="00873EAF"/>
    <w:rsid w:val="00874626"/>
    <w:rsid w:val="008748C8"/>
    <w:rsid w:val="00874FC0"/>
    <w:rsid w:val="00875639"/>
    <w:rsid w:val="008756DE"/>
    <w:rsid w:val="00875F38"/>
    <w:rsid w:val="00876085"/>
    <w:rsid w:val="008760F6"/>
    <w:rsid w:val="00876600"/>
    <w:rsid w:val="00876935"/>
    <w:rsid w:val="00876E48"/>
    <w:rsid w:val="00876E72"/>
    <w:rsid w:val="00876F1D"/>
    <w:rsid w:val="008775CB"/>
    <w:rsid w:val="00877627"/>
    <w:rsid w:val="00880415"/>
    <w:rsid w:val="00880D4C"/>
    <w:rsid w:val="00881254"/>
    <w:rsid w:val="00882146"/>
    <w:rsid w:val="00882221"/>
    <w:rsid w:val="00882766"/>
    <w:rsid w:val="008832B7"/>
    <w:rsid w:val="008833D5"/>
    <w:rsid w:val="00883B2C"/>
    <w:rsid w:val="008848AC"/>
    <w:rsid w:val="00884E17"/>
    <w:rsid w:val="00884E77"/>
    <w:rsid w:val="008850DE"/>
    <w:rsid w:val="00885435"/>
    <w:rsid w:val="00885D3C"/>
    <w:rsid w:val="00885FC0"/>
    <w:rsid w:val="008861BC"/>
    <w:rsid w:val="00886A95"/>
    <w:rsid w:val="0088757A"/>
    <w:rsid w:val="0088782E"/>
    <w:rsid w:val="00887BDD"/>
    <w:rsid w:val="00887D92"/>
    <w:rsid w:val="008901B3"/>
    <w:rsid w:val="0089061E"/>
    <w:rsid w:val="0089096C"/>
    <w:rsid w:val="00890A87"/>
    <w:rsid w:val="00890D3A"/>
    <w:rsid w:val="00890E05"/>
    <w:rsid w:val="0089117C"/>
    <w:rsid w:val="008914BD"/>
    <w:rsid w:val="008927D3"/>
    <w:rsid w:val="00892955"/>
    <w:rsid w:val="00892C84"/>
    <w:rsid w:val="008935AD"/>
    <w:rsid w:val="0089394E"/>
    <w:rsid w:val="00893C62"/>
    <w:rsid w:val="0089422B"/>
    <w:rsid w:val="008942D3"/>
    <w:rsid w:val="00894644"/>
    <w:rsid w:val="008946B6"/>
    <w:rsid w:val="00894927"/>
    <w:rsid w:val="00894CB0"/>
    <w:rsid w:val="00894D83"/>
    <w:rsid w:val="008950B8"/>
    <w:rsid w:val="00895400"/>
    <w:rsid w:val="008954AF"/>
    <w:rsid w:val="00895862"/>
    <w:rsid w:val="00895B08"/>
    <w:rsid w:val="00895DA6"/>
    <w:rsid w:val="00895DCE"/>
    <w:rsid w:val="008966DF"/>
    <w:rsid w:val="00896EE2"/>
    <w:rsid w:val="008976AE"/>
    <w:rsid w:val="00897AD0"/>
    <w:rsid w:val="00897DAA"/>
    <w:rsid w:val="00897DD6"/>
    <w:rsid w:val="00897DE5"/>
    <w:rsid w:val="00897FE7"/>
    <w:rsid w:val="008A04A3"/>
    <w:rsid w:val="008A080C"/>
    <w:rsid w:val="008A0BF8"/>
    <w:rsid w:val="008A15ED"/>
    <w:rsid w:val="008A17F7"/>
    <w:rsid w:val="008A24B9"/>
    <w:rsid w:val="008A295C"/>
    <w:rsid w:val="008A3307"/>
    <w:rsid w:val="008A369E"/>
    <w:rsid w:val="008A36DC"/>
    <w:rsid w:val="008A36ED"/>
    <w:rsid w:val="008A427A"/>
    <w:rsid w:val="008A4E09"/>
    <w:rsid w:val="008A51F6"/>
    <w:rsid w:val="008A5D03"/>
    <w:rsid w:val="008A5DC7"/>
    <w:rsid w:val="008A5F8A"/>
    <w:rsid w:val="008A6833"/>
    <w:rsid w:val="008A6EE4"/>
    <w:rsid w:val="008A6EF5"/>
    <w:rsid w:val="008A7101"/>
    <w:rsid w:val="008A76AE"/>
    <w:rsid w:val="008A7B49"/>
    <w:rsid w:val="008B075A"/>
    <w:rsid w:val="008B0B08"/>
    <w:rsid w:val="008B1261"/>
    <w:rsid w:val="008B13E3"/>
    <w:rsid w:val="008B16F4"/>
    <w:rsid w:val="008B1B49"/>
    <w:rsid w:val="008B2188"/>
    <w:rsid w:val="008B24A3"/>
    <w:rsid w:val="008B28C2"/>
    <w:rsid w:val="008B3069"/>
    <w:rsid w:val="008B42D0"/>
    <w:rsid w:val="008B4A22"/>
    <w:rsid w:val="008B4FFD"/>
    <w:rsid w:val="008B517B"/>
    <w:rsid w:val="008B5336"/>
    <w:rsid w:val="008B537C"/>
    <w:rsid w:val="008B54B7"/>
    <w:rsid w:val="008B5550"/>
    <w:rsid w:val="008B5819"/>
    <w:rsid w:val="008B5B02"/>
    <w:rsid w:val="008B5FAC"/>
    <w:rsid w:val="008B6121"/>
    <w:rsid w:val="008B6146"/>
    <w:rsid w:val="008B6260"/>
    <w:rsid w:val="008B6F2F"/>
    <w:rsid w:val="008B7344"/>
    <w:rsid w:val="008B781C"/>
    <w:rsid w:val="008B7A8F"/>
    <w:rsid w:val="008C0033"/>
    <w:rsid w:val="008C04BE"/>
    <w:rsid w:val="008C0A4B"/>
    <w:rsid w:val="008C0DFE"/>
    <w:rsid w:val="008C0F07"/>
    <w:rsid w:val="008C0F3D"/>
    <w:rsid w:val="008C11CD"/>
    <w:rsid w:val="008C1247"/>
    <w:rsid w:val="008C13AB"/>
    <w:rsid w:val="008C14E7"/>
    <w:rsid w:val="008C1546"/>
    <w:rsid w:val="008C1B4D"/>
    <w:rsid w:val="008C1F73"/>
    <w:rsid w:val="008C210D"/>
    <w:rsid w:val="008C269A"/>
    <w:rsid w:val="008C2D87"/>
    <w:rsid w:val="008C2E25"/>
    <w:rsid w:val="008C307F"/>
    <w:rsid w:val="008C3871"/>
    <w:rsid w:val="008C3ACF"/>
    <w:rsid w:val="008C3B20"/>
    <w:rsid w:val="008C481A"/>
    <w:rsid w:val="008C4828"/>
    <w:rsid w:val="008C4DBA"/>
    <w:rsid w:val="008C5313"/>
    <w:rsid w:val="008C5FBD"/>
    <w:rsid w:val="008C6048"/>
    <w:rsid w:val="008C6416"/>
    <w:rsid w:val="008C64E1"/>
    <w:rsid w:val="008C6843"/>
    <w:rsid w:val="008C70F7"/>
    <w:rsid w:val="008C736E"/>
    <w:rsid w:val="008C77E5"/>
    <w:rsid w:val="008C7C03"/>
    <w:rsid w:val="008C7F24"/>
    <w:rsid w:val="008D0116"/>
    <w:rsid w:val="008D04DF"/>
    <w:rsid w:val="008D0B34"/>
    <w:rsid w:val="008D11CB"/>
    <w:rsid w:val="008D1C6F"/>
    <w:rsid w:val="008D1F02"/>
    <w:rsid w:val="008D2211"/>
    <w:rsid w:val="008D264D"/>
    <w:rsid w:val="008D29FC"/>
    <w:rsid w:val="008D3086"/>
    <w:rsid w:val="008D310A"/>
    <w:rsid w:val="008D3A93"/>
    <w:rsid w:val="008D3AFC"/>
    <w:rsid w:val="008D3D66"/>
    <w:rsid w:val="008D3EE9"/>
    <w:rsid w:val="008D3EF9"/>
    <w:rsid w:val="008D40D9"/>
    <w:rsid w:val="008D4340"/>
    <w:rsid w:val="008D4470"/>
    <w:rsid w:val="008D5D7A"/>
    <w:rsid w:val="008D5F2E"/>
    <w:rsid w:val="008D5F9B"/>
    <w:rsid w:val="008D66E0"/>
    <w:rsid w:val="008D6906"/>
    <w:rsid w:val="008D708B"/>
    <w:rsid w:val="008D7A45"/>
    <w:rsid w:val="008D7AC5"/>
    <w:rsid w:val="008E0480"/>
    <w:rsid w:val="008E09BA"/>
    <w:rsid w:val="008E0A3B"/>
    <w:rsid w:val="008E0EA7"/>
    <w:rsid w:val="008E101D"/>
    <w:rsid w:val="008E116D"/>
    <w:rsid w:val="008E1407"/>
    <w:rsid w:val="008E1C15"/>
    <w:rsid w:val="008E1C77"/>
    <w:rsid w:val="008E1E4A"/>
    <w:rsid w:val="008E2E62"/>
    <w:rsid w:val="008E2E6F"/>
    <w:rsid w:val="008E34B4"/>
    <w:rsid w:val="008E3622"/>
    <w:rsid w:val="008E41FA"/>
    <w:rsid w:val="008E45B4"/>
    <w:rsid w:val="008E46CB"/>
    <w:rsid w:val="008E4C0E"/>
    <w:rsid w:val="008E4CC4"/>
    <w:rsid w:val="008E5087"/>
    <w:rsid w:val="008E50D6"/>
    <w:rsid w:val="008E530C"/>
    <w:rsid w:val="008E5F3A"/>
    <w:rsid w:val="008E6510"/>
    <w:rsid w:val="008E69BE"/>
    <w:rsid w:val="008E6F78"/>
    <w:rsid w:val="008E726F"/>
    <w:rsid w:val="008E759C"/>
    <w:rsid w:val="008E79B6"/>
    <w:rsid w:val="008E7AA0"/>
    <w:rsid w:val="008F01C7"/>
    <w:rsid w:val="008F089E"/>
    <w:rsid w:val="008F0DB9"/>
    <w:rsid w:val="008F0F44"/>
    <w:rsid w:val="008F1520"/>
    <w:rsid w:val="008F1B9A"/>
    <w:rsid w:val="008F1C70"/>
    <w:rsid w:val="008F2410"/>
    <w:rsid w:val="008F2935"/>
    <w:rsid w:val="008F2F32"/>
    <w:rsid w:val="008F314A"/>
    <w:rsid w:val="008F34AD"/>
    <w:rsid w:val="008F35FC"/>
    <w:rsid w:val="008F3890"/>
    <w:rsid w:val="008F38C2"/>
    <w:rsid w:val="008F4191"/>
    <w:rsid w:val="008F41CD"/>
    <w:rsid w:val="008F4651"/>
    <w:rsid w:val="008F47A0"/>
    <w:rsid w:val="008F48CE"/>
    <w:rsid w:val="008F497E"/>
    <w:rsid w:val="008F49AD"/>
    <w:rsid w:val="008F4B4A"/>
    <w:rsid w:val="008F4DD6"/>
    <w:rsid w:val="008F4E1E"/>
    <w:rsid w:val="008F53DC"/>
    <w:rsid w:val="008F53F0"/>
    <w:rsid w:val="008F558B"/>
    <w:rsid w:val="008F63C4"/>
    <w:rsid w:val="008F6432"/>
    <w:rsid w:val="008F6C05"/>
    <w:rsid w:val="008F6C79"/>
    <w:rsid w:val="008F6F0A"/>
    <w:rsid w:val="008F6F2C"/>
    <w:rsid w:val="008F71FD"/>
    <w:rsid w:val="008F79C7"/>
    <w:rsid w:val="008F7DBC"/>
    <w:rsid w:val="009004CC"/>
    <w:rsid w:val="009004F7"/>
    <w:rsid w:val="009008EE"/>
    <w:rsid w:val="00900AEB"/>
    <w:rsid w:val="00900CA1"/>
    <w:rsid w:val="00900D72"/>
    <w:rsid w:val="00900EF8"/>
    <w:rsid w:val="009019A0"/>
    <w:rsid w:val="00901C21"/>
    <w:rsid w:val="0090205D"/>
    <w:rsid w:val="00902793"/>
    <w:rsid w:val="009027A8"/>
    <w:rsid w:val="00902913"/>
    <w:rsid w:val="00903021"/>
    <w:rsid w:val="009034F6"/>
    <w:rsid w:val="00903DC6"/>
    <w:rsid w:val="00904E22"/>
    <w:rsid w:val="0090500A"/>
    <w:rsid w:val="00905423"/>
    <w:rsid w:val="0090545C"/>
    <w:rsid w:val="00905756"/>
    <w:rsid w:val="00905D34"/>
    <w:rsid w:val="00905E69"/>
    <w:rsid w:val="00906004"/>
    <w:rsid w:val="009060CD"/>
    <w:rsid w:val="009064DF"/>
    <w:rsid w:val="0090762A"/>
    <w:rsid w:val="00907928"/>
    <w:rsid w:val="00907B13"/>
    <w:rsid w:val="00907B1D"/>
    <w:rsid w:val="00907E58"/>
    <w:rsid w:val="009102BE"/>
    <w:rsid w:val="00910A6E"/>
    <w:rsid w:val="00911081"/>
    <w:rsid w:val="00911CE4"/>
    <w:rsid w:val="00911D62"/>
    <w:rsid w:val="00912283"/>
    <w:rsid w:val="00912408"/>
    <w:rsid w:val="00912A9B"/>
    <w:rsid w:val="00913084"/>
    <w:rsid w:val="00913331"/>
    <w:rsid w:val="00913754"/>
    <w:rsid w:val="00913CD0"/>
    <w:rsid w:val="00913D0F"/>
    <w:rsid w:val="00914411"/>
    <w:rsid w:val="00914449"/>
    <w:rsid w:val="009144AC"/>
    <w:rsid w:val="00914805"/>
    <w:rsid w:val="00914815"/>
    <w:rsid w:val="0091498A"/>
    <w:rsid w:val="009149C9"/>
    <w:rsid w:val="00914BAC"/>
    <w:rsid w:val="009152C9"/>
    <w:rsid w:val="0091553E"/>
    <w:rsid w:val="00915C4D"/>
    <w:rsid w:val="00915F95"/>
    <w:rsid w:val="009160EC"/>
    <w:rsid w:val="009162EC"/>
    <w:rsid w:val="0091670F"/>
    <w:rsid w:val="009173C4"/>
    <w:rsid w:val="00917865"/>
    <w:rsid w:val="009178A1"/>
    <w:rsid w:val="009178CB"/>
    <w:rsid w:val="009179C6"/>
    <w:rsid w:val="00917CA9"/>
    <w:rsid w:val="00920276"/>
    <w:rsid w:val="00920772"/>
    <w:rsid w:val="0092134C"/>
    <w:rsid w:val="009214A5"/>
    <w:rsid w:val="009217DE"/>
    <w:rsid w:val="0092187D"/>
    <w:rsid w:val="00921EFA"/>
    <w:rsid w:val="00922596"/>
    <w:rsid w:val="00922DF8"/>
    <w:rsid w:val="00922F2A"/>
    <w:rsid w:val="009232EA"/>
    <w:rsid w:val="00923461"/>
    <w:rsid w:val="00923847"/>
    <w:rsid w:val="0092405B"/>
    <w:rsid w:val="009244F6"/>
    <w:rsid w:val="009248B8"/>
    <w:rsid w:val="00924C00"/>
    <w:rsid w:val="0092505B"/>
    <w:rsid w:val="009250CC"/>
    <w:rsid w:val="009250F6"/>
    <w:rsid w:val="009255D2"/>
    <w:rsid w:val="00925643"/>
    <w:rsid w:val="009257E5"/>
    <w:rsid w:val="00925847"/>
    <w:rsid w:val="009258CA"/>
    <w:rsid w:val="00925A6A"/>
    <w:rsid w:val="00925C7C"/>
    <w:rsid w:val="00925D94"/>
    <w:rsid w:val="00925F09"/>
    <w:rsid w:val="0092604E"/>
    <w:rsid w:val="009263FD"/>
    <w:rsid w:val="00926CD9"/>
    <w:rsid w:val="00926E56"/>
    <w:rsid w:val="00926E9F"/>
    <w:rsid w:val="00926EB4"/>
    <w:rsid w:val="009271DB"/>
    <w:rsid w:val="00927311"/>
    <w:rsid w:val="00927A67"/>
    <w:rsid w:val="00927B04"/>
    <w:rsid w:val="009302D2"/>
    <w:rsid w:val="009303D3"/>
    <w:rsid w:val="00930907"/>
    <w:rsid w:val="00930A9D"/>
    <w:rsid w:val="0093104A"/>
    <w:rsid w:val="00931423"/>
    <w:rsid w:val="0093161C"/>
    <w:rsid w:val="0093168D"/>
    <w:rsid w:val="00932113"/>
    <w:rsid w:val="00932674"/>
    <w:rsid w:val="00932DC2"/>
    <w:rsid w:val="009330C2"/>
    <w:rsid w:val="00933A5B"/>
    <w:rsid w:val="00933C34"/>
    <w:rsid w:val="00934100"/>
    <w:rsid w:val="00934613"/>
    <w:rsid w:val="00934648"/>
    <w:rsid w:val="009349A4"/>
    <w:rsid w:val="00934E5C"/>
    <w:rsid w:val="00935067"/>
    <w:rsid w:val="0093553F"/>
    <w:rsid w:val="00935630"/>
    <w:rsid w:val="00935C47"/>
    <w:rsid w:val="00935C98"/>
    <w:rsid w:val="00935D08"/>
    <w:rsid w:val="00935F55"/>
    <w:rsid w:val="00936798"/>
    <w:rsid w:val="0093683F"/>
    <w:rsid w:val="009370E5"/>
    <w:rsid w:val="0093711F"/>
    <w:rsid w:val="0093732A"/>
    <w:rsid w:val="00937353"/>
    <w:rsid w:val="0093735C"/>
    <w:rsid w:val="00937425"/>
    <w:rsid w:val="00937984"/>
    <w:rsid w:val="00937B2B"/>
    <w:rsid w:val="009403B7"/>
    <w:rsid w:val="00940642"/>
    <w:rsid w:val="00940D0E"/>
    <w:rsid w:val="00941174"/>
    <w:rsid w:val="00941186"/>
    <w:rsid w:val="009412E8"/>
    <w:rsid w:val="0094152A"/>
    <w:rsid w:val="009419FF"/>
    <w:rsid w:val="00941A68"/>
    <w:rsid w:val="00941BDD"/>
    <w:rsid w:val="009420A4"/>
    <w:rsid w:val="009423F2"/>
    <w:rsid w:val="00943967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4DF"/>
    <w:rsid w:val="00947555"/>
    <w:rsid w:val="009475A4"/>
    <w:rsid w:val="009478CD"/>
    <w:rsid w:val="00947A0D"/>
    <w:rsid w:val="00950065"/>
    <w:rsid w:val="00951A2D"/>
    <w:rsid w:val="00952E99"/>
    <w:rsid w:val="00952EBD"/>
    <w:rsid w:val="00954567"/>
    <w:rsid w:val="00954AAD"/>
    <w:rsid w:val="00954CA7"/>
    <w:rsid w:val="0095526D"/>
    <w:rsid w:val="00955293"/>
    <w:rsid w:val="009554B2"/>
    <w:rsid w:val="00955B5E"/>
    <w:rsid w:val="00956254"/>
    <w:rsid w:val="009563DE"/>
    <w:rsid w:val="0095683F"/>
    <w:rsid w:val="009574B6"/>
    <w:rsid w:val="00957851"/>
    <w:rsid w:val="009579C7"/>
    <w:rsid w:val="00957B02"/>
    <w:rsid w:val="009601B7"/>
    <w:rsid w:val="00960C0D"/>
    <w:rsid w:val="0096191F"/>
    <w:rsid w:val="00961992"/>
    <w:rsid w:val="00961B1E"/>
    <w:rsid w:val="00962252"/>
    <w:rsid w:val="009628E1"/>
    <w:rsid w:val="00962BA5"/>
    <w:rsid w:val="0096349E"/>
    <w:rsid w:val="00963B16"/>
    <w:rsid w:val="009641AB"/>
    <w:rsid w:val="00964800"/>
    <w:rsid w:val="00964AFF"/>
    <w:rsid w:val="0096580E"/>
    <w:rsid w:val="00965C30"/>
    <w:rsid w:val="00966B14"/>
    <w:rsid w:val="00966FEC"/>
    <w:rsid w:val="009674E9"/>
    <w:rsid w:val="0096757B"/>
    <w:rsid w:val="00967E42"/>
    <w:rsid w:val="0097012C"/>
    <w:rsid w:val="00970343"/>
    <w:rsid w:val="00970755"/>
    <w:rsid w:val="00970A94"/>
    <w:rsid w:val="0097182D"/>
    <w:rsid w:val="0097194D"/>
    <w:rsid w:val="00971989"/>
    <w:rsid w:val="00972514"/>
    <w:rsid w:val="0097260D"/>
    <w:rsid w:val="00972702"/>
    <w:rsid w:val="00972D0E"/>
    <w:rsid w:val="00972F87"/>
    <w:rsid w:val="00973307"/>
    <w:rsid w:val="009734CB"/>
    <w:rsid w:val="00973609"/>
    <w:rsid w:val="00973851"/>
    <w:rsid w:val="009740EC"/>
    <w:rsid w:val="009745DD"/>
    <w:rsid w:val="0097460F"/>
    <w:rsid w:val="00974C8C"/>
    <w:rsid w:val="00975379"/>
    <w:rsid w:val="00975437"/>
    <w:rsid w:val="00975C23"/>
    <w:rsid w:val="00975CF1"/>
    <w:rsid w:val="00976413"/>
    <w:rsid w:val="009764B6"/>
    <w:rsid w:val="009769E9"/>
    <w:rsid w:val="009777E1"/>
    <w:rsid w:val="00977EF8"/>
    <w:rsid w:val="00977F0C"/>
    <w:rsid w:val="009802C4"/>
    <w:rsid w:val="009804E0"/>
    <w:rsid w:val="00980536"/>
    <w:rsid w:val="00980853"/>
    <w:rsid w:val="00980C32"/>
    <w:rsid w:val="00980CC5"/>
    <w:rsid w:val="009821BF"/>
    <w:rsid w:val="009822CA"/>
    <w:rsid w:val="00982556"/>
    <w:rsid w:val="00982584"/>
    <w:rsid w:val="00982657"/>
    <w:rsid w:val="00982B7F"/>
    <w:rsid w:val="00983141"/>
    <w:rsid w:val="0098333F"/>
    <w:rsid w:val="00983487"/>
    <w:rsid w:val="009834A9"/>
    <w:rsid w:val="009838F5"/>
    <w:rsid w:val="00984183"/>
    <w:rsid w:val="0098463A"/>
    <w:rsid w:val="0098465C"/>
    <w:rsid w:val="0098471B"/>
    <w:rsid w:val="009847DD"/>
    <w:rsid w:val="00984C2B"/>
    <w:rsid w:val="00984C8B"/>
    <w:rsid w:val="00984E1B"/>
    <w:rsid w:val="00984F41"/>
    <w:rsid w:val="00985183"/>
    <w:rsid w:val="0098533B"/>
    <w:rsid w:val="009853A5"/>
    <w:rsid w:val="009854F7"/>
    <w:rsid w:val="00986196"/>
    <w:rsid w:val="009868E6"/>
    <w:rsid w:val="00986A8A"/>
    <w:rsid w:val="00986B70"/>
    <w:rsid w:val="00987370"/>
    <w:rsid w:val="00987A4A"/>
    <w:rsid w:val="00987AAE"/>
    <w:rsid w:val="00987C4F"/>
    <w:rsid w:val="00990E4B"/>
    <w:rsid w:val="00990FEF"/>
    <w:rsid w:val="00991966"/>
    <w:rsid w:val="00991A98"/>
    <w:rsid w:val="0099200B"/>
    <w:rsid w:val="0099236A"/>
    <w:rsid w:val="009923F9"/>
    <w:rsid w:val="00992412"/>
    <w:rsid w:val="009924D5"/>
    <w:rsid w:val="00992CD6"/>
    <w:rsid w:val="009941D2"/>
    <w:rsid w:val="00994724"/>
    <w:rsid w:val="00994924"/>
    <w:rsid w:val="009949AF"/>
    <w:rsid w:val="00994A33"/>
    <w:rsid w:val="00994B19"/>
    <w:rsid w:val="00995113"/>
    <w:rsid w:val="009952B3"/>
    <w:rsid w:val="0099555C"/>
    <w:rsid w:val="00995834"/>
    <w:rsid w:val="009958D6"/>
    <w:rsid w:val="00995B60"/>
    <w:rsid w:val="00995C0D"/>
    <w:rsid w:val="00995EF9"/>
    <w:rsid w:val="0099601C"/>
    <w:rsid w:val="009962F0"/>
    <w:rsid w:val="009965B9"/>
    <w:rsid w:val="00996742"/>
    <w:rsid w:val="00997533"/>
    <w:rsid w:val="0099793E"/>
    <w:rsid w:val="009A0321"/>
    <w:rsid w:val="009A072E"/>
    <w:rsid w:val="009A09E1"/>
    <w:rsid w:val="009A0F14"/>
    <w:rsid w:val="009A146A"/>
    <w:rsid w:val="009A150A"/>
    <w:rsid w:val="009A16EC"/>
    <w:rsid w:val="009A18C9"/>
    <w:rsid w:val="009A211B"/>
    <w:rsid w:val="009A228F"/>
    <w:rsid w:val="009A2293"/>
    <w:rsid w:val="009A2414"/>
    <w:rsid w:val="009A2E81"/>
    <w:rsid w:val="009A376B"/>
    <w:rsid w:val="009A3AFB"/>
    <w:rsid w:val="009A3C20"/>
    <w:rsid w:val="009A3F62"/>
    <w:rsid w:val="009A4296"/>
    <w:rsid w:val="009A48A4"/>
    <w:rsid w:val="009A4CB9"/>
    <w:rsid w:val="009A4D08"/>
    <w:rsid w:val="009A4DC6"/>
    <w:rsid w:val="009A51A3"/>
    <w:rsid w:val="009A52D3"/>
    <w:rsid w:val="009A542E"/>
    <w:rsid w:val="009A5D57"/>
    <w:rsid w:val="009A5E5D"/>
    <w:rsid w:val="009A6145"/>
    <w:rsid w:val="009A646D"/>
    <w:rsid w:val="009A66BC"/>
    <w:rsid w:val="009A6734"/>
    <w:rsid w:val="009A6BC6"/>
    <w:rsid w:val="009A7662"/>
    <w:rsid w:val="009A7B37"/>
    <w:rsid w:val="009B00FC"/>
    <w:rsid w:val="009B04B7"/>
    <w:rsid w:val="009B075F"/>
    <w:rsid w:val="009B0A73"/>
    <w:rsid w:val="009B0C47"/>
    <w:rsid w:val="009B0EC5"/>
    <w:rsid w:val="009B18AE"/>
    <w:rsid w:val="009B1B7F"/>
    <w:rsid w:val="009B1C3E"/>
    <w:rsid w:val="009B1C57"/>
    <w:rsid w:val="009B1D95"/>
    <w:rsid w:val="009B2481"/>
    <w:rsid w:val="009B2811"/>
    <w:rsid w:val="009B3021"/>
    <w:rsid w:val="009B3065"/>
    <w:rsid w:val="009B3448"/>
    <w:rsid w:val="009B36BD"/>
    <w:rsid w:val="009B3E00"/>
    <w:rsid w:val="009B4360"/>
    <w:rsid w:val="009B46BB"/>
    <w:rsid w:val="009B47C3"/>
    <w:rsid w:val="009B4B01"/>
    <w:rsid w:val="009B4B48"/>
    <w:rsid w:val="009B4C9F"/>
    <w:rsid w:val="009B5288"/>
    <w:rsid w:val="009B6018"/>
    <w:rsid w:val="009B63AE"/>
    <w:rsid w:val="009B6790"/>
    <w:rsid w:val="009B6D01"/>
    <w:rsid w:val="009B6EED"/>
    <w:rsid w:val="009B707F"/>
    <w:rsid w:val="009B7792"/>
    <w:rsid w:val="009B7B05"/>
    <w:rsid w:val="009B7E07"/>
    <w:rsid w:val="009C0178"/>
    <w:rsid w:val="009C0653"/>
    <w:rsid w:val="009C1D1F"/>
    <w:rsid w:val="009C2279"/>
    <w:rsid w:val="009C2FCF"/>
    <w:rsid w:val="009C34B4"/>
    <w:rsid w:val="009C3772"/>
    <w:rsid w:val="009C3B0A"/>
    <w:rsid w:val="009C3C2C"/>
    <w:rsid w:val="009C3C6C"/>
    <w:rsid w:val="009C40AF"/>
    <w:rsid w:val="009C4165"/>
    <w:rsid w:val="009C418A"/>
    <w:rsid w:val="009C4A6B"/>
    <w:rsid w:val="009C4DFB"/>
    <w:rsid w:val="009C4E6B"/>
    <w:rsid w:val="009C5AEC"/>
    <w:rsid w:val="009C5CFD"/>
    <w:rsid w:val="009C5DBF"/>
    <w:rsid w:val="009C5FD3"/>
    <w:rsid w:val="009C62BC"/>
    <w:rsid w:val="009C641D"/>
    <w:rsid w:val="009C665B"/>
    <w:rsid w:val="009C694D"/>
    <w:rsid w:val="009C789F"/>
    <w:rsid w:val="009C7A97"/>
    <w:rsid w:val="009C7E22"/>
    <w:rsid w:val="009D08CB"/>
    <w:rsid w:val="009D0DEF"/>
    <w:rsid w:val="009D0E23"/>
    <w:rsid w:val="009D0FA6"/>
    <w:rsid w:val="009D174C"/>
    <w:rsid w:val="009D1803"/>
    <w:rsid w:val="009D22C8"/>
    <w:rsid w:val="009D22E8"/>
    <w:rsid w:val="009D2C12"/>
    <w:rsid w:val="009D2FB1"/>
    <w:rsid w:val="009D3483"/>
    <w:rsid w:val="009D37D8"/>
    <w:rsid w:val="009D3F6A"/>
    <w:rsid w:val="009D4171"/>
    <w:rsid w:val="009D4796"/>
    <w:rsid w:val="009D4A76"/>
    <w:rsid w:val="009D4B47"/>
    <w:rsid w:val="009D4D10"/>
    <w:rsid w:val="009D4E4B"/>
    <w:rsid w:val="009D4FA7"/>
    <w:rsid w:val="009D5DC5"/>
    <w:rsid w:val="009D5E81"/>
    <w:rsid w:val="009D6295"/>
    <w:rsid w:val="009D62FE"/>
    <w:rsid w:val="009D64D4"/>
    <w:rsid w:val="009D6D3D"/>
    <w:rsid w:val="009D7162"/>
    <w:rsid w:val="009D77BD"/>
    <w:rsid w:val="009E01DA"/>
    <w:rsid w:val="009E0516"/>
    <w:rsid w:val="009E0602"/>
    <w:rsid w:val="009E08D1"/>
    <w:rsid w:val="009E0A9C"/>
    <w:rsid w:val="009E1183"/>
    <w:rsid w:val="009E1337"/>
    <w:rsid w:val="009E17BF"/>
    <w:rsid w:val="009E1BB7"/>
    <w:rsid w:val="009E1D92"/>
    <w:rsid w:val="009E23C6"/>
    <w:rsid w:val="009E24FD"/>
    <w:rsid w:val="009E2C96"/>
    <w:rsid w:val="009E2CD0"/>
    <w:rsid w:val="009E2EF5"/>
    <w:rsid w:val="009E31AC"/>
    <w:rsid w:val="009E3588"/>
    <w:rsid w:val="009E3767"/>
    <w:rsid w:val="009E4151"/>
    <w:rsid w:val="009E4410"/>
    <w:rsid w:val="009E4B5F"/>
    <w:rsid w:val="009E5B5C"/>
    <w:rsid w:val="009E6C91"/>
    <w:rsid w:val="009E7166"/>
    <w:rsid w:val="009E72DF"/>
    <w:rsid w:val="009E75D6"/>
    <w:rsid w:val="009E7A3C"/>
    <w:rsid w:val="009E7A45"/>
    <w:rsid w:val="009E7D08"/>
    <w:rsid w:val="009E7D4A"/>
    <w:rsid w:val="009E7EB5"/>
    <w:rsid w:val="009F00A3"/>
    <w:rsid w:val="009F0477"/>
    <w:rsid w:val="009F04D1"/>
    <w:rsid w:val="009F075A"/>
    <w:rsid w:val="009F07D7"/>
    <w:rsid w:val="009F0C3E"/>
    <w:rsid w:val="009F0D0E"/>
    <w:rsid w:val="009F0E0C"/>
    <w:rsid w:val="009F1353"/>
    <w:rsid w:val="009F1536"/>
    <w:rsid w:val="009F1816"/>
    <w:rsid w:val="009F18BD"/>
    <w:rsid w:val="009F1B73"/>
    <w:rsid w:val="009F1C80"/>
    <w:rsid w:val="009F2166"/>
    <w:rsid w:val="009F22C7"/>
    <w:rsid w:val="009F258F"/>
    <w:rsid w:val="009F2C69"/>
    <w:rsid w:val="009F3414"/>
    <w:rsid w:val="009F3441"/>
    <w:rsid w:val="009F3470"/>
    <w:rsid w:val="009F3DE1"/>
    <w:rsid w:val="009F3F17"/>
    <w:rsid w:val="009F4E45"/>
    <w:rsid w:val="009F4FAA"/>
    <w:rsid w:val="009F500D"/>
    <w:rsid w:val="009F590C"/>
    <w:rsid w:val="009F6D2E"/>
    <w:rsid w:val="009F707B"/>
    <w:rsid w:val="009F75D1"/>
    <w:rsid w:val="00A00545"/>
    <w:rsid w:val="00A00AA7"/>
    <w:rsid w:val="00A0106C"/>
    <w:rsid w:val="00A018BC"/>
    <w:rsid w:val="00A0203D"/>
    <w:rsid w:val="00A02364"/>
    <w:rsid w:val="00A023F6"/>
    <w:rsid w:val="00A0272A"/>
    <w:rsid w:val="00A02730"/>
    <w:rsid w:val="00A0274E"/>
    <w:rsid w:val="00A02C0F"/>
    <w:rsid w:val="00A030E9"/>
    <w:rsid w:val="00A0321C"/>
    <w:rsid w:val="00A033E7"/>
    <w:rsid w:val="00A034E5"/>
    <w:rsid w:val="00A043C5"/>
    <w:rsid w:val="00A04561"/>
    <w:rsid w:val="00A04915"/>
    <w:rsid w:val="00A04C67"/>
    <w:rsid w:val="00A050AA"/>
    <w:rsid w:val="00A05501"/>
    <w:rsid w:val="00A05D86"/>
    <w:rsid w:val="00A05EDC"/>
    <w:rsid w:val="00A06331"/>
    <w:rsid w:val="00A06356"/>
    <w:rsid w:val="00A064C9"/>
    <w:rsid w:val="00A0693D"/>
    <w:rsid w:val="00A0713C"/>
    <w:rsid w:val="00A0754A"/>
    <w:rsid w:val="00A0780E"/>
    <w:rsid w:val="00A07935"/>
    <w:rsid w:val="00A07CA0"/>
    <w:rsid w:val="00A10A25"/>
    <w:rsid w:val="00A10AD5"/>
    <w:rsid w:val="00A10E68"/>
    <w:rsid w:val="00A113AC"/>
    <w:rsid w:val="00A119E5"/>
    <w:rsid w:val="00A11BC8"/>
    <w:rsid w:val="00A11E99"/>
    <w:rsid w:val="00A11EE4"/>
    <w:rsid w:val="00A11F28"/>
    <w:rsid w:val="00A12716"/>
    <w:rsid w:val="00A12730"/>
    <w:rsid w:val="00A137AB"/>
    <w:rsid w:val="00A13DF7"/>
    <w:rsid w:val="00A14062"/>
    <w:rsid w:val="00A147A5"/>
    <w:rsid w:val="00A1499C"/>
    <w:rsid w:val="00A14B2C"/>
    <w:rsid w:val="00A14C4C"/>
    <w:rsid w:val="00A14FA2"/>
    <w:rsid w:val="00A159B5"/>
    <w:rsid w:val="00A15B07"/>
    <w:rsid w:val="00A15EAD"/>
    <w:rsid w:val="00A1669E"/>
    <w:rsid w:val="00A1676F"/>
    <w:rsid w:val="00A16B16"/>
    <w:rsid w:val="00A16BE5"/>
    <w:rsid w:val="00A16BF4"/>
    <w:rsid w:val="00A16CE1"/>
    <w:rsid w:val="00A16CF8"/>
    <w:rsid w:val="00A1778E"/>
    <w:rsid w:val="00A17BC3"/>
    <w:rsid w:val="00A17C11"/>
    <w:rsid w:val="00A17C8B"/>
    <w:rsid w:val="00A17EA9"/>
    <w:rsid w:val="00A20FFC"/>
    <w:rsid w:val="00A2104C"/>
    <w:rsid w:val="00A217FF"/>
    <w:rsid w:val="00A2192F"/>
    <w:rsid w:val="00A221B0"/>
    <w:rsid w:val="00A22322"/>
    <w:rsid w:val="00A227D2"/>
    <w:rsid w:val="00A22D8A"/>
    <w:rsid w:val="00A23231"/>
    <w:rsid w:val="00A23647"/>
    <w:rsid w:val="00A2391A"/>
    <w:rsid w:val="00A239CE"/>
    <w:rsid w:val="00A23C10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84A"/>
    <w:rsid w:val="00A25AA2"/>
    <w:rsid w:val="00A25D05"/>
    <w:rsid w:val="00A265BD"/>
    <w:rsid w:val="00A265FC"/>
    <w:rsid w:val="00A266B9"/>
    <w:rsid w:val="00A267F2"/>
    <w:rsid w:val="00A2686C"/>
    <w:rsid w:val="00A26BA5"/>
    <w:rsid w:val="00A26CFB"/>
    <w:rsid w:val="00A27078"/>
    <w:rsid w:val="00A27102"/>
    <w:rsid w:val="00A30325"/>
    <w:rsid w:val="00A3049A"/>
    <w:rsid w:val="00A310BB"/>
    <w:rsid w:val="00A31432"/>
    <w:rsid w:val="00A3160A"/>
    <w:rsid w:val="00A316FD"/>
    <w:rsid w:val="00A317D8"/>
    <w:rsid w:val="00A31D5B"/>
    <w:rsid w:val="00A32083"/>
    <w:rsid w:val="00A328CF"/>
    <w:rsid w:val="00A32969"/>
    <w:rsid w:val="00A32D36"/>
    <w:rsid w:val="00A338DC"/>
    <w:rsid w:val="00A33A56"/>
    <w:rsid w:val="00A34097"/>
    <w:rsid w:val="00A34575"/>
    <w:rsid w:val="00A34B55"/>
    <w:rsid w:val="00A34BD2"/>
    <w:rsid w:val="00A35679"/>
    <w:rsid w:val="00A3599D"/>
    <w:rsid w:val="00A359A4"/>
    <w:rsid w:val="00A35A85"/>
    <w:rsid w:val="00A35DE1"/>
    <w:rsid w:val="00A35EDF"/>
    <w:rsid w:val="00A36213"/>
    <w:rsid w:val="00A364DE"/>
    <w:rsid w:val="00A3729D"/>
    <w:rsid w:val="00A37346"/>
    <w:rsid w:val="00A37752"/>
    <w:rsid w:val="00A378D7"/>
    <w:rsid w:val="00A37CAF"/>
    <w:rsid w:val="00A37F7B"/>
    <w:rsid w:val="00A40154"/>
    <w:rsid w:val="00A402D9"/>
    <w:rsid w:val="00A40C21"/>
    <w:rsid w:val="00A411BE"/>
    <w:rsid w:val="00A41318"/>
    <w:rsid w:val="00A4158D"/>
    <w:rsid w:val="00A41A0A"/>
    <w:rsid w:val="00A41B42"/>
    <w:rsid w:val="00A41B93"/>
    <w:rsid w:val="00A42B00"/>
    <w:rsid w:val="00A42F9A"/>
    <w:rsid w:val="00A435B5"/>
    <w:rsid w:val="00A43E9C"/>
    <w:rsid w:val="00A4447F"/>
    <w:rsid w:val="00A44911"/>
    <w:rsid w:val="00A45760"/>
    <w:rsid w:val="00A457DD"/>
    <w:rsid w:val="00A45A24"/>
    <w:rsid w:val="00A45BC1"/>
    <w:rsid w:val="00A45FCD"/>
    <w:rsid w:val="00A46196"/>
    <w:rsid w:val="00A4643B"/>
    <w:rsid w:val="00A46688"/>
    <w:rsid w:val="00A46A81"/>
    <w:rsid w:val="00A47755"/>
    <w:rsid w:val="00A47803"/>
    <w:rsid w:val="00A478E8"/>
    <w:rsid w:val="00A500B6"/>
    <w:rsid w:val="00A502DC"/>
    <w:rsid w:val="00A5039F"/>
    <w:rsid w:val="00A50409"/>
    <w:rsid w:val="00A505D4"/>
    <w:rsid w:val="00A509E2"/>
    <w:rsid w:val="00A50EFD"/>
    <w:rsid w:val="00A51292"/>
    <w:rsid w:val="00A51443"/>
    <w:rsid w:val="00A51612"/>
    <w:rsid w:val="00A52B6F"/>
    <w:rsid w:val="00A52E05"/>
    <w:rsid w:val="00A5302E"/>
    <w:rsid w:val="00A530C0"/>
    <w:rsid w:val="00A538BB"/>
    <w:rsid w:val="00A54105"/>
    <w:rsid w:val="00A542B8"/>
    <w:rsid w:val="00A54976"/>
    <w:rsid w:val="00A54BF7"/>
    <w:rsid w:val="00A55563"/>
    <w:rsid w:val="00A55DED"/>
    <w:rsid w:val="00A55E0F"/>
    <w:rsid w:val="00A5602B"/>
    <w:rsid w:val="00A56621"/>
    <w:rsid w:val="00A56ACA"/>
    <w:rsid w:val="00A56C87"/>
    <w:rsid w:val="00A56DAC"/>
    <w:rsid w:val="00A56E3F"/>
    <w:rsid w:val="00A57260"/>
    <w:rsid w:val="00A57A3A"/>
    <w:rsid w:val="00A57AA2"/>
    <w:rsid w:val="00A57FFD"/>
    <w:rsid w:val="00A60283"/>
    <w:rsid w:val="00A6038F"/>
    <w:rsid w:val="00A603D1"/>
    <w:rsid w:val="00A60818"/>
    <w:rsid w:val="00A609FF"/>
    <w:rsid w:val="00A61267"/>
    <w:rsid w:val="00A61329"/>
    <w:rsid w:val="00A61BD0"/>
    <w:rsid w:val="00A61F28"/>
    <w:rsid w:val="00A6251A"/>
    <w:rsid w:val="00A6276C"/>
    <w:rsid w:val="00A62C28"/>
    <w:rsid w:val="00A62D14"/>
    <w:rsid w:val="00A62D49"/>
    <w:rsid w:val="00A62D92"/>
    <w:rsid w:val="00A63576"/>
    <w:rsid w:val="00A63617"/>
    <w:rsid w:val="00A6392C"/>
    <w:rsid w:val="00A63E80"/>
    <w:rsid w:val="00A646D4"/>
    <w:rsid w:val="00A64BC8"/>
    <w:rsid w:val="00A64CCF"/>
    <w:rsid w:val="00A6537C"/>
    <w:rsid w:val="00A65BD9"/>
    <w:rsid w:val="00A65EA0"/>
    <w:rsid w:val="00A66094"/>
    <w:rsid w:val="00A66129"/>
    <w:rsid w:val="00A66AD3"/>
    <w:rsid w:val="00A66CF6"/>
    <w:rsid w:val="00A671F0"/>
    <w:rsid w:val="00A675F2"/>
    <w:rsid w:val="00A679AD"/>
    <w:rsid w:val="00A67DD0"/>
    <w:rsid w:val="00A67EDD"/>
    <w:rsid w:val="00A700DD"/>
    <w:rsid w:val="00A70CF1"/>
    <w:rsid w:val="00A70DA0"/>
    <w:rsid w:val="00A711EC"/>
    <w:rsid w:val="00A714E0"/>
    <w:rsid w:val="00A718AB"/>
    <w:rsid w:val="00A71CA6"/>
    <w:rsid w:val="00A71CE8"/>
    <w:rsid w:val="00A71F0B"/>
    <w:rsid w:val="00A71FE1"/>
    <w:rsid w:val="00A72242"/>
    <w:rsid w:val="00A727DC"/>
    <w:rsid w:val="00A72DAB"/>
    <w:rsid w:val="00A72DCA"/>
    <w:rsid w:val="00A7316B"/>
    <w:rsid w:val="00A7322B"/>
    <w:rsid w:val="00A73489"/>
    <w:rsid w:val="00A734C4"/>
    <w:rsid w:val="00A7351F"/>
    <w:rsid w:val="00A73E9E"/>
    <w:rsid w:val="00A74233"/>
    <w:rsid w:val="00A74765"/>
    <w:rsid w:val="00A74967"/>
    <w:rsid w:val="00A74A4D"/>
    <w:rsid w:val="00A74A51"/>
    <w:rsid w:val="00A75391"/>
    <w:rsid w:val="00A759D7"/>
    <w:rsid w:val="00A75B4A"/>
    <w:rsid w:val="00A75BAC"/>
    <w:rsid w:val="00A76ADC"/>
    <w:rsid w:val="00A77147"/>
    <w:rsid w:val="00A776E8"/>
    <w:rsid w:val="00A8009B"/>
    <w:rsid w:val="00A8036A"/>
    <w:rsid w:val="00A80404"/>
    <w:rsid w:val="00A806A6"/>
    <w:rsid w:val="00A80D93"/>
    <w:rsid w:val="00A80F6B"/>
    <w:rsid w:val="00A81E22"/>
    <w:rsid w:val="00A820B2"/>
    <w:rsid w:val="00A82552"/>
    <w:rsid w:val="00A82705"/>
    <w:rsid w:val="00A8271F"/>
    <w:rsid w:val="00A82758"/>
    <w:rsid w:val="00A82BFE"/>
    <w:rsid w:val="00A83C5D"/>
    <w:rsid w:val="00A83E59"/>
    <w:rsid w:val="00A83F28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AD5"/>
    <w:rsid w:val="00A86D40"/>
    <w:rsid w:val="00A86F6C"/>
    <w:rsid w:val="00A873C7"/>
    <w:rsid w:val="00A87706"/>
    <w:rsid w:val="00A87769"/>
    <w:rsid w:val="00A87B9B"/>
    <w:rsid w:val="00A9071A"/>
    <w:rsid w:val="00A90FB2"/>
    <w:rsid w:val="00A91164"/>
    <w:rsid w:val="00A91277"/>
    <w:rsid w:val="00A918E2"/>
    <w:rsid w:val="00A91C09"/>
    <w:rsid w:val="00A91DDA"/>
    <w:rsid w:val="00A91F22"/>
    <w:rsid w:val="00A9235A"/>
    <w:rsid w:val="00A92430"/>
    <w:rsid w:val="00A92712"/>
    <w:rsid w:val="00A92907"/>
    <w:rsid w:val="00A93449"/>
    <w:rsid w:val="00A9370A"/>
    <w:rsid w:val="00A93762"/>
    <w:rsid w:val="00A939B9"/>
    <w:rsid w:val="00A93FCE"/>
    <w:rsid w:val="00A9449B"/>
    <w:rsid w:val="00A9472F"/>
    <w:rsid w:val="00A94A59"/>
    <w:rsid w:val="00A951AF"/>
    <w:rsid w:val="00A95229"/>
    <w:rsid w:val="00A95779"/>
    <w:rsid w:val="00A957C4"/>
    <w:rsid w:val="00A95F85"/>
    <w:rsid w:val="00A96501"/>
    <w:rsid w:val="00A968F9"/>
    <w:rsid w:val="00A9718D"/>
    <w:rsid w:val="00A971EB"/>
    <w:rsid w:val="00A97314"/>
    <w:rsid w:val="00A973EB"/>
    <w:rsid w:val="00A975F3"/>
    <w:rsid w:val="00A97A9C"/>
    <w:rsid w:val="00A97B75"/>
    <w:rsid w:val="00AA00DC"/>
    <w:rsid w:val="00AA0126"/>
    <w:rsid w:val="00AA08EF"/>
    <w:rsid w:val="00AA0ACA"/>
    <w:rsid w:val="00AA0CAA"/>
    <w:rsid w:val="00AA0D59"/>
    <w:rsid w:val="00AA1724"/>
    <w:rsid w:val="00AA191E"/>
    <w:rsid w:val="00AA21ED"/>
    <w:rsid w:val="00AA2376"/>
    <w:rsid w:val="00AA290A"/>
    <w:rsid w:val="00AA2D5A"/>
    <w:rsid w:val="00AA3306"/>
    <w:rsid w:val="00AA37F9"/>
    <w:rsid w:val="00AA3939"/>
    <w:rsid w:val="00AA3ABA"/>
    <w:rsid w:val="00AA3D76"/>
    <w:rsid w:val="00AA3EFC"/>
    <w:rsid w:val="00AA41FE"/>
    <w:rsid w:val="00AA42AD"/>
    <w:rsid w:val="00AA57A1"/>
    <w:rsid w:val="00AA5B41"/>
    <w:rsid w:val="00AA62DD"/>
    <w:rsid w:val="00AA65C4"/>
    <w:rsid w:val="00AA69A5"/>
    <w:rsid w:val="00AA7369"/>
    <w:rsid w:val="00AA7715"/>
    <w:rsid w:val="00AB0276"/>
    <w:rsid w:val="00AB0F5F"/>
    <w:rsid w:val="00AB11ED"/>
    <w:rsid w:val="00AB1656"/>
    <w:rsid w:val="00AB1A19"/>
    <w:rsid w:val="00AB1B9D"/>
    <w:rsid w:val="00AB1EC1"/>
    <w:rsid w:val="00AB21B5"/>
    <w:rsid w:val="00AB21D3"/>
    <w:rsid w:val="00AB2320"/>
    <w:rsid w:val="00AB270B"/>
    <w:rsid w:val="00AB2745"/>
    <w:rsid w:val="00AB2A75"/>
    <w:rsid w:val="00AB2EFB"/>
    <w:rsid w:val="00AB3078"/>
    <w:rsid w:val="00AB348E"/>
    <w:rsid w:val="00AB3613"/>
    <w:rsid w:val="00AB3B09"/>
    <w:rsid w:val="00AB3DB9"/>
    <w:rsid w:val="00AB426A"/>
    <w:rsid w:val="00AB4810"/>
    <w:rsid w:val="00AB5708"/>
    <w:rsid w:val="00AB57E9"/>
    <w:rsid w:val="00AB5B10"/>
    <w:rsid w:val="00AB646D"/>
    <w:rsid w:val="00AB6995"/>
    <w:rsid w:val="00AB7321"/>
    <w:rsid w:val="00AB7542"/>
    <w:rsid w:val="00AC1420"/>
    <w:rsid w:val="00AC1560"/>
    <w:rsid w:val="00AC1ADE"/>
    <w:rsid w:val="00AC2158"/>
    <w:rsid w:val="00AC2380"/>
    <w:rsid w:val="00AC23FF"/>
    <w:rsid w:val="00AC2408"/>
    <w:rsid w:val="00AC266D"/>
    <w:rsid w:val="00AC3D6F"/>
    <w:rsid w:val="00AC3E76"/>
    <w:rsid w:val="00AC3F35"/>
    <w:rsid w:val="00AC44D7"/>
    <w:rsid w:val="00AC485D"/>
    <w:rsid w:val="00AC4927"/>
    <w:rsid w:val="00AC4D1D"/>
    <w:rsid w:val="00AC5516"/>
    <w:rsid w:val="00AC5CC3"/>
    <w:rsid w:val="00AC5DE3"/>
    <w:rsid w:val="00AC67F0"/>
    <w:rsid w:val="00AC6B86"/>
    <w:rsid w:val="00AC6F22"/>
    <w:rsid w:val="00AC71E0"/>
    <w:rsid w:val="00AC75FD"/>
    <w:rsid w:val="00AC7D03"/>
    <w:rsid w:val="00AC7E74"/>
    <w:rsid w:val="00AC7E80"/>
    <w:rsid w:val="00AD0348"/>
    <w:rsid w:val="00AD067C"/>
    <w:rsid w:val="00AD06C7"/>
    <w:rsid w:val="00AD07B2"/>
    <w:rsid w:val="00AD081E"/>
    <w:rsid w:val="00AD0E8D"/>
    <w:rsid w:val="00AD1C75"/>
    <w:rsid w:val="00AD1E99"/>
    <w:rsid w:val="00AD296E"/>
    <w:rsid w:val="00AD30C5"/>
    <w:rsid w:val="00AD36DF"/>
    <w:rsid w:val="00AD3F50"/>
    <w:rsid w:val="00AD5004"/>
    <w:rsid w:val="00AD5401"/>
    <w:rsid w:val="00AD5711"/>
    <w:rsid w:val="00AD571A"/>
    <w:rsid w:val="00AD59B8"/>
    <w:rsid w:val="00AD5FC4"/>
    <w:rsid w:val="00AD657A"/>
    <w:rsid w:val="00AD6596"/>
    <w:rsid w:val="00AD6757"/>
    <w:rsid w:val="00AD6E7A"/>
    <w:rsid w:val="00AD6EA9"/>
    <w:rsid w:val="00AD6F1D"/>
    <w:rsid w:val="00AD711B"/>
    <w:rsid w:val="00AD7237"/>
    <w:rsid w:val="00AD748C"/>
    <w:rsid w:val="00AD76B0"/>
    <w:rsid w:val="00AD7BA8"/>
    <w:rsid w:val="00AE07E9"/>
    <w:rsid w:val="00AE175D"/>
    <w:rsid w:val="00AE1BF3"/>
    <w:rsid w:val="00AE1C83"/>
    <w:rsid w:val="00AE1E6D"/>
    <w:rsid w:val="00AE2088"/>
    <w:rsid w:val="00AE31ED"/>
    <w:rsid w:val="00AE3596"/>
    <w:rsid w:val="00AE38BD"/>
    <w:rsid w:val="00AE3DB2"/>
    <w:rsid w:val="00AE4899"/>
    <w:rsid w:val="00AE4A94"/>
    <w:rsid w:val="00AE4FBF"/>
    <w:rsid w:val="00AE5397"/>
    <w:rsid w:val="00AE54BE"/>
    <w:rsid w:val="00AE5586"/>
    <w:rsid w:val="00AE572F"/>
    <w:rsid w:val="00AE5C61"/>
    <w:rsid w:val="00AE608E"/>
    <w:rsid w:val="00AE6AB6"/>
    <w:rsid w:val="00AE6B12"/>
    <w:rsid w:val="00AE6C63"/>
    <w:rsid w:val="00AE6EF7"/>
    <w:rsid w:val="00AE7713"/>
    <w:rsid w:val="00AE7EB2"/>
    <w:rsid w:val="00AF0053"/>
    <w:rsid w:val="00AF0346"/>
    <w:rsid w:val="00AF0461"/>
    <w:rsid w:val="00AF05C5"/>
    <w:rsid w:val="00AF05DC"/>
    <w:rsid w:val="00AF0EA1"/>
    <w:rsid w:val="00AF186D"/>
    <w:rsid w:val="00AF1C1D"/>
    <w:rsid w:val="00AF1E41"/>
    <w:rsid w:val="00AF26CD"/>
    <w:rsid w:val="00AF2768"/>
    <w:rsid w:val="00AF2979"/>
    <w:rsid w:val="00AF2A3D"/>
    <w:rsid w:val="00AF2B9F"/>
    <w:rsid w:val="00AF2FEF"/>
    <w:rsid w:val="00AF307F"/>
    <w:rsid w:val="00AF30FA"/>
    <w:rsid w:val="00AF38F5"/>
    <w:rsid w:val="00AF3E76"/>
    <w:rsid w:val="00AF4023"/>
    <w:rsid w:val="00AF40C4"/>
    <w:rsid w:val="00AF4311"/>
    <w:rsid w:val="00AF435C"/>
    <w:rsid w:val="00AF43BF"/>
    <w:rsid w:val="00AF494A"/>
    <w:rsid w:val="00AF4BD9"/>
    <w:rsid w:val="00AF4E8E"/>
    <w:rsid w:val="00AF57D2"/>
    <w:rsid w:val="00AF5922"/>
    <w:rsid w:val="00AF5FC0"/>
    <w:rsid w:val="00AF6A60"/>
    <w:rsid w:val="00AF6A98"/>
    <w:rsid w:val="00B00344"/>
    <w:rsid w:val="00B008AB"/>
    <w:rsid w:val="00B00ABA"/>
    <w:rsid w:val="00B00C9D"/>
    <w:rsid w:val="00B00EE2"/>
    <w:rsid w:val="00B010A1"/>
    <w:rsid w:val="00B0156A"/>
    <w:rsid w:val="00B01744"/>
    <w:rsid w:val="00B01A0D"/>
    <w:rsid w:val="00B01BF0"/>
    <w:rsid w:val="00B02B3D"/>
    <w:rsid w:val="00B02D0C"/>
    <w:rsid w:val="00B02D97"/>
    <w:rsid w:val="00B02DD0"/>
    <w:rsid w:val="00B02DEF"/>
    <w:rsid w:val="00B02E4F"/>
    <w:rsid w:val="00B035EE"/>
    <w:rsid w:val="00B03B3C"/>
    <w:rsid w:val="00B0458A"/>
    <w:rsid w:val="00B047FC"/>
    <w:rsid w:val="00B04A00"/>
    <w:rsid w:val="00B04EF9"/>
    <w:rsid w:val="00B05140"/>
    <w:rsid w:val="00B051DD"/>
    <w:rsid w:val="00B05420"/>
    <w:rsid w:val="00B05439"/>
    <w:rsid w:val="00B05982"/>
    <w:rsid w:val="00B05B5A"/>
    <w:rsid w:val="00B05CFA"/>
    <w:rsid w:val="00B063CA"/>
    <w:rsid w:val="00B068C4"/>
    <w:rsid w:val="00B0781E"/>
    <w:rsid w:val="00B07BE6"/>
    <w:rsid w:val="00B07D02"/>
    <w:rsid w:val="00B07ECF"/>
    <w:rsid w:val="00B07F9A"/>
    <w:rsid w:val="00B1030B"/>
    <w:rsid w:val="00B10464"/>
    <w:rsid w:val="00B114FB"/>
    <w:rsid w:val="00B119A7"/>
    <w:rsid w:val="00B12499"/>
    <w:rsid w:val="00B12EFA"/>
    <w:rsid w:val="00B12FE6"/>
    <w:rsid w:val="00B139D7"/>
    <w:rsid w:val="00B13F49"/>
    <w:rsid w:val="00B140F6"/>
    <w:rsid w:val="00B14F95"/>
    <w:rsid w:val="00B15863"/>
    <w:rsid w:val="00B158D1"/>
    <w:rsid w:val="00B15EA5"/>
    <w:rsid w:val="00B1618C"/>
    <w:rsid w:val="00B16743"/>
    <w:rsid w:val="00B16919"/>
    <w:rsid w:val="00B169A1"/>
    <w:rsid w:val="00B16A3A"/>
    <w:rsid w:val="00B16AC0"/>
    <w:rsid w:val="00B16C07"/>
    <w:rsid w:val="00B1707D"/>
    <w:rsid w:val="00B17F02"/>
    <w:rsid w:val="00B20BE6"/>
    <w:rsid w:val="00B21442"/>
    <w:rsid w:val="00B21994"/>
    <w:rsid w:val="00B21B10"/>
    <w:rsid w:val="00B21CBD"/>
    <w:rsid w:val="00B21EA9"/>
    <w:rsid w:val="00B21FF3"/>
    <w:rsid w:val="00B222EC"/>
    <w:rsid w:val="00B2239F"/>
    <w:rsid w:val="00B22487"/>
    <w:rsid w:val="00B2257D"/>
    <w:rsid w:val="00B2294D"/>
    <w:rsid w:val="00B22F57"/>
    <w:rsid w:val="00B2336A"/>
    <w:rsid w:val="00B23F2D"/>
    <w:rsid w:val="00B24102"/>
    <w:rsid w:val="00B24303"/>
    <w:rsid w:val="00B24DF8"/>
    <w:rsid w:val="00B24FA1"/>
    <w:rsid w:val="00B250AA"/>
    <w:rsid w:val="00B252C7"/>
    <w:rsid w:val="00B25725"/>
    <w:rsid w:val="00B25829"/>
    <w:rsid w:val="00B25F57"/>
    <w:rsid w:val="00B26D55"/>
    <w:rsid w:val="00B27184"/>
    <w:rsid w:val="00B2774C"/>
    <w:rsid w:val="00B27802"/>
    <w:rsid w:val="00B279BF"/>
    <w:rsid w:val="00B27F49"/>
    <w:rsid w:val="00B3038B"/>
    <w:rsid w:val="00B30551"/>
    <w:rsid w:val="00B31385"/>
    <w:rsid w:val="00B31932"/>
    <w:rsid w:val="00B32009"/>
    <w:rsid w:val="00B32074"/>
    <w:rsid w:val="00B3238C"/>
    <w:rsid w:val="00B32422"/>
    <w:rsid w:val="00B324AB"/>
    <w:rsid w:val="00B324D1"/>
    <w:rsid w:val="00B325EA"/>
    <w:rsid w:val="00B33518"/>
    <w:rsid w:val="00B33E0E"/>
    <w:rsid w:val="00B33E85"/>
    <w:rsid w:val="00B34067"/>
    <w:rsid w:val="00B340FA"/>
    <w:rsid w:val="00B34502"/>
    <w:rsid w:val="00B346A7"/>
    <w:rsid w:val="00B34987"/>
    <w:rsid w:val="00B34ACE"/>
    <w:rsid w:val="00B34FD2"/>
    <w:rsid w:val="00B3516A"/>
    <w:rsid w:val="00B351AE"/>
    <w:rsid w:val="00B3540C"/>
    <w:rsid w:val="00B35454"/>
    <w:rsid w:val="00B3594C"/>
    <w:rsid w:val="00B35F4B"/>
    <w:rsid w:val="00B3636B"/>
    <w:rsid w:val="00B37543"/>
    <w:rsid w:val="00B37B2C"/>
    <w:rsid w:val="00B37FA6"/>
    <w:rsid w:val="00B400C6"/>
    <w:rsid w:val="00B4011A"/>
    <w:rsid w:val="00B401C9"/>
    <w:rsid w:val="00B40AB6"/>
    <w:rsid w:val="00B40CFF"/>
    <w:rsid w:val="00B40EBD"/>
    <w:rsid w:val="00B41389"/>
    <w:rsid w:val="00B41910"/>
    <w:rsid w:val="00B42604"/>
    <w:rsid w:val="00B428E1"/>
    <w:rsid w:val="00B429E0"/>
    <w:rsid w:val="00B42F23"/>
    <w:rsid w:val="00B430B3"/>
    <w:rsid w:val="00B43694"/>
    <w:rsid w:val="00B44987"/>
    <w:rsid w:val="00B44BE3"/>
    <w:rsid w:val="00B44D89"/>
    <w:rsid w:val="00B458E5"/>
    <w:rsid w:val="00B45F24"/>
    <w:rsid w:val="00B464A0"/>
    <w:rsid w:val="00B4687F"/>
    <w:rsid w:val="00B46BE9"/>
    <w:rsid w:val="00B46D15"/>
    <w:rsid w:val="00B47102"/>
    <w:rsid w:val="00B47109"/>
    <w:rsid w:val="00B4714B"/>
    <w:rsid w:val="00B47B00"/>
    <w:rsid w:val="00B47BB3"/>
    <w:rsid w:val="00B47BD1"/>
    <w:rsid w:val="00B51671"/>
    <w:rsid w:val="00B52B86"/>
    <w:rsid w:val="00B52FD8"/>
    <w:rsid w:val="00B53234"/>
    <w:rsid w:val="00B532B2"/>
    <w:rsid w:val="00B5347F"/>
    <w:rsid w:val="00B53AAA"/>
    <w:rsid w:val="00B53BEB"/>
    <w:rsid w:val="00B53EEF"/>
    <w:rsid w:val="00B54D77"/>
    <w:rsid w:val="00B55399"/>
    <w:rsid w:val="00B55794"/>
    <w:rsid w:val="00B557D4"/>
    <w:rsid w:val="00B55960"/>
    <w:rsid w:val="00B559B7"/>
    <w:rsid w:val="00B55AA7"/>
    <w:rsid w:val="00B55B5D"/>
    <w:rsid w:val="00B55D32"/>
    <w:rsid w:val="00B567BD"/>
    <w:rsid w:val="00B56B20"/>
    <w:rsid w:val="00B57100"/>
    <w:rsid w:val="00B5728D"/>
    <w:rsid w:val="00B57BC4"/>
    <w:rsid w:val="00B57BCD"/>
    <w:rsid w:val="00B60147"/>
    <w:rsid w:val="00B60503"/>
    <w:rsid w:val="00B60F5D"/>
    <w:rsid w:val="00B61238"/>
    <w:rsid w:val="00B612CF"/>
    <w:rsid w:val="00B617E4"/>
    <w:rsid w:val="00B62AC0"/>
    <w:rsid w:val="00B62CF3"/>
    <w:rsid w:val="00B631B6"/>
    <w:rsid w:val="00B63813"/>
    <w:rsid w:val="00B63B0F"/>
    <w:rsid w:val="00B63B17"/>
    <w:rsid w:val="00B63F89"/>
    <w:rsid w:val="00B63F8A"/>
    <w:rsid w:val="00B6412C"/>
    <w:rsid w:val="00B64146"/>
    <w:rsid w:val="00B6464D"/>
    <w:rsid w:val="00B646D7"/>
    <w:rsid w:val="00B6533B"/>
    <w:rsid w:val="00B653DB"/>
    <w:rsid w:val="00B6592C"/>
    <w:rsid w:val="00B65D38"/>
    <w:rsid w:val="00B65F80"/>
    <w:rsid w:val="00B66140"/>
    <w:rsid w:val="00B6620E"/>
    <w:rsid w:val="00B66338"/>
    <w:rsid w:val="00B66472"/>
    <w:rsid w:val="00B66B88"/>
    <w:rsid w:val="00B67A1D"/>
    <w:rsid w:val="00B70053"/>
    <w:rsid w:val="00B705D3"/>
    <w:rsid w:val="00B707BE"/>
    <w:rsid w:val="00B709BE"/>
    <w:rsid w:val="00B70C76"/>
    <w:rsid w:val="00B70E20"/>
    <w:rsid w:val="00B710FB"/>
    <w:rsid w:val="00B71B08"/>
    <w:rsid w:val="00B72BC8"/>
    <w:rsid w:val="00B72D05"/>
    <w:rsid w:val="00B72F7A"/>
    <w:rsid w:val="00B73E72"/>
    <w:rsid w:val="00B7408E"/>
    <w:rsid w:val="00B742C2"/>
    <w:rsid w:val="00B74388"/>
    <w:rsid w:val="00B74471"/>
    <w:rsid w:val="00B74530"/>
    <w:rsid w:val="00B745BC"/>
    <w:rsid w:val="00B7480A"/>
    <w:rsid w:val="00B758A4"/>
    <w:rsid w:val="00B75F37"/>
    <w:rsid w:val="00B764B1"/>
    <w:rsid w:val="00B764DE"/>
    <w:rsid w:val="00B7662B"/>
    <w:rsid w:val="00B76AE0"/>
    <w:rsid w:val="00B77D5F"/>
    <w:rsid w:val="00B77FA6"/>
    <w:rsid w:val="00B80031"/>
    <w:rsid w:val="00B80559"/>
    <w:rsid w:val="00B8083D"/>
    <w:rsid w:val="00B8110E"/>
    <w:rsid w:val="00B8154D"/>
    <w:rsid w:val="00B8189D"/>
    <w:rsid w:val="00B81BA3"/>
    <w:rsid w:val="00B81FDF"/>
    <w:rsid w:val="00B82399"/>
    <w:rsid w:val="00B8255A"/>
    <w:rsid w:val="00B8261D"/>
    <w:rsid w:val="00B830B9"/>
    <w:rsid w:val="00B832C8"/>
    <w:rsid w:val="00B837D3"/>
    <w:rsid w:val="00B83C29"/>
    <w:rsid w:val="00B84187"/>
    <w:rsid w:val="00B84714"/>
    <w:rsid w:val="00B84A68"/>
    <w:rsid w:val="00B8525D"/>
    <w:rsid w:val="00B86039"/>
    <w:rsid w:val="00B86AC8"/>
    <w:rsid w:val="00B86C89"/>
    <w:rsid w:val="00B87AF2"/>
    <w:rsid w:val="00B87FC0"/>
    <w:rsid w:val="00B9094C"/>
    <w:rsid w:val="00B90AC7"/>
    <w:rsid w:val="00B914DD"/>
    <w:rsid w:val="00B91BF7"/>
    <w:rsid w:val="00B91DD8"/>
    <w:rsid w:val="00B923BC"/>
    <w:rsid w:val="00B92488"/>
    <w:rsid w:val="00B92846"/>
    <w:rsid w:val="00B92886"/>
    <w:rsid w:val="00B92CA3"/>
    <w:rsid w:val="00B92EB2"/>
    <w:rsid w:val="00B93736"/>
    <w:rsid w:val="00B93749"/>
    <w:rsid w:val="00B940FF"/>
    <w:rsid w:val="00B94692"/>
    <w:rsid w:val="00B952D8"/>
    <w:rsid w:val="00B95383"/>
    <w:rsid w:val="00B955BA"/>
    <w:rsid w:val="00B95885"/>
    <w:rsid w:val="00B95C4E"/>
    <w:rsid w:val="00B96BC2"/>
    <w:rsid w:val="00B96EC6"/>
    <w:rsid w:val="00B970BE"/>
    <w:rsid w:val="00B97514"/>
    <w:rsid w:val="00B97613"/>
    <w:rsid w:val="00B976A0"/>
    <w:rsid w:val="00BA021B"/>
    <w:rsid w:val="00BA0403"/>
    <w:rsid w:val="00BA0508"/>
    <w:rsid w:val="00BA0EA5"/>
    <w:rsid w:val="00BA1BC3"/>
    <w:rsid w:val="00BA1DBE"/>
    <w:rsid w:val="00BA2002"/>
    <w:rsid w:val="00BA28ED"/>
    <w:rsid w:val="00BA291A"/>
    <w:rsid w:val="00BA2A2F"/>
    <w:rsid w:val="00BA367C"/>
    <w:rsid w:val="00BA3CB0"/>
    <w:rsid w:val="00BA3CFC"/>
    <w:rsid w:val="00BA3E9D"/>
    <w:rsid w:val="00BA3F67"/>
    <w:rsid w:val="00BA4B95"/>
    <w:rsid w:val="00BA4D15"/>
    <w:rsid w:val="00BA558B"/>
    <w:rsid w:val="00BA5878"/>
    <w:rsid w:val="00BA5A53"/>
    <w:rsid w:val="00BA5C19"/>
    <w:rsid w:val="00BA6081"/>
    <w:rsid w:val="00BA6589"/>
    <w:rsid w:val="00BA7222"/>
    <w:rsid w:val="00BA7C9B"/>
    <w:rsid w:val="00BB0B56"/>
    <w:rsid w:val="00BB1115"/>
    <w:rsid w:val="00BB156E"/>
    <w:rsid w:val="00BB1D63"/>
    <w:rsid w:val="00BB1FFD"/>
    <w:rsid w:val="00BB2065"/>
    <w:rsid w:val="00BB20C1"/>
    <w:rsid w:val="00BB2AF1"/>
    <w:rsid w:val="00BB355E"/>
    <w:rsid w:val="00BB383E"/>
    <w:rsid w:val="00BB3920"/>
    <w:rsid w:val="00BB3C79"/>
    <w:rsid w:val="00BB3F35"/>
    <w:rsid w:val="00BB4363"/>
    <w:rsid w:val="00BB4753"/>
    <w:rsid w:val="00BB4E7D"/>
    <w:rsid w:val="00BB51E4"/>
    <w:rsid w:val="00BB52F8"/>
    <w:rsid w:val="00BB5730"/>
    <w:rsid w:val="00BB6FFF"/>
    <w:rsid w:val="00BB7184"/>
    <w:rsid w:val="00BB7630"/>
    <w:rsid w:val="00BB786D"/>
    <w:rsid w:val="00BB7A8A"/>
    <w:rsid w:val="00BC0505"/>
    <w:rsid w:val="00BC0E35"/>
    <w:rsid w:val="00BC16ED"/>
    <w:rsid w:val="00BC1D1A"/>
    <w:rsid w:val="00BC23E2"/>
    <w:rsid w:val="00BC252D"/>
    <w:rsid w:val="00BC297F"/>
    <w:rsid w:val="00BC299C"/>
    <w:rsid w:val="00BC29A1"/>
    <w:rsid w:val="00BC31BE"/>
    <w:rsid w:val="00BC36CC"/>
    <w:rsid w:val="00BC398B"/>
    <w:rsid w:val="00BC4792"/>
    <w:rsid w:val="00BC4B10"/>
    <w:rsid w:val="00BC4BA6"/>
    <w:rsid w:val="00BC4FEB"/>
    <w:rsid w:val="00BC51C5"/>
    <w:rsid w:val="00BC5946"/>
    <w:rsid w:val="00BC5DA9"/>
    <w:rsid w:val="00BC6239"/>
    <w:rsid w:val="00BC6460"/>
    <w:rsid w:val="00BC725C"/>
    <w:rsid w:val="00BD0543"/>
    <w:rsid w:val="00BD0589"/>
    <w:rsid w:val="00BD0681"/>
    <w:rsid w:val="00BD0CAE"/>
    <w:rsid w:val="00BD0DF1"/>
    <w:rsid w:val="00BD152D"/>
    <w:rsid w:val="00BD1821"/>
    <w:rsid w:val="00BD2C86"/>
    <w:rsid w:val="00BD2D7B"/>
    <w:rsid w:val="00BD31A2"/>
    <w:rsid w:val="00BD37CC"/>
    <w:rsid w:val="00BD38BA"/>
    <w:rsid w:val="00BD3AD2"/>
    <w:rsid w:val="00BD3E75"/>
    <w:rsid w:val="00BD3FC3"/>
    <w:rsid w:val="00BD4935"/>
    <w:rsid w:val="00BD4A4F"/>
    <w:rsid w:val="00BD500D"/>
    <w:rsid w:val="00BD5032"/>
    <w:rsid w:val="00BD52B6"/>
    <w:rsid w:val="00BD5507"/>
    <w:rsid w:val="00BD5616"/>
    <w:rsid w:val="00BD5732"/>
    <w:rsid w:val="00BD5844"/>
    <w:rsid w:val="00BD59CF"/>
    <w:rsid w:val="00BD6EBB"/>
    <w:rsid w:val="00BD7680"/>
    <w:rsid w:val="00BD77C6"/>
    <w:rsid w:val="00BD7ADE"/>
    <w:rsid w:val="00BD7DF0"/>
    <w:rsid w:val="00BE019F"/>
    <w:rsid w:val="00BE01FC"/>
    <w:rsid w:val="00BE0384"/>
    <w:rsid w:val="00BE17E4"/>
    <w:rsid w:val="00BE1909"/>
    <w:rsid w:val="00BE1996"/>
    <w:rsid w:val="00BE1B8B"/>
    <w:rsid w:val="00BE1BBC"/>
    <w:rsid w:val="00BE1F63"/>
    <w:rsid w:val="00BE2709"/>
    <w:rsid w:val="00BE2FC8"/>
    <w:rsid w:val="00BE3508"/>
    <w:rsid w:val="00BE37B7"/>
    <w:rsid w:val="00BE3A57"/>
    <w:rsid w:val="00BE407B"/>
    <w:rsid w:val="00BE453C"/>
    <w:rsid w:val="00BE4A29"/>
    <w:rsid w:val="00BE52CC"/>
    <w:rsid w:val="00BE56BD"/>
    <w:rsid w:val="00BE580F"/>
    <w:rsid w:val="00BE5DDC"/>
    <w:rsid w:val="00BE5E12"/>
    <w:rsid w:val="00BE5F3C"/>
    <w:rsid w:val="00BE689D"/>
    <w:rsid w:val="00BE717C"/>
    <w:rsid w:val="00BF00F9"/>
    <w:rsid w:val="00BF0692"/>
    <w:rsid w:val="00BF07F1"/>
    <w:rsid w:val="00BF0FA7"/>
    <w:rsid w:val="00BF122A"/>
    <w:rsid w:val="00BF16AD"/>
    <w:rsid w:val="00BF22E8"/>
    <w:rsid w:val="00BF2737"/>
    <w:rsid w:val="00BF2FDB"/>
    <w:rsid w:val="00BF3352"/>
    <w:rsid w:val="00BF39CE"/>
    <w:rsid w:val="00BF3AAD"/>
    <w:rsid w:val="00BF3AB8"/>
    <w:rsid w:val="00BF3BCE"/>
    <w:rsid w:val="00BF3CC5"/>
    <w:rsid w:val="00BF3D52"/>
    <w:rsid w:val="00BF3E9D"/>
    <w:rsid w:val="00BF3F81"/>
    <w:rsid w:val="00BF42EA"/>
    <w:rsid w:val="00BF43E2"/>
    <w:rsid w:val="00BF43E5"/>
    <w:rsid w:val="00BF4656"/>
    <w:rsid w:val="00BF5163"/>
    <w:rsid w:val="00BF5187"/>
    <w:rsid w:val="00BF5B1E"/>
    <w:rsid w:val="00BF5DC2"/>
    <w:rsid w:val="00BF6253"/>
    <w:rsid w:val="00BF6640"/>
    <w:rsid w:val="00BF6B80"/>
    <w:rsid w:val="00BF6F60"/>
    <w:rsid w:val="00BF76E9"/>
    <w:rsid w:val="00BF7D37"/>
    <w:rsid w:val="00BF7E15"/>
    <w:rsid w:val="00C00810"/>
    <w:rsid w:val="00C014DF"/>
    <w:rsid w:val="00C028A0"/>
    <w:rsid w:val="00C040A9"/>
    <w:rsid w:val="00C0441C"/>
    <w:rsid w:val="00C04931"/>
    <w:rsid w:val="00C04F26"/>
    <w:rsid w:val="00C052A0"/>
    <w:rsid w:val="00C05319"/>
    <w:rsid w:val="00C0562A"/>
    <w:rsid w:val="00C05BD2"/>
    <w:rsid w:val="00C05EC6"/>
    <w:rsid w:val="00C07878"/>
    <w:rsid w:val="00C07B2A"/>
    <w:rsid w:val="00C07B5E"/>
    <w:rsid w:val="00C07E2B"/>
    <w:rsid w:val="00C10789"/>
    <w:rsid w:val="00C10911"/>
    <w:rsid w:val="00C10B78"/>
    <w:rsid w:val="00C11639"/>
    <w:rsid w:val="00C12739"/>
    <w:rsid w:val="00C127CB"/>
    <w:rsid w:val="00C12FFB"/>
    <w:rsid w:val="00C13205"/>
    <w:rsid w:val="00C136A3"/>
    <w:rsid w:val="00C136EB"/>
    <w:rsid w:val="00C13C9A"/>
    <w:rsid w:val="00C13CBD"/>
    <w:rsid w:val="00C140B0"/>
    <w:rsid w:val="00C14308"/>
    <w:rsid w:val="00C1434E"/>
    <w:rsid w:val="00C146DC"/>
    <w:rsid w:val="00C14709"/>
    <w:rsid w:val="00C14F04"/>
    <w:rsid w:val="00C14FA9"/>
    <w:rsid w:val="00C1531D"/>
    <w:rsid w:val="00C155DD"/>
    <w:rsid w:val="00C15621"/>
    <w:rsid w:val="00C1582F"/>
    <w:rsid w:val="00C1602C"/>
    <w:rsid w:val="00C165F3"/>
    <w:rsid w:val="00C16A95"/>
    <w:rsid w:val="00C16A9D"/>
    <w:rsid w:val="00C16E0A"/>
    <w:rsid w:val="00C16F4E"/>
    <w:rsid w:val="00C16F50"/>
    <w:rsid w:val="00C1719F"/>
    <w:rsid w:val="00C1737E"/>
    <w:rsid w:val="00C17D28"/>
    <w:rsid w:val="00C17FDC"/>
    <w:rsid w:val="00C2030D"/>
    <w:rsid w:val="00C209A9"/>
    <w:rsid w:val="00C20A7E"/>
    <w:rsid w:val="00C20B4C"/>
    <w:rsid w:val="00C20E7C"/>
    <w:rsid w:val="00C213CF"/>
    <w:rsid w:val="00C21679"/>
    <w:rsid w:val="00C21849"/>
    <w:rsid w:val="00C21B84"/>
    <w:rsid w:val="00C22142"/>
    <w:rsid w:val="00C22E04"/>
    <w:rsid w:val="00C2300E"/>
    <w:rsid w:val="00C2380C"/>
    <w:rsid w:val="00C23A7E"/>
    <w:rsid w:val="00C24C0B"/>
    <w:rsid w:val="00C24C2B"/>
    <w:rsid w:val="00C24F6E"/>
    <w:rsid w:val="00C251F2"/>
    <w:rsid w:val="00C2580D"/>
    <w:rsid w:val="00C25F46"/>
    <w:rsid w:val="00C25F62"/>
    <w:rsid w:val="00C26200"/>
    <w:rsid w:val="00C26229"/>
    <w:rsid w:val="00C263C5"/>
    <w:rsid w:val="00C26691"/>
    <w:rsid w:val="00C2688D"/>
    <w:rsid w:val="00C2693A"/>
    <w:rsid w:val="00C269BD"/>
    <w:rsid w:val="00C2701A"/>
    <w:rsid w:val="00C27403"/>
    <w:rsid w:val="00C275EA"/>
    <w:rsid w:val="00C27D3A"/>
    <w:rsid w:val="00C27D75"/>
    <w:rsid w:val="00C27EB2"/>
    <w:rsid w:val="00C307DB"/>
    <w:rsid w:val="00C30886"/>
    <w:rsid w:val="00C3096F"/>
    <w:rsid w:val="00C31004"/>
    <w:rsid w:val="00C31027"/>
    <w:rsid w:val="00C3104D"/>
    <w:rsid w:val="00C31341"/>
    <w:rsid w:val="00C314F9"/>
    <w:rsid w:val="00C318F1"/>
    <w:rsid w:val="00C31B47"/>
    <w:rsid w:val="00C32350"/>
    <w:rsid w:val="00C328AA"/>
    <w:rsid w:val="00C32B6A"/>
    <w:rsid w:val="00C32EF3"/>
    <w:rsid w:val="00C32F74"/>
    <w:rsid w:val="00C3347E"/>
    <w:rsid w:val="00C3349A"/>
    <w:rsid w:val="00C33691"/>
    <w:rsid w:val="00C33708"/>
    <w:rsid w:val="00C33735"/>
    <w:rsid w:val="00C33968"/>
    <w:rsid w:val="00C33DD6"/>
    <w:rsid w:val="00C33EB4"/>
    <w:rsid w:val="00C3407C"/>
    <w:rsid w:val="00C34237"/>
    <w:rsid w:val="00C3426C"/>
    <w:rsid w:val="00C3437F"/>
    <w:rsid w:val="00C34A0B"/>
    <w:rsid w:val="00C34A87"/>
    <w:rsid w:val="00C35120"/>
    <w:rsid w:val="00C35197"/>
    <w:rsid w:val="00C354BC"/>
    <w:rsid w:val="00C354D2"/>
    <w:rsid w:val="00C35519"/>
    <w:rsid w:val="00C35F0E"/>
    <w:rsid w:val="00C367A4"/>
    <w:rsid w:val="00C36CC3"/>
    <w:rsid w:val="00C37189"/>
    <w:rsid w:val="00C373AA"/>
    <w:rsid w:val="00C377C5"/>
    <w:rsid w:val="00C37892"/>
    <w:rsid w:val="00C37986"/>
    <w:rsid w:val="00C37E54"/>
    <w:rsid w:val="00C40678"/>
    <w:rsid w:val="00C407C2"/>
    <w:rsid w:val="00C41659"/>
    <w:rsid w:val="00C4169C"/>
    <w:rsid w:val="00C41791"/>
    <w:rsid w:val="00C41884"/>
    <w:rsid w:val="00C41985"/>
    <w:rsid w:val="00C419F1"/>
    <w:rsid w:val="00C41ADC"/>
    <w:rsid w:val="00C42DA6"/>
    <w:rsid w:val="00C4363D"/>
    <w:rsid w:val="00C43841"/>
    <w:rsid w:val="00C439DC"/>
    <w:rsid w:val="00C44755"/>
    <w:rsid w:val="00C44821"/>
    <w:rsid w:val="00C44CB5"/>
    <w:rsid w:val="00C45556"/>
    <w:rsid w:val="00C45631"/>
    <w:rsid w:val="00C461FE"/>
    <w:rsid w:val="00C4641B"/>
    <w:rsid w:val="00C46549"/>
    <w:rsid w:val="00C46BEB"/>
    <w:rsid w:val="00C46FF1"/>
    <w:rsid w:val="00C47321"/>
    <w:rsid w:val="00C5029F"/>
    <w:rsid w:val="00C50C6C"/>
    <w:rsid w:val="00C50F18"/>
    <w:rsid w:val="00C5161B"/>
    <w:rsid w:val="00C5172D"/>
    <w:rsid w:val="00C518BC"/>
    <w:rsid w:val="00C518C3"/>
    <w:rsid w:val="00C51AC5"/>
    <w:rsid w:val="00C51CCD"/>
    <w:rsid w:val="00C51D4C"/>
    <w:rsid w:val="00C51FE8"/>
    <w:rsid w:val="00C52065"/>
    <w:rsid w:val="00C5258C"/>
    <w:rsid w:val="00C530CB"/>
    <w:rsid w:val="00C5341C"/>
    <w:rsid w:val="00C541BE"/>
    <w:rsid w:val="00C5481F"/>
    <w:rsid w:val="00C54D96"/>
    <w:rsid w:val="00C54FB5"/>
    <w:rsid w:val="00C553F5"/>
    <w:rsid w:val="00C55DF1"/>
    <w:rsid w:val="00C55F50"/>
    <w:rsid w:val="00C567C7"/>
    <w:rsid w:val="00C56F1A"/>
    <w:rsid w:val="00C5708E"/>
    <w:rsid w:val="00C57130"/>
    <w:rsid w:val="00C57B87"/>
    <w:rsid w:val="00C57CC2"/>
    <w:rsid w:val="00C6004E"/>
    <w:rsid w:val="00C60378"/>
    <w:rsid w:val="00C6095A"/>
    <w:rsid w:val="00C61536"/>
    <w:rsid w:val="00C6169F"/>
    <w:rsid w:val="00C61974"/>
    <w:rsid w:val="00C619EA"/>
    <w:rsid w:val="00C61D9A"/>
    <w:rsid w:val="00C61E09"/>
    <w:rsid w:val="00C61F04"/>
    <w:rsid w:val="00C622D6"/>
    <w:rsid w:val="00C62706"/>
    <w:rsid w:val="00C627AC"/>
    <w:rsid w:val="00C63353"/>
    <w:rsid w:val="00C636B7"/>
    <w:rsid w:val="00C6381F"/>
    <w:rsid w:val="00C63894"/>
    <w:rsid w:val="00C63938"/>
    <w:rsid w:val="00C63C2C"/>
    <w:rsid w:val="00C63DA1"/>
    <w:rsid w:val="00C63DB7"/>
    <w:rsid w:val="00C64338"/>
    <w:rsid w:val="00C64351"/>
    <w:rsid w:val="00C6439C"/>
    <w:rsid w:val="00C645C1"/>
    <w:rsid w:val="00C64968"/>
    <w:rsid w:val="00C653E5"/>
    <w:rsid w:val="00C658D1"/>
    <w:rsid w:val="00C65ECF"/>
    <w:rsid w:val="00C664F3"/>
    <w:rsid w:val="00C67057"/>
    <w:rsid w:val="00C67316"/>
    <w:rsid w:val="00C6797A"/>
    <w:rsid w:val="00C70077"/>
    <w:rsid w:val="00C7007A"/>
    <w:rsid w:val="00C70694"/>
    <w:rsid w:val="00C70C6E"/>
    <w:rsid w:val="00C71211"/>
    <w:rsid w:val="00C7160C"/>
    <w:rsid w:val="00C71CC4"/>
    <w:rsid w:val="00C71D6F"/>
    <w:rsid w:val="00C726A8"/>
    <w:rsid w:val="00C727EC"/>
    <w:rsid w:val="00C727F2"/>
    <w:rsid w:val="00C73049"/>
    <w:rsid w:val="00C73243"/>
    <w:rsid w:val="00C735E7"/>
    <w:rsid w:val="00C73666"/>
    <w:rsid w:val="00C73784"/>
    <w:rsid w:val="00C73FB0"/>
    <w:rsid w:val="00C73FEE"/>
    <w:rsid w:val="00C74AC8"/>
    <w:rsid w:val="00C74D42"/>
    <w:rsid w:val="00C74D85"/>
    <w:rsid w:val="00C7559E"/>
    <w:rsid w:val="00C75AFD"/>
    <w:rsid w:val="00C7622B"/>
    <w:rsid w:val="00C76959"/>
    <w:rsid w:val="00C770C0"/>
    <w:rsid w:val="00C77947"/>
    <w:rsid w:val="00C77DF2"/>
    <w:rsid w:val="00C80444"/>
    <w:rsid w:val="00C807B5"/>
    <w:rsid w:val="00C80CD9"/>
    <w:rsid w:val="00C80D41"/>
    <w:rsid w:val="00C80E72"/>
    <w:rsid w:val="00C80F90"/>
    <w:rsid w:val="00C815B5"/>
    <w:rsid w:val="00C81C90"/>
    <w:rsid w:val="00C81D75"/>
    <w:rsid w:val="00C81DDF"/>
    <w:rsid w:val="00C81F10"/>
    <w:rsid w:val="00C82102"/>
    <w:rsid w:val="00C82114"/>
    <w:rsid w:val="00C823CE"/>
    <w:rsid w:val="00C82589"/>
    <w:rsid w:val="00C826E0"/>
    <w:rsid w:val="00C82942"/>
    <w:rsid w:val="00C82DA0"/>
    <w:rsid w:val="00C83394"/>
    <w:rsid w:val="00C83651"/>
    <w:rsid w:val="00C83845"/>
    <w:rsid w:val="00C8403C"/>
    <w:rsid w:val="00C847AC"/>
    <w:rsid w:val="00C848BE"/>
    <w:rsid w:val="00C84C7F"/>
    <w:rsid w:val="00C8539F"/>
    <w:rsid w:val="00C856DA"/>
    <w:rsid w:val="00C862EA"/>
    <w:rsid w:val="00C86C51"/>
    <w:rsid w:val="00C86F5B"/>
    <w:rsid w:val="00C8708F"/>
    <w:rsid w:val="00C873CB"/>
    <w:rsid w:val="00C87E85"/>
    <w:rsid w:val="00C87EAE"/>
    <w:rsid w:val="00C9067F"/>
    <w:rsid w:val="00C9072F"/>
    <w:rsid w:val="00C90D1E"/>
    <w:rsid w:val="00C90DB0"/>
    <w:rsid w:val="00C912B6"/>
    <w:rsid w:val="00C91826"/>
    <w:rsid w:val="00C9282B"/>
    <w:rsid w:val="00C9282C"/>
    <w:rsid w:val="00C92B22"/>
    <w:rsid w:val="00C92F53"/>
    <w:rsid w:val="00C93321"/>
    <w:rsid w:val="00C93379"/>
    <w:rsid w:val="00C9347E"/>
    <w:rsid w:val="00C93C67"/>
    <w:rsid w:val="00C942A3"/>
    <w:rsid w:val="00C94350"/>
    <w:rsid w:val="00C947D1"/>
    <w:rsid w:val="00C9489E"/>
    <w:rsid w:val="00C9497A"/>
    <w:rsid w:val="00C94ACA"/>
    <w:rsid w:val="00C94CA0"/>
    <w:rsid w:val="00C94E06"/>
    <w:rsid w:val="00C94E61"/>
    <w:rsid w:val="00C957F1"/>
    <w:rsid w:val="00C958F8"/>
    <w:rsid w:val="00C9617A"/>
    <w:rsid w:val="00C97959"/>
    <w:rsid w:val="00C97B25"/>
    <w:rsid w:val="00C97F03"/>
    <w:rsid w:val="00CA0309"/>
    <w:rsid w:val="00CA0698"/>
    <w:rsid w:val="00CA071C"/>
    <w:rsid w:val="00CA0A39"/>
    <w:rsid w:val="00CA0AC3"/>
    <w:rsid w:val="00CA105A"/>
    <w:rsid w:val="00CA1570"/>
    <w:rsid w:val="00CA17BC"/>
    <w:rsid w:val="00CA1857"/>
    <w:rsid w:val="00CA1A88"/>
    <w:rsid w:val="00CA2EB4"/>
    <w:rsid w:val="00CA37F6"/>
    <w:rsid w:val="00CA39E2"/>
    <w:rsid w:val="00CA4170"/>
    <w:rsid w:val="00CA41D1"/>
    <w:rsid w:val="00CA4231"/>
    <w:rsid w:val="00CA43D5"/>
    <w:rsid w:val="00CA452D"/>
    <w:rsid w:val="00CA457A"/>
    <w:rsid w:val="00CA4581"/>
    <w:rsid w:val="00CA48A1"/>
    <w:rsid w:val="00CA4B37"/>
    <w:rsid w:val="00CA5206"/>
    <w:rsid w:val="00CA55EC"/>
    <w:rsid w:val="00CA5DFF"/>
    <w:rsid w:val="00CA6272"/>
    <w:rsid w:val="00CA629F"/>
    <w:rsid w:val="00CA65A7"/>
    <w:rsid w:val="00CA6954"/>
    <w:rsid w:val="00CA7138"/>
    <w:rsid w:val="00CA71A7"/>
    <w:rsid w:val="00CA75CA"/>
    <w:rsid w:val="00CA7B83"/>
    <w:rsid w:val="00CA7E63"/>
    <w:rsid w:val="00CB099E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58C"/>
    <w:rsid w:val="00CB29CA"/>
    <w:rsid w:val="00CB2E1A"/>
    <w:rsid w:val="00CB2F51"/>
    <w:rsid w:val="00CB316A"/>
    <w:rsid w:val="00CB36A7"/>
    <w:rsid w:val="00CB3EF8"/>
    <w:rsid w:val="00CB4037"/>
    <w:rsid w:val="00CB471D"/>
    <w:rsid w:val="00CB493E"/>
    <w:rsid w:val="00CB4CAD"/>
    <w:rsid w:val="00CB5055"/>
    <w:rsid w:val="00CB5C10"/>
    <w:rsid w:val="00CB5E7C"/>
    <w:rsid w:val="00CB672B"/>
    <w:rsid w:val="00CB69BC"/>
    <w:rsid w:val="00CB6A81"/>
    <w:rsid w:val="00CB754D"/>
    <w:rsid w:val="00CB7F63"/>
    <w:rsid w:val="00CC0205"/>
    <w:rsid w:val="00CC0471"/>
    <w:rsid w:val="00CC06F8"/>
    <w:rsid w:val="00CC1054"/>
    <w:rsid w:val="00CC16CD"/>
    <w:rsid w:val="00CC2A69"/>
    <w:rsid w:val="00CC3099"/>
    <w:rsid w:val="00CC3493"/>
    <w:rsid w:val="00CC39FC"/>
    <w:rsid w:val="00CC4AE1"/>
    <w:rsid w:val="00CC4BE0"/>
    <w:rsid w:val="00CC4D2F"/>
    <w:rsid w:val="00CC4DCE"/>
    <w:rsid w:val="00CC529A"/>
    <w:rsid w:val="00CC55AE"/>
    <w:rsid w:val="00CC5656"/>
    <w:rsid w:val="00CC6156"/>
    <w:rsid w:val="00CC6184"/>
    <w:rsid w:val="00CC6456"/>
    <w:rsid w:val="00CC6874"/>
    <w:rsid w:val="00CC68E0"/>
    <w:rsid w:val="00CC6CE8"/>
    <w:rsid w:val="00CC6E71"/>
    <w:rsid w:val="00CC6FC0"/>
    <w:rsid w:val="00CC734F"/>
    <w:rsid w:val="00CC7515"/>
    <w:rsid w:val="00CC7870"/>
    <w:rsid w:val="00CC7AA5"/>
    <w:rsid w:val="00CD0745"/>
    <w:rsid w:val="00CD0B48"/>
    <w:rsid w:val="00CD1237"/>
    <w:rsid w:val="00CD133D"/>
    <w:rsid w:val="00CD15E9"/>
    <w:rsid w:val="00CD171A"/>
    <w:rsid w:val="00CD1ED4"/>
    <w:rsid w:val="00CD220F"/>
    <w:rsid w:val="00CD3253"/>
    <w:rsid w:val="00CD3A62"/>
    <w:rsid w:val="00CD40EC"/>
    <w:rsid w:val="00CD4459"/>
    <w:rsid w:val="00CD4573"/>
    <w:rsid w:val="00CD4742"/>
    <w:rsid w:val="00CD4904"/>
    <w:rsid w:val="00CD4CAA"/>
    <w:rsid w:val="00CD54F4"/>
    <w:rsid w:val="00CD5D1F"/>
    <w:rsid w:val="00CD6095"/>
    <w:rsid w:val="00CD6C00"/>
    <w:rsid w:val="00CD7615"/>
    <w:rsid w:val="00CD77EC"/>
    <w:rsid w:val="00CD7BEA"/>
    <w:rsid w:val="00CD7D31"/>
    <w:rsid w:val="00CD7DA3"/>
    <w:rsid w:val="00CD7F61"/>
    <w:rsid w:val="00CD7FC4"/>
    <w:rsid w:val="00CE0070"/>
    <w:rsid w:val="00CE04C4"/>
    <w:rsid w:val="00CE0899"/>
    <w:rsid w:val="00CE0E8A"/>
    <w:rsid w:val="00CE18F8"/>
    <w:rsid w:val="00CE1FA2"/>
    <w:rsid w:val="00CE2363"/>
    <w:rsid w:val="00CE2862"/>
    <w:rsid w:val="00CE2B50"/>
    <w:rsid w:val="00CE3097"/>
    <w:rsid w:val="00CE3A5A"/>
    <w:rsid w:val="00CE44BA"/>
    <w:rsid w:val="00CE4AF0"/>
    <w:rsid w:val="00CE4BA4"/>
    <w:rsid w:val="00CE4D0A"/>
    <w:rsid w:val="00CE51E3"/>
    <w:rsid w:val="00CE51EF"/>
    <w:rsid w:val="00CE5376"/>
    <w:rsid w:val="00CE5422"/>
    <w:rsid w:val="00CE5447"/>
    <w:rsid w:val="00CE5595"/>
    <w:rsid w:val="00CE5935"/>
    <w:rsid w:val="00CE6250"/>
    <w:rsid w:val="00CE6661"/>
    <w:rsid w:val="00CE67E8"/>
    <w:rsid w:val="00CE6843"/>
    <w:rsid w:val="00CE6AD6"/>
    <w:rsid w:val="00CE7022"/>
    <w:rsid w:val="00CE7576"/>
    <w:rsid w:val="00CE7994"/>
    <w:rsid w:val="00CE7C21"/>
    <w:rsid w:val="00CF02E2"/>
    <w:rsid w:val="00CF0325"/>
    <w:rsid w:val="00CF115A"/>
    <w:rsid w:val="00CF1A0F"/>
    <w:rsid w:val="00CF1E3B"/>
    <w:rsid w:val="00CF220C"/>
    <w:rsid w:val="00CF23FE"/>
    <w:rsid w:val="00CF28C3"/>
    <w:rsid w:val="00CF2DAB"/>
    <w:rsid w:val="00CF2F44"/>
    <w:rsid w:val="00CF33FA"/>
    <w:rsid w:val="00CF37FC"/>
    <w:rsid w:val="00CF4819"/>
    <w:rsid w:val="00CF4AA4"/>
    <w:rsid w:val="00CF502F"/>
    <w:rsid w:val="00CF53DD"/>
    <w:rsid w:val="00CF57C4"/>
    <w:rsid w:val="00CF5C80"/>
    <w:rsid w:val="00CF5E36"/>
    <w:rsid w:val="00CF5F43"/>
    <w:rsid w:val="00CF6466"/>
    <w:rsid w:val="00CF6B63"/>
    <w:rsid w:val="00CF74B6"/>
    <w:rsid w:val="00CF7D8D"/>
    <w:rsid w:val="00D0025F"/>
    <w:rsid w:val="00D004E6"/>
    <w:rsid w:val="00D0053D"/>
    <w:rsid w:val="00D005C5"/>
    <w:rsid w:val="00D00864"/>
    <w:rsid w:val="00D00B10"/>
    <w:rsid w:val="00D00D3A"/>
    <w:rsid w:val="00D012F6"/>
    <w:rsid w:val="00D01563"/>
    <w:rsid w:val="00D01755"/>
    <w:rsid w:val="00D01785"/>
    <w:rsid w:val="00D019B2"/>
    <w:rsid w:val="00D01FDD"/>
    <w:rsid w:val="00D0217F"/>
    <w:rsid w:val="00D022F7"/>
    <w:rsid w:val="00D02331"/>
    <w:rsid w:val="00D02A3B"/>
    <w:rsid w:val="00D02B3A"/>
    <w:rsid w:val="00D036E5"/>
    <w:rsid w:val="00D04556"/>
    <w:rsid w:val="00D048DE"/>
    <w:rsid w:val="00D052C3"/>
    <w:rsid w:val="00D0584C"/>
    <w:rsid w:val="00D05C0E"/>
    <w:rsid w:val="00D06510"/>
    <w:rsid w:val="00D0686C"/>
    <w:rsid w:val="00D06976"/>
    <w:rsid w:val="00D07984"/>
    <w:rsid w:val="00D07B60"/>
    <w:rsid w:val="00D07E5E"/>
    <w:rsid w:val="00D1056B"/>
    <w:rsid w:val="00D109B0"/>
    <w:rsid w:val="00D10EED"/>
    <w:rsid w:val="00D1144D"/>
    <w:rsid w:val="00D11565"/>
    <w:rsid w:val="00D1169E"/>
    <w:rsid w:val="00D117CF"/>
    <w:rsid w:val="00D11E1B"/>
    <w:rsid w:val="00D121E2"/>
    <w:rsid w:val="00D128C4"/>
    <w:rsid w:val="00D12C80"/>
    <w:rsid w:val="00D12E15"/>
    <w:rsid w:val="00D1357A"/>
    <w:rsid w:val="00D1393A"/>
    <w:rsid w:val="00D13A3C"/>
    <w:rsid w:val="00D13C34"/>
    <w:rsid w:val="00D14314"/>
    <w:rsid w:val="00D14773"/>
    <w:rsid w:val="00D14C5B"/>
    <w:rsid w:val="00D14CA8"/>
    <w:rsid w:val="00D15089"/>
    <w:rsid w:val="00D15259"/>
    <w:rsid w:val="00D1537E"/>
    <w:rsid w:val="00D15C7F"/>
    <w:rsid w:val="00D16535"/>
    <w:rsid w:val="00D168A5"/>
    <w:rsid w:val="00D16F7E"/>
    <w:rsid w:val="00D1706B"/>
    <w:rsid w:val="00D1747A"/>
    <w:rsid w:val="00D17A54"/>
    <w:rsid w:val="00D20071"/>
    <w:rsid w:val="00D20387"/>
    <w:rsid w:val="00D203F9"/>
    <w:rsid w:val="00D2047B"/>
    <w:rsid w:val="00D20C5D"/>
    <w:rsid w:val="00D21766"/>
    <w:rsid w:val="00D2188D"/>
    <w:rsid w:val="00D21C06"/>
    <w:rsid w:val="00D21DFC"/>
    <w:rsid w:val="00D22042"/>
    <w:rsid w:val="00D222BF"/>
    <w:rsid w:val="00D22AE6"/>
    <w:rsid w:val="00D22B41"/>
    <w:rsid w:val="00D22E59"/>
    <w:rsid w:val="00D230BD"/>
    <w:rsid w:val="00D23AD0"/>
    <w:rsid w:val="00D23F16"/>
    <w:rsid w:val="00D244EC"/>
    <w:rsid w:val="00D24658"/>
    <w:rsid w:val="00D246E5"/>
    <w:rsid w:val="00D24C5B"/>
    <w:rsid w:val="00D25158"/>
    <w:rsid w:val="00D2529F"/>
    <w:rsid w:val="00D255CA"/>
    <w:rsid w:val="00D25766"/>
    <w:rsid w:val="00D25B08"/>
    <w:rsid w:val="00D25B71"/>
    <w:rsid w:val="00D25FB7"/>
    <w:rsid w:val="00D26C33"/>
    <w:rsid w:val="00D27114"/>
    <w:rsid w:val="00D2711C"/>
    <w:rsid w:val="00D30757"/>
    <w:rsid w:val="00D30CE0"/>
    <w:rsid w:val="00D31214"/>
    <w:rsid w:val="00D3133D"/>
    <w:rsid w:val="00D32039"/>
    <w:rsid w:val="00D324BA"/>
    <w:rsid w:val="00D326DF"/>
    <w:rsid w:val="00D32A7F"/>
    <w:rsid w:val="00D32B6C"/>
    <w:rsid w:val="00D32B6D"/>
    <w:rsid w:val="00D32BB6"/>
    <w:rsid w:val="00D32D30"/>
    <w:rsid w:val="00D33207"/>
    <w:rsid w:val="00D334FE"/>
    <w:rsid w:val="00D33C61"/>
    <w:rsid w:val="00D34C07"/>
    <w:rsid w:val="00D35097"/>
    <w:rsid w:val="00D3593F"/>
    <w:rsid w:val="00D359C8"/>
    <w:rsid w:val="00D359FB"/>
    <w:rsid w:val="00D35B5A"/>
    <w:rsid w:val="00D35BC0"/>
    <w:rsid w:val="00D36284"/>
    <w:rsid w:val="00D3646D"/>
    <w:rsid w:val="00D36503"/>
    <w:rsid w:val="00D366B8"/>
    <w:rsid w:val="00D36893"/>
    <w:rsid w:val="00D36A12"/>
    <w:rsid w:val="00D36EC3"/>
    <w:rsid w:val="00D3711B"/>
    <w:rsid w:val="00D372F4"/>
    <w:rsid w:val="00D3739F"/>
    <w:rsid w:val="00D37738"/>
    <w:rsid w:val="00D379D0"/>
    <w:rsid w:val="00D37AC4"/>
    <w:rsid w:val="00D37DB9"/>
    <w:rsid w:val="00D40626"/>
    <w:rsid w:val="00D40F6A"/>
    <w:rsid w:val="00D41176"/>
    <w:rsid w:val="00D411C7"/>
    <w:rsid w:val="00D41344"/>
    <w:rsid w:val="00D41628"/>
    <w:rsid w:val="00D416D4"/>
    <w:rsid w:val="00D41B6A"/>
    <w:rsid w:val="00D41DCC"/>
    <w:rsid w:val="00D424F4"/>
    <w:rsid w:val="00D427EA"/>
    <w:rsid w:val="00D42845"/>
    <w:rsid w:val="00D429C9"/>
    <w:rsid w:val="00D42AC7"/>
    <w:rsid w:val="00D43A53"/>
    <w:rsid w:val="00D44931"/>
    <w:rsid w:val="00D44EAA"/>
    <w:rsid w:val="00D44FF4"/>
    <w:rsid w:val="00D461AF"/>
    <w:rsid w:val="00D46323"/>
    <w:rsid w:val="00D467DE"/>
    <w:rsid w:val="00D4684B"/>
    <w:rsid w:val="00D46A8D"/>
    <w:rsid w:val="00D46BE3"/>
    <w:rsid w:val="00D46F5A"/>
    <w:rsid w:val="00D47490"/>
    <w:rsid w:val="00D47A97"/>
    <w:rsid w:val="00D47FCA"/>
    <w:rsid w:val="00D50AFB"/>
    <w:rsid w:val="00D51097"/>
    <w:rsid w:val="00D517E2"/>
    <w:rsid w:val="00D518BB"/>
    <w:rsid w:val="00D51BDF"/>
    <w:rsid w:val="00D522B7"/>
    <w:rsid w:val="00D52787"/>
    <w:rsid w:val="00D52BC2"/>
    <w:rsid w:val="00D52C8D"/>
    <w:rsid w:val="00D52D79"/>
    <w:rsid w:val="00D52DDF"/>
    <w:rsid w:val="00D52F02"/>
    <w:rsid w:val="00D53827"/>
    <w:rsid w:val="00D53900"/>
    <w:rsid w:val="00D53EB6"/>
    <w:rsid w:val="00D543E4"/>
    <w:rsid w:val="00D54A5D"/>
    <w:rsid w:val="00D54AB8"/>
    <w:rsid w:val="00D54F01"/>
    <w:rsid w:val="00D552A8"/>
    <w:rsid w:val="00D55319"/>
    <w:rsid w:val="00D55332"/>
    <w:rsid w:val="00D55408"/>
    <w:rsid w:val="00D55795"/>
    <w:rsid w:val="00D55825"/>
    <w:rsid w:val="00D55A58"/>
    <w:rsid w:val="00D55D21"/>
    <w:rsid w:val="00D5633C"/>
    <w:rsid w:val="00D56514"/>
    <w:rsid w:val="00D56712"/>
    <w:rsid w:val="00D56816"/>
    <w:rsid w:val="00D56915"/>
    <w:rsid w:val="00D56BAD"/>
    <w:rsid w:val="00D56D68"/>
    <w:rsid w:val="00D56E04"/>
    <w:rsid w:val="00D574E0"/>
    <w:rsid w:val="00D575F3"/>
    <w:rsid w:val="00D57F86"/>
    <w:rsid w:val="00D60912"/>
    <w:rsid w:val="00D6116B"/>
    <w:rsid w:val="00D61347"/>
    <w:rsid w:val="00D61F00"/>
    <w:rsid w:val="00D61FE5"/>
    <w:rsid w:val="00D6331E"/>
    <w:rsid w:val="00D63A73"/>
    <w:rsid w:val="00D63B2F"/>
    <w:rsid w:val="00D643D4"/>
    <w:rsid w:val="00D64476"/>
    <w:rsid w:val="00D64BC8"/>
    <w:rsid w:val="00D64E2F"/>
    <w:rsid w:val="00D65088"/>
    <w:rsid w:val="00D65663"/>
    <w:rsid w:val="00D658EF"/>
    <w:rsid w:val="00D65A6A"/>
    <w:rsid w:val="00D664D7"/>
    <w:rsid w:val="00D66A86"/>
    <w:rsid w:val="00D66AF3"/>
    <w:rsid w:val="00D66D38"/>
    <w:rsid w:val="00D66F97"/>
    <w:rsid w:val="00D67024"/>
    <w:rsid w:val="00D67169"/>
    <w:rsid w:val="00D6733C"/>
    <w:rsid w:val="00D67537"/>
    <w:rsid w:val="00D67AA5"/>
    <w:rsid w:val="00D70C79"/>
    <w:rsid w:val="00D70E37"/>
    <w:rsid w:val="00D711E6"/>
    <w:rsid w:val="00D715F5"/>
    <w:rsid w:val="00D7173B"/>
    <w:rsid w:val="00D7174E"/>
    <w:rsid w:val="00D719E4"/>
    <w:rsid w:val="00D71D9E"/>
    <w:rsid w:val="00D71ECC"/>
    <w:rsid w:val="00D72214"/>
    <w:rsid w:val="00D7228D"/>
    <w:rsid w:val="00D72899"/>
    <w:rsid w:val="00D72C2C"/>
    <w:rsid w:val="00D7300F"/>
    <w:rsid w:val="00D732F9"/>
    <w:rsid w:val="00D735B6"/>
    <w:rsid w:val="00D7397A"/>
    <w:rsid w:val="00D7397B"/>
    <w:rsid w:val="00D739E6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7B9"/>
    <w:rsid w:val="00D76D32"/>
    <w:rsid w:val="00D76DB3"/>
    <w:rsid w:val="00D80339"/>
    <w:rsid w:val="00D803B4"/>
    <w:rsid w:val="00D80721"/>
    <w:rsid w:val="00D80F8B"/>
    <w:rsid w:val="00D811A1"/>
    <w:rsid w:val="00D811D3"/>
    <w:rsid w:val="00D811DB"/>
    <w:rsid w:val="00D81A6C"/>
    <w:rsid w:val="00D81FD9"/>
    <w:rsid w:val="00D820C9"/>
    <w:rsid w:val="00D8226C"/>
    <w:rsid w:val="00D82C37"/>
    <w:rsid w:val="00D82F4C"/>
    <w:rsid w:val="00D83027"/>
    <w:rsid w:val="00D83114"/>
    <w:rsid w:val="00D8371A"/>
    <w:rsid w:val="00D8394A"/>
    <w:rsid w:val="00D84B97"/>
    <w:rsid w:val="00D852DA"/>
    <w:rsid w:val="00D86D9C"/>
    <w:rsid w:val="00D87208"/>
    <w:rsid w:val="00D87B53"/>
    <w:rsid w:val="00D87CFB"/>
    <w:rsid w:val="00D87D85"/>
    <w:rsid w:val="00D87F7D"/>
    <w:rsid w:val="00D87FEA"/>
    <w:rsid w:val="00D90632"/>
    <w:rsid w:val="00D909FA"/>
    <w:rsid w:val="00D90A3E"/>
    <w:rsid w:val="00D9126A"/>
    <w:rsid w:val="00D91316"/>
    <w:rsid w:val="00D91C7B"/>
    <w:rsid w:val="00D91DCC"/>
    <w:rsid w:val="00D924F4"/>
    <w:rsid w:val="00D92554"/>
    <w:rsid w:val="00D9286D"/>
    <w:rsid w:val="00D92D2A"/>
    <w:rsid w:val="00D93049"/>
    <w:rsid w:val="00D9372F"/>
    <w:rsid w:val="00D937A2"/>
    <w:rsid w:val="00D9425E"/>
    <w:rsid w:val="00D95435"/>
    <w:rsid w:val="00D9563B"/>
    <w:rsid w:val="00D9595D"/>
    <w:rsid w:val="00D962C9"/>
    <w:rsid w:val="00D96387"/>
    <w:rsid w:val="00D9644C"/>
    <w:rsid w:val="00D96A6D"/>
    <w:rsid w:val="00D97418"/>
    <w:rsid w:val="00DA00A0"/>
    <w:rsid w:val="00DA07B7"/>
    <w:rsid w:val="00DA0B9F"/>
    <w:rsid w:val="00DA104B"/>
    <w:rsid w:val="00DA17D9"/>
    <w:rsid w:val="00DA199F"/>
    <w:rsid w:val="00DA1E83"/>
    <w:rsid w:val="00DA2A33"/>
    <w:rsid w:val="00DA2BBB"/>
    <w:rsid w:val="00DA2FC0"/>
    <w:rsid w:val="00DA3099"/>
    <w:rsid w:val="00DA33C7"/>
    <w:rsid w:val="00DA3534"/>
    <w:rsid w:val="00DA3DD7"/>
    <w:rsid w:val="00DA3F8C"/>
    <w:rsid w:val="00DA3FE2"/>
    <w:rsid w:val="00DA4072"/>
    <w:rsid w:val="00DA42A2"/>
    <w:rsid w:val="00DA4B49"/>
    <w:rsid w:val="00DA5138"/>
    <w:rsid w:val="00DA51D1"/>
    <w:rsid w:val="00DA559D"/>
    <w:rsid w:val="00DA58AD"/>
    <w:rsid w:val="00DA5EF9"/>
    <w:rsid w:val="00DA60A7"/>
    <w:rsid w:val="00DA69B4"/>
    <w:rsid w:val="00DA6A5D"/>
    <w:rsid w:val="00DA7D92"/>
    <w:rsid w:val="00DB0A74"/>
    <w:rsid w:val="00DB0C6A"/>
    <w:rsid w:val="00DB24F2"/>
    <w:rsid w:val="00DB2B82"/>
    <w:rsid w:val="00DB3112"/>
    <w:rsid w:val="00DB35C6"/>
    <w:rsid w:val="00DB39A6"/>
    <w:rsid w:val="00DB3C9C"/>
    <w:rsid w:val="00DB3FDC"/>
    <w:rsid w:val="00DB47F4"/>
    <w:rsid w:val="00DB4C70"/>
    <w:rsid w:val="00DB4D67"/>
    <w:rsid w:val="00DB50E5"/>
    <w:rsid w:val="00DB5795"/>
    <w:rsid w:val="00DB5989"/>
    <w:rsid w:val="00DB5BA4"/>
    <w:rsid w:val="00DB6244"/>
    <w:rsid w:val="00DB6BDD"/>
    <w:rsid w:val="00DB6D93"/>
    <w:rsid w:val="00DB719B"/>
    <w:rsid w:val="00DB7631"/>
    <w:rsid w:val="00DB763F"/>
    <w:rsid w:val="00DB7B1F"/>
    <w:rsid w:val="00DB7E95"/>
    <w:rsid w:val="00DB7EB4"/>
    <w:rsid w:val="00DC0997"/>
    <w:rsid w:val="00DC0D72"/>
    <w:rsid w:val="00DC15EE"/>
    <w:rsid w:val="00DC1F1E"/>
    <w:rsid w:val="00DC1F77"/>
    <w:rsid w:val="00DC2220"/>
    <w:rsid w:val="00DC2473"/>
    <w:rsid w:val="00DC3BEE"/>
    <w:rsid w:val="00DC3F81"/>
    <w:rsid w:val="00DC4442"/>
    <w:rsid w:val="00DC4760"/>
    <w:rsid w:val="00DC4A15"/>
    <w:rsid w:val="00DC4BD2"/>
    <w:rsid w:val="00DC4DB6"/>
    <w:rsid w:val="00DC548A"/>
    <w:rsid w:val="00DC560E"/>
    <w:rsid w:val="00DC6834"/>
    <w:rsid w:val="00DC6ABF"/>
    <w:rsid w:val="00DC6C82"/>
    <w:rsid w:val="00DC7416"/>
    <w:rsid w:val="00DC78BD"/>
    <w:rsid w:val="00DC7907"/>
    <w:rsid w:val="00DC7C5B"/>
    <w:rsid w:val="00DD01B1"/>
    <w:rsid w:val="00DD04F9"/>
    <w:rsid w:val="00DD10BD"/>
    <w:rsid w:val="00DD1261"/>
    <w:rsid w:val="00DD2123"/>
    <w:rsid w:val="00DD21E4"/>
    <w:rsid w:val="00DD2201"/>
    <w:rsid w:val="00DD2653"/>
    <w:rsid w:val="00DD2A8B"/>
    <w:rsid w:val="00DD2C51"/>
    <w:rsid w:val="00DD30BC"/>
    <w:rsid w:val="00DD3474"/>
    <w:rsid w:val="00DD3864"/>
    <w:rsid w:val="00DD3B4A"/>
    <w:rsid w:val="00DD4641"/>
    <w:rsid w:val="00DD48F3"/>
    <w:rsid w:val="00DD49BF"/>
    <w:rsid w:val="00DD4F36"/>
    <w:rsid w:val="00DD5749"/>
    <w:rsid w:val="00DD5CA8"/>
    <w:rsid w:val="00DD5CCE"/>
    <w:rsid w:val="00DD643D"/>
    <w:rsid w:val="00DD65DC"/>
    <w:rsid w:val="00DD6724"/>
    <w:rsid w:val="00DD6D57"/>
    <w:rsid w:val="00DD712D"/>
    <w:rsid w:val="00DE0083"/>
    <w:rsid w:val="00DE022D"/>
    <w:rsid w:val="00DE02DF"/>
    <w:rsid w:val="00DE0F73"/>
    <w:rsid w:val="00DE1669"/>
    <w:rsid w:val="00DE16B6"/>
    <w:rsid w:val="00DE2141"/>
    <w:rsid w:val="00DE25C0"/>
    <w:rsid w:val="00DE2A94"/>
    <w:rsid w:val="00DE30C7"/>
    <w:rsid w:val="00DE3404"/>
    <w:rsid w:val="00DE3467"/>
    <w:rsid w:val="00DE374C"/>
    <w:rsid w:val="00DE3824"/>
    <w:rsid w:val="00DE3CE9"/>
    <w:rsid w:val="00DE3DE2"/>
    <w:rsid w:val="00DE3E8E"/>
    <w:rsid w:val="00DE3F55"/>
    <w:rsid w:val="00DE43B1"/>
    <w:rsid w:val="00DE5080"/>
    <w:rsid w:val="00DE5356"/>
    <w:rsid w:val="00DE5676"/>
    <w:rsid w:val="00DE5C05"/>
    <w:rsid w:val="00DE5DD2"/>
    <w:rsid w:val="00DE60B2"/>
    <w:rsid w:val="00DE60BB"/>
    <w:rsid w:val="00DE6AA0"/>
    <w:rsid w:val="00DE6CA0"/>
    <w:rsid w:val="00DE6DBF"/>
    <w:rsid w:val="00DE6E3C"/>
    <w:rsid w:val="00DE715A"/>
    <w:rsid w:val="00DE77F2"/>
    <w:rsid w:val="00DE796A"/>
    <w:rsid w:val="00DE79A4"/>
    <w:rsid w:val="00DE7A28"/>
    <w:rsid w:val="00DE7A66"/>
    <w:rsid w:val="00DE7C1D"/>
    <w:rsid w:val="00DE7EE4"/>
    <w:rsid w:val="00DF0152"/>
    <w:rsid w:val="00DF017B"/>
    <w:rsid w:val="00DF0307"/>
    <w:rsid w:val="00DF0962"/>
    <w:rsid w:val="00DF0CBE"/>
    <w:rsid w:val="00DF0E30"/>
    <w:rsid w:val="00DF10DD"/>
    <w:rsid w:val="00DF2144"/>
    <w:rsid w:val="00DF26BB"/>
    <w:rsid w:val="00DF2FBE"/>
    <w:rsid w:val="00DF3727"/>
    <w:rsid w:val="00DF3C1E"/>
    <w:rsid w:val="00DF3CE9"/>
    <w:rsid w:val="00DF48DC"/>
    <w:rsid w:val="00DF498B"/>
    <w:rsid w:val="00DF4A75"/>
    <w:rsid w:val="00DF4DDA"/>
    <w:rsid w:val="00DF4ECB"/>
    <w:rsid w:val="00DF517B"/>
    <w:rsid w:val="00DF53F8"/>
    <w:rsid w:val="00DF58ED"/>
    <w:rsid w:val="00DF5AF4"/>
    <w:rsid w:val="00DF5DF5"/>
    <w:rsid w:val="00DF605D"/>
    <w:rsid w:val="00DF655D"/>
    <w:rsid w:val="00DF6777"/>
    <w:rsid w:val="00DF6880"/>
    <w:rsid w:val="00DF6A7F"/>
    <w:rsid w:val="00DF731A"/>
    <w:rsid w:val="00DF737D"/>
    <w:rsid w:val="00DF7C3E"/>
    <w:rsid w:val="00E00135"/>
    <w:rsid w:val="00E0092A"/>
    <w:rsid w:val="00E010A8"/>
    <w:rsid w:val="00E01BB3"/>
    <w:rsid w:val="00E01D03"/>
    <w:rsid w:val="00E0275A"/>
    <w:rsid w:val="00E028BA"/>
    <w:rsid w:val="00E029AD"/>
    <w:rsid w:val="00E02D3F"/>
    <w:rsid w:val="00E02DB2"/>
    <w:rsid w:val="00E03630"/>
    <w:rsid w:val="00E04675"/>
    <w:rsid w:val="00E04AA3"/>
    <w:rsid w:val="00E04AB4"/>
    <w:rsid w:val="00E053F7"/>
    <w:rsid w:val="00E059FE"/>
    <w:rsid w:val="00E05FA8"/>
    <w:rsid w:val="00E06007"/>
    <w:rsid w:val="00E062E7"/>
    <w:rsid w:val="00E068DE"/>
    <w:rsid w:val="00E06DEE"/>
    <w:rsid w:val="00E076B1"/>
    <w:rsid w:val="00E07F19"/>
    <w:rsid w:val="00E10A4A"/>
    <w:rsid w:val="00E11235"/>
    <w:rsid w:val="00E114A6"/>
    <w:rsid w:val="00E11D82"/>
    <w:rsid w:val="00E121D3"/>
    <w:rsid w:val="00E12776"/>
    <w:rsid w:val="00E14566"/>
    <w:rsid w:val="00E14BC5"/>
    <w:rsid w:val="00E1617E"/>
    <w:rsid w:val="00E16916"/>
    <w:rsid w:val="00E16B6E"/>
    <w:rsid w:val="00E16C49"/>
    <w:rsid w:val="00E16FE0"/>
    <w:rsid w:val="00E170A7"/>
    <w:rsid w:val="00E17338"/>
    <w:rsid w:val="00E1751B"/>
    <w:rsid w:val="00E17A53"/>
    <w:rsid w:val="00E17B9B"/>
    <w:rsid w:val="00E17FED"/>
    <w:rsid w:val="00E208CB"/>
    <w:rsid w:val="00E21400"/>
    <w:rsid w:val="00E21D4F"/>
    <w:rsid w:val="00E21F76"/>
    <w:rsid w:val="00E2214D"/>
    <w:rsid w:val="00E22B47"/>
    <w:rsid w:val="00E238CC"/>
    <w:rsid w:val="00E23BBF"/>
    <w:rsid w:val="00E23BDD"/>
    <w:rsid w:val="00E23D11"/>
    <w:rsid w:val="00E23F28"/>
    <w:rsid w:val="00E23FB2"/>
    <w:rsid w:val="00E2427E"/>
    <w:rsid w:val="00E2465F"/>
    <w:rsid w:val="00E2474E"/>
    <w:rsid w:val="00E248E9"/>
    <w:rsid w:val="00E24A29"/>
    <w:rsid w:val="00E24B73"/>
    <w:rsid w:val="00E24CEC"/>
    <w:rsid w:val="00E24E3A"/>
    <w:rsid w:val="00E24FEA"/>
    <w:rsid w:val="00E250B0"/>
    <w:rsid w:val="00E25399"/>
    <w:rsid w:val="00E25A47"/>
    <w:rsid w:val="00E25CB6"/>
    <w:rsid w:val="00E25E3C"/>
    <w:rsid w:val="00E25EF8"/>
    <w:rsid w:val="00E25F18"/>
    <w:rsid w:val="00E2632E"/>
    <w:rsid w:val="00E26D72"/>
    <w:rsid w:val="00E275D2"/>
    <w:rsid w:val="00E27A6A"/>
    <w:rsid w:val="00E27F29"/>
    <w:rsid w:val="00E27FBC"/>
    <w:rsid w:val="00E30A8F"/>
    <w:rsid w:val="00E310F3"/>
    <w:rsid w:val="00E31B9C"/>
    <w:rsid w:val="00E320FE"/>
    <w:rsid w:val="00E32118"/>
    <w:rsid w:val="00E32812"/>
    <w:rsid w:val="00E328D3"/>
    <w:rsid w:val="00E33732"/>
    <w:rsid w:val="00E339EC"/>
    <w:rsid w:val="00E33AF9"/>
    <w:rsid w:val="00E33C48"/>
    <w:rsid w:val="00E34017"/>
    <w:rsid w:val="00E3410C"/>
    <w:rsid w:val="00E342F5"/>
    <w:rsid w:val="00E3481C"/>
    <w:rsid w:val="00E350C6"/>
    <w:rsid w:val="00E353EF"/>
    <w:rsid w:val="00E357A4"/>
    <w:rsid w:val="00E3594B"/>
    <w:rsid w:val="00E35C3C"/>
    <w:rsid w:val="00E35D41"/>
    <w:rsid w:val="00E35F41"/>
    <w:rsid w:val="00E36183"/>
    <w:rsid w:val="00E3639B"/>
    <w:rsid w:val="00E365A9"/>
    <w:rsid w:val="00E3675C"/>
    <w:rsid w:val="00E36A5E"/>
    <w:rsid w:val="00E373DF"/>
    <w:rsid w:val="00E37E4A"/>
    <w:rsid w:val="00E4007F"/>
    <w:rsid w:val="00E40C78"/>
    <w:rsid w:val="00E415C6"/>
    <w:rsid w:val="00E41816"/>
    <w:rsid w:val="00E419C0"/>
    <w:rsid w:val="00E41C24"/>
    <w:rsid w:val="00E41F79"/>
    <w:rsid w:val="00E431D9"/>
    <w:rsid w:val="00E43478"/>
    <w:rsid w:val="00E45141"/>
    <w:rsid w:val="00E454DB"/>
    <w:rsid w:val="00E45576"/>
    <w:rsid w:val="00E45B59"/>
    <w:rsid w:val="00E460B1"/>
    <w:rsid w:val="00E4669B"/>
    <w:rsid w:val="00E468E6"/>
    <w:rsid w:val="00E46AD8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2109"/>
    <w:rsid w:val="00E528C0"/>
    <w:rsid w:val="00E529A2"/>
    <w:rsid w:val="00E53628"/>
    <w:rsid w:val="00E53CF0"/>
    <w:rsid w:val="00E541E5"/>
    <w:rsid w:val="00E5425C"/>
    <w:rsid w:val="00E5462A"/>
    <w:rsid w:val="00E5516D"/>
    <w:rsid w:val="00E551CD"/>
    <w:rsid w:val="00E55996"/>
    <w:rsid w:val="00E56019"/>
    <w:rsid w:val="00E5658E"/>
    <w:rsid w:val="00E57103"/>
    <w:rsid w:val="00E57922"/>
    <w:rsid w:val="00E57D47"/>
    <w:rsid w:val="00E6037A"/>
    <w:rsid w:val="00E60D94"/>
    <w:rsid w:val="00E613A2"/>
    <w:rsid w:val="00E61498"/>
    <w:rsid w:val="00E61501"/>
    <w:rsid w:val="00E6159B"/>
    <w:rsid w:val="00E61839"/>
    <w:rsid w:val="00E61A96"/>
    <w:rsid w:val="00E61B9B"/>
    <w:rsid w:val="00E626E3"/>
    <w:rsid w:val="00E62FB5"/>
    <w:rsid w:val="00E63372"/>
    <w:rsid w:val="00E636CD"/>
    <w:rsid w:val="00E63AD1"/>
    <w:rsid w:val="00E646C0"/>
    <w:rsid w:val="00E647FD"/>
    <w:rsid w:val="00E64B70"/>
    <w:rsid w:val="00E64DCB"/>
    <w:rsid w:val="00E64DE1"/>
    <w:rsid w:val="00E65128"/>
    <w:rsid w:val="00E65CF1"/>
    <w:rsid w:val="00E665E3"/>
    <w:rsid w:val="00E66761"/>
    <w:rsid w:val="00E67041"/>
    <w:rsid w:val="00E674E1"/>
    <w:rsid w:val="00E67836"/>
    <w:rsid w:val="00E679F5"/>
    <w:rsid w:val="00E67AEC"/>
    <w:rsid w:val="00E67B55"/>
    <w:rsid w:val="00E70690"/>
    <w:rsid w:val="00E709FB"/>
    <w:rsid w:val="00E70E39"/>
    <w:rsid w:val="00E713A1"/>
    <w:rsid w:val="00E71E87"/>
    <w:rsid w:val="00E727D0"/>
    <w:rsid w:val="00E729C8"/>
    <w:rsid w:val="00E729FE"/>
    <w:rsid w:val="00E72BB3"/>
    <w:rsid w:val="00E72D35"/>
    <w:rsid w:val="00E72ED8"/>
    <w:rsid w:val="00E73C3A"/>
    <w:rsid w:val="00E73D3C"/>
    <w:rsid w:val="00E744C1"/>
    <w:rsid w:val="00E747B6"/>
    <w:rsid w:val="00E74F11"/>
    <w:rsid w:val="00E760A4"/>
    <w:rsid w:val="00E7696E"/>
    <w:rsid w:val="00E76E3F"/>
    <w:rsid w:val="00E76ECC"/>
    <w:rsid w:val="00E770D9"/>
    <w:rsid w:val="00E77330"/>
    <w:rsid w:val="00E77877"/>
    <w:rsid w:val="00E77B3E"/>
    <w:rsid w:val="00E800F3"/>
    <w:rsid w:val="00E80175"/>
    <w:rsid w:val="00E8089A"/>
    <w:rsid w:val="00E80906"/>
    <w:rsid w:val="00E80A51"/>
    <w:rsid w:val="00E80BC5"/>
    <w:rsid w:val="00E80D14"/>
    <w:rsid w:val="00E80DBA"/>
    <w:rsid w:val="00E8149A"/>
    <w:rsid w:val="00E81863"/>
    <w:rsid w:val="00E818EA"/>
    <w:rsid w:val="00E826B9"/>
    <w:rsid w:val="00E82884"/>
    <w:rsid w:val="00E82B83"/>
    <w:rsid w:val="00E82CF9"/>
    <w:rsid w:val="00E8318A"/>
    <w:rsid w:val="00E8324B"/>
    <w:rsid w:val="00E83FB3"/>
    <w:rsid w:val="00E8401F"/>
    <w:rsid w:val="00E8424F"/>
    <w:rsid w:val="00E849D3"/>
    <w:rsid w:val="00E8500D"/>
    <w:rsid w:val="00E854A3"/>
    <w:rsid w:val="00E854AF"/>
    <w:rsid w:val="00E85917"/>
    <w:rsid w:val="00E85B9B"/>
    <w:rsid w:val="00E85EAC"/>
    <w:rsid w:val="00E8631B"/>
    <w:rsid w:val="00E86969"/>
    <w:rsid w:val="00E86A44"/>
    <w:rsid w:val="00E86F78"/>
    <w:rsid w:val="00E87737"/>
    <w:rsid w:val="00E8777A"/>
    <w:rsid w:val="00E87F14"/>
    <w:rsid w:val="00E901C5"/>
    <w:rsid w:val="00E9022E"/>
    <w:rsid w:val="00E90272"/>
    <w:rsid w:val="00E905FC"/>
    <w:rsid w:val="00E90BB9"/>
    <w:rsid w:val="00E91A98"/>
    <w:rsid w:val="00E91BFC"/>
    <w:rsid w:val="00E91C52"/>
    <w:rsid w:val="00E92606"/>
    <w:rsid w:val="00E92DBA"/>
    <w:rsid w:val="00E92F0B"/>
    <w:rsid w:val="00E93258"/>
    <w:rsid w:val="00E93308"/>
    <w:rsid w:val="00E9381D"/>
    <w:rsid w:val="00E94020"/>
    <w:rsid w:val="00E942F3"/>
    <w:rsid w:val="00E94BB0"/>
    <w:rsid w:val="00E94CD1"/>
    <w:rsid w:val="00E954F6"/>
    <w:rsid w:val="00E95626"/>
    <w:rsid w:val="00E9595D"/>
    <w:rsid w:val="00E95989"/>
    <w:rsid w:val="00E959D1"/>
    <w:rsid w:val="00E95B8A"/>
    <w:rsid w:val="00E95EF0"/>
    <w:rsid w:val="00E95F95"/>
    <w:rsid w:val="00E96037"/>
    <w:rsid w:val="00E965A1"/>
    <w:rsid w:val="00E96ADE"/>
    <w:rsid w:val="00E970D0"/>
    <w:rsid w:val="00E975CD"/>
    <w:rsid w:val="00E97AD0"/>
    <w:rsid w:val="00E97D4D"/>
    <w:rsid w:val="00E97EED"/>
    <w:rsid w:val="00EA0392"/>
    <w:rsid w:val="00EA0E4C"/>
    <w:rsid w:val="00EA12D0"/>
    <w:rsid w:val="00EA13B2"/>
    <w:rsid w:val="00EA193C"/>
    <w:rsid w:val="00EA1B0C"/>
    <w:rsid w:val="00EA25CE"/>
    <w:rsid w:val="00EA26E5"/>
    <w:rsid w:val="00EA2A67"/>
    <w:rsid w:val="00EA3699"/>
    <w:rsid w:val="00EA3759"/>
    <w:rsid w:val="00EA3EB3"/>
    <w:rsid w:val="00EA447E"/>
    <w:rsid w:val="00EA454B"/>
    <w:rsid w:val="00EA4B1F"/>
    <w:rsid w:val="00EA4BA6"/>
    <w:rsid w:val="00EA59C7"/>
    <w:rsid w:val="00EA5EF5"/>
    <w:rsid w:val="00EA6565"/>
    <w:rsid w:val="00EA6C82"/>
    <w:rsid w:val="00EA6D9F"/>
    <w:rsid w:val="00EA6FA9"/>
    <w:rsid w:val="00EA70B0"/>
    <w:rsid w:val="00EA71E8"/>
    <w:rsid w:val="00EA724C"/>
    <w:rsid w:val="00EA72EC"/>
    <w:rsid w:val="00EA7E2D"/>
    <w:rsid w:val="00EB0616"/>
    <w:rsid w:val="00EB06F1"/>
    <w:rsid w:val="00EB079A"/>
    <w:rsid w:val="00EB0E38"/>
    <w:rsid w:val="00EB0F05"/>
    <w:rsid w:val="00EB1963"/>
    <w:rsid w:val="00EB1CB7"/>
    <w:rsid w:val="00EB23D0"/>
    <w:rsid w:val="00EB2861"/>
    <w:rsid w:val="00EB2D70"/>
    <w:rsid w:val="00EB3EB2"/>
    <w:rsid w:val="00EB453A"/>
    <w:rsid w:val="00EB4EAA"/>
    <w:rsid w:val="00EB57A7"/>
    <w:rsid w:val="00EB62EE"/>
    <w:rsid w:val="00EB62F5"/>
    <w:rsid w:val="00EB6435"/>
    <w:rsid w:val="00EB6540"/>
    <w:rsid w:val="00EB6570"/>
    <w:rsid w:val="00EB6905"/>
    <w:rsid w:val="00EB6D50"/>
    <w:rsid w:val="00EB702A"/>
    <w:rsid w:val="00EB7693"/>
    <w:rsid w:val="00EB7C34"/>
    <w:rsid w:val="00EB7DA9"/>
    <w:rsid w:val="00EC0128"/>
    <w:rsid w:val="00EC063D"/>
    <w:rsid w:val="00EC06CF"/>
    <w:rsid w:val="00EC0ACB"/>
    <w:rsid w:val="00EC0F5B"/>
    <w:rsid w:val="00EC111A"/>
    <w:rsid w:val="00EC19FE"/>
    <w:rsid w:val="00EC20C0"/>
    <w:rsid w:val="00EC25FC"/>
    <w:rsid w:val="00EC266D"/>
    <w:rsid w:val="00EC2788"/>
    <w:rsid w:val="00EC2927"/>
    <w:rsid w:val="00EC3580"/>
    <w:rsid w:val="00EC364B"/>
    <w:rsid w:val="00EC3743"/>
    <w:rsid w:val="00EC39BB"/>
    <w:rsid w:val="00EC39D7"/>
    <w:rsid w:val="00EC3BF3"/>
    <w:rsid w:val="00EC3E4D"/>
    <w:rsid w:val="00EC4555"/>
    <w:rsid w:val="00EC4C29"/>
    <w:rsid w:val="00EC4DB8"/>
    <w:rsid w:val="00EC568B"/>
    <w:rsid w:val="00EC58AE"/>
    <w:rsid w:val="00EC5F5B"/>
    <w:rsid w:val="00EC6074"/>
    <w:rsid w:val="00EC60F8"/>
    <w:rsid w:val="00EC6125"/>
    <w:rsid w:val="00EC6390"/>
    <w:rsid w:val="00EC67B7"/>
    <w:rsid w:val="00EC67EE"/>
    <w:rsid w:val="00EC6AB6"/>
    <w:rsid w:val="00EC6B73"/>
    <w:rsid w:val="00EC6E38"/>
    <w:rsid w:val="00EC7589"/>
    <w:rsid w:val="00EC7CAF"/>
    <w:rsid w:val="00EC7EB6"/>
    <w:rsid w:val="00ED008C"/>
    <w:rsid w:val="00ED0A67"/>
    <w:rsid w:val="00ED0F63"/>
    <w:rsid w:val="00ED1135"/>
    <w:rsid w:val="00ED1775"/>
    <w:rsid w:val="00ED1790"/>
    <w:rsid w:val="00ED17E9"/>
    <w:rsid w:val="00ED1D88"/>
    <w:rsid w:val="00ED236E"/>
    <w:rsid w:val="00ED293C"/>
    <w:rsid w:val="00ED2A84"/>
    <w:rsid w:val="00ED3843"/>
    <w:rsid w:val="00ED3882"/>
    <w:rsid w:val="00ED3C3C"/>
    <w:rsid w:val="00ED3EBF"/>
    <w:rsid w:val="00ED3EC9"/>
    <w:rsid w:val="00ED4195"/>
    <w:rsid w:val="00ED44E0"/>
    <w:rsid w:val="00ED567E"/>
    <w:rsid w:val="00ED6105"/>
    <w:rsid w:val="00ED62AC"/>
    <w:rsid w:val="00ED6F96"/>
    <w:rsid w:val="00ED7A1B"/>
    <w:rsid w:val="00ED7DD8"/>
    <w:rsid w:val="00ED7F86"/>
    <w:rsid w:val="00EE0198"/>
    <w:rsid w:val="00EE0357"/>
    <w:rsid w:val="00EE0BE0"/>
    <w:rsid w:val="00EE0CAF"/>
    <w:rsid w:val="00EE0DDA"/>
    <w:rsid w:val="00EE13B8"/>
    <w:rsid w:val="00EE1748"/>
    <w:rsid w:val="00EE1884"/>
    <w:rsid w:val="00EE1AD1"/>
    <w:rsid w:val="00EE1D2A"/>
    <w:rsid w:val="00EE1D58"/>
    <w:rsid w:val="00EE25D8"/>
    <w:rsid w:val="00EE26A2"/>
    <w:rsid w:val="00EE2D09"/>
    <w:rsid w:val="00EE2EB5"/>
    <w:rsid w:val="00EE2ED6"/>
    <w:rsid w:val="00EE3650"/>
    <w:rsid w:val="00EE374D"/>
    <w:rsid w:val="00EE394B"/>
    <w:rsid w:val="00EE3F69"/>
    <w:rsid w:val="00EE40DB"/>
    <w:rsid w:val="00EE4578"/>
    <w:rsid w:val="00EE47D1"/>
    <w:rsid w:val="00EE4D70"/>
    <w:rsid w:val="00EE4E92"/>
    <w:rsid w:val="00EE4F82"/>
    <w:rsid w:val="00EE549F"/>
    <w:rsid w:val="00EE5654"/>
    <w:rsid w:val="00EE6044"/>
    <w:rsid w:val="00EE61ED"/>
    <w:rsid w:val="00EE6341"/>
    <w:rsid w:val="00EE6B7D"/>
    <w:rsid w:val="00EE6F08"/>
    <w:rsid w:val="00EE738E"/>
    <w:rsid w:val="00EE7488"/>
    <w:rsid w:val="00EE7B2E"/>
    <w:rsid w:val="00EE7D91"/>
    <w:rsid w:val="00EF005A"/>
    <w:rsid w:val="00EF035B"/>
    <w:rsid w:val="00EF0B62"/>
    <w:rsid w:val="00EF190E"/>
    <w:rsid w:val="00EF1B76"/>
    <w:rsid w:val="00EF1BF2"/>
    <w:rsid w:val="00EF1D3B"/>
    <w:rsid w:val="00EF1F44"/>
    <w:rsid w:val="00EF26F0"/>
    <w:rsid w:val="00EF29D1"/>
    <w:rsid w:val="00EF2DAD"/>
    <w:rsid w:val="00EF2DE4"/>
    <w:rsid w:val="00EF4120"/>
    <w:rsid w:val="00EF4143"/>
    <w:rsid w:val="00EF41F6"/>
    <w:rsid w:val="00EF482B"/>
    <w:rsid w:val="00EF5403"/>
    <w:rsid w:val="00EF5AE1"/>
    <w:rsid w:val="00EF5B69"/>
    <w:rsid w:val="00EF5B91"/>
    <w:rsid w:val="00EF5F4B"/>
    <w:rsid w:val="00EF6305"/>
    <w:rsid w:val="00EF6395"/>
    <w:rsid w:val="00EF6C48"/>
    <w:rsid w:val="00EF6D6B"/>
    <w:rsid w:val="00EF6FB4"/>
    <w:rsid w:val="00EF715C"/>
    <w:rsid w:val="00EF7879"/>
    <w:rsid w:val="00EF7993"/>
    <w:rsid w:val="00EF7BB1"/>
    <w:rsid w:val="00EF7E70"/>
    <w:rsid w:val="00F00272"/>
    <w:rsid w:val="00F0063E"/>
    <w:rsid w:val="00F00B9C"/>
    <w:rsid w:val="00F013C7"/>
    <w:rsid w:val="00F0176A"/>
    <w:rsid w:val="00F02716"/>
    <w:rsid w:val="00F02968"/>
    <w:rsid w:val="00F02A73"/>
    <w:rsid w:val="00F02C7F"/>
    <w:rsid w:val="00F02F65"/>
    <w:rsid w:val="00F03149"/>
    <w:rsid w:val="00F032F2"/>
    <w:rsid w:val="00F03306"/>
    <w:rsid w:val="00F03502"/>
    <w:rsid w:val="00F04152"/>
    <w:rsid w:val="00F047DC"/>
    <w:rsid w:val="00F05688"/>
    <w:rsid w:val="00F05829"/>
    <w:rsid w:val="00F0645C"/>
    <w:rsid w:val="00F06B7F"/>
    <w:rsid w:val="00F06C83"/>
    <w:rsid w:val="00F06D8E"/>
    <w:rsid w:val="00F06F18"/>
    <w:rsid w:val="00F07D72"/>
    <w:rsid w:val="00F07E10"/>
    <w:rsid w:val="00F07F11"/>
    <w:rsid w:val="00F1044F"/>
    <w:rsid w:val="00F10737"/>
    <w:rsid w:val="00F10768"/>
    <w:rsid w:val="00F107E0"/>
    <w:rsid w:val="00F10F12"/>
    <w:rsid w:val="00F11026"/>
    <w:rsid w:val="00F1127E"/>
    <w:rsid w:val="00F1139A"/>
    <w:rsid w:val="00F11466"/>
    <w:rsid w:val="00F118E9"/>
    <w:rsid w:val="00F11A00"/>
    <w:rsid w:val="00F11C3E"/>
    <w:rsid w:val="00F121C3"/>
    <w:rsid w:val="00F121F1"/>
    <w:rsid w:val="00F1252A"/>
    <w:rsid w:val="00F12791"/>
    <w:rsid w:val="00F128A6"/>
    <w:rsid w:val="00F12927"/>
    <w:rsid w:val="00F12B05"/>
    <w:rsid w:val="00F12EDB"/>
    <w:rsid w:val="00F12FE3"/>
    <w:rsid w:val="00F135A9"/>
    <w:rsid w:val="00F14632"/>
    <w:rsid w:val="00F147FA"/>
    <w:rsid w:val="00F1491E"/>
    <w:rsid w:val="00F14D81"/>
    <w:rsid w:val="00F14E32"/>
    <w:rsid w:val="00F15016"/>
    <w:rsid w:val="00F158D5"/>
    <w:rsid w:val="00F15B14"/>
    <w:rsid w:val="00F164F7"/>
    <w:rsid w:val="00F16918"/>
    <w:rsid w:val="00F16A08"/>
    <w:rsid w:val="00F16B56"/>
    <w:rsid w:val="00F175FC"/>
    <w:rsid w:val="00F17641"/>
    <w:rsid w:val="00F17F4D"/>
    <w:rsid w:val="00F20355"/>
    <w:rsid w:val="00F2059E"/>
    <w:rsid w:val="00F207DE"/>
    <w:rsid w:val="00F20EF1"/>
    <w:rsid w:val="00F21003"/>
    <w:rsid w:val="00F2129D"/>
    <w:rsid w:val="00F218A4"/>
    <w:rsid w:val="00F222D1"/>
    <w:rsid w:val="00F22389"/>
    <w:rsid w:val="00F22403"/>
    <w:rsid w:val="00F2247E"/>
    <w:rsid w:val="00F2262B"/>
    <w:rsid w:val="00F22811"/>
    <w:rsid w:val="00F2299B"/>
    <w:rsid w:val="00F2309B"/>
    <w:rsid w:val="00F237CF"/>
    <w:rsid w:val="00F23F8C"/>
    <w:rsid w:val="00F2426B"/>
    <w:rsid w:val="00F244DD"/>
    <w:rsid w:val="00F24FE7"/>
    <w:rsid w:val="00F25B67"/>
    <w:rsid w:val="00F25CA9"/>
    <w:rsid w:val="00F260FF"/>
    <w:rsid w:val="00F262C4"/>
    <w:rsid w:val="00F26D15"/>
    <w:rsid w:val="00F2771C"/>
    <w:rsid w:val="00F307B1"/>
    <w:rsid w:val="00F30A84"/>
    <w:rsid w:val="00F30AD8"/>
    <w:rsid w:val="00F311EE"/>
    <w:rsid w:val="00F316EF"/>
    <w:rsid w:val="00F31EED"/>
    <w:rsid w:val="00F32617"/>
    <w:rsid w:val="00F32C89"/>
    <w:rsid w:val="00F32F24"/>
    <w:rsid w:val="00F32F6A"/>
    <w:rsid w:val="00F32FF5"/>
    <w:rsid w:val="00F33256"/>
    <w:rsid w:val="00F334C9"/>
    <w:rsid w:val="00F33E0F"/>
    <w:rsid w:val="00F3460B"/>
    <w:rsid w:val="00F346A2"/>
    <w:rsid w:val="00F34E83"/>
    <w:rsid w:val="00F35121"/>
    <w:rsid w:val="00F35266"/>
    <w:rsid w:val="00F354E3"/>
    <w:rsid w:val="00F35776"/>
    <w:rsid w:val="00F35A95"/>
    <w:rsid w:val="00F35AFE"/>
    <w:rsid w:val="00F36065"/>
    <w:rsid w:val="00F365F5"/>
    <w:rsid w:val="00F3689A"/>
    <w:rsid w:val="00F36C41"/>
    <w:rsid w:val="00F36F1D"/>
    <w:rsid w:val="00F37CB4"/>
    <w:rsid w:val="00F37F94"/>
    <w:rsid w:val="00F404C1"/>
    <w:rsid w:val="00F40F2C"/>
    <w:rsid w:val="00F4126D"/>
    <w:rsid w:val="00F4148B"/>
    <w:rsid w:val="00F41735"/>
    <w:rsid w:val="00F4198F"/>
    <w:rsid w:val="00F41F6B"/>
    <w:rsid w:val="00F42A69"/>
    <w:rsid w:val="00F42AFA"/>
    <w:rsid w:val="00F42B2D"/>
    <w:rsid w:val="00F43789"/>
    <w:rsid w:val="00F43819"/>
    <w:rsid w:val="00F43FD5"/>
    <w:rsid w:val="00F44043"/>
    <w:rsid w:val="00F4454A"/>
    <w:rsid w:val="00F4456C"/>
    <w:rsid w:val="00F4464D"/>
    <w:rsid w:val="00F4533E"/>
    <w:rsid w:val="00F457CA"/>
    <w:rsid w:val="00F45950"/>
    <w:rsid w:val="00F45AC1"/>
    <w:rsid w:val="00F4698D"/>
    <w:rsid w:val="00F46AE8"/>
    <w:rsid w:val="00F47740"/>
    <w:rsid w:val="00F479CD"/>
    <w:rsid w:val="00F47B7F"/>
    <w:rsid w:val="00F47C6B"/>
    <w:rsid w:val="00F501F5"/>
    <w:rsid w:val="00F5173A"/>
    <w:rsid w:val="00F51F11"/>
    <w:rsid w:val="00F51FA0"/>
    <w:rsid w:val="00F524CE"/>
    <w:rsid w:val="00F52BDD"/>
    <w:rsid w:val="00F52CAA"/>
    <w:rsid w:val="00F52FD9"/>
    <w:rsid w:val="00F5325B"/>
    <w:rsid w:val="00F535B3"/>
    <w:rsid w:val="00F53694"/>
    <w:rsid w:val="00F53955"/>
    <w:rsid w:val="00F53BB0"/>
    <w:rsid w:val="00F54ABC"/>
    <w:rsid w:val="00F54C21"/>
    <w:rsid w:val="00F54EF0"/>
    <w:rsid w:val="00F55057"/>
    <w:rsid w:val="00F55140"/>
    <w:rsid w:val="00F5528C"/>
    <w:rsid w:val="00F555B8"/>
    <w:rsid w:val="00F55946"/>
    <w:rsid w:val="00F55EB5"/>
    <w:rsid w:val="00F56168"/>
    <w:rsid w:val="00F5659E"/>
    <w:rsid w:val="00F569A5"/>
    <w:rsid w:val="00F56E60"/>
    <w:rsid w:val="00F56FD4"/>
    <w:rsid w:val="00F57936"/>
    <w:rsid w:val="00F57D85"/>
    <w:rsid w:val="00F6035C"/>
    <w:rsid w:val="00F604DA"/>
    <w:rsid w:val="00F60D4C"/>
    <w:rsid w:val="00F61B3D"/>
    <w:rsid w:val="00F6218F"/>
    <w:rsid w:val="00F629DE"/>
    <w:rsid w:val="00F62B87"/>
    <w:rsid w:val="00F62D2C"/>
    <w:rsid w:val="00F62F79"/>
    <w:rsid w:val="00F63035"/>
    <w:rsid w:val="00F63B6A"/>
    <w:rsid w:val="00F63CF6"/>
    <w:rsid w:val="00F63D17"/>
    <w:rsid w:val="00F64F2F"/>
    <w:rsid w:val="00F65B44"/>
    <w:rsid w:val="00F66085"/>
    <w:rsid w:val="00F662A5"/>
    <w:rsid w:val="00F662E3"/>
    <w:rsid w:val="00F66CF8"/>
    <w:rsid w:val="00F70278"/>
    <w:rsid w:val="00F70673"/>
    <w:rsid w:val="00F70CD4"/>
    <w:rsid w:val="00F70D21"/>
    <w:rsid w:val="00F71389"/>
    <w:rsid w:val="00F71753"/>
    <w:rsid w:val="00F71781"/>
    <w:rsid w:val="00F7257B"/>
    <w:rsid w:val="00F72680"/>
    <w:rsid w:val="00F729A1"/>
    <w:rsid w:val="00F7315B"/>
    <w:rsid w:val="00F7392D"/>
    <w:rsid w:val="00F739C4"/>
    <w:rsid w:val="00F73FCF"/>
    <w:rsid w:val="00F740A4"/>
    <w:rsid w:val="00F742F2"/>
    <w:rsid w:val="00F7432A"/>
    <w:rsid w:val="00F749B8"/>
    <w:rsid w:val="00F74BC5"/>
    <w:rsid w:val="00F75110"/>
    <w:rsid w:val="00F751CD"/>
    <w:rsid w:val="00F753A6"/>
    <w:rsid w:val="00F755FF"/>
    <w:rsid w:val="00F75FE9"/>
    <w:rsid w:val="00F7643B"/>
    <w:rsid w:val="00F7683E"/>
    <w:rsid w:val="00F76932"/>
    <w:rsid w:val="00F76D57"/>
    <w:rsid w:val="00F76F75"/>
    <w:rsid w:val="00F77841"/>
    <w:rsid w:val="00F779DB"/>
    <w:rsid w:val="00F77DC9"/>
    <w:rsid w:val="00F8018E"/>
    <w:rsid w:val="00F808E1"/>
    <w:rsid w:val="00F80E35"/>
    <w:rsid w:val="00F82929"/>
    <w:rsid w:val="00F82BA9"/>
    <w:rsid w:val="00F82E19"/>
    <w:rsid w:val="00F836D0"/>
    <w:rsid w:val="00F83BBF"/>
    <w:rsid w:val="00F84645"/>
    <w:rsid w:val="00F84EBA"/>
    <w:rsid w:val="00F85125"/>
    <w:rsid w:val="00F85C82"/>
    <w:rsid w:val="00F8685E"/>
    <w:rsid w:val="00F86919"/>
    <w:rsid w:val="00F86B5D"/>
    <w:rsid w:val="00F86B7F"/>
    <w:rsid w:val="00F874CC"/>
    <w:rsid w:val="00F87717"/>
    <w:rsid w:val="00F87FC5"/>
    <w:rsid w:val="00F9057D"/>
    <w:rsid w:val="00F9113A"/>
    <w:rsid w:val="00F9161E"/>
    <w:rsid w:val="00F917FE"/>
    <w:rsid w:val="00F91990"/>
    <w:rsid w:val="00F91E94"/>
    <w:rsid w:val="00F92AF4"/>
    <w:rsid w:val="00F92B49"/>
    <w:rsid w:val="00F931EF"/>
    <w:rsid w:val="00F9364F"/>
    <w:rsid w:val="00F939BD"/>
    <w:rsid w:val="00F93DCA"/>
    <w:rsid w:val="00F94176"/>
    <w:rsid w:val="00F9433B"/>
    <w:rsid w:val="00F945C3"/>
    <w:rsid w:val="00F95632"/>
    <w:rsid w:val="00F95CB6"/>
    <w:rsid w:val="00F9661D"/>
    <w:rsid w:val="00F96693"/>
    <w:rsid w:val="00F96831"/>
    <w:rsid w:val="00FA07D6"/>
    <w:rsid w:val="00FA0D5A"/>
    <w:rsid w:val="00FA1BC0"/>
    <w:rsid w:val="00FA1C0C"/>
    <w:rsid w:val="00FA33B0"/>
    <w:rsid w:val="00FA33DB"/>
    <w:rsid w:val="00FA35A6"/>
    <w:rsid w:val="00FA363A"/>
    <w:rsid w:val="00FA3D4F"/>
    <w:rsid w:val="00FA4260"/>
    <w:rsid w:val="00FA4EFB"/>
    <w:rsid w:val="00FA684B"/>
    <w:rsid w:val="00FA7592"/>
    <w:rsid w:val="00FA7644"/>
    <w:rsid w:val="00FA7EC7"/>
    <w:rsid w:val="00FB02C8"/>
    <w:rsid w:val="00FB03F5"/>
    <w:rsid w:val="00FB0745"/>
    <w:rsid w:val="00FB1062"/>
    <w:rsid w:val="00FB1269"/>
    <w:rsid w:val="00FB1B1C"/>
    <w:rsid w:val="00FB1BAC"/>
    <w:rsid w:val="00FB3754"/>
    <w:rsid w:val="00FB39C5"/>
    <w:rsid w:val="00FB4151"/>
    <w:rsid w:val="00FB415A"/>
    <w:rsid w:val="00FB422B"/>
    <w:rsid w:val="00FB4558"/>
    <w:rsid w:val="00FB4728"/>
    <w:rsid w:val="00FB58E5"/>
    <w:rsid w:val="00FB5B01"/>
    <w:rsid w:val="00FB5B74"/>
    <w:rsid w:val="00FB5F38"/>
    <w:rsid w:val="00FB6112"/>
    <w:rsid w:val="00FB62CA"/>
    <w:rsid w:val="00FB63CE"/>
    <w:rsid w:val="00FB653C"/>
    <w:rsid w:val="00FB67FD"/>
    <w:rsid w:val="00FB740C"/>
    <w:rsid w:val="00FB79CE"/>
    <w:rsid w:val="00FB7ED5"/>
    <w:rsid w:val="00FB7FB1"/>
    <w:rsid w:val="00FC0151"/>
    <w:rsid w:val="00FC0277"/>
    <w:rsid w:val="00FC0442"/>
    <w:rsid w:val="00FC0671"/>
    <w:rsid w:val="00FC0785"/>
    <w:rsid w:val="00FC0C1D"/>
    <w:rsid w:val="00FC0C32"/>
    <w:rsid w:val="00FC0EBA"/>
    <w:rsid w:val="00FC12A7"/>
    <w:rsid w:val="00FC132C"/>
    <w:rsid w:val="00FC1A3D"/>
    <w:rsid w:val="00FC1A6F"/>
    <w:rsid w:val="00FC1CB1"/>
    <w:rsid w:val="00FC1F21"/>
    <w:rsid w:val="00FC2573"/>
    <w:rsid w:val="00FC31D4"/>
    <w:rsid w:val="00FC36E9"/>
    <w:rsid w:val="00FC37E1"/>
    <w:rsid w:val="00FC3D63"/>
    <w:rsid w:val="00FC4ADD"/>
    <w:rsid w:val="00FC4BD5"/>
    <w:rsid w:val="00FC5073"/>
    <w:rsid w:val="00FC56D4"/>
    <w:rsid w:val="00FC5816"/>
    <w:rsid w:val="00FC66B3"/>
    <w:rsid w:val="00FC71AD"/>
    <w:rsid w:val="00FD0179"/>
    <w:rsid w:val="00FD0B66"/>
    <w:rsid w:val="00FD0E3C"/>
    <w:rsid w:val="00FD1563"/>
    <w:rsid w:val="00FD1C6E"/>
    <w:rsid w:val="00FD1F50"/>
    <w:rsid w:val="00FD21D7"/>
    <w:rsid w:val="00FD2951"/>
    <w:rsid w:val="00FD30EB"/>
    <w:rsid w:val="00FD3162"/>
    <w:rsid w:val="00FD372A"/>
    <w:rsid w:val="00FD3B54"/>
    <w:rsid w:val="00FD3BC3"/>
    <w:rsid w:val="00FD3EEF"/>
    <w:rsid w:val="00FD3F73"/>
    <w:rsid w:val="00FD408B"/>
    <w:rsid w:val="00FD4957"/>
    <w:rsid w:val="00FD516D"/>
    <w:rsid w:val="00FD5210"/>
    <w:rsid w:val="00FD5A54"/>
    <w:rsid w:val="00FD5D8D"/>
    <w:rsid w:val="00FD604F"/>
    <w:rsid w:val="00FD60FD"/>
    <w:rsid w:val="00FD6F8A"/>
    <w:rsid w:val="00FD6FFC"/>
    <w:rsid w:val="00FD7C2A"/>
    <w:rsid w:val="00FE0276"/>
    <w:rsid w:val="00FE05BD"/>
    <w:rsid w:val="00FE05FC"/>
    <w:rsid w:val="00FE0E8A"/>
    <w:rsid w:val="00FE18CE"/>
    <w:rsid w:val="00FE19B7"/>
    <w:rsid w:val="00FE1B88"/>
    <w:rsid w:val="00FE1C4D"/>
    <w:rsid w:val="00FE23F6"/>
    <w:rsid w:val="00FE25C6"/>
    <w:rsid w:val="00FE272C"/>
    <w:rsid w:val="00FE283B"/>
    <w:rsid w:val="00FE3725"/>
    <w:rsid w:val="00FE384A"/>
    <w:rsid w:val="00FE40FF"/>
    <w:rsid w:val="00FE416A"/>
    <w:rsid w:val="00FE45DA"/>
    <w:rsid w:val="00FE4724"/>
    <w:rsid w:val="00FE54E3"/>
    <w:rsid w:val="00FE58A4"/>
    <w:rsid w:val="00FE5AFE"/>
    <w:rsid w:val="00FE5E44"/>
    <w:rsid w:val="00FE5EB5"/>
    <w:rsid w:val="00FE6802"/>
    <w:rsid w:val="00FE699E"/>
    <w:rsid w:val="00FE6F38"/>
    <w:rsid w:val="00FE6F40"/>
    <w:rsid w:val="00FE749E"/>
    <w:rsid w:val="00FE7594"/>
    <w:rsid w:val="00FE7677"/>
    <w:rsid w:val="00FE7E82"/>
    <w:rsid w:val="00FF01DE"/>
    <w:rsid w:val="00FF0412"/>
    <w:rsid w:val="00FF0985"/>
    <w:rsid w:val="00FF1419"/>
    <w:rsid w:val="00FF1FD4"/>
    <w:rsid w:val="00FF1FE2"/>
    <w:rsid w:val="00FF2770"/>
    <w:rsid w:val="00FF2993"/>
    <w:rsid w:val="00FF356F"/>
    <w:rsid w:val="00FF3740"/>
    <w:rsid w:val="00FF3D08"/>
    <w:rsid w:val="00FF3EB4"/>
    <w:rsid w:val="00FF3FC3"/>
    <w:rsid w:val="00FF417C"/>
    <w:rsid w:val="00FF4320"/>
    <w:rsid w:val="00FF4388"/>
    <w:rsid w:val="00FF4597"/>
    <w:rsid w:val="00FF4A8A"/>
    <w:rsid w:val="00FF5D5D"/>
    <w:rsid w:val="00FF5FE1"/>
    <w:rsid w:val="00FF5FF7"/>
    <w:rsid w:val="00FF6066"/>
    <w:rsid w:val="00FF6356"/>
    <w:rsid w:val="00FF646E"/>
    <w:rsid w:val="00FF6C10"/>
    <w:rsid w:val="00FF6CA8"/>
    <w:rsid w:val="00FF6D34"/>
    <w:rsid w:val="00FF72CC"/>
    <w:rsid w:val="00FF72DE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349E5B-A2F8-40EC-AC16-CA79C42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qFormat/>
    <w:rsid w:val="003F052C"/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9">
    <w:name w:val="Normal (Web)"/>
    <w:basedOn w:val="a"/>
    <w:link w:val="a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uiPriority w:val="22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20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qFormat/>
    <w:rsid w:val="00FB4728"/>
    <w:pPr>
      <w:jc w:val="both"/>
    </w:pPr>
    <w:rPr>
      <w:sz w:val="28"/>
      <w:szCs w:val="28"/>
    </w:rPr>
  </w:style>
  <w:style w:type="paragraph" w:customStyle="1" w:styleId="aff7">
    <w:name w:val="Комментарий"/>
    <w:basedOn w:val="a"/>
    <w:next w:val="a"/>
    <w:uiPriority w:val="99"/>
    <w:rsid w:val="00DE3E8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82">
    <w:name w:val="Стиль8 Знак"/>
    <w:link w:val="81"/>
    <w:rsid w:val="00FB472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E3E8E"/>
    <w:rPr>
      <w:i/>
      <w:iCs/>
    </w:rPr>
  </w:style>
  <w:style w:type="character" w:customStyle="1" w:styleId="iceouttxt6">
    <w:name w:val="iceouttxt6"/>
    <w:rsid w:val="006E3B3C"/>
    <w:rPr>
      <w:rFonts w:ascii="Arial" w:hAnsi="Arial" w:cs="Arial" w:hint="default"/>
      <w:color w:val="666666"/>
      <w:sz w:val="17"/>
      <w:szCs w:val="17"/>
    </w:rPr>
  </w:style>
  <w:style w:type="character" w:styleId="aff9">
    <w:name w:val="FollowedHyperlink"/>
    <w:basedOn w:val="a0"/>
    <w:uiPriority w:val="99"/>
    <w:semiHidden/>
    <w:unhideWhenUsed/>
    <w:locked/>
    <w:rsid w:val="00F35776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395D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a">
    <w:name w:val="annotation reference"/>
    <w:basedOn w:val="a0"/>
    <w:uiPriority w:val="99"/>
    <w:semiHidden/>
    <w:unhideWhenUsed/>
    <w:locked/>
    <w:rsid w:val="008A36DC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locked/>
    <w:rsid w:val="008A36DC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8A36DC"/>
    <w:rPr>
      <w:rFonts w:ascii="Times New Roman" w:eastAsia="Times New Roman" w:hAnsi="Times New Roman"/>
      <w:lang w:eastAsia="en-US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locked/>
    <w:rsid w:val="008A36DC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8A36DC"/>
    <w:rPr>
      <w:rFonts w:ascii="Times New Roman" w:eastAsia="Times New Roman" w:hAnsi="Times New Roman"/>
      <w:b/>
      <w:bCs/>
      <w:lang w:eastAsia="en-US"/>
    </w:rPr>
  </w:style>
  <w:style w:type="paragraph" w:customStyle="1" w:styleId="afff">
    <w:name w:val="Знак Знак Знак Знак Знак Знак Знак Знак Знак Знак"/>
    <w:basedOn w:val="a"/>
    <w:rsid w:val="00C77947"/>
    <w:rPr>
      <w:rFonts w:ascii="Verdana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"/>
    <w:rsid w:val="00C7794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4pt">
    <w:name w:val="Основной текст + 14 pt"/>
    <w:rsid w:val="008E5087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aa">
    <w:name w:val="Обычный (веб) Знак"/>
    <w:basedOn w:val="a0"/>
    <w:link w:val="a9"/>
    <w:uiPriority w:val="99"/>
    <w:rsid w:val="00390015"/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A14C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7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614106.1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BEE7F7-DFD7-4D6F-B394-5B2C176B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6174296</TotalTime>
  <Pages>8</Pages>
  <Words>2599</Words>
  <Characters>19093</Characters>
  <Application>Microsoft Office Word</Application>
  <DocSecurity>0</DocSecurity>
  <Lines>159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953</cp:revision>
  <cp:lastPrinted>2020-11-30T07:41:00Z</cp:lastPrinted>
  <dcterms:created xsi:type="dcterms:W3CDTF">2019-10-01T12:13:00Z</dcterms:created>
  <dcterms:modified xsi:type="dcterms:W3CDTF">2020-12-22T05:03:00Z</dcterms:modified>
</cp:coreProperties>
</file>