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BE5" w:rsidRDefault="00315BE5" w:rsidP="00315BE5">
      <w:pPr>
        <w:jc w:val="center"/>
        <w:outlineLvl w:val="0"/>
        <w:rPr>
          <w:b/>
          <w:bCs/>
          <w:sz w:val="28"/>
          <w:szCs w:val="28"/>
        </w:rPr>
      </w:pPr>
      <w:r>
        <w:rPr>
          <w:b/>
          <w:bCs/>
          <w:sz w:val="28"/>
          <w:szCs w:val="28"/>
        </w:rPr>
        <w:t>ВЫПИСКА</w:t>
      </w:r>
    </w:p>
    <w:p w:rsidR="00315BE5" w:rsidRDefault="00315BE5" w:rsidP="00315BE5">
      <w:pPr>
        <w:jc w:val="center"/>
        <w:outlineLvl w:val="0"/>
        <w:rPr>
          <w:b/>
          <w:bCs/>
          <w:sz w:val="28"/>
          <w:szCs w:val="28"/>
        </w:rPr>
      </w:pPr>
      <w:r>
        <w:rPr>
          <w:b/>
          <w:bCs/>
          <w:sz w:val="28"/>
          <w:szCs w:val="28"/>
        </w:rPr>
        <w:t>из акта планового контрольного мероприятия</w:t>
      </w:r>
    </w:p>
    <w:p w:rsidR="00315BE5" w:rsidRPr="00CB206B" w:rsidRDefault="00315BE5" w:rsidP="00315BE5">
      <w:pPr>
        <w:pStyle w:val="61"/>
        <w:jc w:val="center"/>
        <w:rPr>
          <w:b/>
        </w:rPr>
      </w:pPr>
      <w:r w:rsidRPr="00381248">
        <w:rPr>
          <w:b/>
        </w:rPr>
        <w:t xml:space="preserve">в </w:t>
      </w:r>
      <w:r w:rsidRPr="00CB206B">
        <w:rPr>
          <w:b/>
        </w:rPr>
        <w:t xml:space="preserve">Муниципальном жилищно-коммунальном предприятии «ЖКУ» </w:t>
      </w:r>
    </w:p>
    <w:p w:rsidR="00315BE5" w:rsidRPr="00CB206B" w:rsidRDefault="00315BE5" w:rsidP="00315BE5">
      <w:pPr>
        <w:pStyle w:val="61"/>
        <w:jc w:val="center"/>
        <w:rPr>
          <w:b/>
        </w:rPr>
      </w:pPr>
      <w:r w:rsidRPr="00CB206B">
        <w:rPr>
          <w:b/>
        </w:rPr>
        <w:t xml:space="preserve">Озерского городского округа </w:t>
      </w:r>
    </w:p>
    <w:p w:rsidR="00315BE5" w:rsidRPr="00381248" w:rsidRDefault="00315BE5" w:rsidP="00315BE5">
      <w:pPr>
        <w:jc w:val="center"/>
        <w:outlineLvl w:val="0"/>
        <w:rPr>
          <w:b/>
          <w:bCs/>
          <w:sz w:val="28"/>
          <w:szCs w:val="28"/>
        </w:rPr>
      </w:pPr>
      <w:r w:rsidRPr="00381248">
        <w:rPr>
          <w:b/>
          <w:bCs/>
          <w:sz w:val="28"/>
          <w:szCs w:val="28"/>
        </w:rPr>
        <w:t xml:space="preserve"> </w:t>
      </w:r>
      <w:r>
        <w:rPr>
          <w:b/>
          <w:bCs/>
          <w:sz w:val="28"/>
          <w:szCs w:val="28"/>
        </w:rPr>
        <w:t>(Акт № 6</w:t>
      </w:r>
      <w:r w:rsidRPr="00381248">
        <w:rPr>
          <w:b/>
          <w:bCs/>
          <w:sz w:val="28"/>
          <w:szCs w:val="28"/>
        </w:rPr>
        <w:t xml:space="preserve"> от </w:t>
      </w:r>
      <w:r>
        <w:rPr>
          <w:b/>
          <w:bCs/>
          <w:sz w:val="28"/>
          <w:szCs w:val="28"/>
        </w:rPr>
        <w:t>14</w:t>
      </w:r>
      <w:r w:rsidRPr="00381248">
        <w:rPr>
          <w:b/>
          <w:bCs/>
          <w:sz w:val="28"/>
          <w:szCs w:val="28"/>
        </w:rPr>
        <w:t>.0</w:t>
      </w:r>
      <w:r>
        <w:rPr>
          <w:b/>
          <w:bCs/>
          <w:sz w:val="28"/>
          <w:szCs w:val="28"/>
        </w:rPr>
        <w:t>5</w:t>
      </w:r>
      <w:r w:rsidRPr="00381248">
        <w:rPr>
          <w:b/>
          <w:bCs/>
          <w:sz w:val="28"/>
          <w:szCs w:val="28"/>
        </w:rPr>
        <w:t>.2018)</w:t>
      </w:r>
    </w:p>
    <w:p w:rsidR="00CB206B" w:rsidRDefault="00CB206B" w:rsidP="000F15B2">
      <w:pPr>
        <w:pStyle w:val="61"/>
      </w:pPr>
    </w:p>
    <w:p w:rsidR="00315BE5" w:rsidRPr="000E3CEA" w:rsidRDefault="00315BE5" w:rsidP="000F15B2">
      <w:pPr>
        <w:pStyle w:val="61"/>
      </w:pPr>
    </w:p>
    <w:p w:rsidR="00162DDC" w:rsidRPr="000E3CEA" w:rsidRDefault="00162DDC" w:rsidP="00B302B5">
      <w:pPr>
        <w:pStyle w:val="91"/>
      </w:pPr>
      <w:r w:rsidRPr="000E3CEA">
        <w:tab/>
        <w:t>1.</w:t>
      </w:r>
      <w:r w:rsidRPr="000E3CEA">
        <w:tab/>
        <w:t xml:space="preserve">Основание для проведения контрольного мероприятия: распоряжение председателя Контрольно-счетной палаты Озерского городского округа </w:t>
      </w:r>
      <w:r w:rsidRPr="00311AA5">
        <w:t xml:space="preserve">            </w:t>
      </w:r>
      <w:r w:rsidR="00957D70" w:rsidRPr="00957D70">
        <w:t xml:space="preserve">           </w:t>
      </w:r>
      <w:r w:rsidRPr="00311AA5">
        <w:t xml:space="preserve">      </w:t>
      </w:r>
      <w:r w:rsidR="00334CAF">
        <w:t>от 04.04.2018 № 22</w:t>
      </w:r>
      <w:r w:rsidRPr="000E3CEA">
        <w:t>.</w:t>
      </w:r>
    </w:p>
    <w:p w:rsidR="00162DDC" w:rsidRPr="000E3CEA" w:rsidRDefault="00162DDC" w:rsidP="00B302B5">
      <w:pPr>
        <w:jc w:val="both"/>
        <w:rPr>
          <w:sz w:val="28"/>
          <w:szCs w:val="28"/>
        </w:rPr>
      </w:pPr>
      <w:r w:rsidRPr="000E3CEA">
        <w:tab/>
      </w:r>
      <w:r w:rsidRPr="000E3CEA">
        <w:rPr>
          <w:sz w:val="28"/>
          <w:szCs w:val="28"/>
        </w:rPr>
        <w:t>2.</w:t>
      </w:r>
      <w:r w:rsidRPr="000E3CEA">
        <w:rPr>
          <w:sz w:val="28"/>
          <w:szCs w:val="28"/>
        </w:rPr>
        <w:tab/>
        <w:t>Цели контрольного мероприятия:</w:t>
      </w:r>
    </w:p>
    <w:p w:rsidR="00334CAF" w:rsidRDefault="00162DDC" w:rsidP="00334CAF">
      <w:pPr>
        <w:pStyle w:val="61"/>
        <w:tabs>
          <w:tab w:val="left" w:pos="567"/>
        </w:tabs>
        <w:ind w:firstLine="567"/>
        <w:rPr>
          <w:lang w:eastAsia="ru-RU"/>
        </w:rPr>
      </w:pPr>
      <w:r w:rsidRPr="000E3CEA">
        <w:tab/>
        <w:t>1)</w:t>
      </w:r>
      <w:r w:rsidR="00334CAF" w:rsidRPr="00334CAF">
        <w:rPr>
          <w:szCs w:val="20"/>
        </w:rPr>
        <w:t xml:space="preserve"> </w:t>
      </w:r>
      <w:r w:rsidR="00334CAF" w:rsidRPr="007C40D8">
        <w:rPr>
          <w:lang w:eastAsia="ru-RU"/>
        </w:rPr>
        <w:t>Проверка финансово-хозяйственной деятельности предприятия</w:t>
      </w:r>
      <w:r w:rsidR="00334CAF">
        <w:rPr>
          <w:lang w:eastAsia="ru-RU"/>
        </w:rPr>
        <w:t xml:space="preserve"> </w:t>
      </w:r>
      <w:r w:rsidR="00334CAF" w:rsidRPr="00AC7BEE">
        <w:rPr>
          <w:lang w:eastAsia="ru-RU"/>
        </w:rPr>
        <w:t xml:space="preserve">за </w:t>
      </w:r>
      <w:r w:rsidR="00334CAF">
        <w:rPr>
          <w:lang w:eastAsia="ru-RU"/>
        </w:rPr>
        <w:t xml:space="preserve">период: </w:t>
      </w:r>
      <w:r w:rsidR="00957D70" w:rsidRPr="00957D70">
        <w:rPr>
          <w:lang w:eastAsia="ru-RU"/>
        </w:rPr>
        <w:t xml:space="preserve">        </w:t>
      </w:r>
      <w:r w:rsidR="00334CAF">
        <w:rPr>
          <w:lang w:eastAsia="ru-RU"/>
        </w:rPr>
        <w:t>с 01.01.2017 по 31.12.2017.</w:t>
      </w:r>
    </w:p>
    <w:p w:rsidR="00334CAF" w:rsidRDefault="00334CAF" w:rsidP="00334CAF">
      <w:pPr>
        <w:pStyle w:val="61"/>
        <w:tabs>
          <w:tab w:val="left" w:pos="567"/>
        </w:tabs>
        <w:ind w:firstLine="567"/>
      </w:pPr>
      <w:r>
        <w:rPr>
          <w:lang w:eastAsia="ru-RU"/>
        </w:rPr>
        <w:t xml:space="preserve">  2)</w:t>
      </w:r>
      <w:r w:rsidR="00814BE0">
        <w:rPr>
          <w:lang w:eastAsia="ru-RU"/>
        </w:rPr>
        <w:t xml:space="preserve"> </w:t>
      </w:r>
      <w:r w:rsidRPr="007C40D8">
        <w:t>Проверка целевого и эффективного использования муниципального имущества</w:t>
      </w:r>
      <w:r>
        <w:t xml:space="preserve"> </w:t>
      </w:r>
      <w:r w:rsidRPr="00D516D1">
        <w:t>за 2017 год и текущий период 2018 года</w:t>
      </w:r>
      <w:r w:rsidRPr="007C40D8">
        <w:t>.</w:t>
      </w:r>
    </w:p>
    <w:p w:rsidR="00334CAF" w:rsidRPr="007C40D8" w:rsidRDefault="00334CAF" w:rsidP="00334CAF">
      <w:pPr>
        <w:pStyle w:val="61"/>
        <w:tabs>
          <w:tab w:val="left" w:pos="567"/>
        </w:tabs>
        <w:ind w:firstLine="567"/>
        <w:rPr>
          <w:lang w:eastAsia="ru-RU"/>
        </w:rPr>
      </w:pPr>
      <w:r>
        <w:t xml:space="preserve">  3) Проверка</w:t>
      </w:r>
      <w:r w:rsidRPr="00390EF7">
        <w:t xml:space="preserve"> полноты и своевременности перечисления в б</w:t>
      </w:r>
      <w:r>
        <w:t>юджет округа части прибыли</w:t>
      </w:r>
      <w:r w:rsidRPr="00390EF7">
        <w:t xml:space="preserve">, остающейся после уплаты налогов и иных </w:t>
      </w:r>
      <w:r>
        <w:t>обязательных платежей.</w:t>
      </w:r>
    </w:p>
    <w:p w:rsidR="00162DDC" w:rsidRPr="000E3CEA" w:rsidRDefault="00334CAF" w:rsidP="00334CAF">
      <w:pPr>
        <w:pStyle w:val="af1"/>
        <w:ind w:firstLine="0"/>
      </w:pPr>
      <w:r>
        <w:tab/>
        <w:t>3.</w:t>
      </w:r>
      <w:r>
        <w:tab/>
        <w:t>Проверяемый период: с 01.01</w:t>
      </w:r>
      <w:r w:rsidR="007D406A">
        <w:t>.2017 по текущий период 2018</w:t>
      </w:r>
      <w:r w:rsidR="00162DDC" w:rsidRPr="000E3CEA">
        <w:t xml:space="preserve"> года.</w:t>
      </w:r>
    </w:p>
    <w:p w:rsidR="00CB206B" w:rsidRPr="00047F52" w:rsidRDefault="00162DDC" w:rsidP="00CB206B">
      <w:pPr>
        <w:pStyle w:val="91"/>
      </w:pPr>
      <w:r w:rsidRPr="000E3CEA">
        <w:tab/>
      </w:r>
    </w:p>
    <w:p w:rsidR="00162DDC" w:rsidRPr="000E3CEA" w:rsidRDefault="00162DDC" w:rsidP="006046E9">
      <w:pPr>
        <w:jc w:val="both"/>
        <w:rPr>
          <w:b/>
          <w:bCs/>
          <w:sz w:val="28"/>
          <w:szCs w:val="28"/>
        </w:rPr>
      </w:pPr>
      <w:r w:rsidRPr="000E3CEA">
        <w:rPr>
          <w:b/>
          <w:bCs/>
          <w:sz w:val="28"/>
          <w:szCs w:val="28"/>
        </w:rPr>
        <w:t>1.</w:t>
      </w:r>
      <w:r w:rsidRPr="000E3CEA">
        <w:rPr>
          <w:b/>
          <w:bCs/>
          <w:sz w:val="28"/>
          <w:szCs w:val="28"/>
        </w:rPr>
        <w:tab/>
        <w:t>Общие сведения о предприятии</w:t>
      </w:r>
    </w:p>
    <w:p w:rsidR="00162DDC" w:rsidRPr="000E3CEA" w:rsidRDefault="00162DDC" w:rsidP="006046E9">
      <w:pPr>
        <w:pStyle w:val="25"/>
        <w:rPr>
          <w:sz w:val="16"/>
          <w:szCs w:val="16"/>
          <w:lang w:eastAsia="en-US"/>
        </w:rPr>
      </w:pPr>
    </w:p>
    <w:p w:rsidR="00162DDC" w:rsidRDefault="00162DDC" w:rsidP="00E9690E">
      <w:pPr>
        <w:jc w:val="both"/>
        <w:rPr>
          <w:sz w:val="28"/>
          <w:szCs w:val="28"/>
        </w:rPr>
      </w:pPr>
      <w:r w:rsidRPr="000E3CEA">
        <w:tab/>
      </w:r>
      <w:r w:rsidRPr="000E3CEA">
        <w:rPr>
          <w:sz w:val="28"/>
          <w:szCs w:val="28"/>
        </w:rPr>
        <w:t>1.</w:t>
      </w:r>
      <w:r w:rsidRPr="000E3CEA">
        <w:rPr>
          <w:sz w:val="28"/>
          <w:szCs w:val="28"/>
        </w:rPr>
        <w:tab/>
      </w:r>
      <w:r w:rsidR="00566289" w:rsidRPr="000E3CEA">
        <w:rPr>
          <w:sz w:val="28"/>
          <w:szCs w:val="28"/>
        </w:rPr>
        <w:t>Муниципальное жилищно-коммуна</w:t>
      </w:r>
      <w:r w:rsidR="00B32905">
        <w:rPr>
          <w:sz w:val="28"/>
          <w:szCs w:val="28"/>
        </w:rPr>
        <w:t>льное предприятие «ЖКУ» создано на основании постановления</w:t>
      </w:r>
      <w:r w:rsidR="005C293E">
        <w:rPr>
          <w:sz w:val="28"/>
          <w:szCs w:val="28"/>
        </w:rPr>
        <w:t xml:space="preserve"> Г</w:t>
      </w:r>
      <w:r w:rsidR="00566289" w:rsidRPr="000E3CEA">
        <w:rPr>
          <w:sz w:val="28"/>
          <w:szCs w:val="28"/>
        </w:rPr>
        <w:t xml:space="preserve">лавы администрации города Челябинск-65 </w:t>
      </w:r>
      <w:r w:rsidR="00957D70" w:rsidRPr="00957D70">
        <w:rPr>
          <w:sz w:val="28"/>
          <w:szCs w:val="28"/>
        </w:rPr>
        <w:t xml:space="preserve">                         </w:t>
      </w:r>
      <w:r w:rsidR="00957D70">
        <w:rPr>
          <w:sz w:val="28"/>
          <w:szCs w:val="28"/>
        </w:rPr>
        <w:t>от 01.11.1993 № </w:t>
      </w:r>
      <w:r w:rsidR="00566289" w:rsidRPr="000E3CEA">
        <w:rPr>
          <w:sz w:val="28"/>
          <w:szCs w:val="28"/>
        </w:rPr>
        <w:t>1958</w:t>
      </w:r>
      <w:r w:rsidR="004244AB">
        <w:rPr>
          <w:sz w:val="28"/>
          <w:szCs w:val="28"/>
        </w:rPr>
        <w:t>.</w:t>
      </w:r>
      <w:r w:rsidRPr="000E3CEA">
        <w:rPr>
          <w:sz w:val="28"/>
          <w:szCs w:val="28"/>
        </w:rPr>
        <w:t xml:space="preserve"> </w:t>
      </w:r>
    </w:p>
    <w:p w:rsidR="004D21F4" w:rsidRDefault="00162DDC" w:rsidP="00CD4650">
      <w:pPr>
        <w:jc w:val="both"/>
      </w:pPr>
      <w:r w:rsidRPr="000E3CEA">
        <w:rPr>
          <w:rStyle w:val="12"/>
        </w:rPr>
        <w:tab/>
      </w:r>
      <w:r w:rsidR="004244AB">
        <w:rPr>
          <w:rStyle w:val="12"/>
        </w:rPr>
        <w:t>2</w:t>
      </w:r>
      <w:r w:rsidR="004244AB" w:rsidRPr="004244AB">
        <w:t>.</w:t>
      </w:r>
      <w:r w:rsidR="00957D70">
        <w:tab/>
      </w:r>
      <w:r w:rsidR="004D21F4" w:rsidRPr="004D21F4">
        <w:rPr>
          <w:sz w:val="28"/>
          <w:szCs w:val="28"/>
        </w:rPr>
        <w:t xml:space="preserve">На основании постановления администрации Озерского городского округа от 08.04.2014 </w:t>
      </w:r>
      <w:r w:rsidR="004D21F4">
        <w:rPr>
          <w:sz w:val="28"/>
          <w:szCs w:val="28"/>
        </w:rPr>
        <w:t>№ 948 п</w:t>
      </w:r>
      <w:r w:rsidR="004D21F4" w:rsidRPr="004D21F4">
        <w:rPr>
          <w:sz w:val="28"/>
          <w:szCs w:val="28"/>
        </w:rPr>
        <w:t xml:space="preserve">редприятие переименовано в </w:t>
      </w:r>
      <w:r w:rsidR="004D21F4" w:rsidRPr="000E3CEA">
        <w:rPr>
          <w:sz w:val="28"/>
          <w:szCs w:val="28"/>
        </w:rPr>
        <w:t>Муниципальное жилищно-коммунальное предприятие «ЖКУ»</w:t>
      </w:r>
      <w:r w:rsidR="004D21F4">
        <w:rPr>
          <w:sz w:val="28"/>
          <w:szCs w:val="28"/>
        </w:rPr>
        <w:t xml:space="preserve"> Озерского городского округа.</w:t>
      </w:r>
    </w:p>
    <w:p w:rsidR="00C809FC" w:rsidRDefault="004D21F4" w:rsidP="004D21F4">
      <w:pPr>
        <w:ind w:firstLine="709"/>
        <w:jc w:val="both"/>
        <w:rPr>
          <w:sz w:val="28"/>
          <w:szCs w:val="28"/>
        </w:rPr>
      </w:pPr>
      <w:r>
        <w:rPr>
          <w:sz w:val="28"/>
          <w:szCs w:val="28"/>
        </w:rPr>
        <w:t>3.</w:t>
      </w:r>
      <w:r w:rsidR="00957D70">
        <w:rPr>
          <w:sz w:val="28"/>
          <w:szCs w:val="28"/>
        </w:rPr>
        <w:tab/>
      </w:r>
      <w:r w:rsidR="004244AB">
        <w:rPr>
          <w:sz w:val="28"/>
          <w:szCs w:val="28"/>
        </w:rPr>
        <w:t>Постановлением администрации Озе</w:t>
      </w:r>
      <w:r w:rsidR="004244AB" w:rsidRPr="004244AB">
        <w:rPr>
          <w:sz w:val="28"/>
          <w:szCs w:val="28"/>
        </w:rPr>
        <w:t>рского городского округа</w:t>
      </w:r>
      <w:r w:rsidR="00E44EB1">
        <w:rPr>
          <w:sz w:val="28"/>
          <w:szCs w:val="28"/>
        </w:rPr>
        <w:t xml:space="preserve"> </w:t>
      </w:r>
      <w:r w:rsidR="00957D70" w:rsidRPr="00957D70">
        <w:rPr>
          <w:sz w:val="28"/>
          <w:szCs w:val="28"/>
        </w:rPr>
        <w:t xml:space="preserve">                        </w:t>
      </w:r>
      <w:r w:rsidR="00E44EB1">
        <w:rPr>
          <w:sz w:val="28"/>
          <w:szCs w:val="28"/>
        </w:rPr>
        <w:t>от 26.12.201</w:t>
      </w:r>
      <w:r w:rsidR="004244AB">
        <w:rPr>
          <w:sz w:val="28"/>
          <w:szCs w:val="28"/>
        </w:rPr>
        <w:t>6</w:t>
      </w:r>
      <w:r w:rsidR="00E44EB1">
        <w:rPr>
          <w:sz w:val="28"/>
          <w:szCs w:val="28"/>
        </w:rPr>
        <w:t xml:space="preserve"> </w:t>
      </w:r>
      <w:r w:rsidR="004244AB">
        <w:rPr>
          <w:sz w:val="28"/>
          <w:szCs w:val="28"/>
        </w:rPr>
        <w:t>№</w:t>
      </w:r>
      <w:r w:rsidR="00957D70">
        <w:rPr>
          <w:sz w:val="28"/>
          <w:szCs w:val="28"/>
          <w:lang w:val="en-US"/>
        </w:rPr>
        <w:t> </w:t>
      </w:r>
      <w:r w:rsidR="004244AB">
        <w:rPr>
          <w:sz w:val="28"/>
          <w:szCs w:val="28"/>
        </w:rPr>
        <w:t>3519</w:t>
      </w:r>
      <w:r w:rsidR="00706FF3">
        <w:rPr>
          <w:sz w:val="28"/>
          <w:szCs w:val="28"/>
        </w:rPr>
        <w:t xml:space="preserve"> </w:t>
      </w:r>
      <w:r w:rsidR="00706FF3" w:rsidRPr="00706FF3">
        <w:rPr>
          <w:sz w:val="28"/>
          <w:szCs w:val="28"/>
        </w:rPr>
        <w:t>(с из</w:t>
      </w:r>
      <w:r w:rsidR="00AF671E">
        <w:rPr>
          <w:sz w:val="28"/>
          <w:szCs w:val="28"/>
        </w:rPr>
        <w:t>менениями от 28.04.2017 № 1083</w:t>
      </w:r>
      <w:r w:rsidR="00706FF3" w:rsidRPr="00706FF3">
        <w:rPr>
          <w:sz w:val="28"/>
          <w:szCs w:val="28"/>
        </w:rPr>
        <w:t>)</w:t>
      </w:r>
      <w:r w:rsidR="004244AB" w:rsidRPr="004244AB">
        <w:rPr>
          <w:sz w:val="28"/>
          <w:szCs w:val="28"/>
        </w:rPr>
        <w:t xml:space="preserve"> </w:t>
      </w:r>
      <w:r w:rsidR="00C809FC">
        <w:rPr>
          <w:sz w:val="28"/>
          <w:szCs w:val="28"/>
        </w:rPr>
        <w:t xml:space="preserve">предприятие </w:t>
      </w:r>
      <w:r w:rsidR="004244AB" w:rsidRPr="004244AB">
        <w:rPr>
          <w:sz w:val="28"/>
          <w:szCs w:val="28"/>
        </w:rPr>
        <w:t>реорганизовано</w:t>
      </w:r>
      <w:r w:rsidR="004244AB">
        <w:rPr>
          <w:sz w:val="28"/>
          <w:szCs w:val="28"/>
        </w:rPr>
        <w:t xml:space="preserve"> путем</w:t>
      </w:r>
      <w:r w:rsidR="004244AB" w:rsidRPr="004244AB">
        <w:rPr>
          <w:sz w:val="28"/>
          <w:szCs w:val="28"/>
        </w:rPr>
        <w:t xml:space="preserve"> присоединения к нему Муниципального у</w:t>
      </w:r>
      <w:r w:rsidR="00E44EB1">
        <w:rPr>
          <w:sz w:val="28"/>
          <w:szCs w:val="28"/>
        </w:rPr>
        <w:t>нитарного предприятия «Аптека</w:t>
      </w:r>
      <w:r w:rsidR="004244AB" w:rsidRPr="004244AB">
        <w:rPr>
          <w:sz w:val="28"/>
          <w:szCs w:val="28"/>
        </w:rPr>
        <w:t xml:space="preserve">». </w:t>
      </w:r>
      <w:r w:rsidR="00C809FC">
        <w:rPr>
          <w:sz w:val="28"/>
          <w:szCs w:val="28"/>
        </w:rPr>
        <w:t xml:space="preserve">Предприятие является правопреемником с правом перехода к нему всех имущественных и неимущественных прав и обязательств </w:t>
      </w:r>
      <w:r w:rsidR="00C809FC" w:rsidRPr="004244AB">
        <w:rPr>
          <w:sz w:val="28"/>
          <w:szCs w:val="28"/>
        </w:rPr>
        <w:t>Муниципального у</w:t>
      </w:r>
      <w:r w:rsidR="00C809FC">
        <w:rPr>
          <w:sz w:val="28"/>
          <w:szCs w:val="28"/>
        </w:rPr>
        <w:t>нитарного предприятия «Аптека</w:t>
      </w:r>
      <w:r w:rsidR="00C809FC" w:rsidRPr="004244AB">
        <w:rPr>
          <w:sz w:val="28"/>
          <w:szCs w:val="28"/>
        </w:rPr>
        <w:t>».</w:t>
      </w:r>
    </w:p>
    <w:p w:rsidR="00CD4650" w:rsidRDefault="00C809FC" w:rsidP="00CD4650">
      <w:pPr>
        <w:jc w:val="both"/>
        <w:rPr>
          <w:sz w:val="28"/>
          <w:szCs w:val="28"/>
        </w:rPr>
      </w:pPr>
      <w:r w:rsidRPr="000E3CEA">
        <w:rPr>
          <w:rStyle w:val="12"/>
        </w:rPr>
        <w:tab/>
      </w:r>
      <w:r w:rsidR="00E16296">
        <w:rPr>
          <w:rStyle w:val="12"/>
        </w:rPr>
        <w:t>4</w:t>
      </w:r>
      <w:r w:rsidRPr="004244AB">
        <w:t>.</w:t>
      </w:r>
      <w:r w:rsidR="00957D70">
        <w:tab/>
      </w:r>
      <w:r w:rsidR="00E44EB1">
        <w:rPr>
          <w:sz w:val="28"/>
          <w:szCs w:val="28"/>
        </w:rPr>
        <w:t>Постановлением администрации Озе</w:t>
      </w:r>
      <w:r w:rsidR="004244AB" w:rsidRPr="004244AB">
        <w:rPr>
          <w:sz w:val="28"/>
          <w:szCs w:val="28"/>
        </w:rPr>
        <w:t>рско</w:t>
      </w:r>
      <w:r w:rsidR="00E44EB1">
        <w:rPr>
          <w:sz w:val="28"/>
          <w:szCs w:val="28"/>
        </w:rPr>
        <w:t xml:space="preserve">го городского округа </w:t>
      </w:r>
      <w:r w:rsidR="009219FB">
        <w:rPr>
          <w:sz w:val="28"/>
          <w:szCs w:val="28"/>
        </w:rPr>
        <w:t xml:space="preserve">               </w:t>
      </w:r>
      <w:r w:rsidR="00E44EB1">
        <w:rPr>
          <w:sz w:val="28"/>
          <w:szCs w:val="28"/>
        </w:rPr>
        <w:t>от 16.11.2017 №</w:t>
      </w:r>
      <w:r w:rsidR="00957D70">
        <w:rPr>
          <w:sz w:val="28"/>
          <w:szCs w:val="28"/>
          <w:lang w:val="en-US"/>
        </w:rPr>
        <w:t> </w:t>
      </w:r>
      <w:r w:rsidR="00E44EB1">
        <w:rPr>
          <w:sz w:val="28"/>
          <w:szCs w:val="28"/>
        </w:rPr>
        <w:t>3086</w:t>
      </w:r>
      <w:r w:rsidR="00CD4650">
        <w:rPr>
          <w:sz w:val="28"/>
          <w:szCs w:val="28"/>
        </w:rPr>
        <w:t xml:space="preserve"> утверждена новая редакция устава м</w:t>
      </w:r>
      <w:r w:rsidR="00CD4650" w:rsidRPr="000E3CEA">
        <w:rPr>
          <w:sz w:val="28"/>
          <w:szCs w:val="28"/>
        </w:rPr>
        <w:t>униципал</w:t>
      </w:r>
      <w:r w:rsidR="00CD4650">
        <w:rPr>
          <w:sz w:val="28"/>
          <w:szCs w:val="28"/>
        </w:rPr>
        <w:t>ьного жилищно-коммунального предприятия</w:t>
      </w:r>
      <w:r w:rsidR="00CD4650" w:rsidRPr="000E3CEA">
        <w:rPr>
          <w:sz w:val="28"/>
          <w:szCs w:val="28"/>
        </w:rPr>
        <w:t xml:space="preserve"> «ЖКУ» </w:t>
      </w:r>
      <w:r w:rsidR="00CD4650">
        <w:rPr>
          <w:sz w:val="28"/>
          <w:szCs w:val="28"/>
        </w:rPr>
        <w:t>Озерского городского округа.</w:t>
      </w:r>
    </w:p>
    <w:p w:rsidR="00162DDC" w:rsidRPr="00CD4650" w:rsidRDefault="00162DDC" w:rsidP="00CD4650">
      <w:pPr>
        <w:jc w:val="both"/>
        <w:rPr>
          <w:sz w:val="28"/>
          <w:szCs w:val="28"/>
        </w:rPr>
      </w:pPr>
      <w:r w:rsidRPr="000E3CEA">
        <w:tab/>
      </w:r>
      <w:r w:rsidR="00E16296">
        <w:rPr>
          <w:sz w:val="28"/>
          <w:szCs w:val="28"/>
        </w:rPr>
        <w:t>5</w:t>
      </w:r>
      <w:r w:rsidRPr="00CD4650">
        <w:rPr>
          <w:bCs/>
        </w:rPr>
        <w:t>.</w:t>
      </w:r>
      <w:r w:rsidRPr="00CD4650">
        <w:rPr>
          <w:bCs/>
        </w:rPr>
        <w:tab/>
      </w:r>
      <w:r w:rsidRPr="00CD4650">
        <w:rPr>
          <w:sz w:val="28"/>
          <w:szCs w:val="28"/>
        </w:rPr>
        <w:t>Официальное наименование:</w:t>
      </w:r>
      <w:r w:rsidRPr="00CD4650">
        <w:rPr>
          <w:bCs/>
        </w:rPr>
        <w:t xml:space="preserve"> </w:t>
      </w:r>
      <w:r w:rsidRPr="00CD4650">
        <w:rPr>
          <w:sz w:val="28"/>
          <w:szCs w:val="28"/>
        </w:rPr>
        <w:t>Муниципальное жилищно-коммунальное предприятие «ЖКУ» Озерского городского округа.</w:t>
      </w:r>
    </w:p>
    <w:p w:rsidR="00162DDC" w:rsidRPr="000E3CEA" w:rsidRDefault="00162DDC" w:rsidP="00EF5C3F">
      <w:pPr>
        <w:pStyle w:val="11"/>
        <w:rPr>
          <w:rStyle w:val="36"/>
        </w:rPr>
      </w:pPr>
      <w:r w:rsidRPr="000E3CEA">
        <w:tab/>
      </w:r>
      <w:r w:rsidR="00E16296">
        <w:t>6</w:t>
      </w:r>
      <w:r w:rsidRPr="000E3CEA">
        <w:t>.</w:t>
      </w:r>
      <w:r w:rsidRPr="000E3CEA">
        <w:tab/>
      </w:r>
      <w:r w:rsidRPr="00CD4650">
        <w:rPr>
          <w:bCs/>
        </w:rPr>
        <w:t>С</w:t>
      </w:r>
      <w:r w:rsidRPr="000E3CEA">
        <w:t xml:space="preserve">окращенное официальное </w:t>
      </w:r>
      <w:r w:rsidRPr="000E3CEA">
        <w:rPr>
          <w:rStyle w:val="36"/>
        </w:rPr>
        <w:t>наименование: МЖКП «ЖКУ».</w:t>
      </w:r>
    </w:p>
    <w:p w:rsidR="00162DDC" w:rsidRPr="000E3CEA" w:rsidRDefault="00E16296" w:rsidP="006046E9">
      <w:pPr>
        <w:pStyle w:val="11"/>
      </w:pPr>
      <w:r>
        <w:tab/>
        <w:t>7</w:t>
      </w:r>
      <w:r w:rsidR="00162DDC" w:rsidRPr="000E3CEA">
        <w:t>.</w:t>
      </w:r>
      <w:r w:rsidR="00162DDC" w:rsidRPr="000E3CEA">
        <w:tab/>
        <w:t>Юридический и фактический адрес: 456780, Российская Федерация, Челябинская область, город Озерск, улица Еловая, 4, корпус 1.</w:t>
      </w:r>
    </w:p>
    <w:p w:rsidR="00162DDC" w:rsidRPr="000E3CEA" w:rsidRDefault="00E16296" w:rsidP="005942F8">
      <w:pPr>
        <w:pStyle w:val="11"/>
      </w:pPr>
      <w:r>
        <w:tab/>
        <w:t>8</w:t>
      </w:r>
      <w:r w:rsidR="00162DDC" w:rsidRPr="000E3CEA">
        <w:t>.</w:t>
      </w:r>
      <w:r w:rsidR="00162DDC" w:rsidRPr="000E3CEA">
        <w:tab/>
      </w:r>
      <w:r w:rsidR="00162DDC" w:rsidRPr="000E3CEA">
        <w:rPr>
          <w:rStyle w:val="36"/>
        </w:rPr>
        <w:t>В</w:t>
      </w:r>
      <w:r w:rsidR="00162DDC" w:rsidRPr="000E3CEA">
        <w:t xml:space="preserve"> налоговом органе </w:t>
      </w:r>
      <w:r w:rsidR="00162DDC" w:rsidRPr="000E3CEA">
        <w:rPr>
          <w:rStyle w:val="36"/>
        </w:rPr>
        <w:t>предприятию</w:t>
      </w:r>
      <w:r w:rsidR="00162DDC" w:rsidRPr="000E3CEA">
        <w:t xml:space="preserve"> присвоены: ОГРН 102740</w:t>
      </w:r>
      <w:r w:rsidR="00EE4FB3">
        <w:t>1177870, ИНН/КПП 7422000361/7413</w:t>
      </w:r>
      <w:r w:rsidR="00162DDC" w:rsidRPr="000E3CEA">
        <w:t>01001.</w:t>
      </w:r>
    </w:p>
    <w:p w:rsidR="00162DDC" w:rsidRPr="000E3CEA" w:rsidRDefault="00162DDC" w:rsidP="00E86BA5">
      <w:pPr>
        <w:pStyle w:val="91"/>
      </w:pPr>
      <w:r w:rsidRPr="000E3CEA">
        <w:tab/>
      </w:r>
      <w:r w:rsidR="00E16296">
        <w:rPr>
          <w:rStyle w:val="92"/>
        </w:rPr>
        <w:t>9</w:t>
      </w:r>
      <w:r w:rsidRPr="000E3CEA">
        <w:rPr>
          <w:rStyle w:val="92"/>
        </w:rPr>
        <w:t>.</w:t>
      </w:r>
      <w:r w:rsidRPr="000E3CEA">
        <w:rPr>
          <w:rStyle w:val="92"/>
        </w:rPr>
        <w:tab/>
      </w:r>
      <w:r w:rsidRPr="000E3CEA">
        <w:t xml:space="preserve">Учредителем и собственником </w:t>
      </w:r>
      <w:r w:rsidRPr="000E3CEA">
        <w:rPr>
          <w:rStyle w:val="36"/>
        </w:rPr>
        <w:t xml:space="preserve">имущества предприятия является Озерский городской округ Челябинской области. Полномочия учредителя и собственника имущества </w:t>
      </w:r>
      <w:r w:rsidRPr="000E3CEA">
        <w:rPr>
          <w:bdr w:val="none" w:sz="0" w:space="0" w:color="auto" w:frame="1"/>
        </w:rPr>
        <w:t xml:space="preserve">осуществляет администрация Озерского городского округа </w:t>
      </w:r>
      <w:r w:rsidRPr="00F9485B">
        <w:rPr>
          <w:bdr w:val="none" w:sz="0" w:space="0" w:color="auto" w:frame="1"/>
        </w:rPr>
        <w:t xml:space="preserve">в лице </w:t>
      </w:r>
      <w:r w:rsidRPr="00F9485B">
        <w:t xml:space="preserve">отраслевого (функционального) органа – </w:t>
      </w:r>
      <w:r w:rsidRPr="00F9485B">
        <w:rPr>
          <w:bdr w:val="none" w:sz="0" w:space="0" w:color="auto" w:frame="1"/>
        </w:rPr>
        <w:t xml:space="preserve">Управление </w:t>
      </w:r>
      <w:r w:rsidRPr="00F9485B">
        <w:t>имущественных отношений администрации Озерского городского округа.</w:t>
      </w:r>
    </w:p>
    <w:p w:rsidR="00162DDC" w:rsidRPr="00957D70" w:rsidRDefault="00162DDC" w:rsidP="004403C0">
      <w:pPr>
        <w:pStyle w:val="91"/>
        <w:rPr>
          <w:color w:val="0070C0"/>
          <w:lang w:eastAsia="ru-RU"/>
        </w:rPr>
      </w:pPr>
      <w:r w:rsidRPr="000E3CEA">
        <w:rPr>
          <w:lang w:eastAsia="ru-RU"/>
        </w:rPr>
        <w:lastRenderedPageBreak/>
        <w:tab/>
      </w:r>
      <w:r w:rsidR="00E16296">
        <w:rPr>
          <w:rStyle w:val="92"/>
        </w:rPr>
        <w:t>10</w:t>
      </w:r>
      <w:r w:rsidRPr="000E3CEA">
        <w:rPr>
          <w:rStyle w:val="92"/>
        </w:rPr>
        <w:t>.</w:t>
      </w:r>
      <w:r w:rsidRPr="000E3CEA">
        <w:rPr>
          <w:rStyle w:val="92"/>
        </w:rPr>
        <w:tab/>
      </w:r>
      <w:r w:rsidR="00764E1E" w:rsidRPr="000E3CEA">
        <w:rPr>
          <w:rStyle w:val="92"/>
        </w:rPr>
        <w:t xml:space="preserve">Предприятие имеет закрепленное на праве хозяйственного ведения муниципальное имущество, осуществляет финансово-хозяйственную деятельность </w:t>
      </w:r>
      <w:r w:rsidR="00764E1E">
        <w:rPr>
          <w:rStyle w:val="92"/>
        </w:rPr>
        <w:t xml:space="preserve">    </w:t>
      </w:r>
      <w:r w:rsidR="00764E1E" w:rsidRPr="000E3CEA">
        <w:rPr>
          <w:lang w:eastAsia="ru-RU"/>
        </w:rPr>
        <w:t xml:space="preserve">в соответствии с предметом и целями, определенными законодательством Российской Федерации, нормативными правовыми актами органов местного самоуправления, </w:t>
      </w:r>
      <w:r w:rsidR="00764E1E" w:rsidRPr="00F45B16">
        <w:rPr>
          <w:lang w:eastAsia="ru-RU"/>
        </w:rPr>
        <w:t>Уставом</w:t>
      </w:r>
      <w:r w:rsidR="00897C0A" w:rsidRPr="00F45B16">
        <w:rPr>
          <w:lang w:eastAsia="ru-RU"/>
        </w:rPr>
        <w:t xml:space="preserve"> предприятия (далее – Уставом)</w:t>
      </w:r>
      <w:r w:rsidR="00764E1E" w:rsidRPr="00F45B16">
        <w:rPr>
          <w:lang w:eastAsia="ru-RU"/>
        </w:rPr>
        <w:t>, утвержденным собственником имущества.</w:t>
      </w:r>
    </w:p>
    <w:p w:rsidR="00162DDC" w:rsidRPr="000E3CEA" w:rsidRDefault="00E16296" w:rsidP="00D659AF">
      <w:pPr>
        <w:pStyle w:val="91"/>
        <w:rPr>
          <w:rStyle w:val="52"/>
          <w:sz w:val="28"/>
        </w:rPr>
      </w:pPr>
      <w:r>
        <w:rPr>
          <w:rStyle w:val="52"/>
          <w:sz w:val="28"/>
        </w:rPr>
        <w:tab/>
        <w:t>11</w:t>
      </w:r>
      <w:r w:rsidR="00162DDC" w:rsidRPr="000E3CEA">
        <w:rPr>
          <w:rStyle w:val="52"/>
          <w:sz w:val="28"/>
        </w:rPr>
        <w:t>.</w:t>
      </w:r>
      <w:r w:rsidR="00162DDC" w:rsidRPr="000E3CEA">
        <w:rPr>
          <w:rStyle w:val="52"/>
          <w:sz w:val="28"/>
        </w:rPr>
        <w:tab/>
        <w:t xml:space="preserve">В проверяемом периоде деятельность </w:t>
      </w:r>
      <w:r w:rsidR="00162DDC" w:rsidRPr="000E3CEA">
        <w:rPr>
          <w:rStyle w:val="36"/>
        </w:rPr>
        <w:t>МЖКП «ЖКУ»</w:t>
      </w:r>
      <w:r w:rsidR="00162DDC" w:rsidRPr="000E3CEA">
        <w:t xml:space="preserve"> </w:t>
      </w:r>
      <w:r w:rsidR="00162DDC" w:rsidRPr="000E3CEA">
        <w:rPr>
          <w:rStyle w:val="52"/>
          <w:sz w:val="28"/>
        </w:rPr>
        <w:t>регламентирована Уставом в следующих редакциях:</w:t>
      </w:r>
    </w:p>
    <w:p w:rsidR="00B90473" w:rsidRPr="000E3CEA" w:rsidRDefault="00162DDC" w:rsidP="00B90473">
      <w:pPr>
        <w:pStyle w:val="11"/>
      </w:pPr>
      <w:r w:rsidRPr="000E3CEA">
        <w:tab/>
        <w:t>–</w:t>
      </w:r>
      <w:r w:rsidRPr="000E3CEA">
        <w:tab/>
        <w:t xml:space="preserve">в период </w:t>
      </w:r>
      <w:r w:rsidR="00B90473">
        <w:rPr>
          <w:rStyle w:val="52"/>
          <w:sz w:val="28"/>
        </w:rPr>
        <w:t>с 01.01.2017</w:t>
      </w:r>
      <w:r w:rsidR="00E16296">
        <w:rPr>
          <w:rStyle w:val="52"/>
          <w:sz w:val="28"/>
        </w:rPr>
        <w:t xml:space="preserve"> по 16</w:t>
      </w:r>
      <w:r w:rsidR="00B90473">
        <w:rPr>
          <w:rStyle w:val="52"/>
          <w:sz w:val="28"/>
        </w:rPr>
        <w:t>.11.2017</w:t>
      </w:r>
      <w:r w:rsidRPr="000E3CEA">
        <w:rPr>
          <w:rStyle w:val="52"/>
          <w:sz w:val="28"/>
        </w:rPr>
        <w:t xml:space="preserve"> – редакция </w:t>
      </w:r>
      <w:r w:rsidRPr="000E3CEA">
        <w:t xml:space="preserve">Устава, </w:t>
      </w:r>
      <w:r w:rsidR="00B90473" w:rsidRPr="000E3CEA">
        <w:t>утвержденная постановлением администрации Озерского городского округа</w:t>
      </w:r>
      <w:r w:rsidR="00B90473">
        <w:t xml:space="preserve"> </w:t>
      </w:r>
      <w:r w:rsidR="00B90473" w:rsidRPr="000E3CEA">
        <w:t>от 08.04.2014 №</w:t>
      </w:r>
      <w:r w:rsidR="00B90473" w:rsidRPr="000E3CEA">
        <w:rPr>
          <w:lang w:val="en-US"/>
        </w:rPr>
        <w:t> </w:t>
      </w:r>
      <w:r w:rsidR="00B90473" w:rsidRPr="000E3CEA">
        <w:t xml:space="preserve">948. </w:t>
      </w:r>
      <w:r w:rsidR="00B90473" w:rsidRPr="000E3CEA">
        <w:rPr>
          <w:rStyle w:val="12"/>
        </w:rPr>
        <w:t xml:space="preserve">Запись </w:t>
      </w:r>
      <w:r w:rsidR="00B90473" w:rsidRPr="000E3CEA">
        <w:t>о государственной регистрации изменений, внесенных в учредительные документы МЖКП «ЖКУ»</w:t>
      </w:r>
      <w:r w:rsidR="00B90473" w:rsidRPr="000E3CEA">
        <w:rPr>
          <w:rStyle w:val="12"/>
        </w:rPr>
        <w:t xml:space="preserve"> внесена в единый государственный реестр юридических лиц от 22.04.2014 за государственным регист</w:t>
      </w:r>
      <w:r w:rsidR="00B90473">
        <w:rPr>
          <w:rStyle w:val="12"/>
        </w:rPr>
        <w:t>рационным номером 2147413016617;</w:t>
      </w:r>
    </w:p>
    <w:p w:rsidR="00162DDC" w:rsidRPr="000E3CEA" w:rsidRDefault="00162DDC" w:rsidP="00AF4835">
      <w:pPr>
        <w:pStyle w:val="11"/>
      </w:pPr>
      <w:r w:rsidRPr="000E3CEA">
        <w:tab/>
        <w:t>–</w:t>
      </w:r>
      <w:r w:rsidRPr="000E3CEA">
        <w:tab/>
        <w:t xml:space="preserve">в период с </w:t>
      </w:r>
      <w:r w:rsidR="00B90473">
        <w:rPr>
          <w:rStyle w:val="52"/>
          <w:sz w:val="28"/>
        </w:rPr>
        <w:t>16.11.2017</w:t>
      </w:r>
      <w:r w:rsidRPr="000E3CEA">
        <w:t xml:space="preserve"> по настоящее время – редакция Устава, утвержденная постановлением администрации Озерского городского окр</w:t>
      </w:r>
      <w:r w:rsidR="00B90473">
        <w:t>уга                        от 16.11.2017</w:t>
      </w:r>
      <w:r w:rsidRPr="000E3CEA">
        <w:t xml:space="preserve"> №</w:t>
      </w:r>
      <w:r w:rsidRPr="000E3CEA">
        <w:rPr>
          <w:lang w:val="en-US"/>
        </w:rPr>
        <w:t> </w:t>
      </w:r>
      <w:r w:rsidR="00B90473">
        <w:t>3086</w:t>
      </w:r>
      <w:r w:rsidRPr="000E3CEA">
        <w:t xml:space="preserve">. </w:t>
      </w:r>
      <w:r w:rsidRPr="000E3CEA">
        <w:rPr>
          <w:rStyle w:val="12"/>
        </w:rPr>
        <w:t xml:space="preserve">Запись </w:t>
      </w:r>
      <w:r w:rsidRPr="000E3CEA">
        <w:t xml:space="preserve">о государственной регистрации изменений, внесенных в учредительные </w:t>
      </w:r>
      <w:r w:rsidRPr="005C299A">
        <w:t>документы МЖКП «ЖКУ»</w:t>
      </w:r>
      <w:r w:rsidRPr="005C299A">
        <w:rPr>
          <w:rStyle w:val="12"/>
        </w:rPr>
        <w:t xml:space="preserve"> внесена в единый государственный реестр юридических лиц </w:t>
      </w:r>
      <w:r w:rsidR="005C299A" w:rsidRPr="005C299A">
        <w:rPr>
          <w:rStyle w:val="12"/>
        </w:rPr>
        <w:t>от 28.11.2017</w:t>
      </w:r>
      <w:r w:rsidRPr="000E3CEA">
        <w:rPr>
          <w:rStyle w:val="12"/>
        </w:rPr>
        <w:t xml:space="preserve"> за государственным регистрационным </w:t>
      </w:r>
      <w:r w:rsidRPr="005C299A">
        <w:rPr>
          <w:rStyle w:val="12"/>
        </w:rPr>
        <w:t xml:space="preserve">номером </w:t>
      </w:r>
      <w:r w:rsidR="005C299A" w:rsidRPr="005C299A">
        <w:rPr>
          <w:rStyle w:val="12"/>
        </w:rPr>
        <w:t>6177456447734</w:t>
      </w:r>
      <w:r w:rsidRPr="005C299A">
        <w:rPr>
          <w:rStyle w:val="12"/>
        </w:rPr>
        <w:t>.</w:t>
      </w:r>
    </w:p>
    <w:p w:rsidR="00162DDC" w:rsidRPr="000E3CEA" w:rsidRDefault="00C63959" w:rsidP="00D659AF">
      <w:pPr>
        <w:pStyle w:val="91"/>
        <w:rPr>
          <w:rStyle w:val="36"/>
        </w:rPr>
      </w:pPr>
      <w:r>
        <w:rPr>
          <w:rStyle w:val="36"/>
        </w:rPr>
        <w:tab/>
        <w:t>12</w:t>
      </w:r>
      <w:r w:rsidR="00162DDC" w:rsidRPr="000E3CEA">
        <w:rPr>
          <w:rStyle w:val="36"/>
        </w:rPr>
        <w:t>.</w:t>
      </w:r>
      <w:r w:rsidR="00162DDC" w:rsidRPr="000E3CEA">
        <w:rPr>
          <w:rStyle w:val="36"/>
        </w:rPr>
        <w:tab/>
        <w:t>Предмет деятельности: эффективное использование муниципального имущества, находящегося в хозяйственном ведении предприятия, а также объектов жилищно-коммунального хозяйства городского округа (пункт 3.1 Устава).</w:t>
      </w:r>
    </w:p>
    <w:p w:rsidR="00162DDC" w:rsidRPr="000E3CEA" w:rsidRDefault="00C63959" w:rsidP="00D659AF">
      <w:pPr>
        <w:pStyle w:val="91"/>
        <w:rPr>
          <w:rStyle w:val="72"/>
          <w:sz w:val="28"/>
        </w:rPr>
      </w:pPr>
      <w:r>
        <w:rPr>
          <w:rStyle w:val="36"/>
          <w:bCs w:val="0"/>
        </w:rPr>
        <w:tab/>
        <w:t>13</w:t>
      </w:r>
      <w:r w:rsidR="00162DDC" w:rsidRPr="000E3CEA">
        <w:rPr>
          <w:rStyle w:val="72"/>
          <w:sz w:val="28"/>
        </w:rPr>
        <w:t>.</w:t>
      </w:r>
      <w:r w:rsidR="00162DDC" w:rsidRPr="000E3CEA">
        <w:rPr>
          <w:rStyle w:val="72"/>
          <w:sz w:val="28"/>
        </w:rPr>
        <w:tab/>
        <w:t xml:space="preserve">Цель создания: предприятие создано в целях выполнения работ </w:t>
      </w:r>
      <w:r w:rsidR="00162DDC">
        <w:rPr>
          <w:rStyle w:val="72"/>
          <w:sz w:val="28"/>
        </w:rPr>
        <w:t xml:space="preserve">                         </w:t>
      </w:r>
      <w:r w:rsidR="00162DDC" w:rsidRPr="000E3CEA">
        <w:rPr>
          <w:rStyle w:val="72"/>
          <w:sz w:val="28"/>
        </w:rPr>
        <w:t xml:space="preserve">и оказания услуг, необходимых для эксплуатации и функционирования объектов жилищно-коммунального хозяйства Озерского городского округа, в том числе </w:t>
      </w:r>
      <w:r w:rsidR="00162DDC">
        <w:rPr>
          <w:rStyle w:val="72"/>
          <w:sz w:val="28"/>
        </w:rPr>
        <w:t xml:space="preserve">                          </w:t>
      </w:r>
      <w:r w:rsidR="00162DDC" w:rsidRPr="000E3CEA">
        <w:rPr>
          <w:rStyle w:val="72"/>
          <w:sz w:val="28"/>
        </w:rPr>
        <w:t>в целях решения социальных задач и извлечения прибыли в результате своей деятельности (пункт 3.2 Устава).</w:t>
      </w:r>
    </w:p>
    <w:p w:rsidR="00162DDC" w:rsidRPr="000E3CEA" w:rsidRDefault="00C63959" w:rsidP="005B0D6B">
      <w:pPr>
        <w:pStyle w:val="91"/>
      </w:pPr>
      <w:r>
        <w:tab/>
        <w:t>14</w:t>
      </w:r>
      <w:r w:rsidR="00162DDC" w:rsidRPr="000E3CEA">
        <w:t>.</w:t>
      </w:r>
      <w:r w:rsidR="00162DDC" w:rsidRPr="000E3CEA">
        <w:tab/>
        <w:t>Основные виды деятельности (пункт 3.3 Устава):</w:t>
      </w:r>
    </w:p>
    <w:p w:rsidR="00162DDC" w:rsidRPr="000E3CEA" w:rsidRDefault="00162DDC" w:rsidP="00D659AF">
      <w:pPr>
        <w:pStyle w:val="91"/>
      </w:pPr>
      <w:r w:rsidRPr="000E3CEA">
        <w:tab/>
        <w:t>–</w:t>
      </w:r>
      <w:r w:rsidRPr="000E3CEA">
        <w:tab/>
        <w:t>сдача внаем нежилого и жилого недвижимого имущества;</w:t>
      </w:r>
    </w:p>
    <w:p w:rsidR="00162DDC" w:rsidRPr="000E3CEA" w:rsidRDefault="00162DDC" w:rsidP="00DE0FDD">
      <w:pPr>
        <w:pStyle w:val="91"/>
      </w:pPr>
      <w:r w:rsidRPr="000E3CEA">
        <w:tab/>
        <w:t>–</w:t>
      </w:r>
      <w:r w:rsidRPr="000E3CEA">
        <w:tab/>
        <w:t>управление эксплуатацией нежилого и жилого фонда;</w:t>
      </w:r>
    </w:p>
    <w:p w:rsidR="00162DDC" w:rsidRPr="000E3CEA" w:rsidRDefault="00162DDC" w:rsidP="00DE0FDD">
      <w:pPr>
        <w:pStyle w:val="91"/>
      </w:pPr>
      <w:r w:rsidRPr="000E3CEA">
        <w:tab/>
        <w:t>–</w:t>
      </w:r>
      <w:r w:rsidRPr="000E3CEA">
        <w:tab/>
        <w:t>предоставление посреднических услуг при покупке, продаже и аренде нежилого недвижимого имущества;</w:t>
      </w:r>
    </w:p>
    <w:p w:rsidR="00162DDC" w:rsidRPr="000E3CEA" w:rsidRDefault="00162DDC" w:rsidP="00DE0FDD">
      <w:pPr>
        <w:pStyle w:val="91"/>
      </w:pPr>
      <w:r w:rsidRPr="000E3CEA">
        <w:tab/>
        <w:t>–</w:t>
      </w:r>
      <w:r w:rsidRPr="000E3CEA">
        <w:tab/>
        <w:t xml:space="preserve">покупка и продажа недвижимого имущества, включая подготовку </w:t>
      </w:r>
      <w:r>
        <w:t xml:space="preserve">                       </w:t>
      </w:r>
      <w:r w:rsidRPr="000E3CEA">
        <w:t>к продаже;</w:t>
      </w:r>
    </w:p>
    <w:p w:rsidR="00162DDC" w:rsidRPr="000E3CEA" w:rsidRDefault="00162DDC" w:rsidP="00DE0FDD">
      <w:pPr>
        <w:pStyle w:val="91"/>
      </w:pPr>
      <w:r w:rsidRPr="000E3CEA">
        <w:tab/>
        <w:t>–</w:t>
      </w:r>
      <w:r w:rsidRPr="000E3CEA">
        <w:tab/>
        <w:t>деятельность по хранению и складированию;</w:t>
      </w:r>
    </w:p>
    <w:p w:rsidR="00162DDC" w:rsidRPr="000E3CEA" w:rsidRDefault="00162DDC" w:rsidP="00DE0FDD">
      <w:pPr>
        <w:pStyle w:val="91"/>
      </w:pPr>
      <w:r w:rsidRPr="000E3CEA">
        <w:tab/>
        <w:t>–</w:t>
      </w:r>
      <w:r w:rsidRPr="000E3CEA">
        <w:tab/>
        <w:t>деятельность по эксплуатации стоянок для автотранспортных средств.</w:t>
      </w:r>
    </w:p>
    <w:p w:rsidR="00162DDC" w:rsidRPr="000E3CEA" w:rsidRDefault="00C63959" w:rsidP="00D659AF">
      <w:pPr>
        <w:pStyle w:val="91"/>
      </w:pPr>
      <w:r>
        <w:tab/>
        <w:t>15</w:t>
      </w:r>
      <w:r w:rsidR="00162DDC" w:rsidRPr="000E3CEA">
        <w:t>.</w:t>
      </w:r>
      <w:r w:rsidR="00162DDC" w:rsidRPr="000E3CEA">
        <w:tab/>
      </w:r>
      <w:r w:rsidR="003A1705">
        <w:rPr>
          <w:rStyle w:val="72"/>
          <w:sz w:val="28"/>
        </w:rPr>
        <w:t>Размер уставного фонда: 2 277 784,01</w:t>
      </w:r>
      <w:r w:rsidR="00162DDC" w:rsidRPr="000E3CEA">
        <w:rPr>
          <w:rStyle w:val="72"/>
          <w:sz w:val="28"/>
        </w:rPr>
        <w:t xml:space="preserve"> </w:t>
      </w:r>
      <w:r w:rsidR="00162DDC" w:rsidRPr="000E3CEA">
        <w:t>рублей (пункт 4.6 Устава).</w:t>
      </w:r>
    </w:p>
    <w:p w:rsidR="00162DDC" w:rsidRPr="000E3CEA" w:rsidRDefault="00C63959" w:rsidP="005B1502">
      <w:pPr>
        <w:pStyle w:val="91"/>
      </w:pPr>
      <w:r>
        <w:tab/>
        <w:t>16</w:t>
      </w:r>
      <w:r w:rsidR="00162DDC" w:rsidRPr="000E3CEA">
        <w:t>.</w:t>
      </w:r>
      <w:r w:rsidR="00162DDC" w:rsidRPr="000E3CEA">
        <w:tab/>
      </w:r>
      <w:r w:rsidR="00162DDC" w:rsidRPr="000E3CEA">
        <w:rPr>
          <w:rStyle w:val="36"/>
        </w:rPr>
        <w:t>МЖКП «ЖКУ»</w:t>
      </w:r>
      <w:r w:rsidR="00162DDC" w:rsidRPr="000E3CEA">
        <w:rPr>
          <w:rStyle w:val="92"/>
        </w:rPr>
        <w:t xml:space="preserve"> является юридическим лицом, имеет самостоятельный баланс, круглую печать со своим наименованием, штамп, фирменные бланки, расчетный счет</w:t>
      </w:r>
      <w:r w:rsidR="001942FB">
        <w:rPr>
          <w:rStyle w:val="92"/>
        </w:rPr>
        <w:t xml:space="preserve"> в</w:t>
      </w:r>
      <w:r w:rsidR="00162DDC" w:rsidRPr="000E3CEA">
        <w:tab/>
        <w:t>отделении ОАО «Челябинвестбанк».</w:t>
      </w:r>
    </w:p>
    <w:p w:rsidR="00162DDC" w:rsidRPr="000E3CEA" w:rsidRDefault="00C63959" w:rsidP="00440495">
      <w:pPr>
        <w:pStyle w:val="a9"/>
      </w:pPr>
      <w:r>
        <w:tab/>
        <w:t>17</w:t>
      </w:r>
      <w:r w:rsidR="00162DDC" w:rsidRPr="000E3CEA">
        <w:t>.</w:t>
      </w:r>
      <w:r w:rsidR="00162DDC" w:rsidRPr="000E3CEA">
        <w:tab/>
        <w:t>Ответственные за финансово-хозяйственную деятельность                                 в проверяемом периоде:</w:t>
      </w:r>
    </w:p>
    <w:p w:rsidR="00162DDC" w:rsidRPr="000E3CEA" w:rsidRDefault="00162DDC" w:rsidP="000D784E">
      <w:pPr>
        <w:pStyle w:val="91"/>
      </w:pPr>
      <w:r w:rsidRPr="000E3CEA">
        <w:tab/>
        <w:t>–</w:t>
      </w:r>
      <w:r w:rsidRPr="000E3CEA">
        <w:tab/>
        <w:t>директор</w:t>
      </w:r>
      <w:r w:rsidR="001942FB">
        <w:t xml:space="preserve"> </w:t>
      </w:r>
      <w:r w:rsidRPr="000E3CEA">
        <w:t xml:space="preserve">– назначен с 01.08.2013 </w:t>
      </w:r>
      <w:r w:rsidRPr="009E209C">
        <w:t>(распоряжение от 01.08.2013 № 432лс) п</w:t>
      </w:r>
      <w:r w:rsidRPr="000E3CEA">
        <w:t>о настоящее время;</w:t>
      </w:r>
    </w:p>
    <w:p w:rsidR="00162DDC" w:rsidRPr="000E3CEA" w:rsidRDefault="00162DDC" w:rsidP="00031DD5">
      <w:pPr>
        <w:pStyle w:val="11"/>
      </w:pPr>
      <w:r w:rsidRPr="000E3CEA">
        <w:tab/>
        <w:t>–</w:t>
      </w:r>
      <w:r w:rsidRPr="000E3CEA">
        <w:tab/>
      </w:r>
      <w:r w:rsidRPr="000E3CEA">
        <w:rPr>
          <w:rStyle w:val="36"/>
        </w:rPr>
        <w:t>главный</w:t>
      </w:r>
      <w:r w:rsidRPr="000E3CEA">
        <w:t xml:space="preserve"> бухгалтер</w:t>
      </w:r>
      <w:r w:rsidR="001942FB">
        <w:t xml:space="preserve"> </w:t>
      </w:r>
      <w:r w:rsidRPr="000E3CEA">
        <w:rPr>
          <w:rStyle w:val="36"/>
        </w:rPr>
        <w:t xml:space="preserve">– </w:t>
      </w:r>
      <w:r w:rsidRPr="000E3CEA">
        <w:t xml:space="preserve">принята с 06.12.2006 </w:t>
      </w:r>
      <w:r w:rsidRPr="009E209C">
        <w:t>(приказ от 06.12.2006 № 182/2) по настоящее время.</w:t>
      </w:r>
    </w:p>
    <w:p w:rsidR="00162DDC" w:rsidRPr="000E3CEA" w:rsidRDefault="007F45D7" w:rsidP="00B2548A">
      <w:pPr>
        <w:pStyle w:val="11"/>
        <w:rPr>
          <w:rStyle w:val="52"/>
          <w:sz w:val="28"/>
        </w:rPr>
      </w:pPr>
      <w:r>
        <w:rPr>
          <w:rStyle w:val="52"/>
          <w:sz w:val="28"/>
        </w:rPr>
        <w:lastRenderedPageBreak/>
        <w:tab/>
        <w:t>18.</w:t>
      </w:r>
      <w:r w:rsidR="00162DDC" w:rsidRPr="000E3CEA">
        <w:rPr>
          <w:rStyle w:val="52"/>
          <w:sz w:val="28"/>
        </w:rPr>
        <w:tab/>
        <w:t>Действующая редакция Устава, утвержденная</w:t>
      </w:r>
      <w:r w:rsidR="00162DDC" w:rsidRPr="000E3CEA">
        <w:t xml:space="preserve"> постановлением администрации О</w:t>
      </w:r>
      <w:r w:rsidR="00274092">
        <w:t>зерского городского округа от 16.11.2017</w:t>
      </w:r>
      <w:r w:rsidR="00162DDC" w:rsidRPr="000E3CEA">
        <w:t xml:space="preserve"> №</w:t>
      </w:r>
      <w:r w:rsidR="00162DDC" w:rsidRPr="000E3CEA">
        <w:rPr>
          <w:lang w:val="en-US"/>
        </w:rPr>
        <w:t> </w:t>
      </w:r>
      <w:r w:rsidR="00274092">
        <w:t>3086</w:t>
      </w:r>
      <w:r w:rsidR="0005150C">
        <w:t>,</w:t>
      </w:r>
      <w:r w:rsidR="00162DDC" w:rsidRPr="000E3CEA">
        <w:t xml:space="preserve"> соответствует требованиям </w:t>
      </w:r>
      <w:r w:rsidR="00162DDC" w:rsidRPr="000E3CEA">
        <w:rPr>
          <w:rStyle w:val="12"/>
        </w:rPr>
        <w:t>Федерального закона от 14.11.2002 № 161-ФЗ</w:t>
      </w:r>
      <w:r w:rsidR="00162DDC" w:rsidRPr="000E3CEA">
        <w:rPr>
          <w:bdr w:val="none" w:sz="0" w:space="0" w:color="auto" w:frame="1"/>
        </w:rPr>
        <w:t xml:space="preserve"> </w:t>
      </w:r>
      <w:r w:rsidR="00162DDC" w:rsidRPr="000E3CEA">
        <w:t xml:space="preserve">«О государственных </w:t>
      </w:r>
      <w:r w:rsidR="00162DDC">
        <w:t xml:space="preserve">                  </w:t>
      </w:r>
      <w:r w:rsidR="00162DDC" w:rsidRPr="000E3CEA">
        <w:t xml:space="preserve">и муниципальных унитарных предприятиях» и нормативным правовым актам органов местного самоуправления. </w:t>
      </w:r>
      <w:r w:rsidR="00162DDC" w:rsidRPr="008061A5">
        <w:t>Последние изменения, внесенные                                      в учредительные документы (Устав) предприятия прошли соответствующую государственную регистрацию в порядке главы 6 Федерального закона                                 от 08.08.2001 №</w:t>
      </w:r>
      <w:r w:rsidR="00162DDC" w:rsidRPr="008061A5">
        <w:rPr>
          <w:lang w:val="en-US"/>
        </w:rPr>
        <w:t> </w:t>
      </w:r>
      <w:r w:rsidR="00162DDC" w:rsidRPr="008061A5">
        <w:t>129-ФЗ «О государственной регистрации юридических лиц                           и индивидуальных предпринимателей».</w:t>
      </w:r>
    </w:p>
    <w:p w:rsidR="00162DDC" w:rsidRPr="000E3CEA" w:rsidRDefault="007F45D7" w:rsidP="001A013E">
      <w:pPr>
        <w:pStyle w:val="a9"/>
        <w:rPr>
          <w:lang w:eastAsia="en-US"/>
        </w:rPr>
      </w:pPr>
      <w:r>
        <w:rPr>
          <w:lang w:eastAsia="en-US"/>
        </w:rPr>
        <w:tab/>
        <w:t>19</w:t>
      </w:r>
      <w:r w:rsidR="00162DDC" w:rsidRPr="000E3CEA">
        <w:rPr>
          <w:lang w:eastAsia="en-US"/>
        </w:rPr>
        <w:t>.</w:t>
      </w:r>
      <w:r w:rsidR="00162DDC" w:rsidRPr="000E3CEA">
        <w:rPr>
          <w:lang w:eastAsia="en-US"/>
        </w:rPr>
        <w:tab/>
        <w:t>Проверкой соблюдения требований действующего законодательства                   в части порядка формирования уставного и резервного фондов муниципального унитарного предприятия установлено:</w:t>
      </w:r>
    </w:p>
    <w:p w:rsidR="00162DDC" w:rsidRPr="000E3CEA" w:rsidRDefault="007F45D7" w:rsidP="007F45D7">
      <w:pPr>
        <w:pStyle w:val="91"/>
        <w:ind w:firstLine="708"/>
      </w:pPr>
      <w:r>
        <w:t>19</w:t>
      </w:r>
      <w:r w:rsidR="00162DDC" w:rsidRPr="000E3CEA">
        <w:t>.1.</w:t>
      </w:r>
      <w:r w:rsidR="00162DDC" w:rsidRPr="000E3CEA">
        <w:tab/>
        <w:t>В соответствии с пунктом 4.6 Устава, утвержденного постановлением администрации О</w:t>
      </w:r>
      <w:r w:rsidR="00054D67">
        <w:t>зерского городского округа от 16.11.2017</w:t>
      </w:r>
      <w:r w:rsidR="00162DDC" w:rsidRPr="000E3CEA">
        <w:t xml:space="preserve"> №</w:t>
      </w:r>
      <w:r w:rsidR="00162DDC" w:rsidRPr="000E3CEA">
        <w:rPr>
          <w:lang w:val="en-US"/>
        </w:rPr>
        <w:t> </w:t>
      </w:r>
      <w:r w:rsidR="00054D67">
        <w:t>3086</w:t>
      </w:r>
      <w:r w:rsidR="00162DDC" w:rsidRPr="000E3CEA">
        <w:t xml:space="preserve"> размер уставного фонда МЖКП «ЖКУ» составляет </w:t>
      </w:r>
      <w:r w:rsidR="00054D67">
        <w:rPr>
          <w:rStyle w:val="72"/>
          <w:sz w:val="28"/>
        </w:rPr>
        <w:t>2</w:t>
      </w:r>
      <w:r w:rsidR="00957D70">
        <w:rPr>
          <w:rStyle w:val="72"/>
          <w:sz w:val="28"/>
        </w:rPr>
        <w:t> </w:t>
      </w:r>
      <w:r w:rsidR="00054D67">
        <w:rPr>
          <w:rStyle w:val="72"/>
          <w:sz w:val="28"/>
        </w:rPr>
        <w:t>277</w:t>
      </w:r>
      <w:r w:rsidR="00957D70">
        <w:rPr>
          <w:rStyle w:val="72"/>
          <w:sz w:val="28"/>
          <w:lang w:val="en-US"/>
        </w:rPr>
        <w:t> </w:t>
      </w:r>
      <w:r w:rsidR="00054D67">
        <w:rPr>
          <w:rStyle w:val="72"/>
          <w:sz w:val="28"/>
        </w:rPr>
        <w:t>784,01</w:t>
      </w:r>
      <w:r w:rsidR="00054D67">
        <w:t xml:space="preserve"> рублей, </w:t>
      </w:r>
      <w:r w:rsidR="00054D67" w:rsidRPr="00173505">
        <w:t>что соответствует данным бухгалтерского учета (оборотно-сальдовая ведомость</w:t>
      </w:r>
      <w:r w:rsidR="00054D67" w:rsidRPr="006D1C2C">
        <w:t xml:space="preserve"> </w:t>
      </w:r>
      <w:r w:rsidR="00054D67" w:rsidRPr="00173505">
        <w:t xml:space="preserve">по счету 80 «Уставный капитал») </w:t>
      </w:r>
      <w:r w:rsidR="00054D67">
        <w:t xml:space="preserve">за </w:t>
      </w:r>
      <w:r w:rsidR="003A72F4" w:rsidRPr="003A72F4">
        <w:t xml:space="preserve">2017 </w:t>
      </w:r>
      <w:r w:rsidR="003A72F4">
        <w:t xml:space="preserve">год и </w:t>
      </w:r>
      <w:r w:rsidR="00054D67">
        <w:t>текущий период 2018</w:t>
      </w:r>
      <w:r w:rsidR="00054D67" w:rsidRPr="00173505">
        <w:t xml:space="preserve"> года</w:t>
      </w:r>
      <w:r w:rsidR="00054D67">
        <w:t>.</w:t>
      </w:r>
    </w:p>
    <w:p w:rsidR="00054D67" w:rsidRDefault="00162DDC" w:rsidP="00054D67">
      <w:pPr>
        <w:pStyle w:val="a9"/>
        <w:rPr>
          <w:rStyle w:val="12"/>
        </w:rPr>
      </w:pPr>
      <w:r w:rsidRPr="000E3CEA">
        <w:tab/>
      </w:r>
      <w:r w:rsidR="007F45D7">
        <w:rPr>
          <w:lang w:eastAsia="en-US"/>
        </w:rPr>
        <w:t>19</w:t>
      </w:r>
      <w:r w:rsidR="00054D67">
        <w:rPr>
          <w:lang w:eastAsia="en-US"/>
        </w:rPr>
        <w:t>.2.</w:t>
      </w:r>
      <w:r w:rsidR="00054D67">
        <w:rPr>
          <w:lang w:eastAsia="en-US"/>
        </w:rPr>
        <w:tab/>
      </w:r>
      <w:r w:rsidR="00054D67" w:rsidRPr="00DA0EED">
        <w:rPr>
          <w:rStyle w:val="12"/>
        </w:rPr>
        <w:t>Согласно абзацу 2 пункта 3 статьи 14 Федерального закона</w:t>
      </w:r>
      <w:r w:rsidR="00054D67">
        <w:rPr>
          <w:rStyle w:val="12"/>
        </w:rPr>
        <w:t xml:space="preserve"> </w:t>
      </w:r>
      <w:r w:rsidR="00054D67" w:rsidRPr="00DA0EED">
        <w:rPr>
          <w:rStyle w:val="12"/>
        </w:rPr>
        <w:t>от 14.11.2002 № 161-ФЗ</w:t>
      </w:r>
      <w:r w:rsidR="00054D67" w:rsidRPr="00DA0EED">
        <w:rPr>
          <w:bdr w:val="none" w:sz="0" w:space="0" w:color="auto" w:frame="1"/>
        </w:rPr>
        <w:t xml:space="preserve"> </w:t>
      </w:r>
      <w:r w:rsidR="00054D67" w:rsidRPr="00DA0EED">
        <w:t xml:space="preserve">«О государственных и муниципальных унитарных предприятиях» </w:t>
      </w:r>
      <w:r w:rsidR="00054D67" w:rsidRPr="00DA0EED">
        <w:rPr>
          <w:rStyle w:val="12"/>
        </w:rPr>
        <w:t>размер уставного фонда муниципального унитарного предприятия с учетом размера его резервного фонда не может превышать стоимость чистых активов такого предприятия.</w:t>
      </w:r>
    </w:p>
    <w:p w:rsidR="00054D67" w:rsidRDefault="007F45D7" w:rsidP="00054D67">
      <w:pPr>
        <w:pStyle w:val="a9"/>
        <w:ind w:firstLine="709"/>
        <w:rPr>
          <w:rStyle w:val="12"/>
        </w:rPr>
      </w:pPr>
      <w:r>
        <w:rPr>
          <w:rStyle w:val="12"/>
        </w:rPr>
        <w:t>20</w:t>
      </w:r>
      <w:r w:rsidR="00054D67" w:rsidRPr="00DA0EED">
        <w:rPr>
          <w:rStyle w:val="12"/>
        </w:rPr>
        <w:t>.</w:t>
      </w:r>
      <w:r w:rsidR="00054D67" w:rsidRPr="00DA0EED">
        <w:rPr>
          <w:rStyle w:val="12"/>
        </w:rPr>
        <w:tab/>
        <w:t xml:space="preserve">По данным бухгалтерской (финансовой) отчетности </w:t>
      </w:r>
      <w:r w:rsidR="00054D67" w:rsidRPr="000E3CEA">
        <w:t xml:space="preserve">МЖКП «ЖКУ» </w:t>
      </w:r>
      <w:r w:rsidR="00957D70" w:rsidRPr="00957D70">
        <w:t xml:space="preserve">        </w:t>
      </w:r>
      <w:r w:rsidR="00054D67" w:rsidRPr="00DA0EED">
        <w:rPr>
          <w:rStyle w:val="12"/>
        </w:rPr>
        <w:t>(ф. </w:t>
      </w:r>
      <w:r w:rsidR="00F45B16">
        <w:rPr>
          <w:rStyle w:val="12"/>
        </w:rPr>
        <w:t xml:space="preserve">1 «Бухгалтерский баланс») за </w:t>
      </w:r>
      <w:r w:rsidR="00754B50">
        <w:rPr>
          <w:rStyle w:val="12"/>
        </w:rPr>
        <w:t>2017</w:t>
      </w:r>
      <w:r w:rsidR="00054D67">
        <w:rPr>
          <w:rStyle w:val="12"/>
        </w:rPr>
        <w:t xml:space="preserve"> год</w:t>
      </w:r>
      <w:r w:rsidR="00054D67" w:rsidRPr="00DA0EED">
        <w:rPr>
          <w:rStyle w:val="12"/>
        </w:rPr>
        <w:t xml:space="preserve"> стоимость чистых активов предприятия составила</w:t>
      </w:r>
      <w:r w:rsidR="00054D67" w:rsidRPr="000D3C6D">
        <w:rPr>
          <w:rStyle w:val="12"/>
        </w:rPr>
        <w:t>:</w:t>
      </w:r>
    </w:p>
    <w:tbl>
      <w:tblPr>
        <w:tblW w:w="10221" w:type="dxa"/>
        <w:tblInd w:w="93" w:type="dxa"/>
        <w:tblLook w:val="00A0" w:firstRow="1" w:lastRow="0" w:firstColumn="1" w:lastColumn="0" w:noHBand="0" w:noVBand="0"/>
      </w:tblPr>
      <w:tblGrid>
        <w:gridCol w:w="10221"/>
      </w:tblGrid>
      <w:tr w:rsidR="00F45B16" w:rsidRPr="000D3C6D" w:rsidTr="00F45B16">
        <w:trPr>
          <w:trHeight w:val="54"/>
          <w:tblHeader/>
        </w:trPr>
        <w:tc>
          <w:tcPr>
            <w:tcW w:w="10221" w:type="dxa"/>
            <w:vAlign w:val="center"/>
          </w:tcPr>
          <w:p w:rsidR="00F45B16" w:rsidRPr="000D3C6D" w:rsidRDefault="00F45B16" w:rsidP="00E57C20">
            <w:pPr>
              <w:jc w:val="right"/>
              <w:rPr>
                <w:sz w:val="18"/>
                <w:szCs w:val="18"/>
              </w:rPr>
            </w:pPr>
            <w:r w:rsidRPr="000D3C6D">
              <w:rPr>
                <w:sz w:val="18"/>
                <w:szCs w:val="18"/>
              </w:rPr>
              <w:t xml:space="preserve">Таблица № </w:t>
            </w:r>
            <w:r w:rsidR="00CC4E9B">
              <w:rPr>
                <w:sz w:val="18"/>
                <w:szCs w:val="18"/>
              </w:rPr>
              <w:t>1</w:t>
            </w:r>
            <w:r w:rsidRPr="000D3C6D">
              <w:rPr>
                <w:sz w:val="18"/>
                <w:szCs w:val="18"/>
              </w:rPr>
              <w:t xml:space="preserve"> (тыс. рублей)</w:t>
            </w:r>
          </w:p>
        </w:tc>
      </w:tr>
    </w:tbl>
    <w:p w:rsidR="00054D67" w:rsidRPr="000D3C6D" w:rsidRDefault="00054D67" w:rsidP="00054D67">
      <w:pPr>
        <w:pStyle w:val="a9"/>
        <w:rPr>
          <w:rStyle w:val="12"/>
          <w:sz w:val="4"/>
          <w:szCs w:val="4"/>
        </w:rPr>
      </w:pPr>
    </w:p>
    <w:tbl>
      <w:tblPr>
        <w:tblW w:w="494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021"/>
        <w:gridCol w:w="6001"/>
        <w:gridCol w:w="1601"/>
        <w:gridCol w:w="1692"/>
      </w:tblGrid>
      <w:tr w:rsidR="00F45B16" w:rsidRPr="00C65428" w:rsidTr="009219FB">
        <w:trPr>
          <w:trHeight w:val="50"/>
          <w:tblHeader/>
        </w:trPr>
        <w:tc>
          <w:tcPr>
            <w:tcW w:w="495" w:type="pct"/>
            <w:tcBorders>
              <w:top w:val="single" w:sz="12" w:space="0" w:color="auto"/>
              <w:bottom w:val="single" w:sz="12" w:space="0" w:color="auto"/>
            </w:tcBorders>
          </w:tcPr>
          <w:p w:rsidR="00F45B16" w:rsidRPr="00C65428" w:rsidRDefault="00F45B16" w:rsidP="00DC67E8">
            <w:pPr>
              <w:jc w:val="center"/>
              <w:rPr>
                <w:sz w:val="18"/>
                <w:szCs w:val="18"/>
              </w:rPr>
            </w:pPr>
            <w:r w:rsidRPr="00C65428">
              <w:rPr>
                <w:sz w:val="18"/>
                <w:szCs w:val="18"/>
              </w:rPr>
              <w:t>№ п/п</w:t>
            </w:r>
          </w:p>
        </w:tc>
        <w:tc>
          <w:tcPr>
            <w:tcW w:w="2909" w:type="pct"/>
            <w:tcBorders>
              <w:top w:val="single" w:sz="12" w:space="0" w:color="auto"/>
              <w:bottom w:val="single" w:sz="12" w:space="0" w:color="auto"/>
            </w:tcBorders>
          </w:tcPr>
          <w:p w:rsidR="00F45B16" w:rsidRPr="00C65428" w:rsidRDefault="00F45B16" w:rsidP="00DC67E8">
            <w:pPr>
              <w:jc w:val="center"/>
              <w:rPr>
                <w:sz w:val="18"/>
                <w:szCs w:val="18"/>
              </w:rPr>
            </w:pPr>
            <w:r w:rsidRPr="00C65428">
              <w:rPr>
                <w:sz w:val="18"/>
                <w:szCs w:val="18"/>
              </w:rPr>
              <w:t>Наименование показателя</w:t>
            </w:r>
          </w:p>
        </w:tc>
        <w:tc>
          <w:tcPr>
            <w:tcW w:w="776" w:type="pct"/>
            <w:tcBorders>
              <w:top w:val="single" w:sz="12" w:space="0" w:color="auto"/>
              <w:bottom w:val="single" w:sz="12" w:space="0" w:color="auto"/>
            </w:tcBorders>
          </w:tcPr>
          <w:p w:rsidR="00F45B16" w:rsidRPr="00C65428" w:rsidRDefault="00F45B16" w:rsidP="00DC67E8">
            <w:pPr>
              <w:jc w:val="center"/>
              <w:rPr>
                <w:sz w:val="18"/>
                <w:szCs w:val="18"/>
              </w:rPr>
            </w:pPr>
            <w:r w:rsidRPr="00C65428">
              <w:rPr>
                <w:sz w:val="18"/>
                <w:szCs w:val="18"/>
              </w:rPr>
              <w:t xml:space="preserve">Код строки </w:t>
            </w:r>
          </w:p>
        </w:tc>
        <w:tc>
          <w:tcPr>
            <w:tcW w:w="820" w:type="pct"/>
            <w:tcBorders>
              <w:top w:val="single" w:sz="12" w:space="0" w:color="auto"/>
              <w:bottom w:val="single" w:sz="12" w:space="0" w:color="auto"/>
            </w:tcBorders>
          </w:tcPr>
          <w:p w:rsidR="00F45B16" w:rsidRPr="006F4028" w:rsidRDefault="00F45B16" w:rsidP="00DC67E8">
            <w:pPr>
              <w:jc w:val="center"/>
              <w:rPr>
                <w:b/>
                <w:sz w:val="18"/>
                <w:szCs w:val="18"/>
              </w:rPr>
            </w:pPr>
            <w:r>
              <w:rPr>
                <w:b/>
                <w:sz w:val="18"/>
                <w:szCs w:val="18"/>
              </w:rPr>
              <w:t>на 31.12</w:t>
            </w:r>
            <w:r w:rsidRPr="006F4028">
              <w:rPr>
                <w:b/>
                <w:sz w:val="18"/>
                <w:szCs w:val="18"/>
              </w:rPr>
              <w:t>.2017</w:t>
            </w:r>
          </w:p>
        </w:tc>
      </w:tr>
      <w:tr w:rsidR="00F45B16" w:rsidRPr="00C65428" w:rsidTr="009219FB">
        <w:trPr>
          <w:trHeight w:val="71"/>
        </w:trPr>
        <w:tc>
          <w:tcPr>
            <w:tcW w:w="495" w:type="pct"/>
            <w:tcBorders>
              <w:top w:val="single" w:sz="12" w:space="0" w:color="auto"/>
            </w:tcBorders>
            <w:vAlign w:val="center"/>
          </w:tcPr>
          <w:p w:rsidR="00F45B16" w:rsidRPr="00C65428" w:rsidRDefault="00F45B16" w:rsidP="00DC67E8">
            <w:pPr>
              <w:jc w:val="center"/>
              <w:rPr>
                <w:b/>
                <w:bCs/>
                <w:sz w:val="18"/>
                <w:szCs w:val="18"/>
              </w:rPr>
            </w:pPr>
            <w:r w:rsidRPr="00C65428">
              <w:rPr>
                <w:b/>
                <w:bCs/>
                <w:sz w:val="18"/>
                <w:szCs w:val="18"/>
              </w:rPr>
              <w:t>I.</w:t>
            </w:r>
          </w:p>
        </w:tc>
        <w:tc>
          <w:tcPr>
            <w:tcW w:w="2909" w:type="pct"/>
            <w:tcBorders>
              <w:top w:val="single" w:sz="12" w:space="0" w:color="auto"/>
            </w:tcBorders>
            <w:vAlign w:val="center"/>
          </w:tcPr>
          <w:p w:rsidR="00F45B16" w:rsidRPr="00C65428" w:rsidRDefault="00F45B16" w:rsidP="00DC67E8">
            <w:pPr>
              <w:rPr>
                <w:b/>
                <w:bCs/>
                <w:sz w:val="18"/>
                <w:szCs w:val="18"/>
              </w:rPr>
            </w:pPr>
            <w:r w:rsidRPr="00C65428">
              <w:rPr>
                <w:b/>
                <w:bCs/>
                <w:sz w:val="18"/>
                <w:szCs w:val="18"/>
              </w:rPr>
              <w:t>АКТИВЫ ВСЕГО, в том числе:</w:t>
            </w:r>
          </w:p>
        </w:tc>
        <w:tc>
          <w:tcPr>
            <w:tcW w:w="776" w:type="pct"/>
            <w:tcBorders>
              <w:top w:val="single" w:sz="12" w:space="0" w:color="auto"/>
            </w:tcBorders>
            <w:vAlign w:val="center"/>
          </w:tcPr>
          <w:p w:rsidR="00F45B16" w:rsidRPr="00C65428" w:rsidRDefault="00F45B16" w:rsidP="00DC67E8">
            <w:pPr>
              <w:jc w:val="center"/>
              <w:rPr>
                <w:b/>
                <w:bCs/>
                <w:sz w:val="18"/>
                <w:szCs w:val="18"/>
              </w:rPr>
            </w:pPr>
            <w:r w:rsidRPr="00C65428">
              <w:rPr>
                <w:b/>
                <w:bCs/>
                <w:sz w:val="18"/>
                <w:szCs w:val="18"/>
              </w:rPr>
              <w:t>1100</w:t>
            </w:r>
          </w:p>
        </w:tc>
        <w:tc>
          <w:tcPr>
            <w:tcW w:w="820" w:type="pct"/>
            <w:tcBorders>
              <w:top w:val="single" w:sz="12" w:space="0" w:color="auto"/>
            </w:tcBorders>
            <w:vAlign w:val="bottom"/>
          </w:tcPr>
          <w:p w:rsidR="00F45B16" w:rsidRPr="00C65428" w:rsidRDefault="00F45B16" w:rsidP="00DC67E8">
            <w:pPr>
              <w:jc w:val="right"/>
              <w:rPr>
                <w:b/>
                <w:bCs/>
                <w:sz w:val="18"/>
                <w:szCs w:val="18"/>
              </w:rPr>
            </w:pPr>
            <w:r>
              <w:rPr>
                <w:b/>
                <w:bCs/>
                <w:sz w:val="18"/>
                <w:szCs w:val="18"/>
              </w:rPr>
              <w:t>9 917,00</w:t>
            </w:r>
          </w:p>
        </w:tc>
      </w:tr>
      <w:tr w:rsidR="00F45B16" w:rsidRPr="00C65428" w:rsidTr="009219FB">
        <w:trPr>
          <w:trHeight w:val="65"/>
        </w:trPr>
        <w:tc>
          <w:tcPr>
            <w:tcW w:w="495" w:type="pct"/>
            <w:vMerge w:val="restart"/>
          </w:tcPr>
          <w:p w:rsidR="00F45B16" w:rsidRPr="00C65428" w:rsidRDefault="00F45B16" w:rsidP="00DC67E8">
            <w:pPr>
              <w:jc w:val="center"/>
              <w:rPr>
                <w:sz w:val="18"/>
                <w:szCs w:val="18"/>
              </w:rPr>
            </w:pPr>
            <w:r w:rsidRPr="00C65428">
              <w:rPr>
                <w:sz w:val="18"/>
                <w:szCs w:val="18"/>
              </w:rPr>
              <w:t>1.</w:t>
            </w:r>
          </w:p>
        </w:tc>
        <w:tc>
          <w:tcPr>
            <w:tcW w:w="2909" w:type="pct"/>
            <w:vAlign w:val="center"/>
          </w:tcPr>
          <w:p w:rsidR="00F45B16" w:rsidRPr="00C65428" w:rsidRDefault="00F45B16" w:rsidP="00DC67E8">
            <w:pPr>
              <w:rPr>
                <w:b/>
                <w:bCs/>
                <w:sz w:val="18"/>
                <w:szCs w:val="18"/>
              </w:rPr>
            </w:pPr>
            <w:r w:rsidRPr="00C65428">
              <w:rPr>
                <w:b/>
                <w:bCs/>
                <w:sz w:val="18"/>
                <w:szCs w:val="18"/>
              </w:rPr>
              <w:t>Внеоборотные активы всего, в том числе:</w:t>
            </w:r>
          </w:p>
        </w:tc>
        <w:tc>
          <w:tcPr>
            <w:tcW w:w="776" w:type="pct"/>
            <w:vAlign w:val="center"/>
          </w:tcPr>
          <w:p w:rsidR="00F45B16" w:rsidRPr="00C65428" w:rsidRDefault="00F45B16" w:rsidP="00DC67E8">
            <w:pPr>
              <w:jc w:val="center"/>
              <w:rPr>
                <w:b/>
                <w:bCs/>
                <w:sz w:val="18"/>
                <w:szCs w:val="18"/>
              </w:rPr>
            </w:pPr>
            <w:r w:rsidRPr="00C65428">
              <w:rPr>
                <w:b/>
                <w:bCs/>
                <w:sz w:val="18"/>
                <w:szCs w:val="18"/>
              </w:rPr>
              <w:t>1110</w:t>
            </w:r>
          </w:p>
        </w:tc>
        <w:tc>
          <w:tcPr>
            <w:tcW w:w="820" w:type="pct"/>
            <w:vAlign w:val="bottom"/>
          </w:tcPr>
          <w:p w:rsidR="00F45B16" w:rsidRPr="00C65428" w:rsidRDefault="00F45B16" w:rsidP="00DC67E8">
            <w:pPr>
              <w:jc w:val="right"/>
              <w:rPr>
                <w:b/>
                <w:bCs/>
                <w:sz w:val="18"/>
                <w:szCs w:val="18"/>
              </w:rPr>
            </w:pPr>
            <w:r>
              <w:rPr>
                <w:b/>
                <w:bCs/>
                <w:sz w:val="18"/>
                <w:szCs w:val="18"/>
              </w:rPr>
              <w:t>4 524,00</w:t>
            </w:r>
          </w:p>
        </w:tc>
      </w:tr>
      <w:tr w:rsidR="00F45B16" w:rsidRPr="00C65428" w:rsidTr="009219FB">
        <w:trPr>
          <w:trHeight w:val="65"/>
        </w:trPr>
        <w:tc>
          <w:tcPr>
            <w:tcW w:w="495" w:type="pct"/>
            <w:vMerge/>
            <w:vAlign w:val="center"/>
          </w:tcPr>
          <w:p w:rsidR="00F45B16" w:rsidRPr="00C65428" w:rsidRDefault="00F45B16" w:rsidP="00DC67E8">
            <w:pPr>
              <w:rPr>
                <w:sz w:val="18"/>
                <w:szCs w:val="18"/>
              </w:rPr>
            </w:pPr>
          </w:p>
        </w:tc>
        <w:tc>
          <w:tcPr>
            <w:tcW w:w="2909" w:type="pct"/>
            <w:vAlign w:val="center"/>
          </w:tcPr>
          <w:p w:rsidR="00F45B16" w:rsidRPr="00C65428" w:rsidRDefault="00F45B16" w:rsidP="00DC67E8">
            <w:pPr>
              <w:outlineLvl w:val="0"/>
              <w:rPr>
                <w:i/>
                <w:iCs/>
                <w:sz w:val="18"/>
                <w:szCs w:val="18"/>
              </w:rPr>
            </w:pPr>
            <w:r w:rsidRPr="00C65428">
              <w:rPr>
                <w:i/>
                <w:iCs/>
                <w:sz w:val="18"/>
                <w:szCs w:val="18"/>
              </w:rPr>
              <w:t>- основные средства</w:t>
            </w:r>
          </w:p>
        </w:tc>
        <w:tc>
          <w:tcPr>
            <w:tcW w:w="776" w:type="pct"/>
            <w:vAlign w:val="center"/>
          </w:tcPr>
          <w:p w:rsidR="00F45B16" w:rsidRPr="00C65428" w:rsidRDefault="00F45B16" w:rsidP="00DC67E8">
            <w:pPr>
              <w:jc w:val="center"/>
              <w:outlineLvl w:val="0"/>
              <w:rPr>
                <w:i/>
                <w:iCs/>
                <w:sz w:val="18"/>
                <w:szCs w:val="18"/>
              </w:rPr>
            </w:pPr>
            <w:r w:rsidRPr="00C65428">
              <w:rPr>
                <w:i/>
                <w:iCs/>
                <w:sz w:val="18"/>
                <w:szCs w:val="18"/>
              </w:rPr>
              <w:t>1150</w:t>
            </w:r>
          </w:p>
        </w:tc>
        <w:tc>
          <w:tcPr>
            <w:tcW w:w="820" w:type="pct"/>
            <w:vAlign w:val="bottom"/>
          </w:tcPr>
          <w:p w:rsidR="00F45B16" w:rsidRPr="00C65428" w:rsidRDefault="00F45B16" w:rsidP="00DC67E8">
            <w:pPr>
              <w:jc w:val="right"/>
              <w:outlineLvl w:val="0"/>
              <w:rPr>
                <w:i/>
                <w:iCs/>
                <w:sz w:val="18"/>
                <w:szCs w:val="18"/>
              </w:rPr>
            </w:pPr>
            <w:r>
              <w:rPr>
                <w:i/>
                <w:iCs/>
                <w:sz w:val="18"/>
                <w:szCs w:val="18"/>
              </w:rPr>
              <w:t>4  524,00</w:t>
            </w:r>
          </w:p>
        </w:tc>
      </w:tr>
      <w:tr w:rsidR="00F45B16" w:rsidRPr="00C65428" w:rsidTr="009219FB">
        <w:trPr>
          <w:trHeight w:val="65"/>
        </w:trPr>
        <w:tc>
          <w:tcPr>
            <w:tcW w:w="495" w:type="pct"/>
            <w:vMerge/>
            <w:vAlign w:val="center"/>
          </w:tcPr>
          <w:p w:rsidR="00F45B16" w:rsidRPr="00C65428" w:rsidRDefault="00F45B16" w:rsidP="00DC67E8">
            <w:pPr>
              <w:rPr>
                <w:sz w:val="18"/>
                <w:szCs w:val="18"/>
              </w:rPr>
            </w:pPr>
          </w:p>
        </w:tc>
        <w:tc>
          <w:tcPr>
            <w:tcW w:w="2909" w:type="pct"/>
            <w:vAlign w:val="center"/>
          </w:tcPr>
          <w:p w:rsidR="00F45B16" w:rsidRPr="00C65428" w:rsidRDefault="00F45B16" w:rsidP="00DC67E8">
            <w:pPr>
              <w:outlineLvl w:val="0"/>
              <w:rPr>
                <w:i/>
                <w:iCs/>
                <w:sz w:val="18"/>
                <w:szCs w:val="18"/>
              </w:rPr>
            </w:pPr>
            <w:r>
              <w:rPr>
                <w:i/>
                <w:iCs/>
                <w:sz w:val="18"/>
                <w:szCs w:val="18"/>
              </w:rPr>
              <w:t>- отложенные налоговые активы</w:t>
            </w:r>
          </w:p>
        </w:tc>
        <w:tc>
          <w:tcPr>
            <w:tcW w:w="776" w:type="pct"/>
            <w:vAlign w:val="center"/>
          </w:tcPr>
          <w:p w:rsidR="00F45B16" w:rsidRPr="00C65428" w:rsidRDefault="00F45B16" w:rsidP="00DC67E8">
            <w:pPr>
              <w:jc w:val="center"/>
              <w:outlineLvl w:val="0"/>
              <w:rPr>
                <w:i/>
                <w:iCs/>
                <w:sz w:val="18"/>
                <w:szCs w:val="18"/>
              </w:rPr>
            </w:pPr>
            <w:r w:rsidRPr="00C65428">
              <w:rPr>
                <w:i/>
                <w:iCs/>
                <w:sz w:val="18"/>
                <w:szCs w:val="18"/>
              </w:rPr>
              <w:t>11</w:t>
            </w:r>
            <w:r>
              <w:rPr>
                <w:i/>
                <w:iCs/>
                <w:sz w:val="18"/>
                <w:szCs w:val="18"/>
              </w:rPr>
              <w:t>8</w:t>
            </w:r>
            <w:r w:rsidRPr="00C65428">
              <w:rPr>
                <w:i/>
                <w:iCs/>
                <w:sz w:val="18"/>
                <w:szCs w:val="18"/>
              </w:rPr>
              <w:t>0</w:t>
            </w:r>
          </w:p>
        </w:tc>
        <w:tc>
          <w:tcPr>
            <w:tcW w:w="820" w:type="pct"/>
            <w:vAlign w:val="bottom"/>
          </w:tcPr>
          <w:p w:rsidR="00F45B16" w:rsidRPr="00C65428" w:rsidRDefault="00F45B16" w:rsidP="00DC67E8">
            <w:pPr>
              <w:jc w:val="right"/>
              <w:outlineLvl w:val="0"/>
              <w:rPr>
                <w:i/>
                <w:iCs/>
                <w:sz w:val="18"/>
                <w:szCs w:val="18"/>
              </w:rPr>
            </w:pPr>
            <w:r>
              <w:rPr>
                <w:i/>
                <w:iCs/>
                <w:sz w:val="18"/>
                <w:szCs w:val="18"/>
              </w:rPr>
              <w:t>0,00</w:t>
            </w:r>
          </w:p>
        </w:tc>
      </w:tr>
      <w:tr w:rsidR="00F45B16" w:rsidRPr="00C65428" w:rsidTr="009219FB">
        <w:trPr>
          <w:trHeight w:val="65"/>
        </w:trPr>
        <w:tc>
          <w:tcPr>
            <w:tcW w:w="495" w:type="pct"/>
            <w:vMerge w:val="restart"/>
          </w:tcPr>
          <w:p w:rsidR="00F45B16" w:rsidRPr="00C65428" w:rsidRDefault="00F45B16" w:rsidP="00DC67E8">
            <w:pPr>
              <w:jc w:val="center"/>
              <w:rPr>
                <w:sz w:val="18"/>
                <w:szCs w:val="18"/>
              </w:rPr>
            </w:pPr>
            <w:r w:rsidRPr="00C65428">
              <w:rPr>
                <w:sz w:val="18"/>
                <w:szCs w:val="18"/>
              </w:rPr>
              <w:t>2.</w:t>
            </w:r>
          </w:p>
        </w:tc>
        <w:tc>
          <w:tcPr>
            <w:tcW w:w="2909" w:type="pct"/>
            <w:vAlign w:val="center"/>
          </w:tcPr>
          <w:p w:rsidR="00F45B16" w:rsidRPr="00C65428" w:rsidRDefault="00F45B16" w:rsidP="00DC67E8">
            <w:pPr>
              <w:rPr>
                <w:b/>
                <w:bCs/>
                <w:sz w:val="18"/>
                <w:szCs w:val="18"/>
              </w:rPr>
            </w:pPr>
            <w:r w:rsidRPr="00C65428">
              <w:rPr>
                <w:b/>
                <w:bCs/>
                <w:sz w:val="18"/>
                <w:szCs w:val="18"/>
              </w:rPr>
              <w:t>Оборотные активы всего, в том числе:</w:t>
            </w:r>
          </w:p>
        </w:tc>
        <w:tc>
          <w:tcPr>
            <w:tcW w:w="776" w:type="pct"/>
            <w:vAlign w:val="center"/>
          </w:tcPr>
          <w:p w:rsidR="00F45B16" w:rsidRPr="00C65428" w:rsidRDefault="00F45B16" w:rsidP="00DC67E8">
            <w:pPr>
              <w:jc w:val="center"/>
              <w:rPr>
                <w:b/>
                <w:bCs/>
                <w:sz w:val="18"/>
                <w:szCs w:val="18"/>
              </w:rPr>
            </w:pPr>
            <w:r w:rsidRPr="00C65428">
              <w:rPr>
                <w:b/>
                <w:bCs/>
                <w:sz w:val="18"/>
                <w:szCs w:val="18"/>
              </w:rPr>
              <w:t>1200</w:t>
            </w:r>
          </w:p>
        </w:tc>
        <w:tc>
          <w:tcPr>
            <w:tcW w:w="820" w:type="pct"/>
            <w:vAlign w:val="bottom"/>
          </w:tcPr>
          <w:p w:rsidR="00F45B16" w:rsidRPr="00C65428" w:rsidRDefault="00F45B16" w:rsidP="00DC67E8">
            <w:pPr>
              <w:jc w:val="right"/>
              <w:rPr>
                <w:b/>
                <w:bCs/>
                <w:sz w:val="18"/>
                <w:szCs w:val="18"/>
              </w:rPr>
            </w:pPr>
            <w:r>
              <w:rPr>
                <w:b/>
                <w:bCs/>
                <w:sz w:val="18"/>
                <w:szCs w:val="18"/>
              </w:rPr>
              <w:t>5 393,00</w:t>
            </w:r>
          </w:p>
        </w:tc>
      </w:tr>
      <w:tr w:rsidR="00F45B16" w:rsidRPr="00C65428" w:rsidTr="009219FB">
        <w:trPr>
          <w:trHeight w:val="65"/>
        </w:trPr>
        <w:tc>
          <w:tcPr>
            <w:tcW w:w="495" w:type="pct"/>
            <w:vMerge/>
            <w:vAlign w:val="center"/>
          </w:tcPr>
          <w:p w:rsidR="00F45B16" w:rsidRPr="00C65428" w:rsidRDefault="00F45B16" w:rsidP="00DC67E8">
            <w:pPr>
              <w:rPr>
                <w:sz w:val="18"/>
                <w:szCs w:val="18"/>
              </w:rPr>
            </w:pPr>
          </w:p>
        </w:tc>
        <w:tc>
          <w:tcPr>
            <w:tcW w:w="2909" w:type="pct"/>
            <w:vAlign w:val="center"/>
          </w:tcPr>
          <w:p w:rsidR="00F45B16" w:rsidRPr="00C65428" w:rsidRDefault="00F45B16" w:rsidP="00DC67E8">
            <w:pPr>
              <w:outlineLvl w:val="0"/>
              <w:rPr>
                <w:i/>
                <w:iCs/>
                <w:sz w:val="18"/>
                <w:szCs w:val="18"/>
              </w:rPr>
            </w:pPr>
            <w:r w:rsidRPr="00C65428">
              <w:rPr>
                <w:i/>
                <w:iCs/>
                <w:sz w:val="18"/>
                <w:szCs w:val="18"/>
              </w:rPr>
              <w:t>- запасы</w:t>
            </w:r>
          </w:p>
        </w:tc>
        <w:tc>
          <w:tcPr>
            <w:tcW w:w="776" w:type="pct"/>
            <w:vAlign w:val="center"/>
          </w:tcPr>
          <w:p w:rsidR="00F45B16" w:rsidRPr="00C65428" w:rsidRDefault="00F45B16" w:rsidP="00DC67E8">
            <w:pPr>
              <w:jc w:val="center"/>
              <w:outlineLvl w:val="0"/>
              <w:rPr>
                <w:i/>
                <w:iCs/>
                <w:sz w:val="18"/>
                <w:szCs w:val="18"/>
              </w:rPr>
            </w:pPr>
            <w:r w:rsidRPr="00C65428">
              <w:rPr>
                <w:i/>
                <w:iCs/>
                <w:sz w:val="18"/>
                <w:szCs w:val="18"/>
              </w:rPr>
              <w:t>1210</w:t>
            </w:r>
          </w:p>
        </w:tc>
        <w:tc>
          <w:tcPr>
            <w:tcW w:w="820" w:type="pct"/>
            <w:vAlign w:val="bottom"/>
          </w:tcPr>
          <w:p w:rsidR="00F45B16" w:rsidRPr="00C65428" w:rsidRDefault="00F45B16" w:rsidP="00754B50">
            <w:pPr>
              <w:jc w:val="right"/>
              <w:outlineLvl w:val="0"/>
              <w:rPr>
                <w:i/>
                <w:iCs/>
                <w:sz w:val="18"/>
                <w:szCs w:val="18"/>
              </w:rPr>
            </w:pPr>
            <w:r>
              <w:rPr>
                <w:i/>
                <w:iCs/>
                <w:sz w:val="18"/>
                <w:szCs w:val="18"/>
              </w:rPr>
              <w:t>66,00</w:t>
            </w:r>
          </w:p>
        </w:tc>
      </w:tr>
      <w:tr w:rsidR="00F45B16" w:rsidRPr="00C65428" w:rsidTr="009219FB">
        <w:trPr>
          <w:trHeight w:val="65"/>
        </w:trPr>
        <w:tc>
          <w:tcPr>
            <w:tcW w:w="495" w:type="pct"/>
            <w:vMerge/>
            <w:vAlign w:val="center"/>
          </w:tcPr>
          <w:p w:rsidR="00F45B16" w:rsidRPr="00C65428" w:rsidRDefault="00F45B16" w:rsidP="00DC67E8">
            <w:pPr>
              <w:rPr>
                <w:sz w:val="18"/>
                <w:szCs w:val="18"/>
              </w:rPr>
            </w:pPr>
          </w:p>
        </w:tc>
        <w:tc>
          <w:tcPr>
            <w:tcW w:w="2909" w:type="pct"/>
            <w:vAlign w:val="center"/>
          </w:tcPr>
          <w:p w:rsidR="00F45B16" w:rsidRPr="00C65428" w:rsidRDefault="00F45B16" w:rsidP="00DC67E8">
            <w:pPr>
              <w:outlineLvl w:val="0"/>
              <w:rPr>
                <w:i/>
                <w:iCs/>
                <w:sz w:val="18"/>
                <w:szCs w:val="18"/>
              </w:rPr>
            </w:pPr>
            <w:r w:rsidRPr="00C65428">
              <w:rPr>
                <w:i/>
                <w:iCs/>
                <w:sz w:val="18"/>
                <w:szCs w:val="18"/>
              </w:rPr>
              <w:t>- дебиторская задолженность</w:t>
            </w:r>
          </w:p>
        </w:tc>
        <w:tc>
          <w:tcPr>
            <w:tcW w:w="776" w:type="pct"/>
            <w:vAlign w:val="center"/>
          </w:tcPr>
          <w:p w:rsidR="00F45B16" w:rsidRPr="00C65428" w:rsidRDefault="00F45B16" w:rsidP="00DC67E8">
            <w:pPr>
              <w:jc w:val="center"/>
              <w:outlineLvl w:val="0"/>
              <w:rPr>
                <w:i/>
                <w:iCs/>
                <w:sz w:val="18"/>
                <w:szCs w:val="18"/>
              </w:rPr>
            </w:pPr>
            <w:r w:rsidRPr="00C65428">
              <w:rPr>
                <w:i/>
                <w:iCs/>
                <w:sz w:val="18"/>
                <w:szCs w:val="18"/>
              </w:rPr>
              <w:t>1230</w:t>
            </w:r>
          </w:p>
        </w:tc>
        <w:tc>
          <w:tcPr>
            <w:tcW w:w="820" w:type="pct"/>
            <w:vAlign w:val="bottom"/>
          </w:tcPr>
          <w:p w:rsidR="00F45B16" w:rsidRPr="00C65428" w:rsidRDefault="00F45B16" w:rsidP="00DC67E8">
            <w:pPr>
              <w:jc w:val="right"/>
              <w:outlineLvl w:val="0"/>
              <w:rPr>
                <w:i/>
                <w:iCs/>
                <w:sz w:val="18"/>
                <w:szCs w:val="18"/>
              </w:rPr>
            </w:pPr>
            <w:r>
              <w:rPr>
                <w:i/>
                <w:iCs/>
                <w:sz w:val="18"/>
                <w:szCs w:val="18"/>
              </w:rPr>
              <w:t>4 640,00</w:t>
            </w:r>
          </w:p>
        </w:tc>
      </w:tr>
      <w:tr w:rsidR="00F45B16" w:rsidRPr="00C65428" w:rsidTr="009219FB">
        <w:trPr>
          <w:trHeight w:val="65"/>
        </w:trPr>
        <w:tc>
          <w:tcPr>
            <w:tcW w:w="495" w:type="pct"/>
            <w:vMerge/>
            <w:vAlign w:val="center"/>
          </w:tcPr>
          <w:p w:rsidR="00F45B16" w:rsidRPr="00C65428" w:rsidRDefault="00F45B16" w:rsidP="00DC67E8">
            <w:pPr>
              <w:rPr>
                <w:sz w:val="18"/>
                <w:szCs w:val="18"/>
              </w:rPr>
            </w:pPr>
          </w:p>
        </w:tc>
        <w:tc>
          <w:tcPr>
            <w:tcW w:w="2909" w:type="pct"/>
            <w:vAlign w:val="center"/>
          </w:tcPr>
          <w:p w:rsidR="00F45B16" w:rsidRPr="00C65428" w:rsidRDefault="00F45B16" w:rsidP="00DC67E8">
            <w:pPr>
              <w:outlineLvl w:val="0"/>
              <w:rPr>
                <w:i/>
                <w:iCs/>
                <w:sz w:val="18"/>
                <w:szCs w:val="18"/>
              </w:rPr>
            </w:pPr>
            <w:r w:rsidRPr="00C65428">
              <w:rPr>
                <w:i/>
                <w:iCs/>
                <w:sz w:val="18"/>
                <w:szCs w:val="18"/>
              </w:rPr>
              <w:t>- денежные средства и денежные эквиваленты</w:t>
            </w:r>
          </w:p>
        </w:tc>
        <w:tc>
          <w:tcPr>
            <w:tcW w:w="776" w:type="pct"/>
            <w:vAlign w:val="center"/>
          </w:tcPr>
          <w:p w:rsidR="00F45B16" w:rsidRPr="00C65428" w:rsidRDefault="00F45B16" w:rsidP="00DC67E8">
            <w:pPr>
              <w:jc w:val="center"/>
              <w:outlineLvl w:val="0"/>
              <w:rPr>
                <w:i/>
                <w:iCs/>
                <w:sz w:val="18"/>
                <w:szCs w:val="18"/>
              </w:rPr>
            </w:pPr>
            <w:r w:rsidRPr="00C65428">
              <w:rPr>
                <w:i/>
                <w:iCs/>
                <w:sz w:val="18"/>
                <w:szCs w:val="18"/>
              </w:rPr>
              <w:t>1250</w:t>
            </w:r>
          </w:p>
        </w:tc>
        <w:tc>
          <w:tcPr>
            <w:tcW w:w="820" w:type="pct"/>
            <w:vAlign w:val="bottom"/>
          </w:tcPr>
          <w:p w:rsidR="00F45B16" w:rsidRPr="00C65428" w:rsidRDefault="00F45B16" w:rsidP="00DC67E8">
            <w:pPr>
              <w:jc w:val="right"/>
              <w:outlineLvl w:val="0"/>
              <w:rPr>
                <w:i/>
                <w:iCs/>
                <w:sz w:val="18"/>
                <w:szCs w:val="18"/>
              </w:rPr>
            </w:pPr>
            <w:r>
              <w:rPr>
                <w:i/>
                <w:iCs/>
                <w:sz w:val="18"/>
                <w:szCs w:val="18"/>
              </w:rPr>
              <w:t>688,00</w:t>
            </w:r>
          </w:p>
        </w:tc>
      </w:tr>
      <w:tr w:rsidR="00F45B16" w:rsidRPr="00C65428" w:rsidTr="009219FB">
        <w:trPr>
          <w:trHeight w:val="151"/>
        </w:trPr>
        <w:tc>
          <w:tcPr>
            <w:tcW w:w="495" w:type="pct"/>
            <w:vMerge w:val="restart"/>
            <w:tcBorders>
              <w:top w:val="single" w:sz="12" w:space="0" w:color="auto"/>
            </w:tcBorders>
          </w:tcPr>
          <w:p w:rsidR="00F45B16" w:rsidRPr="00C65428" w:rsidRDefault="00F45B16" w:rsidP="00DC67E8">
            <w:pPr>
              <w:jc w:val="center"/>
              <w:rPr>
                <w:b/>
                <w:bCs/>
                <w:sz w:val="18"/>
                <w:szCs w:val="18"/>
              </w:rPr>
            </w:pPr>
            <w:r w:rsidRPr="00C65428">
              <w:rPr>
                <w:b/>
                <w:bCs/>
                <w:sz w:val="18"/>
                <w:szCs w:val="18"/>
              </w:rPr>
              <w:t>II.</w:t>
            </w:r>
          </w:p>
        </w:tc>
        <w:tc>
          <w:tcPr>
            <w:tcW w:w="2909" w:type="pct"/>
            <w:tcBorders>
              <w:top w:val="single" w:sz="12" w:space="0" w:color="auto"/>
            </w:tcBorders>
            <w:vAlign w:val="center"/>
          </w:tcPr>
          <w:p w:rsidR="00F45B16" w:rsidRPr="00C65428" w:rsidRDefault="00F45B16" w:rsidP="00DC67E8">
            <w:pPr>
              <w:rPr>
                <w:b/>
                <w:bCs/>
                <w:sz w:val="18"/>
                <w:szCs w:val="18"/>
              </w:rPr>
            </w:pPr>
            <w:r w:rsidRPr="00C65428">
              <w:rPr>
                <w:b/>
                <w:bCs/>
                <w:sz w:val="18"/>
                <w:szCs w:val="18"/>
              </w:rPr>
              <w:t>ПАССИВЫ ВСЕГО, в том числе:</w:t>
            </w:r>
          </w:p>
        </w:tc>
        <w:tc>
          <w:tcPr>
            <w:tcW w:w="776" w:type="pct"/>
            <w:tcBorders>
              <w:top w:val="single" w:sz="12" w:space="0" w:color="auto"/>
            </w:tcBorders>
            <w:vAlign w:val="center"/>
          </w:tcPr>
          <w:p w:rsidR="00F45B16" w:rsidRPr="00C65428" w:rsidRDefault="00F45B16" w:rsidP="00DC67E8">
            <w:pPr>
              <w:jc w:val="center"/>
              <w:rPr>
                <w:b/>
                <w:bCs/>
                <w:sz w:val="18"/>
                <w:szCs w:val="18"/>
              </w:rPr>
            </w:pPr>
            <w:r w:rsidRPr="00C65428">
              <w:rPr>
                <w:b/>
                <w:bCs/>
                <w:sz w:val="18"/>
                <w:szCs w:val="18"/>
              </w:rPr>
              <w:t>1500</w:t>
            </w:r>
          </w:p>
        </w:tc>
        <w:tc>
          <w:tcPr>
            <w:tcW w:w="820" w:type="pct"/>
            <w:tcBorders>
              <w:top w:val="single" w:sz="12" w:space="0" w:color="auto"/>
            </w:tcBorders>
            <w:vAlign w:val="bottom"/>
          </w:tcPr>
          <w:p w:rsidR="00F45B16" w:rsidRPr="00C65428" w:rsidRDefault="00F45B16" w:rsidP="00DC67E8">
            <w:pPr>
              <w:jc w:val="right"/>
              <w:rPr>
                <w:b/>
                <w:bCs/>
                <w:sz w:val="18"/>
                <w:szCs w:val="18"/>
              </w:rPr>
            </w:pPr>
            <w:r>
              <w:rPr>
                <w:b/>
                <w:bCs/>
                <w:sz w:val="18"/>
                <w:szCs w:val="18"/>
              </w:rPr>
              <w:t>111,00</w:t>
            </w:r>
          </w:p>
        </w:tc>
      </w:tr>
      <w:tr w:rsidR="00F45B16" w:rsidRPr="00C65428" w:rsidTr="009219FB">
        <w:trPr>
          <w:trHeight w:val="151"/>
        </w:trPr>
        <w:tc>
          <w:tcPr>
            <w:tcW w:w="495" w:type="pct"/>
            <w:vMerge/>
            <w:tcBorders>
              <w:top w:val="single" w:sz="12" w:space="0" w:color="auto"/>
            </w:tcBorders>
          </w:tcPr>
          <w:p w:rsidR="00F45B16" w:rsidRPr="00C65428" w:rsidRDefault="00F45B16" w:rsidP="00DC67E8">
            <w:pPr>
              <w:jc w:val="center"/>
              <w:rPr>
                <w:b/>
                <w:bCs/>
                <w:sz w:val="18"/>
                <w:szCs w:val="18"/>
              </w:rPr>
            </w:pPr>
          </w:p>
        </w:tc>
        <w:tc>
          <w:tcPr>
            <w:tcW w:w="2909" w:type="pct"/>
            <w:tcBorders>
              <w:top w:val="single" w:sz="12" w:space="0" w:color="auto"/>
            </w:tcBorders>
            <w:vAlign w:val="center"/>
          </w:tcPr>
          <w:p w:rsidR="00F45B16" w:rsidRPr="00C65428" w:rsidRDefault="00F45B16" w:rsidP="00DC67E8">
            <w:pPr>
              <w:rPr>
                <w:i/>
                <w:iCs/>
                <w:sz w:val="18"/>
                <w:szCs w:val="18"/>
              </w:rPr>
            </w:pPr>
            <w:r w:rsidRPr="00C65428">
              <w:rPr>
                <w:i/>
                <w:iCs/>
                <w:sz w:val="18"/>
                <w:szCs w:val="18"/>
              </w:rPr>
              <w:t>- кредиторская задолженность</w:t>
            </w:r>
          </w:p>
        </w:tc>
        <w:tc>
          <w:tcPr>
            <w:tcW w:w="776" w:type="pct"/>
            <w:tcBorders>
              <w:top w:val="single" w:sz="12" w:space="0" w:color="auto"/>
            </w:tcBorders>
            <w:vAlign w:val="center"/>
          </w:tcPr>
          <w:p w:rsidR="00F45B16" w:rsidRPr="00C65428" w:rsidRDefault="00F45B16" w:rsidP="00DC67E8">
            <w:pPr>
              <w:jc w:val="center"/>
              <w:rPr>
                <w:bCs/>
                <w:i/>
                <w:sz w:val="18"/>
                <w:szCs w:val="18"/>
              </w:rPr>
            </w:pPr>
            <w:r w:rsidRPr="00C65428">
              <w:rPr>
                <w:bCs/>
                <w:i/>
                <w:sz w:val="18"/>
                <w:szCs w:val="18"/>
              </w:rPr>
              <w:t>1520</w:t>
            </w:r>
          </w:p>
        </w:tc>
        <w:tc>
          <w:tcPr>
            <w:tcW w:w="820" w:type="pct"/>
            <w:tcBorders>
              <w:top w:val="single" w:sz="12" w:space="0" w:color="auto"/>
            </w:tcBorders>
            <w:vAlign w:val="bottom"/>
          </w:tcPr>
          <w:p w:rsidR="00F45B16" w:rsidRPr="00C65428" w:rsidRDefault="00F45B16" w:rsidP="001149E2">
            <w:pPr>
              <w:jc w:val="right"/>
              <w:rPr>
                <w:bCs/>
                <w:i/>
                <w:sz w:val="18"/>
                <w:szCs w:val="18"/>
              </w:rPr>
            </w:pPr>
            <w:r>
              <w:rPr>
                <w:bCs/>
                <w:i/>
                <w:sz w:val="18"/>
                <w:szCs w:val="18"/>
              </w:rPr>
              <w:t>111,00</w:t>
            </w:r>
          </w:p>
        </w:tc>
      </w:tr>
      <w:tr w:rsidR="00F45B16" w:rsidRPr="00C65428" w:rsidTr="009219FB">
        <w:trPr>
          <w:trHeight w:val="50"/>
        </w:trPr>
        <w:tc>
          <w:tcPr>
            <w:tcW w:w="495" w:type="pct"/>
            <w:tcBorders>
              <w:top w:val="single" w:sz="12" w:space="0" w:color="auto"/>
              <w:bottom w:val="single" w:sz="12" w:space="0" w:color="auto"/>
            </w:tcBorders>
            <w:vAlign w:val="center"/>
          </w:tcPr>
          <w:p w:rsidR="00F45B16" w:rsidRPr="00C65428" w:rsidRDefault="00F45B16" w:rsidP="00DC67E8">
            <w:pPr>
              <w:jc w:val="center"/>
              <w:rPr>
                <w:b/>
                <w:bCs/>
                <w:sz w:val="18"/>
                <w:szCs w:val="18"/>
              </w:rPr>
            </w:pPr>
            <w:r w:rsidRPr="00C65428">
              <w:rPr>
                <w:b/>
                <w:bCs/>
                <w:sz w:val="18"/>
                <w:szCs w:val="18"/>
              </w:rPr>
              <w:t>III.</w:t>
            </w:r>
          </w:p>
        </w:tc>
        <w:tc>
          <w:tcPr>
            <w:tcW w:w="2909" w:type="pct"/>
            <w:tcBorders>
              <w:top w:val="single" w:sz="12" w:space="0" w:color="auto"/>
              <w:bottom w:val="single" w:sz="12" w:space="0" w:color="auto"/>
            </w:tcBorders>
            <w:vAlign w:val="center"/>
          </w:tcPr>
          <w:p w:rsidR="00F45B16" w:rsidRPr="00C65428" w:rsidRDefault="00F45B16" w:rsidP="00DC67E8">
            <w:pPr>
              <w:rPr>
                <w:b/>
                <w:bCs/>
                <w:sz w:val="18"/>
                <w:szCs w:val="18"/>
              </w:rPr>
            </w:pPr>
            <w:r w:rsidRPr="00C65428">
              <w:rPr>
                <w:b/>
                <w:bCs/>
                <w:sz w:val="18"/>
                <w:szCs w:val="18"/>
              </w:rPr>
              <w:t>ИТОГО ЧИСТЫЕ АКТИВЫ</w:t>
            </w:r>
          </w:p>
        </w:tc>
        <w:tc>
          <w:tcPr>
            <w:tcW w:w="776" w:type="pct"/>
            <w:tcBorders>
              <w:top w:val="single" w:sz="12" w:space="0" w:color="auto"/>
              <w:bottom w:val="single" w:sz="12" w:space="0" w:color="auto"/>
            </w:tcBorders>
            <w:vAlign w:val="center"/>
          </w:tcPr>
          <w:p w:rsidR="00F45B16" w:rsidRPr="00C65428" w:rsidRDefault="00F45B16" w:rsidP="00DC67E8">
            <w:pPr>
              <w:jc w:val="center"/>
              <w:rPr>
                <w:b/>
                <w:bCs/>
                <w:sz w:val="18"/>
                <w:szCs w:val="18"/>
              </w:rPr>
            </w:pPr>
            <w:r w:rsidRPr="00C65428">
              <w:rPr>
                <w:b/>
                <w:bCs/>
                <w:sz w:val="18"/>
                <w:szCs w:val="18"/>
              </w:rPr>
              <w:t> </w:t>
            </w:r>
          </w:p>
        </w:tc>
        <w:tc>
          <w:tcPr>
            <w:tcW w:w="820" w:type="pct"/>
            <w:tcBorders>
              <w:top w:val="single" w:sz="12" w:space="0" w:color="auto"/>
              <w:bottom w:val="single" w:sz="12" w:space="0" w:color="auto"/>
            </w:tcBorders>
            <w:vAlign w:val="bottom"/>
          </w:tcPr>
          <w:p w:rsidR="00F45B16" w:rsidRPr="00C65428" w:rsidRDefault="00F45B16" w:rsidP="00DC67E8">
            <w:pPr>
              <w:jc w:val="right"/>
              <w:rPr>
                <w:b/>
                <w:bCs/>
                <w:sz w:val="18"/>
                <w:szCs w:val="18"/>
              </w:rPr>
            </w:pPr>
            <w:r>
              <w:rPr>
                <w:b/>
                <w:bCs/>
                <w:sz w:val="18"/>
                <w:szCs w:val="18"/>
              </w:rPr>
              <w:t>9 806,00</w:t>
            </w:r>
          </w:p>
        </w:tc>
      </w:tr>
    </w:tbl>
    <w:p w:rsidR="00054D67" w:rsidRPr="00F45B16" w:rsidRDefault="00054D67" w:rsidP="00054D67">
      <w:pPr>
        <w:pStyle w:val="a9"/>
        <w:rPr>
          <w:rStyle w:val="12"/>
          <w:sz w:val="16"/>
          <w:szCs w:val="16"/>
        </w:rPr>
      </w:pPr>
    </w:p>
    <w:p w:rsidR="003B7258" w:rsidRPr="00655609" w:rsidRDefault="007F45D7" w:rsidP="003B7258">
      <w:pPr>
        <w:pStyle w:val="100"/>
        <w:ind w:firstLine="708"/>
      </w:pPr>
      <w:r>
        <w:t>20</w:t>
      </w:r>
      <w:r w:rsidR="003B7258">
        <w:t>.1</w:t>
      </w:r>
      <w:r w:rsidR="003B7258" w:rsidRPr="00655609">
        <w:t>.</w:t>
      </w:r>
      <w:r w:rsidR="003B7258" w:rsidRPr="00655609">
        <w:tab/>
        <w:t>Размер уставного фонда (</w:t>
      </w:r>
      <w:r w:rsidR="003B7258">
        <w:rPr>
          <w:rStyle w:val="72"/>
          <w:sz w:val="28"/>
        </w:rPr>
        <w:t>2</w:t>
      </w:r>
      <w:r w:rsidR="00957D70">
        <w:rPr>
          <w:rStyle w:val="72"/>
          <w:sz w:val="28"/>
        </w:rPr>
        <w:t> </w:t>
      </w:r>
      <w:r w:rsidR="003B7258">
        <w:rPr>
          <w:rStyle w:val="72"/>
          <w:sz w:val="28"/>
        </w:rPr>
        <w:t>277</w:t>
      </w:r>
      <w:r w:rsidR="00957D70">
        <w:rPr>
          <w:rStyle w:val="72"/>
          <w:sz w:val="28"/>
          <w:lang w:val="en-US"/>
        </w:rPr>
        <w:t> </w:t>
      </w:r>
      <w:r w:rsidR="003B7258">
        <w:rPr>
          <w:rStyle w:val="72"/>
          <w:sz w:val="28"/>
        </w:rPr>
        <w:t>784,01</w:t>
      </w:r>
      <w:r w:rsidR="003B7258">
        <w:t xml:space="preserve"> </w:t>
      </w:r>
      <w:r w:rsidR="003B7258" w:rsidRPr="000E3CEA">
        <w:t>рублей</w:t>
      </w:r>
      <w:r w:rsidR="003B7258" w:rsidRPr="00655609">
        <w:t xml:space="preserve">) </w:t>
      </w:r>
      <w:r w:rsidR="003B7258" w:rsidRPr="000E3CEA">
        <w:t xml:space="preserve">МЖКП «ЖКУ» </w:t>
      </w:r>
      <w:r w:rsidR="003B7258" w:rsidRPr="00655609">
        <w:t xml:space="preserve">с учетом </w:t>
      </w:r>
      <w:r w:rsidR="003B7258" w:rsidRPr="00655609">
        <w:rPr>
          <w:rStyle w:val="12"/>
        </w:rPr>
        <w:t xml:space="preserve">резервного фонда не превышал размер чистых активов предприятия </w:t>
      </w:r>
      <w:r w:rsidR="003B7258" w:rsidRPr="00655609">
        <w:t>по итогам финансово-х</w:t>
      </w:r>
      <w:r w:rsidR="00CC4E9B">
        <w:t xml:space="preserve">озяйственной деятельности за </w:t>
      </w:r>
      <w:r w:rsidR="003B7258" w:rsidRPr="00AC7D27">
        <w:t>2017</w:t>
      </w:r>
      <w:r w:rsidR="00CC4E9B">
        <w:t xml:space="preserve"> год</w:t>
      </w:r>
      <w:r w:rsidR="003B7258" w:rsidRPr="00655609">
        <w:t>:</w:t>
      </w:r>
    </w:p>
    <w:p w:rsidR="003B7258" w:rsidRPr="007E3E2F" w:rsidRDefault="003B7258" w:rsidP="003B7258">
      <w:pPr>
        <w:pStyle w:val="a9"/>
        <w:rPr>
          <w:sz w:val="6"/>
          <w:szCs w:val="6"/>
        </w:rPr>
      </w:pPr>
    </w:p>
    <w:tbl>
      <w:tblPr>
        <w:tblW w:w="1020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575"/>
        <w:gridCol w:w="1275"/>
        <w:gridCol w:w="1134"/>
        <w:gridCol w:w="1417"/>
        <w:gridCol w:w="1525"/>
        <w:gridCol w:w="3280"/>
      </w:tblGrid>
      <w:tr w:rsidR="003B7258" w:rsidRPr="000D3C6D" w:rsidTr="009219FB">
        <w:trPr>
          <w:trHeight w:val="54"/>
          <w:tblHeader/>
        </w:trPr>
        <w:tc>
          <w:tcPr>
            <w:tcW w:w="10206" w:type="dxa"/>
            <w:gridSpan w:val="6"/>
            <w:tcBorders>
              <w:top w:val="nil"/>
              <w:left w:val="nil"/>
              <w:bottom w:val="single" w:sz="12" w:space="0" w:color="auto"/>
              <w:right w:val="nil"/>
            </w:tcBorders>
            <w:vAlign w:val="center"/>
          </w:tcPr>
          <w:p w:rsidR="003B7258" w:rsidRPr="000D3C6D" w:rsidRDefault="003B7258" w:rsidP="006D2BD2">
            <w:pPr>
              <w:jc w:val="right"/>
              <w:rPr>
                <w:sz w:val="18"/>
                <w:szCs w:val="18"/>
              </w:rPr>
            </w:pPr>
            <w:r w:rsidRPr="000D3C6D">
              <w:rPr>
                <w:sz w:val="18"/>
                <w:szCs w:val="18"/>
              </w:rPr>
              <w:t xml:space="preserve">Таблица № </w:t>
            </w:r>
            <w:r>
              <w:rPr>
                <w:sz w:val="18"/>
                <w:szCs w:val="18"/>
              </w:rPr>
              <w:t>2</w:t>
            </w:r>
            <w:r w:rsidRPr="000D3C6D">
              <w:rPr>
                <w:sz w:val="18"/>
                <w:szCs w:val="18"/>
              </w:rPr>
              <w:t xml:space="preserve"> (тыс. рублей)</w:t>
            </w:r>
          </w:p>
        </w:tc>
      </w:tr>
      <w:tr w:rsidR="003B7258" w:rsidRPr="000D3C6D" w:rsidTr="009219FB">
        <w:trPr>
          <w:trHeight w:val="54"/>
          <w:tblHeader/>
        </w:trPr>
        <w:tc>
          <w:tcPr>
            <w:tcW w:w="1575" w:type="dxa"/>
            <w:vMerge w:val="restart"/>
            <w:tcBorders>
              <w:top w:val="single" w:sz="12" w:space="0" w:color="auto"/>
            </w:tcBorders>
          </w:tcPr>
          <w:p w:rsidR="003B7258" w:rsidRPr="008C2A36" w:rsidRDefault="003B7258" w:rsidP="006D2BD2">
            <w:pPr>
              <w:jc w:val="center"/>
              <w:rPr>
                <w:sz w:val="18"/>
                <w:szCs w:val="18"/>
              </w:rPr>
            </w:pPr>
            <w:r w:rsidRPr="008C2A36">
              <w:rPr>
                <w:sz w:val="18"/>
                <w:szCs w:val="18"/>
              </w:rPr>
              <w:t>Учетный период</w:t>
            </w:r>
          </w:p>
        </w:tc>
        <w:tc>
          <w:tcPr>
            <w:tcW w:w="1275" w:type="dxa"/>
            <w:vMerge w:val="restart"/>
            <w:tcBorders>
              <w:top w:val="single" w:sz="12" w:space="0" w:color="auto"/>
            </w:tcBorders>
          </w:tcPr>
          <w:p w:rsidR="003B7258" w:rsidRPr="008C2A36" w:rsidRDefault="003B7258" w:rsidP="006D2BD2">
            <w:pPr>
              <w:jc w:val="center"/>
              <w:rPr>
                <w:sz w:val="18"/>
                <w:szCs w:val="18"/>
              </w:rPr>
            </w:pPr>
            <w:r w:rsidRPr="008C2A36">
              <w:rPr>
                <w:sz w:val="18"/>
                <w:szCs w:val="18"/>
              </w:rPr>
              <w:t>Стоимость чистых активов</w:t>
            </w:r>
          </w:p>
        </w:tc>
        <w:tc>
          <w:tcPr>
            <w:tcW w:w="4076" w:type="dxa"/>
            <w:gridSpan w:val="3"/>
            <w:tcBorders>
              <w:top w:val="single" w:sz="12" w:space="0" w:color="auto"/>
            </w:tcBorders>
          </w:tcPr>
          <w:p w:rsidR="003B7258" w:rsidRPr="008C2A36" w:rsidRDefault="003B7258" w:rsidP="006D2BD2">
            <w:pPr>
              <w:jc w:val="center"/>
              <w:rPr>
                <w:sz w:val="18"/>
                <w:szCs w:val="18"/>
              </w:rPr>
            </w:pPr>
            <w:r w:rsidRPr="008C2A36">
              <w:rPr>
                <w:sz w:val="18"/>
                <w:szCs w:val="18"/>
              </w:rPr>
              <w:t>Размер уставного фонда с учетом резервного</w:t>
            </w:r>
          </w:p>
        </w:tc>
        <w:tc>
          <w:tcPr>
            <w:tcW w:w="3280" w:type="dxa"/>
            <w:vMerge w:val="restart"/>
            <w:tcBorders>
              <w:top w:val="single" w:sz="12" w:space="0" w:color="auto"/>
            </w:tcBorders>
          </w:tcPr>
          <w:p w:rsidR="003B7258" w:rsidRPr="008C2A36" w:rsidRDefault="003B7258" w:rsidP="006D2BD2">
            <w:pPr>
              <w:jc w:val="center"/>
              <w:rPr>
                <w:sz w:val="18"/>
                <w:szCs w:val="18"/>
              </w:rPr>
            </w:pPr>
            <w:r w:rsidRPr="008C2A36">
              <w:rPr>
                <w:sz w:val="18"/>
                <w:szCs w:val="18"/>
              </w:rPr>
              <w:t xml:space="preserve">Отклонение стоимости чистых активов от уставного фонда </w:t>
            </w:r>
          </w:p>
          <w:p w:rsidR="003B7258" w:rsidRPr="008C2A36" w:rsidRDefault="003B7258" w:rsidP="006D2BD2">
            <w:pPr>
              <w:jc w:val="center"/>
              <w:rPr>
                <w:sz w:val="18"/>
                <w:szCs w:val="18"/>
              </w:rPr>
            </w:pPr>
            <w:r w:rsidRPr="008C2A36">
              <w:rPr>
                <w:sz w:val="18"/>
                <w:szCs w:val="18"/>
              </w:rPr>
              <w:t>с учетом резервного (гр.</w:t>
            </w:r>
            <w:r>
              <w:rPr>
                <w:sz w:val="18"/>
                <w:szCs w:val="18"/>
              </w:rPr>
              <w:t>2</w:t>
            </w:r>
            <w:r w:rsidRPr="008C2A36">
              <w:rPr>
                <w:sz w:val="18"/>
                <w:szCs w:val="18"/>
              </w:rPr>
              <w:t>-гр.</w:t>
            </w:r>
            <w:r>
              <w:rPr>
                <w:sz w:val="18"/>
                <w:szCs w:val="18"/>
              </w:rPr>
              <w:t>5</w:t>
            </w:r>
            <w:r w:rsidRPr="008C2A36">
              <w:rPr>
                <w:sz w:val="18"/>
                <w:szCs w:val="18"/>
              </w:rPr>
              <w:t>)</w:t>
            </w:r>
          </w:p>
        </w:tc>
      </w:tr>
      <w:tr w:rsidR="003B7258" w:rsidRPr="000D3C6D" w:rsidTr="009219FB">
        <w:trPr>
          <w:trHeight w:val="112"/>
          <w:tblHeader/>
        </w:trPr>
        <w:tc>
          <w:tcPr>
            <w:tcW w:w="1575" w:type="dxa"/>
            <w:vMerge/>
            <w:vAlign w:val="center"/>
          </w:tcPr>
          <w:p w:rsidR="003B7258" w:rsidRPr="008C2A36" w:rsidRDefault="003B7258" w:rsidP="006D2BD2">
            <w:pPr>
              <w:rPr>
                <w:sz w:val="18"/>
                <w:szCs w:val="18"/>
              </w:rPr>
            </w:pPr>
          </w:p>
        </w:tc>
        <w:tc>
          <w:tcPr>
            <w:tcW w:w="1275" w:type="dxa"/>
            <w:vMerge/>
            <w:vAlign w:val="center"/>
          </w:tcPr>
          <w:p w:rsidR="003B7258" w:rsidRPr="008C2A36" w:rsidRDefault="003B7258" w:rsidP="006D2BD2">
            <w:pPr>
              <w:rPr>
                <w:sz w:val="18"/>
                <w:szCs w:val="18"/>
              </w:rPr>
            </w:pPr>
          </w:p>
        </w:tc>
        <w:tc>
          <w:tcPr>
            <w:tcW w:w="1134" w:type="dxa"/>
          </w:tcPr>
          <w:p w:rsidR="003B7258" w:rsidRPr="008C2A36" w:rsidRDefault="003B7258" w:rsidP="006D2BD2">
            <w:pPr>
              <w:jc w:val="center"/>
              <w:rPr>
                <w:sz w:val="18"/>
                <w:szCs w:val="18"/>
              </w:rPr>
            </w:pPr>
            <w:r w:rsidRPr="008C2A36">
              <w:rPr>
                <w:sz w:val="18"/>
                <w:szCs w:val="18"/>
              </w:rPr>
              <w:t>уставный</w:t>
            </w:r>
          </w:p>
        </w:tc>
        <w:tc>
          <w:tcPr>
            <w:tcW w:w="1417" w:type="dxa"/>
          </w:tcPr>
          <w:p w:rsidR="003B7258" w:rsidRPr="008C2A36" w:rsidRDefault="003B7258" w:rsidP="006D2BD2">
            <w:pPr>
              <w:jc w:val="center"/>
              <w:rPr>
                <w:sz w:val="18"/>
                <w:szCs w:val="18"/>
              </w:rPr>
            </w:pPr>
            <w:r w:rsidRPr="008C2A36">
              <w:rPr>
                <w:sz w:val="18"/>
                <w:szCs w:val="18"/>
              </w:rPr>
              <w:t>резервный</w:t>
            </w:r>
          </w:p>
        </w:tc>
        <w:tc>
          <w:tcPr>
            <w:tcW w:w="1525" w:type="dxa"/>
          </w:tcPr>
          <w:p w:rsidR="003B7258" w:rsidRPr="008C2A36" w:rsidRDefault="003B7258" w:rsidP="006D2BD2">
            <w:pPr>
              <w:jc w:val="center"/>
              <w:rPr>
                <w:sz w:val="18"/>
                <w:szCs w:val="18"/>
              </w:rPr>
            </w:pPr>
            <w:r w:rsidRPr="008C2A36">
              <w:rPr>
                <w:sz w:val="18"/>
                <w:szCs w:val="18"/>
              </w:rPr>
              <w:t xml:space="preserve">всего </w:t>
            </w:r>
          </w:p>
          <w:p w:rsidR="003B7258" w:rsidRPr="008C2A36" w:rsidRDefault="003B7258" w:rsidP="006D2BD2">
            <w:pPr>
              <w:jc w:val="center"/>
              <w:rPr>
                <w:sz w:val="18"/>
                <w:szCs w:val="18"/>
              </w:rPr>
            </w:pPr>
            <w:r w:rsidRPr="008C2A36">
              <w:rPr>
                <w:sz w:val="18"/>
                <w:szCs w:val="18"/>
              </w:rPr>
              <w:t>(гр.3+гр.4)</w:t>
            </w:r>
          </w:p>
        </w:tc>
        <w:tc>
          <w:tcPr>
            <w:tcW w:w="3280" w:type="dxa"/>
            <w:vMerge/>
          </w:tcPr>
          <w:p w:rsidR="003B7258" w:rsidRPr="008C2A36" w:rsidRDefault="003B7258" w:rsidP="006D2BD2">
            <w:pPr>
              <w:jc w:val="center"/>
              <w:rPr>
                <w:sz w:val="18"/>
                <w:szCs w:val="18"/>
              </w:rPr>
            </w:pPr>
          </w:p>
        </w:tc>
      </w:tr>
      <w:tr w:rsidR="003B7258" w:rsidRPr="000D3C6D" w:rsidTr="009219FB">
        <w:trPr>
          <w:trHeight w:val="65"/>
          <w:tblHeader/>
        </w:trPr>
        <w:tc>
          <w:tcPr>
            <w:tcW w:w="1575" w:type="dxa"/>
            <w:tcBorders>
              <w:bottom w:val="single" w:sz="12" w:space="0" w:color="auto"/>
            </w:tcBorders>
            <w:vAlign w:val="center"/>
          </w:tcPr>
          <w:p w:rsidR="003B7258" w:rsidRPr="008C2A36" w:rsidRDefault="003B7258" w:rsidP="006D2BD2">
            <w:pPr>
              <w:jc w:val="center"/>
              <w:rPr>
                <w:sz w:val="18"/>
                <w:szCs w:val="18"/>
              </w:rPr>
            </w:pPr>
            <w:r w:rsidRPr="008C2A36">
              <w:rPr>
                <w:sz w:val="18"/>
                <w:szCs w:val="18"/>
              </w:rPr>
              <w:t>1</w:t>
            </w:r>
          </w:p>
        </w:tc>
        <w:tc>
          <w:tcPr>
            <w:tcW w:w="1275" w:type="dxa"/>
            <w:tcBorders>
              <w:bottom w:val="single" w:sz="12" w:space="0" w:color="auto"/>
            </w:tcBorders>
            <w:vAlign w:val="center"/>
          </w:tcPr>
          <w:p w:rsidR="003B7258" w:rsidRPr="008C2A36" w:rsidRDefault="003B7258" w:rsidP="006D2BD2">
            <w:pPr>
              <w:jc w:val="center"/>
              <w:rPr>
                <w:sz w:val="18"/>
                <w:szCs w:val="18"/>
              </w:rPr>
            </w:pPr>
            <w:r w:rsidRPr="008C2A36">
              <w:rPr>
                <w:sz w:val="18"/>
                <w:szCs w:val="18"/>
              </w:rPr>
              <w:t>2</w:t>
            </w:r>
          </w:p>
        </w:tc>
        <w:tc>
          <w:tcPr>
            <w:tcW w:w="1134" w:type="dxa"/>
            <w:tcBorders>
              <w:bottom w:val="single" w:sz="12" w:space="0" w:color="auto"/>
            </w:tcBorders>
            <w:noWrap/>
            <w:vAlign w:val="center"/>
          </w:tcPr>
          <w:p w:rsidR="003B7258" w:rsidRPr="008C2A36" w:rsidRDefault="003B7258" w:rsidP="006D2BD2">
            <w:pPr>
              <w:jc w:val="center"/>
              <w:rPr>
                <w:sz w:val="18"/>
                <w:szCs w:val="18"/>
              </w:rPr>
            </w:pPr>
            <w:r w:rsidRPr="008C2A36">
              <w:rPr>
                <w:sz w:val="18"/>
                <w:szCs w:val="18"/>
              </w:rPr>
              <w:t>3</w:t>
            </w:r>
          </w:p>
        </w:tc>
        <w:tc>
          <w:tcPr>
            <w:tcW w:w="1417" w:type="dxa"/>
            <w:tcBorders>
              <w:bottom w:val="single" w:sz="12" w:space="0" w:color="auto"/>
            </w:tcBorders>
            <w:vAlign w:val="center"/>
          </w:tcPr>
          <w:p w:rsidR="003B7258" w:rsidRPr="008C2A36" w:rsidRDefault="003B7258" w:rsidP="006D2BD2">
            <w:pPr>
              <w:jc w:val="center"/>
              <w:rPr>
                <w:sz w:val="18"/>
                <w:szCs w:val="18"/>
              </w:rPr>
            </w:pPr>
            <w:r w:rsidRPr="008C2A36">
              <w:rPr>
                <w:sz w:val="18"/>
                <w:szCs w:val="18"/>
              </w:rPr>
              <w:t>4</w:t>
            </w:r>
          </w:p>
        </w:tc>
        <w:tc>
          <w:tcPr>
            <w:tcW w:w="1525" w:type="dxa"/>
            <w:tcBorders>
              <w:bottom w:val="single" w:sz="12" w:space="0" w:color="auto"/>
            </w:tcBorders>
            <w:vAlign w:val="center"/>
          </w:tcPr>
          <w:p w:rsidR="003B7258" w:rsidRPr="008C2A36" w:rsidRDefault="003B7258" w:rsidP="006D2BD2">
            <w:pPr>
              <w:jc w:val="center"/>
              <w:rPr>
                <w:sz w:val="18"/>
                <w:szCs w:val="18"/>
              </w:rPr>
            </w:pPr>
            <w:r w:rsidRPr="008C2A36">
              <w:rPr>
                <w:sz w:val="18"/>
                <w:szCs w:val="18"/>
              </w:rPr>
              <w:t>5</w:t>
            </w:r>
          </w:p>
        </w:tc>
        <w:tc>
          <w:tcPr>
            <w:tcW w:w="3280" w:type="dxa"/>
            <w:tcBorders>
              <w:bottom w:val="single" w:sz="12" w:space="0" w:color="auto"/>
            </w:tcBorders>
            <w:vAlign w:val="center"/>
          </w:tcPr>
          <w:p w:rsidR="003B7258" w:rsidRPr="008C2A36" w:rsidRDefault="003B7258" w:rsidP="006D2BD2">
            <w:pPr>
              <w:jc w:val="center"/>
              <w:rPr>
                <w:sz w:val="18"/>
                <w:szCs w:val="18"/>
              </w:rPr>
            </w:pPr>
            <w:r w:rsidRPr="008C2A36">
              <w:rPr>
                <w:sz w:val="18"/>
                <w:szCs w:val="18"/>
              </w:rPr>
              <w:t>6</w:t>
            </w:r>
          </w:p>
        </w:tc>
      </w:tr>
      <w:tr w:rsidR="003B7258" w:rsidRPr="000D3C6D" w:rsidTr="009219FB">
        <w:trPr>
          <w:trHeight w:val="65"/>
        </w:trPr>
        <w:tc>
          <w:tcPr>
            <w:tcW w:w="1575" w:type="dxa"/>
            <w:tcBorders>
              <w:bottom w:val="single" w:sz="12" w:space="0" w:color="auto"/>
            </w:tcBorders>
            <w:noWrap/>
            <w:vAlign w:val="center"/>
          </w:tcPr>
          <w:p w:rsidR="003B7258" w:rsidRPr="008C2A36" w:rsidRDefault="003B7258" w:rsidP="006D2BD2">
            <w:pPr>
              <w:rPr>
                <w:sz w:val="18"/>
                <w:szCs w:val="18"/>
              </w:rPr>
            </w:pPr>
            <w:r>
              <w:rPr>
                <w:sz w:val="18"/>
                <w:szCs w:val="18"/>
              </w:rPr>
              <w:t>2017 год</w:t>
            </w:r>
          </w:p>
        </w:tc>
        <w:tc>
          <w:tcPr>
            <w:tcW w:w="1275" w:type="dxa"/>
            <w:tcBorders>
              <w:bottom w:val="single" w:sz="12" w:space="0" w:color="auto"/>
            </w:tcBorders>
            <w:noWrap/>
            <w:vAlign w:val="center"/>
          </w:tcPr>
          <w:p w:rsidR="003B7258" w:rsidRPr="00AC2446" w:rsidRDefault="003B7258" w:rsidP="006D2BD2">
            <w:pPr>
              <w:jc w:val="right"/>
              <w:rPr>
                <w:sz w:val="18"/>
                <w:szCs w:val="18"/>
              </w:rPr>
            </w:pPr>
            <w:r w:rsidRPr="00AC2446">
              <w:rPr>
                <w:bCs/>
                <w:sz w:val="18"/>
                <w:szCs w:val="18"/>
              </w:rPr>
              <w:t>9 806,00</w:t>
            </w:r>
          </w:p>
        </w:tc>
        <w:tc>
          <w:tcPr>
            <w:tcW w:w="1134" w:type="dxa"/>
            <w:tcBorders>
              <w:bottom w:val="single" w:sz="12" w:space="0" w:color="auto"/>
            </w:tcBorders>
            <w:vAlign w:val="center"/>
          </w:tcPr>
          <w:p w:rsidR="003B7258" w:rsidRPr="008C2A36" w:rsidRDefault="003B7258" w:rsidP="006D2BD2">
            <w:pPr>
              <w:jc w:val="right"/>
              <w:rPr>
                <w:sz w:val="18"/>
                <w:szCs w:val="18"/>
              </w:rPr>
            </w:pPr>
            <w:r>
              <w:rPr>
                <w:sz w:val="18"/>
                <w:szCs w:val="18"/>
              </w:rPr>
              <w:t>2 278,00</w:t>
            </w:r>
          </w:p>
        </w:tc>
        <w:tc>
          <w:tcPr>
            <w:tcW w:w="1417" w:type="dxa"/>
            <w:tcBorders>
              <w:bottom w:val="single" w:sz="12" w:space="0" w:color="auto"/>
            </w:tcBorders>
            <w:vAlign w:val="center"/>
          </w:tcPr>
          <w:p w:rsidR="003B7258" w:rsidRPr="008C2A36" w:rsidRDefault="00412CE5" w:rsidP="006D2BD2">
            <w:pPr>
              <w:jc w:val="right"/>
              <w:rPr>
                <w:sz w:val="18"/>
                <w:szCs w:val="18"/>
              </w:rPr>
            </w:pPr>
            <w:r>
              <w:rPr>
                <w:sz w:val="18"/>
                <w:szCs w:val="18"/>
              </w:rPr>
              <w:t>39,05</w:t>
            </w:r>
          </w:p>
        </w:tc>
        <w:tc>
          <w:tcPr>
            <w:tcW w:w="1525" w:type="dxa"/>
            <w:tcBorders>
              <w:bottom w:val="single" w:sz="12" w:space="0" w:color="auto"/>
            </w:tcBorders>
            <w:vAlign w:val="center"/>
          </w:tcPr>
          <w:p w:rsidR="003B7258" w:rsidRPr="008C2A36" w:rsidRDefault="00412CE5" w:rsidP="006D2BD2">
            <w:pPr>
              <w:jc w:val="right"/>
              <w:rPr>
                <w:sz w:val="18"/>
                <w:szCs w:val="18"/>
              </w:rPr>
            </w:pPr>
            <w:r>
              <w:rPr>
                <w:sz w:val="18"/>
                <w:szCs w:val="18"/>
              </w:rPr>
              <w:t>2 317,05</w:t>
            </w:r>
          </w:p>
        </w:tc>
        <w:tc>
          <w:tcPr>
            <w:tcW w:w="3280" w:type="dxa"/>
            <w:tcBorders>
              <w:bottom w:val="single" w:sz="12" w:space="0" w:color="auto"/>
            </w:tcBorders>
            <w:noWrap/>
            <w:vAlign w:val="center"/>
          </w:tcPr>
          <w:p w:rsidR="003B7258" w:rsidRPr="007E3E2F" w:rsidRDefault="00412CE5" w:rsidP="006D2BD2">
            <w:pPr>
              <w:jc w:val="right"/>
              <w:rPr>
                <w:sz w:val="18"/>
                <w:szCs w:val="18"/>
              </w:rPr>
            </w:pPr>
            <w:r>
              <w:rPr>
                <w:sz w:val="18"/>
                <w:szCs w:val="18"/>
              </w:rPr>
              <w:t>7 488,95</w:t>
            </w:r>
          </w:p>
        </w:tc>
      </w:tr>
    </w:tbl>
    <w:p w:rsidR="003B7258" w:rsidRPr="008A2EA1" w:rsidRDefault="003B7258" w:rsidP="001149E2">
      <w:pPr>
        <w:pStyle w:val="91"/>
        <w:ind w:firstLine="709"/>
        <w:rPr>
          <w:sz w:val="16"/>
          <w:szCs w:val="16"/>
        </w:rPr>
      </w:pPr>
    </w:p>
    <w:p w:rsidR="001149E2" w:rsidRPr="00173505" w:rsidRDefault="001149E2" w:rsidP="001149E2">
      <w:pPr>
        <w:jc w:val="both"/>
        <w:rPr>
          <w:sz w:val="28"/>
          <w:szCs w:val="28"/>
        </w:rPr>
      </w:pPr>
      <w:r w:rsidRPr="00173505">
        <w:rPr>
          <w:sz w:val="28"/>
          <w:szCs w:val="28"/>
        </w:rPr>
        <w:tab/>
      </w:r>
      <w:r w:rsidR="007F45D7">
        <w:rPr>
          <w:sz w:val="28"/>
          <w:szCs w:val="28"/>
        </w:rPr>
        <w:t>21</w:t>
      </w:r>
      <w:r w:rsidRPr="00173505">
        <w:rPr>
          <w:sz w:val="28"/>
          <w:szCs w:val="28"/>
        </w:rPr>
        <w:t>.</w:t>
      </w:r>
      <w:r w:rsidRPr="00173505">
        <w:rPr>
          <w:sz w:val="28"/>
          <w:szCs w:val="28"/>
        </w:rPr>
        <w:tab/>
      </w:r>
      <w:r w:rsidRPr="00FC2DB7">
        <w:rPr>
          <w:sz w:val="28"/>
          <w:szCs w:val="28"/>
        </w:rPr>
        <w:t xml:space="preserve">Проверкой соблюдения требований статьи 16 </w:t>
      </w:r>
      <w:r w:rsidRPr="00FC2DB7">
        <w:rPr>
          <w:rStyle w:val="12"/>
        </w:rPr>
        <w:t>Федерального закона                     от 14.11.2002 № 161-ФЗ</w:t>
      </w:r>
      <w:r w:rsidRPr="00FC2DB7">
        <w:rPr>
          <w:sz w:val="28"/>
          <w:szCs w:val="28"/>
        </w:rPr>
        <w:t xml:space="preserve"> «О государственных и муниципальных унитарных предприятиях»</w:t>
      </w:r>
      <w:r w:rsidRPr="00173505">
        <w:rPr>
          <w:sz w:val="28"/>
          <w:szCs w:val="28"/>
        </w:rPr>
        <w:t xml:space="preserve"> в части определения размера резервного фонда муниципального </w:t>
      </w:r>
      <w:r w:rsidRPr="00173505">
        <w:rPr>
          <w:sz w:val="28"/>
          <w:szCs w:val="28"/>
        </w:rPr>
        <w:lastRenderedPageBreak/>
        <w:t>унитарного предприятия и иных фондов в соответствии с их перечнем и в порядке, который предусмотрен уставом унитарного предприятия, установлено:</w:t>
      </w:r>
    </w:p>
    <w:p w:rsidR="001149E2" w:rsidRPr="000D7030" w:rsidRDefault="007F45D7" w:rsidP="007F45D7">
      <w:pPr>
        <w:pStyle w:val="100"/>
        <w:ind w:firstLine="708"/>
      </w:pPr>
      <w:r>
        <w:t>21</w:t>
      </w:r>
      <w:r w:rsidR="001149E2" w:rsidRPr="000D7030">
        <w:t>.1.</w:t>
      </w:r>
      <w:r w:rsidR="001149E2" w:rsidRPr="000D7030">
        <w:tab/>
        <w:t xml:space="preserve">Пунктом 4.13.1. Устава величина резервного фонда </w:t>
      </w:r>
      <w:r w:rsidR="005B0944" w:rsidRPr="00010CD3">
        <w:t xml:space="preserve">МЖКП «ЖКУ» </w:t>
      </w:r>
      <w:r w:rsidR="001149E2" w:rsidRPr="000D7030">
        <w:t>опред</w:t>
      </w:r>
      <w:r w:rsidR="005B0944">
        <w:t>елена в размере 15,0% или 341,7</w:t>
      </w:r>
      <w:r w:rsidR="003C2935">
        <w:t>0</w:t>
      </w:r>
      <w:r w:rsidR="001149E2" w:rsidRPr="000D7030">
        <w:t xml:space="preserve"> тыс. рублей от размера уставного фонд</w:t>
      </w:r>
      <w:r w:rsidR="005B0944">
        <w:t>а, сформированного в сумме 2</w:t>
      </w:r>
      <w:r w:rsidR="00957D70">
        <w:rPr>
          <w:lang w:val="en-US"/>
        </w:rPr>
        <w:t> </w:t>
      </w:r>
      <w:r w:rsidR="005B0944">
        <w:t>278</w:t>
      </w:r>
      <w:r w:rsidR="001149E2" w:rsidRPr="000D7030">
        <w:t>,00 тыс. рублей.</w:t>
      </w:r>
    </w:p>
    <w:p w:rsidR="001149E2" w:rsidRDefault="001149E2" w:rsidP="001149E2">
      <w:pPr>
        <w:pStyle w:val="100"/>
      </w:pPr>
      <w:r w:rsidRPr="000D7030">
        <w:tab/>
        <w:t>По данным бухгалтерского учета (оборотно-сальдовая ведомость                                   по счету</w:t>
      </w:r>
      <w:r w:rsidR="00622BF1">
        <w:t xml:space="preserve"> 82.02.3 «Резервный фонд</w:t>
      </w:r>
      <w:r w:rsidR="005B0944">
        <w:t>») за 2017</w:t>
      </w:r>
      <w:r w:rsidRPr="000D7030">
        <w:t xml:space="preserve"> год резервный фонд</w:t>
      </w:r>
      <w:r w:rsidRPr="0051540D">
        <w:t xml:space="preserve"> </w:t>
      </w:r>
      <w:r w:rsidR="005B0944" w:rsidRPr="00010CD3">
        <w:t xml:space="preserve">МЖКП «ЖКУ» </w:t>
      </w:r>
      <w:r w:rsidR="005B0944">
        <w:t>по состоянию на 31.12.2017</w:t>
      </w:r>
      <w:r w:rsidRPr="0051540D">
        <w:t xml:space="preserve"> сформирован в сумме</w:t>
      </w:r>
      <w:r>
        <w:t xml:space="preserve"> </w:t>
      </w:r>
      <w:r w:rsidR="00F050A9">
        <w:t>39,05</w:t>
      </w:r>
      <w:r w:rsidRPr="0051540D">
        <w:t xml:space="preserve"> тыс.</w:t>
      </w:r>
      <w:r w:rsidRPr="0051540D">
        <w:rPr>
          <w:lang w:val="en-US"/>
        </w:rPr>
        <w:t> </w:t>
      </w:r>
      <w:r w:rsidRPr="0051540D">
        <w:t xml:space="preserve">рублей, что на </w:t>
      </w:r>
      <w:r w:rsidR="00F050A9">
        <w:t>302,65</w:t>
      </w:r>
      <w:r w:rsidRPr="0051540D">
        <w:t xml:space="preserve"> тыс.</w:t>
      </w:r>
      <w:r w:rsidRPr="0051540D">
        <w:rPr>
          <w:lang w:val="en-US"/>
        </w:rPr>
        <w:t> </w:t>
      </w:r>
      <w:r w:rsidRPr="0051540D">
        <w:t xml:space="preserve">рублей или на </w:t>
      </w:r>
      <w:r w:rsidR="003C3865">
        <w:t>88,57</w:t>
      </w:r>
      <w:r w:rsidR="00F050A9">
        <w:t>% меньше</w:t>
      </w:r>
      <w:r w:rsidRPr="0051540D">
        <w:t xml:space="preserve"> величины ре</w:t>
      </w:r>
      <w:r w:rsidR="007372E3">
        <w:t>зервного фонда, установленного Уставом предприятия</w:t>
      </w:r>
      <w:r w:rsidR="003C2935">
        <w:t xml:space="preserve"> (341,70</w:t>
      </w:r>
      <w:r w:rsidRPr="0051540D">
        <w:t xml:space="preserve"> тыс. рублей или 15,0% от размера уставного фонда, сформированного в сумме </w:t>
      </w:r>
      <w:r w:rsidR="00C66E8B">
        <w:t>2 </w:t>
      </w:r>
      <w:r w:rsidR="003C2935">
        <w:t>278</w:t>
      </w:r>
      <w:r>
        <w:t>,00</w:t>
      </w:r>
      <w:r w:rsidRPr="0051540D">
        <w:t xml:space="preserve"> тыс. рублей).</w:t>
      </w:r>
    </w:p>
    <w:p w:rsidR="00F95988" w:rsidRDefault="007F45D7" w:rsidP="003C2935">
      <w:pPr>
        <w:pStyle w:val="11"/>
        <w:ind w:firstLine="708"/>
      </w:pPr>
      <w:r>
        <w:t>21</w:t>
      </w:r>
      <w:r w:rsidR="00303D8B">
        <w:t>.2.</w:t>
      </w:r>
      <w:r w:rsidR="00303D8B">
        <w:tab/>
        <w:t xml:space="preserve">В нарушение </w:t>
      </w:r>
      <w:r w:rsidR="00303D8B" w:rsidRPr="007372E3">
        <w:t>пункта 1 статьи 1</w:t>
      </w:r>
      <w:r w:rsidR="007372E3" w:rsidRPr="007372E3">
        <w:t>6 Федерального закона №</w:t>
      </w:r>
      <w:r w:rsidR="00C66E8B">
        <w:rPr>
          <w:lang w:val="en-US"/>
        </w:rPr>
        <w:t> </w:t>
      </w:r>
      <w:r w:rsidR="00303D8B" w:rsidRPr="007372E3">
        <w:t xml:space="preserve">161-ФЗ </w:t>
      </w:r>
      <w:r w:rsidR="00C66E8B" w:rsidRPr="00C66E8B">
        <w:t xml:space="preserve">                   </w:t>
      </w:r>
      <w:r w:rsidR="00303D8B" w:rsidRPr="007372E3">
        <w:t xml:space="preserve">«О государственных и муниципальных унитарных предприятиях», </w:t>
      </w:r>
      <w:r w:rsidR="00303D8B">
        <w:t>пункта 4.13.3</w:t>
      </w:r>
      <w:r w:rsidR="003C2935" w:rsidRPr="00E33BD9">
        <w:t xml:space="preserve"> Устава, утвержденного постановлением администрации </w:t>
      </w:r>
      <w:r w:rsidR="007372E3">
        <w:t>Озерского городского округа</w:t>
      </w:r>
      <w:r w:rsidR="003C2935">
        <w:t xml:space="preserve"> </w:t>
      </w:r>
      <w:r w:rsidR="00B2362C" w:rsidRPr="000E3CEA">
        <w:t>от 08.04.2014 №</w:t>
      </w:r>
      <w:r w:rsidR="00B2362C" w:rsidRPr="000E3CEA">
        <w:rPr>
          <w:lang w:val="en-US"/>
        </w:rPr>
        <w:t> </w:t>
      </w:r>
      <w:r w:rsidR="00B2362C" w:rsidRPr="000E3CEA">
        <w:t>948</w:t>
      </w:r>
      <w:r w:rsidR="003C2935">
        <w:t>,</w:t>
      </w:r>
      <w:r w:rsidR="00010CD3">
        <w:t xml:space="preserve"> в марте 2017 года</w:t>
      </w:r>
      <w:r w:rsidR="003C2935">
        <w:t xml:space="preserve"> </w:t>
      </w:r>
      <w:r w:rsidR="00F95988" w:rsidRPr="007372E3">
        <w:t xml:space="preserve">МЖКП «ЖКУ» перевело денежные средства в размере 15 124,64 рублей из резервного </w:t>
      </w:r>
      <w:r w:rsidR="008A2EA1">
        <w:t xml:space="preserve">фонда, сформированного </w:t>
      </w:r>
      <w:r w:rsidR="00047F52">
        <w:t xml:space="preserve">            </w:t>
      </w:r>
      <w:r w:rsidR="008A2EA1">
        <w:t>на конец</w:t>
      </w:r>
      <w:r w:rsidR="00C66E8B" w:rsidRPr="00C66E8B">
        <w:t xml:space="preserve"> </w:t>
      </w:r>
      <w:r w:rsidR="00F95988" w:rsidRPr="007372E3">
        <w:t xml:space="preserve">2016 года, в фонд развития производства в связи с производственной необходимостью на основании приказа директора МЖКП «ЖКУ» </w:t>
      </w:r>
      <w:r w:rsidR="008A2EA1" w:rsidRPr="008A2EA1">
        <w:t xml:space="preserve">                               </w:t>
      </w:r>
      <w:r w:rsidR="00F95988" w:rsidRPr="007372E3">
        <w:t>от 14.03.2017</w:t>
      </w:r>
      <w:r w:rsidR="00C66E8B">
        <w:t xml:space="preserve"> №</w:t>
      </w:r>
      <w:r w:rsidR="00C66E8B">
        <w:rPr>
          <w:lang w:val="en-US"/>
        </w:rPr>
        <w:t> </w:t>
      </w:r>
      <w:r w:rsidR="00C66E8B">
        <w:t>10.</w:t>
      </w:r>
    </w:p>
    <w:p w:rsidR="00F95988" w:rsidRPr="00A175D3" w:rsidRDefault="007F45D7" w:rsidP="007F45D7">
      <w:pPr>
        <w:pStyle w:val="100"/>
        <w:ind w:firstLine="708"/>
        <w:rPr>
          <w:lang w:eastAsia="ru-RU"/>
        </w:rPr>
      </w:pPr>
      <w:r>
        <w:t>22</w:t>
      </w:r>
      <w:r w:rsidR="00F95988">
        <w:t>.</w:t>
      </w:r>
      <w:r w:rsidR="00C66E8B">
        <w:tab/>
      </w:r>
      <w:r w:rsidR="00F95988" w:rsidRPr="001E64D3">
        <w:t>Согласно</w:t>
      </w:r>
      <w:r w:rsidR="00F95988" w:rsidRPr="00A175D3">
        <w:t xml:space="preserve"> пункту 2 статьи 16 </w:t>
      </w:r>
      <w:r w:rsidR="00F95988" w:rsidRPr="00A175D3">
        <w:rPr>
          <w:rStyle w:val="12"/>
        </w:rPr>
        <w:t xml:space="preserve">Федерального закона от 14.11.2002 </w:t>
      </w:r>
      <w:r w:rsidR="00C66E8B" w:rsidRPr="006C7077">
        <w:rPr>
          <w:rStyle w:val="12"/>
        </w:rPr>
        <w:t xml:space="preserve">           </w:t>
      </w:r>
      <w:r w:rsidR="00F95988" w:rsidRPr="00A175D3">
        <w:rPr>
          <w:rStyle w:val="12"/>
        </w:rPr>
        <w:t>№ 161-ФЗ</w:t>
      </w:r>
      <w:r w:rsidR="00F95988" w:rsidRPr="00A175D3">
        <w:rPr>
          <w:bdr w:val="none" w:sz="0" w:space="0" w:color="auto" w:frame="1"/>
        </w:rPr>
        <w:t xml:space="preserve"> </w:t>
      </w:r>
      <w:r w:rsidR="00F95988" w:rsidRPr="00A175D3">
        <w:t xml:space="preserve">«О государственных и муниципальных унитарных предприятиях» унитарное предприятие за счет чистой прибыли, остающейся в его распоряжении, создает </w:t>
      </w:r>
      <w:bookmarkStart w:id="0" w:name="sub_162"/>
      <w:r w:rsidR="00F95988" w:rsidRPr="00A175D3">
        <w:rPr>
          <w:lang w:eastAsia="ru-RU"/>
        </w:rPr>
        <w:t xml:space="preserve">иные фонды </w:t>
      </w:r>
      <w:r w:rsidR="00F95988" w:rsidRPr="00A175D3">
        <w:t xml:space="preserve">в порядке и размерах, которые предусмотрены уставом унитарного предприятия. </w:t>
      </w:r>
      <w:bookmarkEnd w:id="0"/>
      <w:r w:rsidR="00F95988" w:rsidRPr="00A175D3">
        <w:rPr>
          <w:lang w:eastAsia="ru-RU"/>
        </w:rPr>
        <w:t>Средства, зачисленные в такие фонды, могут быть использованы унитарным предприятием только на цели, определенные федеральными законами, иными нормативными правовыми актами и уставом унитарного предприятия.</w:t>
      </w:r>
    </w:p>
    <w:p w:rsidR="00F95988" w:rsidRPr="00B8772C" w:rsidRDefault="00F95988" w:rsidP="00B8772C">
      <w:pPr>
        <w:pStyle w:val="11"/>
        <w:ind w:firstLine="708"/>
      </w:pPr>
      <w:r w:rsidRPr="00A175D3">
        <w:t>Согласно данным регистров бухгалте</w:t>
      </w:r>
      <w:r w:rsidR="0098374C">
        <w:t>рского учета (балансовый счет 82</w:t>
      </w:r>
      <w:r w:rsidRPr="00A175D3">
        <w:t>.</w:t>
      </w:r>
      <w:r w:rsidR="0098374C">
        <w:t>02.1</w:t>
      </w:r>
      <w:r w:rsidRPr="00A175D3">
        <w:t xml:space="preserve"> «Фонд </w:t>
      </w:r>
      <w:r>
        <w:t>развития производства</w:t>
      </w:r>
      <w:r w:rsidRPr="00A175D3">
        <w:t>») за 201</w:t>
      </w:r>
      <w:r>
        <w:t>7</w:t>
      </w:r>
      <w:r w:rsidRPr="00A175D3">
        <w:t xml:space="preserve"> годы фонд</w:t>
      </w:r>
      <w:r w:rsidR="00010CD3">
        <w:t xml:space="preserve"> развития производства</w:t>
      </w:r>
      <w:r w:rsidRPr="00A175D3">
        <w:t xml:space="preserve"> сформирован за счет </w:t>
      </w:r>
      <w:r w:rsidRPr="0088414E">
        <w:t>средств чистой прибыли</w:t>
      </w:r>
      <w:r w:rsidR="00D700F3">
        <w:t>,</w:t>
      </w:r>
      <w:r w:rsidRPr="0088414E">
        <w:t xml:space="preserve"> остающейся в распоряжении предприятия, после уп</w:t>
      </w:r>
      <w:r w:rsidR="00D700F3">
        <w:t>латы всех обязательных платежей</w:t>
      </w:r>
      <w:r w:rsidRPr="0088414E">
        <w:t xml:space="preserve"> за 201</w:t>
      </w:r>
      <w:r>
        <w:t>6</w:t>
      </w:r>
      <w:r w:rsidR="0098374C">
        <w:t xml:space="preserve"> год</w:t>
      </w:r>
      <w:r w:rsidR="00D700F3">
        <w:t>,</w:t>
      </w:r>
      <w:r w:rsidR="0098374C">
        <w:t xml:space="preserve"> и за счет средств </w:t>
      </w:r>
      <w:r w:rsidR="0098374C" w:rsidRPr="00010CD3">
        <w:t>из резервного фонда</w:t>
      </w:r>
      <w:r w:rsidR="0098374C" w:rsidRPr="0088414E">
        <w:t xml:space="preserve"> </w:t>
      </w:r>
      <w:r w:rsidRPr="0088414E">
        <w:t xml:space="preserve">в общей сумме </w:t>
      </w:r>
      <w:r w:rsidR="00384991">
        <w:t>302 633,64</w:t>
      </w:r>
      <w:r w:rsidR="002C4213">
        <w:t> рублей:</w:t>
      </w:r>
    </w:p>
    <w:tbl>
      <w:tblPr>
        <w:tblW w:w="10221" w:type="dxa"/>
        <w:tblInd w:w="93" w:type="dxa"/>
        <w:tblLayout w:type="fixed"/>
        <w:tblLook w:val="00A0" w:firstRow="1" w:lastRow="0" w:firstColumn="1" w:lastColumn="0" w:noHBand="0" w:noVBand="0"/>
      </w:tblPr>
      <w:tblGrid>
        <w:gridCol w:w="1149"/>
        <w:gridCol w:w="1276"/>
        <w:gridCol w:w="851"/>
        <w:gridCol w:w="1275"/>
        <w:gridCol w:w="1134"/>
        <w:gridCol w:w="851"/>
        <w:gridCol w:w="1276"/>
        <w:gridCol w:w="1134"/>
        <w:gridCol w:w="1275"/>
      </w:tblGrid>
      <w:tr w:rsidR="00F95988" w:rsidRPr="00F123B1" w:rsidTr="00845BF6">
        <w:trPr>
          <w:trHeight w:val="60"/>
          <w:tblHeader/>
        </w:trPr>
        <w:tc>
          <w:tcPr>
            <w:tcW w:w="10221" w:type="dxa"/>
            <w:gridSpan w:val="9"/>
            <w:tcBorders>
              <w:bottom w:val="single" w:sz="12" w:space="0" w:color="auto"/>
            </w:tcBorders>
            <w:shd w:val="clear" w:color="000000" w:fill="FFFFFF"/>
          </w:tcPr>
          <w:p w:rsidR="00F95988" w:rsidRPr="004B5195" w:rsidRDefault="00F95988" w:rsidP="009308CF">
            <w:pPr>
              <w:jc w:val="right"/>
              <w:rPr>
                <w:sz w:val="18"/>
                <w:szCs w:val="18"/>
                <w:lang w:eastAsia="ru-RU"/>
              </w:rPr>
            </w:pPr>
            <w:r w:rsidRPr="004B5195">
              <w:rPr>
                <w:sz w:val="18"/>
                <w:szCs w:val="18"/>
                <w:lang w:eastAsia="ru-RU"/>
              </w:rPr>
              <w:t xml:space="preserve">Таблица № </w:t>
            </w:r>
            <w:r w:rsidR="007F45D7">
              <w:rPr>
                <w:sz w:val="18"/>
                <w:szCs w:val="18"/>
                <w:lang w:eastAsia="ru-RU"/>
              </w:rPr>
              <w:t>3</w:t>
            </w:r>
            <w:r w:rsidRPr="004B5195">
              <w:rPr>
                <w:sz w:val="18"/>
                <w:szCs w:val="18"/>
                <w:lang w:eastAsia="ru-RU"/>
              </w:rPr>
              <w:t xml:space="preserve"> (рублей)</w:t>
            </w:r>
          </w:p>
        </w:tc>
      </w:tr>
      <w:tr w:rsidR="00F95988" w:rsidRPr="00F123B1" w:rsidTr="00845BF6">
        <w:trPr>
          <w:trHeight w:val="86"/>
          <w:tblHeader/>
        </w:trPr>
        <w:tc>
          <w:tcPr>
            <w:tcW w:w="1149" w:type="dxa"/>
            <w:vMerge w:val="restart"/>
            <w:tcBorders>
              <w:top w:val="single" w:sz="12" w:space="0" w:color="auto"/>
              <w:left w:val="single" w:sz="12" w:space="0" w:color="auto"/>
              <w:bottom w:val="single" w:sz="4" w:space="0" w:color="auto"/>
              <w:right w:val="single" w:sz="4" w:space="0" w:color="auto"/>
            </w:tcBorders>
            <w:shd w:val="clear" w:color="000000" w:fill="FFFFFF"/>
          </w:tcPr>
          <w:p w:rsidR="00F95988" w:rsidRPr="004B5195" w:rsidRDefault="00F95988" w:rsidP="009308CF">
            <w:pPr>
              <w:jc w:val="center"/>
              <w:rPr>
                <w:sz w:val="18"/>
                <w:szCs w:val="18"/>
                <w:lang w:eastAsia="ru-RU"/>
              </w:rPr>
            </w:pPr>
            <w:r w:rsidRPr="004B5195">
              <w:rPr>
                <w:sz w:val="18"/>
                <w:szCs w:val="18"/>
                <w:lang w:eastAsia="ru-RU"/>
              </w:rPr>
              <w:t>Период</w:t>
            </w:r>
          </w:p>
        </w:tc>
        <w:tc>
          <w:tcPr>
            <w:tcW w:w="1276" w:type="dxa"/>
            <w:vMerge w:val="restart"/>
            <w:tcBorders>
              <w:top w:val="single" w:sz="12" w:space="0" w:color="auto"/>
              <w:left w:val="single" w:sz="4" w:space="0" w:color="auto"/>
              <w:right w:val="single" w:sz="4" w:space="0" w:color="auto"/>
            </w:tcBorders>
            <w:shd w:val="clear" w:color="000000" w:fill="FFFFFF"/>
          </w:tcPr>
          <w:p w:rsidR="00F95988" w:rsidRPr="004B5195" w:rsidRDefault="00F95988" w:rsidP="009308CF">
            <w:pPr>
              <w:jc w:val="center"/>
              <w:rPr>
                <w:sz w:val="18"/>
                <w:szCs w:val="18"/>
                <w:lang w:eastAsia="ru-RU"/>
              </w:rPr>
            </w:pPr>
            <w:r w:rsidRPr="004B5195">
              <w:rPr>
                <w:sz w:val="18"/>
                <w:szCs w:val="18"/>
                <w:lang w:eastAsia="ru-RU"/>
              </w:rPr>
              <w:t>Чистая прибыль предприятия</w:t>
            </w:r>
          </w:p>
        </w:tc>
        <w:tc>
          <w:tcPr>
            <w:tcW w:w="3260" w:type="dxa"/>
            <w:gridSpan w:val="3"/>
            <w:tcBorders>
              <w:top w:val="single" w:sz="12" w:space="0" w:color="auto"/>
              <w:left w:val="single" w:sz="4" w:space="0" w:color="auto"/>
              <w:bottom w:val="single" w:sz="4" w:space="0" w:color="auto"/>
              <w:right w:val="single" w:sz="4" w:space="0" w:color="auto"/>
            </w:tcBorders>
            <w:shd w:val="clear" w:color="000000" w:fill="FFFFFF"/>
          </w:tcPr>
          <w:p w:rsidR="00F95988" w:rsidRPr="004B5195" w:rsidRDefault="00F95988" w:rsidP="009308CF">
            <w:pPr>
              <w:jc w:val="center"/>
              <w:rPr>
                <w:sz w:val="18"/>
                <w:szCs w:val="18"/>
                <w:lang w:eastAsia="ru-RU"/>
              </w:rPr>
            </w:pPr>
            <w:r w:rsidRPr="004B5195">
              <w:rPr>
                <w:sz w:val="18"/>
                <w:szCs w:val="18"/>
                <w:lang w:eastAsia="ru-RU"/>
              </w:rPr>
              <w:t xml:space="preserve">По данным предприятия </w:t>
            </w:r>
          </w:p>
        </w:tc>
        <w:tc>
          <w:tcPr>
            <w:tcW w:w="3261" w:type="dxa"/>
            <w:gridSpan w:val="3"/>
            <w:tcBorders>
              <w:top w:val="single" w:sz="4" w:space="0" w:color="auto"/>
              <w:left w:val="single" w:sz="4" w:space="0" w:color="auto"/>
              <w:bottom w:val="single" w:sz="4" w:space="0" w:color="auto"/>
              <w:right w:val="single" w:sz="4" w:space="0" w:color="auto"/>
            </w:tcBorders>
            <w:shd w:val="clear" w:color="000000" w:fill="FFFFFF"/>
          </w:tcPr>
          <w:p w:rsidR="00F95988" w:rsidRPr="004B5195" w:rsidRDefault="00F95988" w:rsidP="009308CF">
            <w:pPr>
              <w:jc w:val="center"/>
              <w:rPr>
                <w:sz w:val="18"/>
                <w:szCs w:val="18"/>
                <w:lang w:eastAsia="ru-RU"/>
              </w:rPr>
            </w:pPr>
            <w:r w:rsidRPr="004B5195">
              <w:rPr>
                <w:sz w:val="18"/>
                <w:szCs w:val="18"/>
                <w:lang w:eastAsia="ru-RU"/>
              </w:rPr>
              <w:t>По данным проверки</w:t>
            </w:r>
          </w:p>
        </w:tc>
        <w:tc>
          <w:tcPr>
            <w:tcW w:w="1275" w:type="dxa"/>
            <w:vMerge w:val="restart"/>
            <w:tcBorders>
              <w:top w:val="single" w:sz="12" w:space="0" w:color="auto"/>
              <w:left w:val="single" w:sz="4" w:space="0" w:color="auto"/>
              <w:bottom w:val="single" w:sz="4" w:space="0" w:color="auto"/>
              <w:right w:val="single" w:sz="12" w:space="0" w:color="auto"/>
            </w:tcBorders>
            <w:shd w:val="clear" w:color="000000" w:fill="FFFFFF"/>
          </w:tcPr>
          <w:p w:rsidR="00F95988" w:rsidRPr="004B5195" w:rsidRDefault="00F95988" w:rsidP="009308CF">
            <w:pPr>
              <w:jc w:val="center"/>
              <w:rPr>
                <w:sz w:val="18"/>
                <w:szCs w:val="18"/>
                <w:lang w:eastAsia="ru-RU"/>
              </w:rPr>
            </w:pPr>
            <w:r w:rsidRPr="004B5195">
              <w:rPr>
                <w:sz w:val="18"/>
                <w:szCs w:val="18"/>
                <w:lang w:eastAsia="ru-RU"/>
              </w:rPr>
              <w:t>Отклонение</w:t>
            </w:r>
          </w:p>
        </w:tc>
      </w:tr>
      <w:tr w:rsidR="00F95988" w:rsidRPr="00F123B1" w:rsidTr="00845BF6">
        <w:trPr>
          <w:trHeight w:val="605"/>
          <w:tblHeader/>
        </w:trPr>
        <w:tc>
          <w:tcPr>
            <w:tcW w:w="1149" w:type="dxa"/>
            <w:vMerge/>
            <w:tcBorders>
              <w:top w:val="single" w:sz="4" w:space="0" w:color="auto"/>
              <w:left w:val="single" w:sz="12" w:space="0" w:color="auto"/>
              <w:bottom w:val="single" w:sz="4" w:space="0" w:color="auto"/>
              <w:right w:val="single" w:sz="4" w:space="0" w:color="auto"/>
            </w:tcBorders>
            <w:shd w:val="clear" w:color="000000" w:fill="FFFFFF"/>
          </w:tcPr>
          <w:p w:rsidR="00F95988" w:rsidRPr="004B5195" w:rsidRDefault="00F95988" w:rsidP="009308CF">
            <w:pPr>
              <w:jc w:val="center"/>
              <w:rPr>
                <w:sz w:val="18"/>
                <w:szCs w:val="18"/>
                <w:lang w:eastAsia="ru-RU"/>
              </w:rPr>
            </w:pPr>
          </w:p>
        </w:tc>
        <w:tc>
          <w:tcPr>
            <w:tcW w:w="1276" w:type="dxa"/>
            <w:vMerge/>
            <w:tcBorders>
              <w:left w:val="single" w:sz="4" w:space="0" w:color="auto"/>
              <w:right w:val="single" w:sz="4" w:space="0" w:color="auto"/>
            </w:tcBorders>
            <w:shd w:val="clear" w:color="000000" w:fill="FFFFFF"/>
          </w:tcPr>
          <w:p w:rsidR="00F95988" w:rsidRPr="004B5195" w:rsidRDefault="00F95988" w:rsidP="009308CF">
            <w:pPr>
              <w:jc w:val="center"/>
              <w:rPr>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F95988" w:rsidRPr="004B5195" w:rsidRDefault="00F95988" w:rsidP="009308CF">
            <w:pPr>
              <w:jc w:val="center"/>
              <w:rPr>
                <w:sz w:val="18"/>
                <w:szCs w:val="18"/>
                <w:lang w:eastAsia="ru-RU"/>
              </w:rPr>
            </w:pPr>
            <w:r w:rsidRPr="004B5195">
              <w:rPr>
                <w:sz w:val="18"/>
                <w:szCs w:val="18"/>
                <w:lang w:eastAsia="ru-RU"/>
              </w:rPr>
              <w:t>Размер, %</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F95988" w:rsidRPr="004B5195" w:rsidRDefault="00F95988" w:rsidP="009308CF">
            <w:pPr>
              <w:jc w:val="center"/>
              <w:rPr>
                <w:sz w:val="18"/>
                <w:szCs w:val="18"/>
                <w:lang w:eastAsia="ru-RU"/>
              </w:rPr>
            </w:pPr>
            <w:r w:rsidRPr="004B5195">
              <w:rPr>
                <w:sz w:val="18"/>
                <w:szCs w:val="18"/>
                <w:lang w:eastAsia="ru-RU"/>
              </w:rPr>
              <w:t>Прибыль, предприятия</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F95988" w:rsidRPr="004B5195" w:rsidRDefault="00F95988" w:rsidP="009308CF">
            <w:pPr>
              <w:jc w:val="center"/>
              <w:rPr>
                <w:sz w:val="18"/>
                <w:szCs w:val="18"/>
                <w:lang w:eastAsia="ru-RU"/>
              </w:rPr>
            </w:pPr>
            <w:r>
              <w:rPr>
                <w:sz w:val="18"/>
                <w:szCs w:val="18"/>
                <w:lang w:eastAsia="ru-RU"/>
              </w:rPr>
              <w:t>Сумма</w:t>
            </w:r>
          </w:p>
        </w:tc>
        <w:tc>
          <w:tcPr>
            <w:tcW w:w="851" w:type="dxa"/>
            <w:tcBorders>
              <w:top w:val="single" w:sz="4" w:space="0" w:color="auto"/>
              <w:left w:val="single" w:sz="4" w:space="0" w:color="auto"/>
              <w:right w:val="single" w:sz="4" w:space="0" w:color="auto"/>
            </w:tcBorders>
            <w:shd w:val="clear" w:color="000000" w:fill="FFFFFF"/>
          </w:tcPr>
          <w:p w:rsidR="00F95988" w:rsidRPr="004B5195" w:rsidRDefault="00F95988" w:rsidP="009308CF">
            <w:pPr>
              <w:jc w:val="center"/>
              <w:rPr>
                <w:sz w:val="18"/>
                <w:szCs w:val="18"/>
                <w:lang w:eastAsia="ru-RU"/>
              </w:rPr>
            </w:pPr>
            <w:r w:rsidRPr="004B5195">
              <w:rPr>
                <w:sz w:val="18"/>
                <w:szCs w:val="18"/>
                <w:lang w:eastAsia="ru-RU"/>
              </w:rPr>
              <w:t>Размер, %</w:t>
            </w:r>
          </w:p>
        </w:tc>
        <w:tc>
          <w:tcPr>
            <w:tcW w:w="1276" w:type="dxa"/>
            <w:tcBorders>
              <w:top w:val="single" w:sz="4" w:space="0" w:color="auto"/>
              <w:left w:val="single" w:sz="4" w:space="0" w:color="auto"/>
              <w:right w:val="single" w:sz="4" w:space="0" w:color="auto"/>
            </w:tcBorders>
            <w:shd w:val="clear" w:color="000000" w:fill="FFFFFF"/>
          </w:tcPr>
          <w:p w:rsidR="00F95988" w:rsidRPr="004B5195" w:rsidRDefault="00F95988" w:rsidP="009308CF">
            <w:pPr>
              <w:jc w:val="center"/>
              <w:rPr>
                <w:sz w:val="18"/>
                <w:szCs w:val="18"/>
                <w:lang w:eastAsia="ru-RU"/>
              </w:rPr>
            </w:pPr>
            <w:r w:rsidRPr="004B5195">
              <w:rPr>
                <w:sz w:val="18"/>
                <w:szCs w:val="18"/>
                <w:lang w:eastAsia="ru-RU"/>
              </w:rPr>
              <w:t>Прибыль, предприятия</w:t>
            </w:r>
          </w:p>
        </w:tc>
        <w:tc>
          <w:tcPr>
            <w:tcW w:w="1134" w:type="dxa"/>
            <w:tcBorders>
              <w:top w:val="single" w:sz="4" w:space="0" w:color="auto"/>
              <w:left w:val="single" w:sz="4" w:space="0" w:color="auto"/>
              <w:right w:val="single" w:sz="4" w:space="0" w:color="auto"/>
            </w:tcBorders>
            <w:shd w:val="clear" w:color="000000" w:fill="FFFFFF"/>
          </w:tcPr>
          <w:p w:rsidR="00F95988" w:rsidRPr="004B5195" w:rsidRDefault="00F95988" w:rsidP="009308CF">
            <w:pPr>
              <w:jc w:val="center"/>
              <w:rPr>
                <w:sz w:val="18"/>
                <w:szCs w:val="18"/>
                <w:lang w:eastAsia="ru-RU"/>
              </w:rPr>
            </w:pPr>
            <w:r w:rsidRPr="004B5195">
              <w:rPr>
                <w:sz w:val="18"/>
                <w:szCs w:val="18"/>
                <w:lang w:eastAsia="ru-RU"/>
              </w:rPr>
              <w:t xml:space="preserve">Сумма </w:t>
            </w:r>
          </w:p>
        </w:tc>
        <w:tc>
          <w:tcPr>
            <w:tcW w:w="1275" w:type="dxa"/>
            <w:vMerge/>
            <w:tcBorders>
              <w:top w:val="single" w:sz="4" w:space="0" w:color="auto"/>
              <w:left w:val="single" w:sz="4" w:space="0" w:color="auto"/>
              <w:bottom w:val="single" w:sz="4" w:space="0" w:color="auto"/>
              <w:right w:val="single" w:sz="12" w:space="0" w:color="auto"/>
            </w:tcBorders>
            <w:shd w:val="clear" w:color="000000" w:fill="FFFFFF"/>
          </w:tcPr>
          <w:p w:rsidR="00F95988" w:rsidRPr="004B5195" w:rsidRDefault="00F95988" w:rsidP="009308CF">
            <w:pPr>
              <w:jc w:val="center"/>
              <w:rPr>
                <w:sz w:val="18"/>
                <w:szCs w:val="18"/>
                <w:lang w:eastAsia="ru-RU"/>
              </w:rPr>
            </w:pPr>
          </w:p>
        </w:tc>
      </w:tr>
      <w:tr w:rsidR="00F95988" w:rsidRPr="00F123B1" w:rsidTr="00845BF6">
        <w:trPr>
          <w:trHeight w:val="166"/>
          <w:tblHeader/>
        </w:trPr>
        <w:tc>
          <w:tcPr>
            <w:tcW w:w="10221" w:type="dxa"/>
            <w:gridSpan w:val="9"/>
            <w:tcBorders>
              <w:top w:val="single" w:sz="12" w:space="0" w:color="auto"/>
              <w:left w:val="single" w:sz="12" w:space="0" w:color="auto"/>
              <w:bottom w:val="single" w:sz="12" w:space="0" w:color="auto"/>
              <w:right w:val="single" w:sz="12" w:space="0" w:color="auto"/>
            </w:tcBorders>
            <w:shd w:val="clear" w:color="000000" w:fill="FFFFFF"/>
          </w:tcPr>
          <w:p w:rsidR="00F95988" w:rsidRPr="004B5195" w:rsidRDefault="00F95988" w:rsidP="009308CF">
            <w:pPr>
              <w:jc w:val="center"/>
              <w:rPr>
                <w:sz w:val="18"/>
                <w:szCs w:val="18"/>
                <w:lang w:eastAsia="ru-RU"/>
              </w:rPr>
            </w:pPr>
            <w:r w:rsidRPr="004B5195">
              <w:rPr>
                <w:sz w:val="18"/>
                <w:szCs w:val="18"/>
                <w:lang w:eastAsia="ru-RU"/>
              </w:rPr>
              <w:t>Фонд развития производства (50,0%)</w:t>
            </w:r>
          </w:p>
        </w:tc>
      </w:tr>
      <w:tr w:rsidR="00F95988" w:rsidRPr="00F123B1" w:rsidTr="00845BF6">
        <w:trPr>
          <w:trHeight w:val="60"/>
        </w:trPr>
        <w:tc>
          <w:tcPr>
            <w:tcW w:w="10221" w:type="dxa"/>
            <w:gridSpan w:val="9"/>
            <w:tcBorders>
              <w:top w:val="single" w:sz="12" w:space="0" w:color="auto"/>
              <w:left w:val="single" w:sz="12" w:space="0" w:color="auto"/>
              <w:bottom w:val="single" w:sz="12" w:space="0" w:color="auto"/>
              <w:right w:val="single" w:sz="12" w:space="0" w:color="auto"/>
            </w:tcBorders>
            <w:shd w:val="clear" w:color="000000" w:fill="FFFFFF"/>
            <w:vAlign w:val="center"/>
          </w:tcPr>
          <w:p w:rsidR="00F95988" w:rsidRPr="004B5195" w:rsidRDefault="00845BF6" w:rsidP="00845BF6">
            <w:pPr>
              <w:jc w:val="center"/>
              <w:rPr>
                <w:b/>
                <w:sz w:val="18"/>
                <w:szCs w:val="18"/>
                <w:lang w:eastAsia="ru-RU"/>
              </w:rPr>
            </w:pPr>
            <w:r>
              <w:rPr>
                <w:b/>
                <w:sz w:val="18"/>
                <w:szCs w:val="18"/>
                <w:lang w:eastAsia="ru-RU"/>
              </w:rPr>
              <w:t>2017</w:t>
            </w:r>
            <w:r w:rsidR="00F95988" w:rsidRPr="004B5195">
              <w:rPr>
                <w:b/>
                <w:sz w:val="18"/>
                <w:szCs w:val="18"/>
                <w:lang w:eastAsia="ru-RU"/>
              </w:rPr>
              <w:t>год</w:t>
            </w:r>
          </w:p>
        </w:tc>
      </w:tr>
      <w:tr w:rsidR="00845BF6" w:rsidRPr="00F123B1" w:rsidTr="00845BF6">
        <w:trPr>
          <w:trHeight w:val="137"/>
        </w:trPr>
        <w:tc>
          <w:tcPr>
            <w:tcW w:w="1149" w:type="dxa"/>
            <w:tcBorders>
              <w:top w:val="single" w:sz="12" w:space="0" w:color="auto"/>
              <w:left w:val="single" w:sz="12" w:space="0" w:color="auto"/>
              <w:bottom w:val="single" w:sz="6" w:space="0" w:color="auto"/>
              <w:right w:val="single" w:sz="6" w:space="0" w:color="auto"/>
            </w:tcBorders>
            <w:shd w:val="clear" w:color="000000" w:fill="FFFFFF"/>
            <w:vAlign w:val="center"/>
          </w:tcPr>
          <w:p w:rsidR="00845BF6" w:rsidRPr="004B5195" w:rsidRDefault="00845BF6" w:rsidP="00845BF6">
            <w:pPr>
              <w:outlineLvl w:val="0"/>
              <w:rPr>
                <w:sz w:val="18"/>
                <w:szCs w:val="18"/>
                <w:lang w:eastAsia="ru-RU"/>
              </w:rPr>
            </w:pPr>
            <w:r>
              <w:rPr>
                <w:sz w:val="18"/>
                <w:szCs w:val="18"/>
                <w:lang w:eastAsia="ru-RU"/>
              </w:rPr>
              <w:t>14.03.2017</w:t>
            </w:r>
          </w:p>
        </w:tc>
        <w:tc>
          <w:tcPr>
            <w:tcW w:w="1276" w:type="dxa"/>
            <w:tcBorders>
              <w:top w:val="single" w:sz="12" w:space="0" w:color="auto"/>
              <w:left w:val="single" w:sz="6" w:space="0" w:color="auto"/>
              <w:bottom w:val="single" w:sz="6" w:space="0" w:color="auto"/>
              <w:right w:val="single" w:sz="6" w:space="0" w:color="auto"/>
            </w:tcBorders>
            <w:shd w:val="clear" w:color="000000" w:fill="FFFFFF"/>
            <w:vAlign w:val="bottom"/>
          </w:tcPr>
          <w:p w:rsidR="00845BF6" w:rsidRPr="004B5195" w:rsidRDefault="00845BF6" w:rsidP="009308CF">
            <w:pPr>
              <w:jc w:val="right"/>
              <w:outlineLvl w:val="0"/>
              <w:rPr>
                <w:sz w:val="18"/>
                <w:szCs w:val="18"/>
                <w:lang w:eastAsia="ru-RU"/>
              </w:rPr>
            </w:pPr>
          </w:p>
        </w:tc>
        <w:tc>
          <w:tcPr>
            <w:tcW w:w="851" w:type="dxa"/>
            <w:tcBorders>
              <w:top w:val="single" w:sz="12" w:space="0" w:color="auto"/>
              <w:left w:val="single" w:sz="6" w:space="0" w:color="auto"/>
              <w:bottom w:val="single" w:sz="6" w:space="0" w:color="auto"/>
              <w:right w:val="single" w:sz="6" w:space="0" w:color="auto"/>
            </w:tcBorders>
            <w:shd w:val="clear" w:color="000000" w:fill="FFFFFF"/>
            <w:vAlign w:val="bottom"/>
          </w:tcPr>
          <w:p w:rsidR="00845BF6" w:rsidRPr="004B5195" w:rsidRDefault="00845BF6" w:rsidP="009308CF">
            <w:pPr>
              <w:jc w:val="right"/>
              <w:outlineLvl w:val="0"/>
              <w:rPr>
                <w:sz w:val="18"/>
                <w:szCs w:val="18"/>
                <w:lang w:eastAsia="ru-RU"/>
              </w:rPr>
            </w:pPr>
          </w:p>
        </w:tc>
        <w:tc>
          <w:tcPr>
            <w:tcW w:w="1275" w:type="dxa"/>
            <w:tcBorders>
              <w:top w:val="single" w:sz="12" w:space="0" w:color="auto"/>
              <w:left w:val="single" w:sz="6" w:space="0" w:color="auto"/>
              <w:bottom w:val="single" w:sz="6" w:space="0" w:color="auto"/>
              <w:right w:val="single" w:sz="6" w:space="0" w:color="auto"/>
            </w:tcBorders>
            <w:shd w:val="clear" w:color="000000" w:fill="FFFFFF"/>
            <w:vAlign w:val="bottom"/>
          </w:tcPr>
          <w:p w:rsidR="00845BF6" w:rsidRPr="004B5195" w:rsidRDefault="00845BF6" w:rsidP="009308CF">
            <w:pPr>
              <w:jc w:val="right"/>
              <w:outlineLvl w:val="0"/>
              <w:rPr>
                <w:sz w:val="18"/>
                <w:szCs w:val="18"/>
                <w:lang w:eastAsia="ru-RU"/>
              </w:rPr>
            </w:pPr>
          </w:p>
        </w:tc>
        <w:tc>
          <w:tcPr>
            <w:tcW w:w="1134" w:type="dxa"/>
            <w:tcBorders>
              <w:top w:val="single" w:sz="12" w:space="0" w:color="auto"/>
              <w:left w:val="single" w:sz="6" w:space="0" w:color="auto"/>
              <w:bottom w:val="single" w:sz="6" w:space="0" w:color="auto"/>
              <w:right w:val="single" w:sz="6" w:space="0" w:color="auto"/>
            </w:tcBorders>
            <w:shd w:val="clear" w:color="000000" w:fill="FFFFFF"/>
            <w:vAlign w:val="bottom"/>
          </w:tcPr>
          <w:p w:rsidR="00845BF6" w:rsidRPr="004B5195" w:rsidRDefault="00845BF6" w:rsidP="009308CF">
            <w:pPr>
              <w:jc w:val="right"/>
              <w:outlineLvl w:val="0"/>
              <w:rPr>
                <w:sz w:val="18"/>
                <w:szCs w:val="18"/>
                <w:lang w:eastAsia="ru-RU"/>
              </w:rPr>
            </w:pPr>
            <w:r>
              <w:rPr>
                <w:sz w:val="18"/>
                <w:szCs w:val="18"/>
                <w:lang w:eastAsia="ru-RU"/>
              </w:rPr>
              <w:t>15 124,64</w:t>
            </w:r>
          </w:p>
        </w:tc>
        <w:tc>
          <w:tcPr>
            <w:tcW w:w="851" w:type="dxa"/>
            <w:tcBorders>
              <w:top w:val="single" w:sz="12" w:space="0" w:color="auto"/>
              <w:left w:val="single" w:sz="6" w:space="0" w:color="auto"/>
              <w:bottom w:val="single" w:sz="6" w:space="0" w:color="auto"/>
              <w:right w:val="single" w:sz="6" w:space="0" w:color="auto"/>
            </w:tcBorders>
            <w:shd w:val="clear" w:color="000000" w:fill="FFFFFF"/>
            <w:vAlign w:val="bottom"/>
          </w:tcPr>
          <w:p w:rsidR="00845BF6" w:rsidRPr="004B5195" w:rsidRDefault="00845BF6" w:rsidP="009308CF">
            <w:pPr>
              <w:jc w:val="right"/>
              <w:outlineLvl w:val="0"/>
              <w:rPr>
                <w:sz w:val="18"/>
                <w:szCs w:val="18"/>
                <w:lang w:eastAsia="ru-RU"/>
              </w:rPr>
            </w:pPr>
          </w:p>
        </w:tc>
        <w:tc>
          <w:tcPr>
            <w:tcW w:w="1276" w:type="dxa"/>
            <w:tcBorders>
              <w:top w:val="single" w:sz="12" w:space="0" w:color="auto"/>
              <w:left w:val="single" w:sz="6" w:space="0" w:color="auto"/>
              <w:bottom w:val="single" w:sz="6" w:space="0" w:color="auto"/>
              <w:right w:val="single" w:sz="6" w:space="0" w:color="auto"/>
            </w:tcBorders>
            <w:shd w:val="clear" w:color="000000" w:fill="FFFFFF"/>
            <w:vAlign w:val="bottom"/>
          </w:tcPr>
          <w:p w:rsidR="00845BF6" w:rsidRPr="004B5195" w:rsidRDefault="00845BF6" w:rsidP="009308CF">
            <w:pPr>
              <w:jc w:val="right"/>
              <w:outlineLvl w:val="0"/>
              <w:rPr>
                <w:sz w:val="18"/>
                <w:szCs w:val="18"/>
                <w:lang w:eastAsia="ru-RU"/>
              </w:rPr>
            </w:pPr>
          </w:p>
        </w:tc>
        <w:tc>
          <w:tcPr>
            <w:tcW w:w="1134" w:type="dxa"/>
            <w:tcBorders>
              <w:top w:val="single" w:sz="12" w:space="0" w:color="auto"/>
              <w:left w:val="single" w:sz="6" w:space="0" w:color="auto"/>
              <w:bottom w:val="single" w:sz="6" w:space="0" w:color="auto"/>
              <w:right w:val="single" w:sz="6" w:space="0" w:color="auto"/>
            </w:tcBorders>
            <w:shd w:val="clear" w:color="000000" w:fill="FFFFFF"/>
            <w:vAlign w:val="bottom"/>
          </w:tcPr>
          <w:p w:rsidR="00845BF6" w:rsidRPr="004B5195" w:rsidRDefault="00AE7215" w:rsidP="009308CF">
            <w:pPr>
              <w:jc w:val="right"/>
              <w:outlineLvl w:val="0"/>
              <w:rPr>
                <w:sz w:val="18"/>
                <w:szCs w:val="18"/>
                <w:lang w:eastAsia="ru-RU"/>
              </w:rPr>
            </w:pPr>
            <w:r>
              <w:rPr>
                <w:sz w:val="18"/>
                <w:szCs w:val="18"/>
                <w:lang w:eastAsia="ru-RU"/>
              </w:rPr>
              <w:t>0,00</w:t>
            </w:r>
          </w:p>
        </w:tc>
        <w:tc>
          <w:tcPr>
            <w:tcW w:w="1275" w:type="dxa"/>
            <w:tcBorders>
              <w:top w:val="single" w:sz="12" w:space="0" w:color="auto"/>
              <w:left w:val="single" w:sz="6" w:space="0" w:color="auto"/>
              <w:bottom w:val="single" w:sz="6" w:space="0" w:color="auto"/>
              <w:right w:val="single" w:sz="12" w:space="0" w:color="auto"/>
            </w:tcBorders>
            <w:shd w:val="clear" w:color="000000" w:fill="FFFFFF"/>
            <w:vAlign w:val="bottom"/>
          </w:tcPr>
          <w:p w:rsidR="00845BF6" w:rsidRPr="004B5195" w:rsidRDefault="00845BF6" w:rsidP="009308CF">
            <w:pPr>
              <w:jc w:val="right"/>
              <w:outlineLvl w:val="0"/>
              <w:rPr>
                <w:sz w:val="18"/>
                <w:szCs w:val="18"/>
                <w:lang w:eastAsia="ru-RU"/>
              </w:rPr>
            </w:pPr>
            <w:r>
              <w:rPr>
                <w:sz w:val="18"/>
                <w:szCs w:val="18"/>
                <w:lang w:eastAsia="ru-RU"/>
              </w:rPr>
              <w:t>-15 124,64</w:t>
            </w:r>
          </w:p>
        </w:tc>
      </w:tr>
      <w:tr w:rsidR="00845BF6" w:rsidRPr="00F123B1" w:rsidTr="00845BF6">
        <w:trPr>
          <w:trHeight w:val="137"/>
        </w:trPr>
        <w:tc>
          <w:tcPr>
            <w:tcW w:w="1149" w:type="dxa"/>
            <w:tcBorders>
              <w:top w:val="single" w:sz="12" w:space="0" w:color="auto"/>
              <w:left w:val="single" w:sz="12" w:space="0" w:color="auto"/>
              <w:bottom w:val="single" w:sz="6" w:space="0" w:color="auto"/>
              <w:right w:val="single" w:sz="6" w:space="0" w:color="auto"/>
            </w:tcBorders>
            <w:shd w:val="clear" w:color="000000" w:fill="FFFFFF"/>
            <w:vAlign w:val="center"/>
          </w:tcPr>
          <w:p w:rsidR="00845BF6" w:rsidRPr="004B5195" w:rsidRDefault="00845BF6" w:rsidP="00845BF6">
            <w:pPr>
              <w:outlineLvl w:val="0"/>
              <w:rPr>
                <w:sz w:val="18"/>
                <w:szCs w:val="18"/>
                <w:lang w:eastAsia="ru-RU"/>
              </w:rPr>
            </w:pPr>
            <w:r>
              <w:rPr>
                <w:sz w:val="18"/>
                <w:szCs w:val="18"/>
                <w:lang w:eastAsia="ru-RU"/>
              </w:rPr>
              <w:t>31.05.2017</w:t>
            </w:r>
          </w:p>
        </w:tc>
        <w:tc>
          <w:tcPr>
            <w:tcW w:w="1276" w:type="dxa"/>
            <w:tcBorders>
              <w:top w:val="single" w:sz="12" w:space="0" w:color="auto"/>
              <w:left w:val="single" w:sz="6" w:space="0" w:color="auto"/>
              <w:bottom w:val="single" w:sz="6" w:space="0" w:color="auto"/>
              <w:right w:val="single" w:sz="6" w:space="0" w:color="auto"/>
            </w:tcBorders>
            <w:shd w:val="clear" w:color="000000" w:fill="FFFFFF"/>
            <w:vAlign w:val="bottom"/>
          </w:tcPr>
          <w:p w:rsidR="00845BF6" w:rsidRPr="004B5195" w:rsidRDefault="00845BF6" w:rsidP="00845BF6">
            <w:pPr>
              <w:jc w:val="right"/>
              <w:outlineLvl w:val="0"/>
              <w:rPr>
                <w:sz w:val="18"/>
                <w:szCs w:val="18"/>
                <w:lang w:eastAsia="ru-RU"/>
              </w:rPr>
            </w:pPr>
            <w:r>
              <w:rPr>
                <w:sz w:val="18"/>
                <w:szCs w:val="18"/>
                <w:lang w:eastAsia="ru-RU"/>
              </w:rPr>
              <w:t>1 436 619,90</w:t>
            </w:r>
          </w:p>
        </w:tc>
        <w:tc>
          <w:tcPr>
            <w:tcW w:w="851" w:type="dxa"/>
            <w:tcBorders>
              <w:top w:val="single" w:sz="12" w:space="0" w:color="auto"/>
              <w:left w:val="single" w:sz="6" w:space="0" w:color="auto"/>
              <w:bottom w:val="single" w:sz="6" w:space="0" w:color="auto"/>
              <w:right w:val="single" w:sz="6" w:space="0" w:color="auto"/>
            </w:tcBorders>
            <w:shd w:val="clear" w:color="000000" w:fill="FFFFFF"/>
            <w:vAlign w:val="bottom"/>
          </w:tcPr>
          <w:p w:rsidR="00845BF6" w:rsidRPr="004B5195" w:rsidRDefault="00845BF6" w:rsidP="00845BF6">
            <w:pPr>
              <w:jc w:val="right"/>
              <w:outlineLvl w:val="0"/>
              <w:rPr>
                <w:sz w:val="18"/>
                <w:szCs w:val="18"/>
                <w:lang w:eastAsia="ru-RU"/>
              </w:rPr>
            </w:pPr>
            <w:r>
              <w:rPr>
                <w:sz w:val="18"/>
                <w:szCs w:val="18"/>
                <w:lang w:eastAsia="ru-RU"/>
              </w:rPr>
              <w:t>4</w:t>
            </w:r>
            <w:r w:rsidRPr="004B5195">
              <w:rPr>
                <w:sz w:val="18"/>
                <w:szCs w:val="18"/>
                <w:lang w:eastAsia="ru-RU"/>
              </w:rPr>
              <w:t>0,0%</w:t>
            </w:r>
          </w:p>
        </w:tc>
        <w:tc>
          <w:tcPr>
            <w:tcW w:w="1275" w:type="dxa"/>
            <w:tcBorders>
              <w:top w:val="single" w:sz="12" w:space="0" w:color="auto"/>
              <w:left w:val="single" w:sz="6" w:space="0" w:color="auto"/>
              <w:bottom w:val="single" w:sz="6" w:space="0" w:color="auto"/>
              <w:right w:val="single" w:sz="6" w:space="0" w:color="auto"/>
            </w:tcBorders>
            <w:shd w:val="clear" w:color="000000" w:fill="FFFFFF"/>
            <w:vAlign w:val="bottom"/>
          </w:tcPr>
          <w:p w:rsidR="00845BF6" w:rsidRPr="004B5195" w:rsidRDefault="00845BF6" w:rsidP="00845BF6">
            <w:pPr>
              <w:jc w:val="right"/>
              <w:outlineLvl w:val="0"/>
              <w:rPr>
                <w:sz w:val="18"/>
                <w:szCs w:val="18"/>
                <w:lang w:eastAsia="ru-RU"/>
              </w:rPr>
            </w:pPr>
            <w:r>
              <w:rPr>
                <w:sz w:val="18"/>
                <w:szCs w:val="18"/>
                <w:lang w:eastAsia="ru-RU"/>
              </w:rPr>
              <w:t>575 019,19</w:t>
            </w:r>
          </w:p>
        </w:tc>
        <w:tc>
          <w:tcPr>
            <w:tcW w:w="1134" w:type="dxa"/>
            <w:tcBorders>
              <w:top w:val="single" w:sz="12" w:space="0" w:color="auto"/>
              <w:left w:val="single" w:sz="6" w:space="0" w:color="auto"/>
              <w:bottom w:val="single" w:sz="6" w:space="0" w:color="auto"/>
              <w:right w:val="single" w:sz="6" w:space="0" w:color="auto"/>
            </w:tcBorders>
            <w:shd w:val="clear" w:color="000000" w:fill="FFFFFF"/>
            <w:vAlign w:val="bottom"/>
          </w:tcPr>
          <w:p w:rsidR="00845BF6" w:rsidRPr="004B5195" w:rsidRDefault="00845BF6" w:rsidP="00845BF6">
            <w:pPr>
              <w:jc w:val="right"/>
              <w:outlineLvl w:val="0"/>
              <w:rPr>
                <w:sz w:val="18"/>
                <w:szCs w:val="18"/>
                <w:lang w:eastAsia="ru-RU"/>
              </w:rPr>
            </w:pPr>
            <w:r>
              <w:rPr>
                <w:sz w:val="18"/>
                <w:szCs w:val="18"/>
                <w:lang w:eastAsia="ru-RU"/>
              </w:rPr>
              <w:t>287 509,00</w:t>
            </w:r>
          </w:p>
        </w:tc>
        <w:tc>
          <w:tcPr>
            <w:tcW w:w="851" w:type="dxa"/>
            <w:tcBorders>
              <w:top w:val="single" w:sz="12" w:space="0" w:color="auto"/>
              <w:left w:val="single" w:sz="6" w:space="0" w:color="auto"/>
              <w:bottom w:val="single" w:sz="6" w:space="0" w:color="auto"/>
              <w:right w:val="single" w:sz="6" w:space="0" w:color="auto"/>
            </w:tcBorders>
            <w:shd w:val="clear" w:color="000000" w:fill="FFFFFF"/>
            <w:vAlign w:val="bottom"/>
          </w:tcPr>
          <w:p w:rsidR="00845BF6" w:rsidRPr="004B5195" w:rsidRDefault="00845BF6" w:rsidP="00845BF6">
            <w:pPr>
              <w:jc w:val="right"/>
              <w:outlineLvl w:val="0"/>
              <w:rPr>
                <w:sz w:val="18"/>
                <w:szCs w:val="18"/>
                <w:lang w:eastAsia="ru-RU"/>
              </w:rPr>
            </w:pPr>
            <w:r>
              <w:rPr>
                <w:sz w:val="18"/>
                <w:szCs w:val="18"/>
                <w:lang w:eastAsia="ru-RU"/>
              </w:rPr>
              <w:t>4</w:t>
            </w:r>
            <w:r w:rsidRPr="004B5195">
              <w:rPr>
                <w:sz w:val="18"/>
                <w:szCs w:val="18"/>
                <w:lang w:eastAsia="ru-RU"/>
              </w:rPr>
              <w:t>0,0%</w:t>
            </w:r>
          </w:p>
        </w:tc>
        <w:tc>
          <w:tcPr>
            <w:tcW w:w="1276" w:type="dxa"/>
            <w:tcBorders>
              <w:top w:val="single" w:sz="12" w:space="0" w:color="auto"/>
              <w:left w:val="single" w:sz="6" w:space="0" w:color="auto"/>
              <w:bottom w:val="single" w:sz="6" w:space="0" w:color="auto"/>
              <w:right w:val="single" w:sz="6" w:space="0" w:color="auto"/>
            </w:tcBorders>
            <w:shd w:val="clear" w:color="000000" w:fill="FFFFFF"/>
            <w:vAlign w:val="bottom"/>
          </w:tcPr>
          <w:p w:rsidR="00845BF6" w:rsidRPr="004B5195" w:rsidRDefault="00845BF6" w:rsidP="00845BF6">
            <w:pPr>
              <w:jc w:val="right"/>
              <w:outlineLvl w:val="0"/>
              <w:rPr>
                <w:sz w:val="18"/>
                <w:szCs w:val="18"/>
                <w:lang w:eastAsia="ru-RU"/>
              </w:rPr>
            </w:pPr>
            <w:r>
              <w:rPr>
                <w:sz w:val="18"/>
                <w:szCs w:val="18"/>
                <w:lang w:eastAsia="ru-RU"/>
              </w:rPr>
              <w:t>575 019,19</w:t>
            </w:r>
          </w:p>
        </w:tc>
        <w:tc>
          <w:tcPr>
            <w:tcW w:w="1134" w:type="dxa"/>
            <w:tcBorders>
              <w:top w:val="single" w:sz="12" w:space="0" w:color="auto"/>
              <w:left w:val="single" w:sz="6" w:space="0" w:color="auto"/>
              <w:bottom w:val="single" w:sz="6" w:space="0" w:color="auto"/>
              <w:right w:val="single" w:sz="6" w:space="0" w:color="auto"/>
            </w:tcBorders>
            <w:shd w:val="clear" w:color="000000" w:fill="FFFFFF"/>
            <w:vAlign w:val="bottom"/>
          </w:tcPr>
          <w:p w:rsidR="00845BF6" w:rsidRPr="004B5195" w:rsidRDefault="00845BF6" w:rsidP="00845BF6">
            <w:pPr>
              <w:jc w:val="right"/>
              <w:outlineLvl w:val="0"/>
              <w:rPr>
                <w:sz w:val="18"/>
                <w:szCs w:val="18"/>
                <w:lang w:eastAsia="ru-RU"/>
              </w:rPr>
            </w:pPr>
            <w:r>
              <w:rPr>
                <w:sz w:val="18"/>
                <w:szCs w:val="18"/>
                <w:lang w:eastAsia="ru-RU"/>
              </w:rPr>
              <w:t>287 509,00</w:t>
            </w:r>
          </w:p>
        </w:tc>
        <w:tc>
          <w:tcPr>
            <w:tcW w:w="1275" w:type="dxa"/>
            <w:tcBorders>
              <w:top w:val="single" w:sz="12" w:space="0" w:color="auto"/>
              <w:left w:val="single" w:sz="6" w:space="0" w:color="auto"/>
              <w:bottom w:val="single" w:sz="6" w:space="0" w:color="auto"/>
              <w:right w:val="single" w:sz="12" w:space="0" w:color="auto"/>
            </w:tcBorders>
            <w:shd w:val="clear" w:color="000000" w:fill="FFFFFF"/>
            <w:vAlign w:val="bottom"/>
          </w:tcPr>
          <w:p w:rsidR="00845BF6" w:rsidRPr="004B5195" w:rsidRDefault="00845BF6" w:rsidP="00845BF6">
            <w:pPr>
              <w:jc w:val="right"/>
              <w:outlineLvl w:val="0"/>
              <w:rPr>
                <w:sz w:val="18"/>
                <w:szCs w:val="18"/>
                <w:lang w:eastAsia="ru-RU"/>
              </w:rPr>
            </w:pPr>
            <w:r>
              <w:rPr>
                <w:sz w:val="18"/>
                <w:szCs w:val="18"/>
                <w:lang w:eastAsia="ru-RU"/>
              </w:rPr>
              <w:t>0,00</w:t>
            </w:r>
          </w:p>
        </w:tc>
      </w:tr>
      <w:tr w:rsidR="00845BF6" w:rsidRPr="00F123B1" w:rsidTr="00845BF6">
        <w:trPr>
          <w:trHeight w:val="65"/>
        </w:trPr>
        <w:tc>
          <w:tcPr>
            <w:tcW w:w="1149" w:type="dxa"/>
            <w:tcBorders>
              <w:top w:val="single" w:sz="6" w:space="0" w:color="auto"/>
              <w:left w:val="single" w:sz="12" w:space="0" w:color="auto"/>
              <w:bottom w:val="single" w:sz="12" w:space="0" w:color="auto"/>
              <w:right w:val="single" w:sz="6" w:space="0" w:color="auto"/>
            </w:tcBorders>
            <w:shd w:val="clear" w:color="000000" w:fill="FFFFFF"/>
            <w:vAlign w:val="center"/>
          </w:tcPr>
          <w:p w:rsidR="00845BF6" w:rsidRPr="004B5195" w:rsidRDefault="00845BF6" w:rsidP="00845BF6">
            <w:pPr>
              <w:outlineLvl w:val="0"/>
              <w:rPr>
                <w:b/>
                <w:sz w:val="18"/>
                <w:szCs w:val="18"/>
                <w:lang w:eastAsia="ru-RU"/>
              </w:rPr>
            </w:pPr>
            <w:r>
              <w:rPr>
                <w:b/>
                <w:sz w:val="18"/>
                <w:szCs w:val="18"/>
                <w:lang w:eastAsia="ru-RU"/>
              </w:rPr>
              <w:t>Итого за 2017</w:t>
            </w:r>
            <w:r w:rsidRPr="004B5195">
              <w:rPr>
                <w:b/>
                <w:sz w:val="18"/>
                <w:szCs w:val="18"/>
                <w:lang w:eastAsia="ru-RU"/>
              </w:rPr>
              <w:t xml:space="preserve"> год:</w:t>
            </w:r>
          </w:p>
        </w:tc>
        <w:tc>
          <w:tcPr>
            <w:tcW w:w="1276" w:type="dxa"/>
            <w:tcBorders>
              <w:top w:val="single" w:sz="6" w:space="0" w:color="auto"/>
              <w:left w:val="single" w:sz="6" w:space="0" w:color="auto"/>
              <w:bottom w:val="single" w:sz="12" w:space="0" w:color="auto"/>
              <w:right w:val="single" w:sz="6" w:space="0" w:color="auto"/>
            </w:tcBorders>
            <w:shd w:val="clear" w:color="000000" w:fill="FFFFFF"/>
            <w:vAlign w:val="bottom"/>
          </w:tcPr>
          <w:p w:rsidR="00845BF6" w:rsidRPr="00845BF6" w:rsidRDefault="00845BF6" w:rsidP="00845BF6">
            <w:pPr>
              <w:jc w:val="right"/>
              <w:outlineLvl w:val="0"/>
              <w:rPr>
                <w:b/>
                <w:sz w:val="18"/>
                <w:szCs w:val="18"/>
                <w:lang w:eastAsia="ru-RU"/>
              </w:rPr>
            </w:pPr>
            <w:r w:rsidRPr="00845BF6">
              <w:rPr>
                <w:b/>
                <w:sz w:val="18"/>
                <w:szCs w:val="18"/>
                <w:lang w:eastAsia="ru-RU"/>
              </w:rPr>
              <w:t>1 436 619,90</w:t>
            </w:r>
          </w:p>
        </w:tc>
        <w:tc>
          <w:tcPr>
            <w:tcW w:w="851" w:type="dxa"/>
            <w:tcBorders>
              <w:top w:val="single" w:sz="6" w:space="0" w:color="auto"/>
              <w:left w:val="single" w:sz="6" w:space="0" w:color="auto"/>
              <w:bottom w:val="single" w:sz="12" w:space="0" w:color="auto"/>
              <w:right w:val="single" w:sz="6" w:space="0" w:color="auto"/>
            </w:tcBorders>
            <w:shd w:val="clear" w:color="000000" w:fill="FFFFFF"/>
            <w:vAlign w:val="bottom"/>
          </w:tcPr>
          <w:p w:rsidR="00845BF6" w:rsidRPr="00845BF6" w:rsidRDefault="00845BF6" w:rsidP="00845BF6">
            <w:pPr>
              <w:jc w:val="right"/>
              <w:outlineLvl w:val="0"/>
              <w:rPr>
                <w:b/>
                <w:sz w:val="18"/>
                <w:szCs w:val="18"/>
                <w:lang w:eastAsia="ru-RU"/>
              </w:rPr>
            </w:pPr>
          </w:p>
        </w:tc>
        <w:tc>
          <w:tcPr>
            <w:tcW w:w="1275" w:type="dxa"/>
            <w:tcBorders>
              <w:top w:val="single" w:sz="6" w:space="0" w:color="auto"/>
              <w:left w:val="single" w:sz="6" w:space="0" w:color="auto"/>
              <w:bottom w:val="single" w:sz="12" w:space="0" w:color="auto"/>
              <w:right w:val="single" w:sz="6" w:space="0" w:color="auto"/>
            </w:tcBorders>
            <w:shd w:val="clear" w:color="000000" w:fill="FFFFFF"/>
            <w:vAlign w:val="bottom"/>
          </w:tcPr>
          <w:p w:rsidR="00845BF6" w:rsidRPr="00845BF6" w:rsidRDefault="00845BF6" w:rsidP="00845BF6">
            <w:pPr>
              <w:jc w:val="right"/>
              <w:outlineLvl w:val="0"/>
              <w:rPr>
                <w:b/>
                <w:sz w:val="18"/>
                <w:szCs w:val="18"/>
                <w:lang w:eastAsia="ru-RU"/>
              </w:rPr>
            </w:pPr>
            <w:r w:rsidRPr="00845BF6">
              <w:rPr>
                <w:b/>
                <w:sz w:val="18"/>
                <w:szCs w:val="18"/>
                <w:lang w:eastAsia="ru-RU"/>
              </w:rPr>
              <w:t>575 019,19</w:t>
            </w:r>
          </w:p>
        </w:tc>
        <w:tc>
          <w:tcPr>
            <w:tcW w:w="1134" w:type="dxa"/>
            <w:tcBorders>
              <w:top w:val="single" w:sz="6" w:space="0" w:color="auto"/>
              <w:left w:val="single" w:sz="6" w:space="0" w:color="auto"/>
              <w:bottom w:val="single" w:sz="12" w:space="0" w:color="auto"/>
              <w:right w:val="single" w:sz="6" w:space="0" w:color="auto"/>
            </w:tcBorders>
            <w:shd w:val="clear" w:color="000000" w:fill="FFFFFF"/>
            <w:vAlign w:val="bottom"/>
          </w:tcPr>
          <w:p w:rsidR="00845BF6" w:rsidRPr="00845BF6" w:rsidRDefault="00845BF6" w:rsidP="00845BF6">
            <w:pPr>
              <w:jc w:val="right"/>
              <w:outlineLvl w:val="0"/>
              <w:rPr>
                <w:b/>
                <w:sz w:val="18"/>
                <w:szCs w:val="18"/>
                <w:lang w:eastAsia="ru-RU"/>
              </w:rPr>
            </w:pPr>
            <w:r w:rsidRPr="00845BF6">
              <w:rPr>
                <w:b/>
                <w:sz w:val="18"/>
                <w:szCs w:val="18"/>
                <w:lang w:eastAsia="ru-RU"/>
              </w:rPr>
              <w:t>302 633,64</w:t>
            </w:r>
          </w:p>
        </w:tc>
        <w:tc>
          <w:tcPr>
            <w:tcW w:w="851" w:type="dxa"/>
            <w:tcBorders>
              <w:top w:val="single" w:sz="6" w:space="0" w:color="auto"/>
              <w:left w:val="single" w:sz="6" w:space="0" w:color="auto"/>
              <w:bottom w:val="single" w:sz="12" w:space="0" w:color="auto"/>
              <w:right w:val="single" w:sz="6" w:space="0" w:color="auto"/>
            </w:tcBorders>
            <w:shd w:val="clear" w:color="000000" w:fill="FFFFFF"/>
            <w:vAlign w:val="bottom"/>
          </w:tcPr>
          <w:p w:rsidR="00845BF6" w:rsidRPr="00845BF6" w:rsidRDefault="00845BF6" w:rsidP="00845BF6">
            <w:pPr>
              <w:jc w:val="right"/>
              <w:outlineLvl w:val="0"/>
              <w:rPr>
                <w:b/>
                <w:sz w:val="18"/>
                <w:szCs w:val="18"/>
                <w:lang w:eastAsia="ru-RU"/>
              </w:rPr>
            </w:pPr>
          </w:p>
        </w:tc>
        <w:tc>
          <w:tcPr>
            <w:tcW w:w="1276" w:type="dxa"/>
            <w:tcBorders>
              <w:top w:val="single" w:sz="6" w:space="0" w:color="auto"/>
              <w:left w:val="single" w:sz="6" w:space="0" w:color="auto"/>
              <w:bottom w:val="single" w:sz="12" w:space="0" w:color="auto"/>
              <w:right w:val="single" w:sz="6" w:space="0" w:color="auto"/>
            </w:tcBorders>
            <w:shd w:val="clear" w:color="000000" w:fill="FFFFFF"/>
            <w:vAlign w:val="bottom"/>
          </w:tcPr>
          <w:p w:rsidR="00845BF6" w:rsidRPr="00845BF6" w:rsidRDefault="00845BF6" w:rsidP="00845BF6">
            <w:pPr>
              <w:jc w:val="right"/>
              <w:outlineLvl w:val="0"/>
              <w:rPr>
                <w:b/>
                <w:sz w:val="18"/>
                <w:szCs w:val="18"/>
                <w:lang w:eastAsia="ru-RU"/>
              </w:rPr>
            </w:pPr>
            <w:r w:rsidRPr="00845BF6">
              <w:rPr>
                <w:b/>
                <w:sz w:val="18"/>
                <w:szCs w:val="18"/>
                <w:lang w:eastAsia="ru-RU"/>
              </w:rPr>
              <w:t>575 019,19</w:t>
            </w:r>
          </w:p>
        </w:tc>
        <w:tc>
          <w:tcPr>
            <w:tcW w:w="1134" w:type="dxa"/>
            <w:tcBorders>
              <w:top w:val="single" w:sz="6" w:space="0" w:color="auto"/>
              <w:left w:val="single" w:sz="6" w:space="0" w:color="auto"/>
              <w:bottom w:val="single" w:sz="12" w:space="0" w:color="auto"/>
              <w:right w:val="single" w:sz="6" w:space="0" w:color="auto"/>
            </w:tcBorders>
            <w:shd w:val="clear" w:color="000000" w:fill="FFFFFF"/>
            <w:vAlign w:val="bottom"/>
          </w:tcPr>
          <w:p w:rsidR="00845BF6" w:rsidRPr="00845BF6" w:rsidRDefault="00845BF6" w:rsidP="00845BF6">
            <w:pPr>
              <w:jc w:val="right"/>
              <w:outlineLvl w:val="0"/>
              <w:rPr>
                <w:b/>
                <w:sz w:val="18"/>
                <w:szCs w:val="18"/>
                <w:lang w:eastAsia="ru-RU"/>
              </w:rPr>
            </w:pPr>
            <w:r w:rsidRPr="00845BF6">
              <w:rPr>
                <w:b/>
                <w:sz w:val="18"/>
                <w:szCs w:val="18"/>
                <w:lang w:eastAsia="ru-RU"/>
              </w:rPr>
              <w:t>287 509,00</w:t>
            </w:r>
          </w:p>
        </w:tc>
        <w:tc>
          <w:tcPr>
            <w:tcW w:w="1275" w:type="dxa"/>
            <w:tcBorders>
              <w:top w:val="single" w:sz="6" w:space="0" w:color="auto"/>
              <w:left w:val="single" w:sz="6" w:space="0" w:color="auto"/>
              <w:bottom w:val="single" w:sz="12" w:space="0" w:color="auto"/>
              <w:right w:val="single" w:sz="12" w:space="0" w:color="auto"/>
            </w:tcBorders>
            <w:shd w:val="clear" w:color="000000" w:fill="FFFFFF"/>
            <w:vAlign w:val="bottom"/>
          </w:tcPr>
          <w:p w:rsidR="00845BF6" w:rsidRPr="00845BF6" w:rsidRDefault="00845BF6" w:rsidP="00845BF6">
            <w:pPr>
              <w:jc w:val="right"/>
              <w:outlineLvl w:val="0"/>
              <w:rPr>
                <w:b/>
                <w:sz w:val="18"/>
                <w:szCs w:val="18"/>
                <w:lang w:eastAsia="ru-RU"/>
              </w:rPr>
            </w:pPr>
            <w:r>
              <w:rPr>
                <w:b/>
                <w:sz w:val="18"/>
                <w:szCs w:val="18"/>
                <w:lang w:eastAsia="ru-RU"/>
              </w:rPr>
              <w:t>-15 124,64</w:t>
            </w:r>
          </w:p>
        </w:tc>
      </w:tr>
    </w:tbl>
    <w:p w:rsidR="00F95988" w:rsidRPr="000F2978" w:rsidRDefault="007F45D7" w:rsidP="00F95988">
      <w:pPr>
        <w:pStyle w:val="100"/>
        <w:rPr>
          <w:sz w:val="6"/>
          <w:szCs w:val="6"/>
        </w:rPr>
      </w:pPr>
      <w:r>
        <w:rPr>
          <w:sz w:val="6"/>
          <w:szCs w:val="6"/>
        </w:rPr>
        <w:tab/>
      </w:r>
    </w:p>
    <w:p w:rsidR="00B8772C" w:rsidRPr="00B8772C" w:rsidRDefault="00B8772C" w:rsidP="007F45D7">
      <w:pPr>
        <w:pStyle w:val="11"/>
        <w:ind w:firstLine="708"/>
        <w:rPr>
          <w:sz w:val="16"/>
          <w:szCs w:val="16"/>
        </w:rPr>
      </w:pPr>
    </w:p>
    <w:p w:rsidR="00F95988" w:rsidRPr="00152A6A" w:rsidRDefault="007F45D7" w:rsidP="007F45D7">
      <w:pPr>
        <w:pStyle w:val="11"/>
        <w:ind w:firstLine="708"/>
      </w:pPr>
      <w:r>
        <w:t>22</w:t>
      </w:r>
      <w:r w:rsidR="00F95988" w:rsidRPr="00FA6A43">
        <w:t>.1.</w:t>
      </w:r>
      <w:r w:rsidR="00F95988" w:rsidRPr="00FA6A43">
        <w:tab/>
        <w:t>В нарушение пункта 4.16 Устава, утвержденного постановлением</w:t>
      </w:r>
      <w:r w:rsidR="00F95988" w:rsidRPr="00613D08">
        <w:t xml:space="preserve"> администрации Озерского </w:t>
      </w:r>
      <w:r w:rsidR="00AE7215">
        <w:t>городского округа от 08.04.2014</w:t>
      </w:r>
      <w:r w:rsidR="00F95988" w:rsidRPr="00613D08">
        <w:t xml:space="preserve"> №</w:t>
      </w:r>
      <w:r w:rsidR="00F95988" w:rsidRPr="00613D08">
        <w:rPr>
          <w:lang w:val="en-US"/>
        </w:rPr>
        <w:t> </w:t>
      </w:r>
      <w:r w:rsidR="00AE7215">
        <w:t>948</w:t>
      </w:r>
      <w:r w:rsidR="00F95988">
        <w:t>,</w:t>
      </w:r>
      <w:r w:rsidR="00AE7215">
        <w:t xml:space="preserve"> </w:t>
      </w:r>
      <w:r w:rsidR="00AE7215" w:rsidRPr="002C4213">
        <w:t>МЖКП «ЖКУ»</w:t>
      </w:r>
      <w:r w:rsidR="00F95988" w:rsidRPr="002C4213">
        <w:t xml:space="preserve"> излишне сформирован фонд развития производства </w:t>
      </w:r>
      <w:r w:rsidR="00AE7215" w:rsidRPr="002C4213">
        <w:t xml:space="preserve">за счет денежных средств </w:t>
      </w:r>
      <w:r w:rsidR="009719A3" w:rsidRPr="009719A3">
        <w:t xml:space="preserve">          </w:t>
      </w:r>
      <w:r w:rsidR="00AE7215" w:rsidRPr="002C4213">
        <w:t>из резервного фонда в общей сумме 15 124,64</w:t>
      </w:r>
      <w:r w:rsidR="00F95988" w:rsidRPr="002C4213">
        <w:t xml:space="preserve"> рублей.</w:t>
      </w:r>
    </w:p>
    <w:p w:rsidR="00162DDC" w:rsidRPr="002A7C5A" w:rsidRDefault="00162DDC" w:rsidP="00FE12B2">
      <w:pPr>
        <w:pStyle w:val="91"/>
        <w:rPr>
          <w:sz w:val="16"/>
          <w:szCs w:val="16"/>
        </w:rPr>
      </w:pPr>
    </w:p>
    <w:p w:rsidR="004112EF" w:rsidRPr="00277E9E" w:rsidRDefault="007F45D7" w:rsidP="004112EF">
      <w:pPr>
        <w:pStyle w:val="210"/>
        <w:suppressAutoHyphens w:val="0"/>
        <w:rPr>
          <w:lang w:eastAsia="en-US"/>
        </w:rPr>
      </w:pPr>
      <w:r>
        <w:rPr>
          <w:lang w:eastAsia="en-US"/>
        </w:rPr>
        <w:t>2</w:t>
      </w:r>
      <w:r w:rsidR="004112EF" w:rsidRPr="00E461D0">
        <w:rPr>
          <w:lang w:eastAsia="en-US"/>
        </w:rPr>
        <w:t>.</w:t>
      </w:r>
      <w:r w:rsidR="004112EF" w:rsidRPr="00E461D0">
        <w:rPr>
          <w:lang w:eastAsia="en-US"/>
        </w:rPr>
        <w:tab/>
        <w:t>Проверк</w:t>
      </w:r>
      <w:r w:rsidR="004112EF" w:rsidRPr="00E461D0">
        <w:t>а</w:t>
      </w:r>
      <w:r w:rsidR="004112EF" w:rsidRPr="00E461D0">
        <w:rPr>
          <w:lang w:eastAsia="en-US"/>
        </w:rPr>
        <w:t xml:space="preserve"> исполнения плановых </w:t>
      </w:r>
      <w:r w:rsidR="004112EF" w:rsidRPr="00E461D0">
        <w:t xml:space="preserve">показателей экономической </w:t>
      </w:r>
      <w:r w:rsidR="004112EF" w:rsidRPr="00277E9E">
        <w:t>эффективности деятельности унитарного предприятия</w:t>
      </w:r>
    </w:p>
    <w:p w:rsidR="004112EF" w:rsidRPr="00277E9E" w:rsidRDefault="004112EF" w:rsidP="004112EF">
      <w:pPr>
        <w:pStyle w:val="210"/>
        <w:suppressAutoHyphens w:val="0"/>
        <w:rPr>
          <w:b w:val="0"/>
          <w:sz w:val="16"/>
          <w:szCs w:val="16"/>
          <w:lang w:eastAsia="en-US"/>
        </w:rPr>
      </w:pPr>
    </w:p>
    <w:p w:rsidR="004112EF" w:rsidRPr="00BB2B34" w:rsidRDefault="004112EF" w:rsidP="004112EF">
      <w:pPr>
        <w:pStyle w:val="61"/>
      </w:pPr>
      <w:r w:rsidRPr="00BB2B34">
        <w:lastRenderedPageBreak/>
        <w:tab/>
        <w:t>1.</w:t>
      </w:r>
      <w:r w:rsidRPr="00BB2B34">
        <w:tab/>
        <w:t>Подпункт 12 пункта 1 статьи 20 Федерального закона от 14.11.2002 № 161-ФЗ «О государственных и муниципальных унитарных предприятиях» собственник имущества унитарного предприятия наделен правом в части определения порядка составления, утверждения и установления показателей планов (программы) финансово-хозяйственной деятельности унитарного предприятия (подпункт 3 пункта 1 статьи 20), а также утверждения показателей экономической эффективности деятельности унитарного предприятия и контроля                                                      за их выполнением.</w:t>
      </w:r>
    </w:p>
    <w:p w:rsidR="004112EF" w:rsidRPr="004112EF" w:rsidRDefault="004112EF" w:rsidP="004112EF">
      <w:pPr>
        <w:pStyle w:val="81"/>
        <w:rPr>
          <w:rFonts w:eastAsia="Times New Roman"/>
          <w:sz w:val="28"/>
          <w:szCs w:val="28"/>
        </w:rPr>
      </w:pPr>
      <w:r w:rsidRPr="00BB2B34">
        <w:rPr>
          <w:szCs w:val="28"/>
        </w:rPr>
        <w:tab/>
      </w:r>
      <w:r w:rsidRPr="004112EF">
        <w:rPr>
          <w:rFonts w:eastAsia="Times New Roman"/>
          <w:sz w:val="28"/>
          <w:szCs w:val="28"/>
        </w:rPr>
        <w:t>2.</w:t>
      </w:r>
      <w:r w:rsidRPr="004112EF">
        <w:rPr>
          <w:rFonts w:eastAsia="Times New Roman"/>
          <w:sz w:val="28"/>
          <w:szCs w:val="28"/>
        </w:rPr>
        <w:tab/>
        <w:t>В целях повышения эффективности использования и сохранности муниципального имущества Озерского городского округа, закрепленного на праве хозяйственного ведения за муниципальными предприятиями Озерского городского округа, усиления ответственности руководителей предприятий за результаты финансово-хозяйственной деятельности, обеспечения условий финансового контроля за хозяйственной деятельностью муниципальных предприятий решением Собрания депутатов Озерского городского округа от 31.07.2006 № 131 утвержден Порядок составления, утверждения и контроля за исполнением показателей планов (программ) финансово-хозяйственной деятельности муниципальных предприятий Озерского городского округа.</w:t>
      </w:r>
    </w:p>
    <w:p w:rsidR="004112EF" w:rsidRPr="004112EF" w:rsidRDefault="004112EF" w:rsidP="004112EF">
      <w:pPr>
        <w:pStyle w:val="81"/>
        <w:rPr>
          <w:rFonts w:eastAsia="Times New Roman"/>
          <w:sz w:val="28"/>
          <w:szCs w:val="28"/>
        </w:rPr>
      </w:pPr>
      <w:r w:rsidRPr="004112EF">
        <w:rPr>
          <w:rFonts w:eastAsia="Times New Roman"/>
          <w:sz w:val="28"/>
          <w:szCs w:val="28"/>
        </w:rPr>
        <w:tab/>
        <w:t>3.</w:t>
      </w:r>
      <w:r w:rsidRPr="004112EF">
        <w:rPr>
          <w:rFonts w:eastAsia="Times New Roman"/>
          <w:sz w:val="28"/>
          <w:szCs w:val="28"/>
        </w:rPr>
        <w:tab/>
      </w:r>
      <w:r w:rsidRPr="00522CE4">
        <w:rPr>
          <w:rFonts w:eastAsia="Times New Roman"/>
          <w:sz w:val="28"/>
          <w:szCs w:val="28"/>
        </w:rPr>
        <w:t>Постановлени</w:t>
      </w:r>
      <w:r w:rsidR="00522CE4" w:rsidRPr="00522CE4">
        <w:rPr>
          <w:rFonts w:eastAsia="Times New Roman"/>
          <w:sz w:val="28"/>
          <w:szCs w:val="28"/>
        </w:rPr>
        <w:t>е</w:t>
      </w:r>
      <w:r w:rsidRPr="00522CE4">
        <w:rPr>
          <w:rFonts w:eastAsia="Times New Roman"/>
          <w:sz w:val="28"/>
          <w:szCs w:val="28"/>
        </w:rPr>
        <w:t xml:space="preserve">м </w:t>
      </w:r>
      <w:r w:rsidR="00522CE4" w:rsidRPr="00522CE4">
        <w:rPr>
          <w:rFonts w:eastAsia="Times New Roman"/>
          <w:sz w:val="28"/>
          <w:szCs w:val="28"/>
        </w:rPr>
        <w:t>администрации</w:t>
      </w:r>
      <w:r w:rsidRPr="004112EF">
        <w:rPr>
          <w:rFonts w:eastAsia="Times New Roman"/>
          <w:sz w:val="28"/>
          <w:szCs w:val="28"/>
        </w:rPr>
        <w:t xml:space="preserve"> Озерского городского округа </w:t>
      </w:r>
      <w:r w:rsidR="009219FB">
        <w:rPr>
          <w:rFonts w:eastAsia="Times New Roman"/>
          <w:sz w:val="28"/>
          <w:szCs w:val="28"/>
        </w:rPr>
        <w:t xml:space="preserve">               </w:t>
      </w:r>
      <w:r w:rsidRPr="004112EF">
        <w:rPr>
          <w:rFonts w:eastAsia="Times New Roman"/>
          <w:sz w:val="28"/>
          <w:szCs w:val="28"/>
        </w:rPr>
        <w:t>от 13.03.2017 № 575 утвержден Порядок предоставления отчетности о деятельности и долговых обязательствах муниципальных унитарных предприятий Озерского городского округа.</w:t>
      </w:r>
    </w:p>
    <w:p w:rsidR="004112EF" w:rsidRPr="00BB2B34" w:rsidRDefault="004112EF" w:rsidP="004112EF">
      <w:pPr>
        <w:pStyle w:val="61"/>
      </w:pPr>
      <w:r w:rsidRPr="00BB2B34">
        <w:tab/>
        <w:t>3.1.</w:t>
      </w:r>
      <w:r w:rsidRPr="00BB2B34">
        <w:tab/>
        <w:t xml:space="preserve">Согласно Порядку предоставления отчетности о деятельности и долговых обязательствах муниципальных унитарных предприятий Озерского городского округа, утвержденного </w:t>
      </w:r>
      <w:r w:rsidRPr="00522CE4">
        <w:t>постановлени</w:t>
      </w:r>
      <w:r w:rsidR="00522CE4" w:rsidRPr="00522CE4">
        <w:t>е</w:t>
      </w:r>
      <w:r w:rsidRPr="00522CE4">
        <w:t>м администрации</w:t>
      </w:r>
      <w:r w:rsidRPr="00BB2B34">
        <w:t xml:space="preserve"> </w:t>
      </w:r>
      <w:r>
        <w:t xml:space="preserve">Озерского городского округа </w:t>
      </w:r>
      <w:r w:rsidRPr="00BB2B34">
        <w:t>от 13.03.2017 № 575 руководители муниципальных унитарных предприятий округа ежемесячно предоставляют в Управление экономики администрации бухгалтерскую (финансовую) отчетность по формам, утвержденным приказом Министерства финансов РФ от 02.07.2010 № 66н, а также доклад о финансово-хозяйственной деятельности предприятия, в том числе данные об исполнении утвержденных основных экономических показателей деятельности.</w:t>
      </w:r>
    </w:p>
    <w:p w:rsidR="004112EF" w:rsidRPr="00BB2B34" w:rsidRDefault="004112EF" w:rsidP="004112EF">
      <w:pPr>
        <w:pStyle w:val="61"/>
      </w:pPr>
      <w:r w:rsidRPr="00BB2B34">
        <w:tab/>
        <w:t>4.</w:t>
      </w:r>
      <w:r w:rsidRPr="00BB2B34">
        <w:tab/>
        <w:t>В целях усиления контроля за финансовым состоянием муниципальных унитарных предприятий, для своевременного выявления признаков банкротства                     и принятия соответствующих мер реагирования постановлени</w:t>
      </w:r>
      <w:r w:rsidR="00522CE4">
        <w:t>е</w:t>
      </w:r>
      <w:r w:rsidR="00522CE4" w:rsidRPr="00522CE4">
        <w:t>м</w:t>
      </w:r>
      <w:r w:rsidRPr="00BB2B34">
        <w:t xml:space="preserve"> администрации Озерского городского округа от 01.02.2016 №</w:t>
      </w:r>
      <w:r>
        <w:t> </w:t>
      </w:r>
      <w:r w:rsidRPr="00C33D1C">
        <w:t>184 (изменения от 13.03.2017 № 575)</w:t>
      </w:r>
      <w:r w:rsidRPr="00BB2B34">
        <w:t xml:space="preserve"> </w:t>
      </w:r>
      <w:r w:rsidRPr="00C33D1C">
        <w:t xml:space="preserve">утверждено </w:t>
      </w:r>
      <w:r w:rsidR="00C33D1C" w:rsidRPr="00C33D1C">
        <w:t>Положение</w:t>
      </w:r>
      <w:r w:rsidRPr="00C33D1C">
        <w:t xml:space="preserve"> об оценке эффективности финансово-хозяйственной деятельности муниципальных унитарных предприятий Озерского городского округа и хозяйственных обществ, в уставном капитале которых доля участия Озерского городского округа в совокупности превышает пятьдесят процентов.</w:t>
      </w:r>
    </w:p>
    <w:p w:rsidR="004112EF" w:rsidRDefault="004112EF" w:rsidP="00B83E85">
      <w:pPr>
        <w:ind w:firstLine="702"/>
        <w:jc w:val="both"/>
        <w:rPr>
          <w:sz w:val="28"/>
          <w:szCs w:val="28"/>
        </w:rPr>
      </w:pPr>
      <w:r w:rsidRPr="00BB2B34">
        <w:rPr>
          <w:sz w:val="28"/>
          <w:szCs w:val="28"/>
        </w:rPr>
        <w:tab/>
        <w:t>4.1.</w:t>
      </w:r>
      <w:r w:rsidRPr="00BB2B34">
        <w:rPr>
          <w:sz w:val="28"/>
          <w:szCs w:val="28"/>
        </w:rPr>
        <w:tab/>
        <w:t>Согл</w:t>
      </w:r>
      <w:r w:rsidR="00B83E85">
        <w:rPr>
          <w:sz w:val="28"/>
          <w:szCs w:val="28"/>
        </w:rPr>
        <w:t xml:space="preserve">асно </w:t>
      </w:r>
      <w:r w:rsidR="00B83E85" w:rsidRPr="00B83E85">
        <w:rPr>
          <w:sz w:val="28"/>
          <w:szCs w:val="28"/>
        </w:rPr>
        <w:t>пункту</w:t>
      </w:r>
      <w:r w:rsidRPr="00B83E85">
        <w:rPr>
          <w:sz w:val="28"/>
          <w:szCs w:val="28"/>
        </w:rPr>
        <w:t xml:space="preserve"> </w:t>
      </w:r>
      <w:r w:rsidR="00B83E85" w:rsidRPr="00B83E85">
        <w:rPr>
          <w:sz w:val="28"/>
          <w:szCs w:val="28"/>
        </w:rPr>
        <w:t>7</w:t>
      </w:r>
      <w:r w:rsidRPr="00BB2B34">
        <w:rPr>
          <w:sz w:val="28"/>
          <w:szCs w:val="28"/>
        </w:rPr>
        <w:t xml:space="preserve"> Положений о </w:t>
      </w:r>
      <w:r w:rsidR="00B83E85" w:rsidRPr="006D1D35">
        <w:rPr>
          <w:bCs/>
          <w:sz w:val="28"/>
          <w:szCs w:val="28"/>
        </w:rPr>
        <w:t>об оценке эффективности финансово-хозяйственной деятельности муниципальных унитарных предприятий Озерского городского округа</w:t>
      </w:r>
      <w:r w:rsidRPr="00CC253E">
        <w:rPr>
          <w:sz w:val="28"/>
          <w:szCs w:val="28"/>
        </w:rPr>
        <w:t>, утвержденн</w:t>
      </w:r>
      <w:r>
        <w:rPr>
          <w:sz w:val="28"/>
          <w:szCs w:val="28"/>
        </w:rPr>
        <w:t>ых</w:t>
      </w:r>
      <w:r w:rsidRPr="00CC253E">
        <w:rPr>
          <w:sz w:val="28"/>
          <w:szCs w:val="28"/>
        </w:rPr>
        <w:t xml:space="preserve"> постановлени</w:t>
      </w:r>
      <w:r w:rsidR="00522CE4">
        <w:rPr>
          <w:sz w:val="28"/>
          <w:szCs w:val="28"/>
        </w:rPr>
        <w:t>е</w:t>
      </w:r>
      <w:r w:rsidRPr="00522CE4">
        <w:rPr>
          <w:sz w:val="28"/>
          <w:szCs w:val="28"/>
        </w:rPr>
        <w:t>м</w:t>
      </w:r>
      <w:r w:rsidRPr="00CC253E">
        <w:rPr>
          <w:sz w:val="28"/>
          <w:szCs w:val="28"/>
        </w:rPr>
        <w:t xml:space="preserve"> администрации Озерского городского </w:t>
      </w:r>
      <w:r w:rsidRPr="00606190">
        <w:rPr>
          <w:sz w:val="28"/>
          <w:szCs w:val="28"/>
        </w:rPr>
        <w:t xml:space="preserve">округа </w:t>
      </w:r>
      <w:r w:rsidRPr="00B83E85">
        <w:rPr>
          <w:sz w:val="28"/>
          <w:szCs w:val="28"/>
        </w:rPr>
        <w:t>от 13.03.2017 № 575</w:t>
      </w:r>
      <w:r w:rsidR="00D67543">
        <w:rPr>
          <w:sz w:val="28"/>
          <w:szCs w:val="28"/>
        </w:rPr>
        <w:t>,</w:t>
      </w:r>
      <w:r w:rsidRPr="00B83E85">
        <w:rPr>
          <w:sz w:val="28"/>
          <w:szCs w:val="28"/>
        </w:rPr>
        <w:t xml:space="preserve"> </w:t>
      </w:r>
      <w:r w:rsidR="00B83E85">
        <w:rPr>
          <w:sz w:val="28"/>
          <w:szCs w:val="28"/>
        </w:rPr>
        <w:t xml:space="preserve">для </w:t>
      </w:r>
      <w:r w:rsidR="00B83E85" w:rsidRPr="006D1D35">
        <w:rPr>
          <w:sz w:val="28"/>
          <w:szCs w:val="28"/>
        </w:rPr>
        <w:t>проведения оценки эффективности финансово-хозяйственной деятельности</w:t>
      </w:r>
      <w:r w:rsidRPr="00E869F1">
        <w:rPr>
          <w:sz w:val="28"/>
          <w:szCs w:val="28"/>
        </w:rPr>
        <w:t xml:space="preserve"> </w:t>
      </w:r>
      <w:r w:rsidR="00B83E85">
        <w:rPr>
          <w:sz w:val="28"/>
          <w:szCs w:val="28"/>
        </w:rPr>
        <w:t xml:space="preserve">предприятия </w:t>
      </w:r>
      <w:r w:rsidRPr="00E869F1">
        <w:rPr>
          <w:sz w:val="28"/>
          <w:szCs w:val="28"/>
        </w:rPr>
        <w:t xml:space="preserve">представляют </w:t>
      </w:r>
      <w:r w:rsidR="00B83E85" w:rsidRPr="006D1D35">
        <w:rPr>
          <w:sz w:val="28"/>
          <w:szCs w:val="28"/>
        </w:rPr>
        <w:t xml:space="preserve">в Управление </w:t>
      </w:r>
      <w:r w:rsidR="00B83E85">
        <w:rPr>
          <w:sz w:val="28"/>
          <w:szCs w:val="28"/>
        </w:rPr>
        <w:t xml:space="preserve">экономики следующие документы: </w:t>
      </w:r>
    </w:p>
    <w:p w:rsidR="00B83E85" w:rsidRPr="00EF69FD" w:rsidRDefault="00B83E85" w:rsidP="00B83E85">
      <w:pPr>
        <w:ind w:firstLine="709"/>
        <w:jc w:val="both"/>
        <w:rPr>
          <w:sz w:val="28"/>
          <w:szCs w:val="28"/>
        </w:rPr>
      </w:pPr>
      <w:r w:rsidRPr="00EF69FD">
        <w:rPr>
          <w:sz w:val="28"/>
          <w:szCs w:val="28"/>
        </w:rPr>
        <w:t>1)</w:t>
      </w:r>
      <w:r w:rsidR="006C7077" w:rsidRPr="00EF69FD">
        <w:rPr>
          <w:sz w:val="28"/>
          <w:szCs w:val="28"/>
        </w:rPr>
        <w:tab/>
      </w:r>
      <w:r w:rsidRPr="00EF69FD">
        <w:rPr>
          <w:sz w:val="28"/>
          <w:szCs w:val="28"/>
        </w:rPr>
        <w:t xml:space="preserve">бухгалтерскую (финансовую) отчетность </w:t>
      </w:r>
      <w:r w:rsidR="00897C0A" w:rsidRPr="00EF69FD">
        <w:rPr>
          <w:sz w:val="28"/>
          <w:szCs w:val="28"/>
        </w:rPr>
        <w:t>п</w:t>
      </w:r>
      <w:r w:rsidRPr="00EF69FD">
        <w:rPr>
          <w:sz w:val="28"/>
          <w:szCs w:val="28"/>
        </w:rPr>
        <w:t>редприятия;</w:t>
      </w:r>
    </w:p>
    <w:p w:rsidR="00B83E85" w:rsidRPr="006D1D35" w:rsidRDefault="00B83E85" w:rsidP="00B83E85">
      <w:pPr>
        <w:ind w:firstLine="709"/>
        <w:jc w:val="both"/>
        <w:rPr>
          <w:sz w:val="28"/>
          <w:szCs w:val="28"/>
        </w:rPr>
      </w:pPr>
      <w:r w:rsidRPr="006D1D35">
        <w:rPr>
          <w:sz w:val="28"/>
          <w:szCs w:val="28"/>
        </w:rPr>
        <w:t>2)</w:t>
      </w:r>
      <w:r w:rsidR="006C7077">
        <w:rPr>
          <w:sz w:val="28"/>
          <w:szCs w:val="28"/>
        </w:rPr>
        <w:tab/>
      </w:r>
      <w:r w:rsidRPr="006D1D35">
        <w:rPr>
          <w:sz w:val="28"/>
          <w:szCs w:val="28"/>
        </w:rPr>
        <w:t>отчет руководителя муниципального унитарного предприятия;</w:t>
      </w:r>
    </w:p>
    <w:p w:rsidR="00B83E85" w:rsidRPr="006D1D35" w:rsidRDefault="00B83E85" w:rsidP="00B83E85">
      <w:pPr>
        <w:ind w:firstLine="709"/>
        <w:jc w:val="both"/>
        <w:rPr>
          <w:sz w:val="28"/>
          <w:szCs w:val="28"/>
        </w:rPr>
      </w:pPr>
      <w:r w:rsidRPr="006D1D35">
        <w:rPr>
          <w:sz w:val="28"/>
          <w:szCs w:val="28"/>
        </w:rPr>
        <w:lastRenderedPageBreak/>
        <w:t>3)</w:t>
      </w:r>
      <w:r w:rsidR="006C7077">
        <w:rPr>
          <w:sz w:val="28"/>
          <w:szCs w:val="28"/>
        </w:rPr>
        <w:tab/>
      </w:r>
      <w:r w:rsidRPr="006D1D35">
        <w:rPr>
          <w:sz w:val="28"/>
          <w:szCs w:val="28"/>
        </w:rPr>
        <w:t>отчет о выполнении основных показателей финансово-хозяйственной деятельности муниципального унитарного предприятия;</w:t>
      </w:r>
    </w:p>
    <w:p w:rsidR="00B83E85" w:rsidRPr="00EF69FD" w:rsidRDefault="00B83E85" w:rsidP="00B83E85">
      <w:pPr>
        <w:ind w:firstLine="702"/>
        <w:jc w:val="both"/>
        <w:rPr>
          <w:sz w:val="28"/>
          <w:szCs w:val="28"/>
        </w:rPr>
      </w:pPr>
      <w:r w:rsidRPr="006D1D35">
        <w:rPr>
          <w:sz w:val="28"/>
          <w:szCs w:val="28"/>
        </w:rPr>
        <w:t>4)</w:t>
      </w:r>
      <w:r w:rsidR="006C7077">
        <w:rPr>
          <w:sz w:val="28"/>
          <w:szCs w:val="28"/>
        </w:rPr>
        <w:tab/>
      </w:r>
      <w:r w:rsidRPr="00EF69FD">
        <w:rPr>
          <w:sz w:val="28"/>
          <w:szCs w:val="28"/>
        </w:rPr>
        <w:t xml:space="preserve">отчет </w:t>
      </w:r>
      <w:r w:rsidR="00897C0A" w:rsidRPr="00EF69FD">
        <w:rPr>
          <w:sz w:val="28"/>
          <w:szCs w:val="28"/>
        </w:rPr>
        <w:t>п</w:t>
      </w:r>
      <w:r w:rsidRPr="00EF69FD">
        <w:rPr>
          <w:sz w:val="28"/>
          <w:szCs w:val="28"/>
        </w:rPr>
        <w:t>редприятия об использовании прибыли;</w:t>
      </w:r>
    </w:p>
    <w:p w:rsidR="00B83E85" w:rsidRPr="00EF69FD" w:rsidRDefault="00B83E85" w:rsidP="00B83E85">
      <w:pPr>
        <w:ind w:firstLine="702"/>
        <w:jc w:val="both"/>
        <w:rPr>
          <w:sz w:val="28"/>
          <w:szCs w:val="28"/>
        </w:rPr>
      </w:pPr>
      <w:r w:rsidRPr="00EF69FD">
        <w:rPr>
          <w:sz w:val="28"/>
          <w:szCs w:val="28"/>
        </w:rPr>
        <w:t>5)</w:t>
      </w:r>
      <w:r w:rsidR="006C7077" w:rsidRPr="00EF69FD">
        <w:rPr>
          <w:sz w:val="28"/>
          <w:szCs w:val="28"/>
        </w:rPr>
        <w:tab/>
      </w:r>
      <w:r w:rsidR="00897C0A" w:rsidRPr="00EF69FD">
        <w:rPr>
          <w:sz w:val="28"/>
          <w:szCs w:val="28"/>
        </w:rPr>
        <w:t>отчет п</w:t>
      </w:r>
      <w:r w:rsidRPr="00EF69FD">
        <w:rPr>
          <w:sz w:val="28"/>
          <w:szCs w:val="28"/>
        </w:rPr>
        <w:t>редприятия об использова</w:t>
      </w:r>
      <w:r w:rsidR="004608A4" w:rsidRPr="00EF69FD">
        <w:rPr>
          <w:sz w:val="28"/>
          <w:szCs w:val="28"/>
        </w:rPr>
        <w:t>нии амортизационных отчислений</w:t>
      </w:r>
      <w:r w:rsidRPr="00EF69FD">
        <w:rPr>
          <w:sz w:val="28"/>
          <w:szCs w:val="28"/>
        </w:rPr>
        <w:t>;</w:t>
      </w:r>
    </w:p>
    <w:p w:rsidR="00B83E85" w:rsidRPr="006D1D35" w:rsidRDefault="00B83E85" w:rsidP="00B83E85">
      <w:pPr>
        <w:ind w:firstLine="702"/>
        <w:jc w:val="both"/>
        <w:rPr>
          <w:sz w:val="28"/>
          <w:szCs w:val="28"/>
        </w:rPr>
      </w:pPr>
      <w:r w:rsidRPr="00EF69FD">
        <w:rPr>
          <w:sz w:val="28"/>
          <w:szCs w:val="28"/>
        </w:rPr>
        <w:t>6)</w:t>
      </w:r>
      <w:r w:rsidR="006C7077" w:rsidRPr="00EF69FD">
        <w:rPr>
          <w:sz w:val="28"/>
          <w:szCs w:val="28"/>
        </w:rPr>
        <w:tab/>
      </w:r>
      <w:r w:rsidRPr="00EF69FD">
        <w:rPr>
          <w:sz w:val="28"/>
          <w:szCs w:val="28"/>
        </w:rPr>
        <w:t xml:space="preserve">индикаторы </w:t>
      </w:r>
      <w:r w:rsidRPr="006D1D35">
        <w:rPr>
          <w:sz w:val="28"/>
          <w:szCs w:val="28"/>
        </w:rPr>
        <w:t>оценки финанс</w:t>
      </w:r>
      <w:r w:rsidR="002D63A2">
        <w:rPr>
          <w:sz w:val="28"/>
          <w:szCs w:val="28"/>
        </w:rPr>
        <w:t>ово-хозяйственной деятельности п</w:t>
      </w:r>
      <w:r w:rsidRPr="006D1D35">
        <w:rPr>
          <w:sz w:val="28"/>
          <w:szCs w:val="28"/>
        </w:rPr>
        <w:t>редприятия;</w:t>
      </w:r>
    </w:p>
    <w:p w:rsidR="00B83E85" w:rsidRPr="006D1D35" w:rsidRDefault="00B83E85" w:rsidP="00B83E85">
      <w:pPr>
        <w:ind w:firstLine="702"/>
        <w:jc w:val="both"/>
        <w:rPr>
          <w:sz w:val="28"/>
          <w:szCs w:val="28"/>
        </w:rPr>
      </w:pPr>
      <w:r w:rsidRPr="006D1D35">
        <w:rPr>
          <w:sz w:val="28"/>
          <w:szCs w:val="28"/>
        </w:rPr>
        <w:t>7)</w:t>
      </w:r>
      <w:r w:rsidR="006C7077">
        <w:rPr>
          <w:sz w:val="28"/>
          <w:szCs w:val="28"/>
        </w:rPr>
        <w:tab/>
      </w:r>
      <w:r w:rsidRPr="006D1D35">
        <w:rPr>
          <w:sz w:val="28"/>
          <w:szCs w:val="28"/>
        </w:rPr>
        <w:t xml:space="preserve">пояснительную записку к индикаторам оценки финансово-хозяйственной </w:t>
      </w:r>
      <w:r w:rsidRPr="00EF69FD">
        <w:rPr>
          <w:sz w:val="28"/>
          <w:szCs w:val="28"/>
        </w:rPr>
        <w:t xml:space="preserve">деятельности </w:t>
      </w:r>
      <w:r w:rsidR="00897C0A" w:rsidRPr="00EF69FD">
        <w:rPr>
          <w:sz w:val="28"/>
          <w:szCs w:val="28"/>
        </w:rPr>
        <w:t>п</w:t>
      </w:r>
      <w:r w:rsidRPr="00EF69FD">
        <w:rPr>
          <w:sz w:val="28"/>
          <w:szCs w:val="28"/>
        </w:rPr>
        <w:t xml:space="preserve">редприятия, отражающую анализ платежеспособности, финансовой </w:t>
      </w:r>
      <w:r w:rsidRPr="006D1D35">
        <w:rPr>
          <w:sz w:val="28"/>
          <w:szCs w:val="28"/>
        </w:rPr>
        <w:t>устойчивос</w:t>
      </w:r>
      <w:r w:rsidR="004608A4">
        <w:rPr>
          <w:sz w:val="28"/>
          <w:szCs w:val="28"/>
        </w:rPr>
        <w:t>ти, деловой активности</w:t>
      </w:r>
      <w:r w:rsidR="002D63A2">
        <w:rPr>
          <w:sz w:val="28"/>
          <w:szCs w:val="28"/>
        </w:rPr>
        <w:t xml:space="preserve"> и рентабельности п</w:t>
      </w:r>
      <w:r w:rsidRPr="006D1D35">
        <w:rPr>
          <w:sz w:val="28"/>
          <w:szCs w:val="28"/>
        </w:rPr>
        <w:t>редприятия, а также принимаемые меры по повышению эффективности раб</w:t>
      </w:r>
      <w:r w:rsidR="002D63A2">
        <w:rPr>
          <w:sz w:val="28"/>
          <w:szCs w:val="28"/>
        </w:rPr>
        <w:t>оты предприятия</w:t>
      </w:r>
      <w:r w:rsidRPr="006D1D35">
        <w:rPr>
          <w:sz w:val="28"/>
          <w:szCs w:val="28"/>
        </w:rPr>
        <w:t>;</w:t>
      </w:r>
    </w:p>
    <w:p w:rsidR="004608A4" w:rsidRDefault="006C7077" w:rsidP="00B83E85">
      <w:pPr>
        <w:ind w:firstLine="702"/>
        <w:jc w:val="both"/>
        <w:rPr>
          <w:sz w:val="28"/>
          <w:szCs w:val="28"/>
        </w:rPr>
      </w:pPr>
      <w:r>
        <w:rPr>
          <w:sz w:val="28"/>
          <w:szCs w:val="28"/>
        </w:rPr>
        <w:t>8)</w:t>
      </w:r>
      <w:r>
        <w:rPr>
          <w:sz w:val="28"/>
          <w:szCs w:val="28"/>
        </w:rPr>
        <w:tab/>
      </w:r>
      <w:r w:rsidR="00B83E85" w:rsidRPr="006D1D35">
        <w:rPr>
          <w:sz w:val="28"/>
          <w:szCs w:val="28"/>
        </w:rPr>
        <w:t>ан</w:t>
      </w:r>
      <w:r w:rsidR="002D63A2">
        <w:rPr>
          <w:sz w:val="28"/>
          <w:szCs w:val="28"/>
        </w:rPr>
        <w:t>ализ дебиторской задолженности п</w:t>
      </w:r>
      <w:r w:rsidR="00B83E85" w:rsidRPr="006D1D35">
        <w:rPr>
          <w:sz w:val="28"/>
          <w:szCs w:val="28"/>
        </w:rPr>
        <w:t>редприятия</w:t>
      </w:r>
      <w:r w:rsidR="002D63A2" w:rsidRPr="006D1D35">
        <w:rPr>
          <w:sz w:val="28"/>
          <w:szCs w:val="28"/>
        </w:rPr>
        <w:t>;</w:t>
      </w:r>
      <w:r w:rsidR="00B83E85" w:rsidRPr="006D1D35">
        <w:rPr>
          <w:sz w:val="28"/>
          <w:szCs w:val="28"/>
        </w:rPr>
        <w:t xml:space="preserve"> </w:t>
      </w:r>
    </w:p>
    <w:p w:rsidR="004608A4" w:rsidRDefault="00B83E85" w:rsidP="00B83E85">
      <w:pPr>
        <w:ind w:firstLine="702"/>
        <w:jc w:val="both"/>
        <w:rPr>
          <w:sz w:val="28"/>
          <w:szCs w:val="28"/>
        </w:rPr>
      </w:pPr>
      <w:r w:rsidRPr="006D1D35">
        <w:rPr>
          <w:sz w:val="28"/>
          <w:szCs w:val="28"/>
        </w:rPr>
        <w:t>9)</w:t>
      </w:r>
      <w:r w:rsidR="006C7077">
        <w:rPr>
          <w:sz w:val="28"/>
          <w:szCs w:val="28"/>
        </w:rPr>
        <w:tab/>
      </w:r>
      <w:r w:rsidRPr="006D1D35">
        <w:rPr>
          <w:sz w:val="28"/>
          <w:szCs w:val="28"/>
        </w:rPr>
        <w:t>ана</w:t>
      </w:r>
      <w:r w:rsidR="002D63A2">
        <w:rPr>
          <w:sz w:val="28"/>
          <w:szCs w:val="28"/>
        </w:rPr>
        <w:t>лиз кредиторской задолженности п</w:t>
      </w:r>
      <w:r w:rsidRPr="006D1D35">
        <w:rPr>
          <w:sz w:val="28"/>
          <w:szCs w:val="28"/>
        </w:rPr>
        <w:t>редприятия</w:t>
      </w:r>
      <w:r w:rsidR="004608A4" w:rsidRPr="006D1D35">
        <w:rPr>
          <w:sz w:val="28"/>
          <w:szCs w:val="28"/>
        </w:rPr>
        <w:t>;</w:t>
      </w:r>
      <w:r w:rsidRPr="006D1D35">
        <w:rPr>
          <w:sz w:val="28"/>
          <w:szCs w:val="28"/>
        </w:rPr>
        <w:t xml:space="preserve"> </w:t>
      </w:r>
    </w:p>
    <w:p w:rsidR="00B83E85" w:rsidRPr="00EF69FD" w:rsidRDefault="00B83E85" w:rsidP="00B83E85">
      <w:pPr>
        <w:ind w:firstLine="702"/>
        <w:jc w:val="both"/>
        <w:rPr>
          <w:sz w:val="28"/>
          <w:szCs w:val="28"/>
        </w:rPr>
      </w:pPr>
      <w:r w:rsidRPr="006D1D35">
        <w:rPr>
          <w:sz w:val="28"/>
          <w:szCs w:val="28"/>
        </w:rPr>
        <w:t>10)</w:t>
      </w:r>
      <w:r w:rsidR="006C7077">
        <w:rPr>
          <w:sz w:val="28"/>
          <w:szCs w:val="28"/>
        </w:rPr>
        <w:tab/>
      </w:r>
      <w:r w:rsidRPr="006D1D35">
        <w:rPr>
          <w:sz w:val="28"/>
          <w:szCs w:val="28"/>
        </w:rPr>
        <w:t xml:space="preserve">пояснительную записку о финансово-хозяйственной деятельности </w:t>
      </w:r>
      <w:r w:rsidR="00897C0A" w:rsidRPr="00EF69FD">
        <w:rPr>
          <w:sz w:val="28"/>
          <w:szCs w:val="28"/>
        </w:rPr>
        <w:t>п</w:t>
      </w:r>
      <w:r w:rsidRPr="00EF69FD">
        <w:rPr>
          <w:sz w:val="28"/>
          <w:szCs w:val="28"/>
        </w:rPr>
        <w:t>редприятия;</w:t>
      </w:r>
    </w:p>
    <w:p w:rsidR="00B83E85" w:rsidRPr="00EF69FD" w:rsidRDefault="00B83E85" w:rsidP="004608A4">
      <w:pPr>
        <w:suppressLineNumbers/>
        <w:ind w:firstLine="709"/>
        <w:jc w:val="both"/>
        <w:rPr>
          <w:sz w:val="28"/>
          <w:szCs w:val="28"/>
        </w:rPr>
      </w:pPr>
      <w:r w:rsidRPr="006D1D35">
        <w:rPr>
          <w:sz w:val="28"/>
          <w:szCs w:val="28"/>
        </w:rPr>
        <w:t>11)</w:t>
      </w:r>
      <w:r w:rsidR="006C7077">
        <w:rPr>
          <w:sz w:val="28"/>
          <w:szCs w:val="28"/>
        </w:rPr>
        <w:tab/>
      </w:r>
      <w:r w:rsidRPr="006D1D35">
        <w:rPr>
          <w:sz w:val="28"/>
          <w:szCs w:val="28"/>
        </w:rPr>
        <w:t xml:space="preserve">оценку эффективности финансово-хозяйственной деятельности </w:t>
      </w:r>
      <w:r w:rsidR="00897C0A" w:rsidRPr="00EF69FD">
        <w:rPr>
          <w:sz w:val="28"/>
          <w:szCs w:val="28"/>
        </w:rPr>
        <w:t>п</w:t>
      </w:r>
      <w:r w:rsidRPr="00EF69FD">
        <w:rPr>
          <w:sz w:val="28"/>
          <w:szCs w:val="28"/>
        </w:rPr>
        <w:t>редприятий</w:t>
      </w:r>
      <w:r w:rsidR="004608A4" w:rsidRPr="00EF69FD">
        <w:rPr>
          <w:sz w:val="28"/>
          <w:szCs w:val="28"/>
        </w:rPr>
        <w:t>.</w:t>
      </w:r>
    </w:p>
    <w:p w:rsidR="004112EF" w:rsidRPr="0060166A" w:rsidRDefault="004112EF" w:rsidP="004112EF">
      <w:pPr>
        <w:pStyle w:val="61"/>
      </w:pPr>
      <w:r w:rsidRPr="0060166A">
        <w:tab/>
        <w:t>5.</w:t>
      </w:r>
      <w:r w:rsidRPr="0060166A">
        <w:tab/>
        <w:t>Основные экономические показатели финансово-хозяйственной деятельности</w:t>
      </w:r>
      <w:r w:rsidR="00DC06CD">
        <w:t xml:space="preserve"> </w:t>
      </w:r>
      <w:r w:rsidR="00DC06CD" w:rsidRPr="00F46AE2">
        <w:t>МЖКП «ЖКУ»</w:t>
      </w:r>
      <w:r w:rsidRPr="00F46AE2">
        <w:t xml:space="preserve"> на </w:t>
      </w:r>
      <w:r w:rsidR="00DC06CD" w:rsidRPr="00F46AE2">
        <w:t>2017</w:t>
      </w:r>
      <w:r w:rsidR="00DC06CD">
        <w:t xml:space="preserve"> год</w:t>
      </w:r>
      <w:r w:rsidRPr="0060166A">
        <w:t xml:space="preserve"> утверждены постановлением администрации Озерского </w:t>
      </w:r>
      <w:r w:rsidRPr="0049442C">
        <w:t>городского округ</w:t>
      </w:r>
      <w:r w:rsidRPr="00DC06CD">
        <w:t>а от 30.12.2016 №</w:t>
      </w:r>
      <w:r w:rsidR="006C7077">
        <w:rPr>
          <w:lang w:val="en-US"/>
        </w:rPr>
        <w:t> </w:t>
      </w:r>
      <w:r w:rsidRPr="00DC06CD">
        <w:t>3639 (с изменениями от 05.06.2017 №</w:t>
      </w:r>
      <w:r w:rsidR="006C7077">
        <w:rPr>
          <w:lang w:val="en-US"/>
        </w:rPr>
        <w:t> </w:t>
      </w:r>
      <w:r w:rsidRPr="00DC06CD">
        <w:t>1468, от 14.09.2017 №</w:t>
      </w:r>
      <w:r w:rsidR="002B7D85">
        <w:rPr>
          <w:lang w:val="en-US"/>
        </w:rPr>
        <w:t> </w:t>
      </w:r>
      <w:r w:rsidRPr="00DC06CD">
        <w:t>2453)</w:t>
      </w:r>
      <w:r>
        <w:t xml:space="preserve"> </w:t>
      </w:r>
      <w:r w:rsidRPr="000B6207">
        <w:t>с учетом мнения действующей балансовой комиссии (</w:t>
      </w:r>
      <w:r w:rsidR="00C42BDD" w:rsidRPr="000B6207">
        <w:t>протоколы заседаний от 14.09.2017 № 20, от 28.11.2017 №</w:t>
      </w:r>
      <w:r w:rsidR="002B7D85">
        <w:rPr>
          <w:lang w:val="en-US"/>
        </w:rPr>
        <w:t> </w:t>
      </w:r>
      <w:r w:rsidR="00C42BDD" w:rsidRPr="000B6207">
        <w:t>22</w:t>
      </w:r>
      <w:r w:rsidRPr="000B6207">
        <w:t>).</w:t>
      </w:r>
    </w:p>
    <w:p w:rsidR="004112EF" w:rsidRDefault="004112EF" w:rsidP="004112EF">
      <w:pPr>
        <w:pStyle w:val="61"/>
      </w:pPr>
      <w:r w:rsidRPr="0060166A">
        <w:tab/>
        <w:t>5.1.</w:t>
      </w:r>
      <w:r w:rsidRPr="0060166A">
        <w:tab/>
        <w:t>По данным отчетов о финан</w:t>
      </w:r>
      <w:r w:rsidR="00E92ABE">
        <w:t>совых результатах за 2017</w:t>
      </w:r>
      <w:r w:rsidR="00247353">
        <w:t xml:space="preserve"> год</w:t>
      </w:r>
      <w:r w:rsidR="00E92ABE">
        <w:t xml:space="preserve"> </w:t>
      </w:r>
      <w:r w:rsidR="00247353">
        <w:t xml:space="preserve">и </w:t>
      </w:r>
      <w:r w:rsidR="0005518D">
        <w:t xml:space="preserve">на 01.03.2018 </w:t>
      </w:r>
      <w:r w:rsidR="00E92ABE">
        <w:t>год</w:t>
      </w:r>
      <w:r w:rsidR="00247353">
        <w:t>а</w:t>
      </w:r>
      <w:r w:rsidRPr="0060166A">
        <w:t xml:space="preserve"> основные показатели финансово-хозяйственной деятельности </w:t>
      </w:r>
      <w:r w:rsidR="00E92ABE" w:rsidRPr="00F46AE2">
        <w:t>МЖКП «ЖКУ»</w:t>
      </w:r>
      <w:r w:rsidR="00E92ABE">
        <w:t xml:space="preserve"> </w:t>
      </w:r>
      <w:r w:rsidRPr="00931641">
        <w:t>сложились следующим образом:</w:t>
      </w:r>
    </w:p>
    <w:p w:rsidR="004112EF" w:rsidRPr="00931641" w:rsidRDefault="004112EF" w:rsidP="004112EF">
      <w:pPr>
        <w:pStyle w:val="a9"/>
        <w:outlineLvl w:val="0"/>
        <w:rPr>
          <w:sz w:val="6"/>
          <w:szCs w:val="6"/>
        </w:rPr>
      </w:pPr>
    </w:p>
    <w:tbl>
      <w:tblPr>
        <w:tblW w:w="5000" w:type="pct"/>
        <w:tblLook w:val="04A0" w:firstRow="1" w:lastRow="0" w:firstColumn="1" w:lastColumn="0" w:noHBand="0" w:noVBand="1"/>
      </w:tblPr>
      <w:tblGrid>
        <w:gridCol w:w="3184"/>
        <w:gridCol w:w="1021"/>
        <w:gridCol w:w="1205"/>
        <w:gridCol w:w="1394"/>
        <w:gridCol w:w="1205"/>
        <w:gridCol w:w="1205"/>
        <w:gridCol w:w="1207"/>
      </w:tblGrid>
      <w:tr w:rsidR="00F070A1" w:rsidTr="00B8772C">
        <w:trPr>
          <w:trHeight w:val="315"/>
          <w:tblHeader/>
        </w:trPr>
        <w:tc>
          <w:tcPr>
            <w:tcW w:w="5000" w:type="pct"/>
            <w:gridSpan w:val="7"/>
            <w:tcBorders>
              <w:top w:val="nil"/>
              <w:left w:val="nil"/>
              <w:bottom w:val="single" w:sz="12" w:space="0" w:color="auto"/>
              <w:right w:val="nil"/>
            </w:tcBorders>
            <w:shd w:val="clear" w:color="000000" w:fill="FFFFFF"/>
            <w:vAlign w:val="center"/>
            <w:hideMark/>
          </w:tcPr>
          <w:p w:rsidR="00F070A1" w:rsidRDefault="007F45D7">
            <w:pPr>
              <w:jc w:val="right"/>
              <w:rPr>
                <w:color w:val="000000"/>
                <w:sz w:val="18"/>
                <w:szCs w:val="18"/>
                <w:lang w:eastAsia="ru-RU"/>
              </w:rPr>
            </w:pPr>
            <w:r>
              <w:rPr>
                <w:color w:val="000000"/>
                <w:sz w:val="18"/>
                <w:szCs w:val="18"/>
              </w:rPr>
              <w:t>Таблица № 4</w:t>
            </w:r>
            <w:r w:rsidR="00F070A1">
              <w:rPr>
                <w:color w:val="000000"/>
                <w:sz w:val="18"/>
                <w:szCs w:val="18"/>
              </w:rPr>
              <w:t xml:space="preserve"> (тыс. рублей)</w:t>
            </w:r>
          </w:p>
        </w:tc>
      </w:tr>
      <w:tr w:rsidR="00F070A1" w:rsidTr="00B8772C">
        <w:trPr>
          <w:trHeight w:val="330"/>
          <w:tblHeader/>
        </w:trPr>
        <w:tc>
          <w:tcPr>
            <w:tcW w:w="1528" w:type="pct"/>
            <w:vMerge w:val="restart"/>
            <w:tcBorders>
              <w:top w:val="nil"/>
              <w:left w:val="single" w:sz="12" w:space="0" w:color="auto"/>
              <w:bottom w:val="single" w:sz="8" w:space="0" w:color="000000"/>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Показатели</w:t>
            </w:r>
          </w:p>
        </w:tc>
        <w:tc>
          <w:tcPr>
            <w:tcW w:w="1737" w:type="pct"/>
            <w:gridSpan w:val="3"/>
            <w:tcBorders>
              <w:top w:val="single" w:sz="12" w:space="0" w:color="auto"/>
              <w:left w:val="nil"/>
              <w:bottom w:val="single" w:sz="8" w:space="0" w:color="auto"/>
              <w:right w:val="single" w:sz="12" w:space="0" w:color="000000"/>
            </w:tcBorders>
            <w:shd w:val="clear" w:color="000000" w:fill="FFFFFF"/>
            <w:vAlign w:val="center"/>
            <w:hideMark/>
          </w:tcPr>
          <w:p w:rsidR="00F070A1" w:rsidRDefault="00F070A1">
            <w:pPr>
              <w:jc w:val="center"/>
              <w:rPr>
                <w:color w:val="000000"/>
                <w:sz w:val="18"/>
                <w:szCs w:val="18"/>
              </w:rPr>
            </w:pPr>
            <w:r>
              <w:rPr>
                <w:color w:val="000000"/>
                <w:sz w:val="18"/>
                <w:szCs w:val="18"/>
              </w:rPr>
              <w:t>2017 год</w:t>
            </w:r>
          </w:p>
        </w:tc>
        <w:tc>
          <w:tcPr>
            <w:tcW w:w="1735" w:type="pct"/>
            <w:gridSpan w:val="3"/>
            <w:tcBorders>
              <w:top w:val="single" w:sz="12" w:space="0" w:color="auto"/>
              <w:left w:val="nil"/>
              <w:bottom w:val="single" w:sz="8" w:space="0" w:color="auto"/>
              <w:right w:val="single" w:sz="12" w:space="0" w:color="000000"/>
            </w:tcBorders>
            <w:shd w:val="clear" w:color="000000" w:fill="FFFFFF"/>
            <w:vAlign w:val="center"/>
            <w:hideMark/>
          </w:tcPr>
          <w:p w:rsidR="00F070A1" w:rsidRDefault="0077080D">
            <w:pPr>
              <w:jc w:val="center"/>
              <w:rPr>
                <w:color w:val="000000"/>
                <w:sz w:val="18"/>
                <w:szCs w:val="18"/>
              </w:rPr>
            </w:pPr>
            <w:r>
              <w:rPr>
                <w:color w:val="000000"/>
                <w:sz w:val="18"/>
                <w:szCs w:val="18"/>
              </w:rPr>
              <w:t xml:space="preserve">На </w:t>
            </w:r>
            <w:r w:rsidR="0005518D" w:rsidRPr="0005518D">
              <w:rPr>
                <w:color w:val="000000"/>
                <w:sz w:val="18"/>
                <w:szCs w:val="18"/>
              </w:rPr>
              <w:t>01.03.2018</w:t>
            </w:r>
          </w:p>
        </w:tc>
      </w:tr>
      <w:tr w:rsidR="00F070A1" w:rsidTr="00B8772C">
        <w:trPr>
          <w:trHeight w:val="315"/>
          <w:tblHeader/>
        </w:trPr>
        <w:tc>
          <w:tcPr>
            <w:tcW w:w="1528" w:type="pct"/>
            <w:vMerge/>
            <w:tcBorders>
              <w:top w:val="nil"/>
              <w:left w:val="single" w:sz="12" w:space="0" w:color="auto"/>
              <w:bottom w:val="single" w:sz="8" w:space="0" w:color="000000"/>
              <w:right w:val="single" w:sz="12" w:space="0" w:color="auto"/>
            </w:tcBorders>
            <w:vAlign w:val="center"/>
            <w:hideMark/>
          </w:tcPr>
          <w:p w:rsidR="00F070A1" w:rsidRDefault="00F070A1">
            <w:pPr>
              <w:rPr>
                <w:color w:val="000000"/>
                <w:sz w:val="18"/>
                <w:szCs w:val="18"/>
              </w:rPr>
            </w:pPr>
          </w:p>
        </w:tc>
        <w:tc>
          <w:tcPr>
            <w:tcW w:w="490" w:type="pct"/>
            <w:tcBorders>
              <w:top w:val="nil"/>
              <w:left w:val="nil"/>
              <w:bottom w:val="single" w:sz="8" w:space="0" w:color="auto"/>
              <w:right w:val="single" w:sz="8"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 xml:space="preserve">План </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Факт</w:t>
            </w:r>
          </w:p>
        </w:tc>
        <w:tc>
          <w:tcPr>
            <w:tcW w:w="66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Исп. %</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 xml:space="preserve">План </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Факт</w:t>
            </w:r>
          </w:p>
        </w:tc>
        <w:tc>
          <w:tcPr>
            <w:tcW w:w="57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Исп. %</w:t>
            </w:r>
          </w:p>
        </w:tc>
      </w:tr>
      <w:tr w:rsidR="00F070A1" w:rsidTr="0067597F">
        <w:trPr>
          <w:trHeight w:val="315"/>
        </w:trPr>
        <w:tc>
          <w:tcPr>
            <w:tcW w:w="1528" w:type="pct"/>
            <w:tcBorders>
              <w:top w:val="nil"/>
              <w:left w:val="single" w:sz="12" w:space="0" w:color="auto"/>
              <w:bottom w:val="single" w:sz="8" w:space="0" w:color="auto"/>
              <w:right w:val="single" w:sz="12" w:space="0" w:color="auto"/>
            </w:tcBorders>
            <w:shd w:val="clear" w:color="000000" w:fill="FFFFFF"/>
            <w:vAlign w:val="center"/>
            <w:hideMark/>
          </w:tcPr>
          <w:p w:rsidR="00F070A1" w:rsidRDefault="00F070A1">
            <w:pPr>
              <w:rPr>
                <w:b/>
                <w:bCs/>
                <w:color w:val="000000"/>
                <w:sz w:val="18"/>
                <w:szCs w:val="18"/>
              </w:rPr>
            </w:pPr>
            <w:r>
              <w:rPr>
                <w:b/>
                <w:bCs/>
                <w:color w:val="000000"/>
                <w:sz w:val="18"/>
                <w:szCs w:val="18"/>
              </w:rPr>
              <w:t xml:space="preserve">ДОХОДЫ, </w:t>
            </w:r>
            <w:r>
              <w:rPr>
                <w:color w:val="000000"/>
                <w:sz w:val="18"/>
                <w:szCs w:val="18"/>
              </w:rPr>
              <w:t>всего, в том числе:</w:t>
            </w:r>
          </w:p>
        </w:tc>
        <w:tc>
          <w:tcPr>
            <w:tcW w:w="490"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b/>
                <w:bCs/>
                <w:color w:val="000000"/>
                <w:sz w:val="18"/>
                <w:szCs w:val="18"/>
              </w:rPr>
            </w:pPr>
            <w:r>
              <w:rPr>
                <w:b/>
                <w:bCs/>
                <w:color w:val="000000"/>
                <w:sz w:val="18"/>
                <w:szCs w:val="18"/>
              </w:rPr>
              <w:t>9 910,00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b/>
                <w:bCs/>
                <w:color w:val="000000"/>
                <w:sz w:val="18"/>
                <w:szCs w:val="18"/>
              </w:rPr>
            </w:pPr>
            <w:r>
              <w:rPr>
                <w:b/>
                <w:bCs/>
                <w:color w:val="000000"/>
                <w:sz w:val="18"/>
                <w:szCs w:val="18"/>
              </w:rPr>
              <w:t>10 050,00</w:t>
            </w:r>
          </w:p>
        </w:tc>
        <w:tc>
          <w:tcPr>
            <w:tcW w:w="66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b/>
                <w:bCs/>
                <w:color w:val="000000"/>
                <w:sz w:val="18"/>
                <w:szCs w:val="18"/>
              </w:rPr>
            </w:pPr>
            <w:r>
              <w:rPr>
                <w:b/>
                <w:bCs/>
                <w:color w:val="000000"/>
                <w:sz w:val="18"/>
                <w:szCs w:val="18"/>
              </w:rPr>
              <w:t>101,41</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b/>
                <w:bCs/>
                <w:color w:val="000000"/>
                <w:sz w:val="18"/>
                <w:szCs w:val="18"/>
              </w:rPr>
            </w:pPr>
            <w:r>
              <w:rPr>
                <w:b/>
                <w:bCs/>
                <w:color w:val="000000"/>
                <w:sz w:val="18"/>
                <w:szCs w:val="18"/>
              </w:rPr>
              <w:t>1 676,00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b/>
                <w:bCs/>
                <w:color w:val="000000"/>
                <w:sz w:val="18"/>
                <w:szCs w:val="18"/>
              </w:rPr>
            </w:pPr>
            <w:r>
              <w:rPr>
                <w:b/>
                <w:bCs/>
                <w:color w:val="000000"/>
                <w:sz w:val="18"/>
                <w:szCs w:val="18"/>
              </w:rPr>
              <w:t>1 739,00</w:t>
            </w:r>
          </w:p>
        </w:tc>
        <w:tc>
          <w:tcPr>
            <w:tcW w:w="57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b/>
                <w:bCs/>
                <w:color w:val="000000"/>
                <w:sz w:val="18"/>
                <w:szCs w:val="18"/>
              </w:rPr>
            </w:pPr>
            <w:r>
              <w:rPr>
                <w:b/>
                <w:bCs/>
                <w:color w:val="000000"/>
                <w:sz w:val="18"/>
                <w:szCs w:val="18"/>
              </w:rPr>
              <w:t>103,76</w:t>
            </w:r>
          </w:p>
        </w:tc>
      </w:tr>
      <w:tr w:rsidR="00F070A1" w:rsidTr="0067597F">
        <w:trPr>
          <w:trHeight w:val="495"/>
        </w:trPr>
        <w:tc>
          <w:tcPr>
            <w:tcW w:w="1528" w:type="pct"/>
            <w:tcBorders>
              <w:top w:val="nil"/>
              <w:left w:val="single" w:sz="12" w:space="0" w:color="auto"/>
              <w:bottom w:val="single" w:sz="8" w:space="0" w:color="auto"/>
              <w:right w:val="single" w:sz="12" w:space="0" w:color="auto"/>
            </w:tcBorders>
            <w:shd w:val="clear" w:color="000000" w:fill="FFFFFF"/>
            <w:vAlign w:val="center"/>
            <w:hideMark/>
          </w:tcPr>
          <w:p w:rsidR="00F070A1" w:rsidRDefault="00F070A1">
            <w:pPr>
              <w:rPr>
                <w:color w:val="000000"/>
                <w:sz w:val="18"/>
                <w:szCs w:val="18"/>
              </w:rPr>
            </w:pPr>
            <w:r>
              <w:rPr>
                <w:color w:val="000000"/>
                <w:sz w:val="18"/>
                <w:szCs w:val="18"/>
              </w:rPr>
              <w:t>Сдача в аренду муниципального недвижимого имущества</w:t>
            </w:r>
          </w:p>
        </w:tc>
        <w:tc>
          <w:tcPr>
            <w:tcW w:w="490"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9 910,00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10 018,00</w:t>
            </w:r>
          </w:p>
        </w:tc>
        <w:tc>
          <w:tcPr>
            <w:tcW w:w="66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101,09</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1 671,00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1 734,00</w:t>
            </w:r>
          </w:p>
        </w:tc>
        <w:tc>
          <w:tcPr>
            <w:tcW w:w="57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103,77</w:t>
            </w:r>
          </w:p>
        </w:tc>
      </w:tr>
      <w:tr w:rsidR="00F070A1" w:rsidTr="0067597F">
        <w:trPr>
          <w:trHeight w:val="495"/>
        </w:trPr>
        <w:tc>
          <w:tcPr>
            <w:tcW w:w="1528" w:type="pct"/>
            <w:tcBorders>
              <w:top w:val="nil"/>
              <w:left w:val="single" w:sz="12" w:space="0" w:color="auto"/>
              <w:bottom w:val="single" w:sz="8" w:space="0" w:color="auto"/>
              <w:right w:val="single" w:sz="12" w:space="0" w:color="auto"/>
            </w:tcBorders>
            <w:shd w:val="clear" w:color="000000" w:fill="FFFFFF"/>
            <w:vAlign w:val="center"/>
            <w:hideMark/>
          </w:tcPr>
          <w:p w:rsidR="00F070A1" w:rsidRDefault="0067597F">
            <w:pPr>
              <w:rPr>
                <w:color w:val="000000"/>
                <w:sz w:val="18"/>
                <w:szCs w:val="18"/>
              </w:rPr>
            </w:pPr>
            <w:r>
              <w:rPr>
                <w:color w:val="000000"/>
                <w:sz w:val="18"/>
                <w:szCs w:val="18"/>
              </w:rPr>
              <w:t>У</w:t>
            </w:r>
            <w:r w:rsidR="00F070A1">
              <w:rPr>
                <w:color w:val="000000"/>
                <w:sz w:val="18"/>
                <w:szCs w:val="18"/>
              </w:rPr>
              <w:t>слуги (предоставление площадки для погрузки, разгрузки)</w:t>
            </w:r>
          </w:p>
        </w:tc>
        <w:tc>
          <w:tcPr>
            <w:tcW w:w="490"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0,00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32,00</w:t>
            </w:r>
          </w:p>
        </w:tc>
        <w:tc>
          <w:tcPr>
            <w:tcW w:w="66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5,00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5,00</w:t>
            </w:r>
          </w:p>
        </w:tc>
        <w:tc>
          <w:tcPr>
            <w:tcW w:w="57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100,00</w:t>
            </w:r>
          </w:p>
        </w:tc>
      </w:tr>
      <w:tr w:rsidR="00F070A1" w:rsidTr="0067597F">
        <w:trPr>
          <w:trHeight w:val="315"/>
        </w:trPr>
        <w:tc>
          <w:tcPr>
            <w:tcW w:w="1528" w:type="pct"/>
            <w:tcBorders>
              <w:top w:val="nil"/>
              <w:left w:val="single" w:sz="12" w:space="0" w:color="auto"/>
              <w:bottom w:val="single" w:sz="8" w:space="0" w:color="auto"/>
              <w:right w:val="single" w:sz="12" w:space="0" w:color="auto"/>
            </w:tcBorders>
            <w:shd w:val="clear" w:color="000000" w:fill="FFFFFF"/>
            <w:vAlign w:val="center"/>
            <w:hideMark/>
          </w:tcPr>
          <w:p w:rsidR="00F070A1" w:rsidRDefault="00F070A1">
            <w:pPr>
              <w:rPr>
                <w:b/>
                <w:bCs/>
                <w:color w:val="000000"/>
                <w:sz w:val="18"/>
                <w:szCs w:val="18"/>
              </w:rPr>
            </w:pPr>
            <w:r>
              <w:rPr>
                <w:b/>
                <w:bCs/>
                <w:color w:val="000000"/>
                <w:sz w:val="18"/>
                <w:szCs w:val="18"/>
              </w:rPr>
              <w:t xml:space="preserve">РАСХОДЫ, </w:t>
            </w:r>
            <w:r>
              <w:rPr>
                <w:color w:val="000000"/>
                <w:sz w:val="18"/>
                <w:szCs w:val="18"/>
              </w:rPr>
              <w:t>всего, в том числе:</w:t>
            </w:r>
          </w:p>
        </w:tc>
        <w:tc>
          <w:tcPr>
            <w:tcW w:w="490"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b/>
                <w:bCs/>
                <w:color w:val="000000"/>
                <w:sz w:val="18"/>
                <w:szCs w:val="18"/>
              </w:rPr>
            </w:pPr>
            <w:r>
              <w:rPr>
                <w:b/>
                <w:bCs/>
                <w:color w:val="000000"/>
                <w:sz w:val="18"/>
                <w:szCs w:val="18"/>
              </w:rPr>
              <w:t>8 733,00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b/>
                <w:bCs/>
                <w:color w:val="000000"/>
                <w:sz w:val="18"/>
                <w:szCs w:val="18"/>
              </w:rPr>
            </w:pPr>
            <w:r>
              <w:rPr>
                <w:b/>
                <w:bCs/>
                <w:color w:val="000000"/>
                <w:sz w:val="18"/>
                <w:szCs w:val="18"/>
              </w:rPr>
              <w:t>8 467,00</w:t>
            </w:r>
          </w:p>
        </w:tc>
        <w:tc>
          <w:tcPr>
            <w:tcW w:w="66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b/>
                <w:bCs/>
                <w:color w:val="000000"/>
                <w:sz w:val="18"/>
                <w:szCs w:val="18"/>
              </w:rPr>
            </w:pPr>
            <w:r>
              <w:rPr>
                <w:b/>
                <w:bCs/>
                <w:color w:val="000000"/>
                <w:sz w:val="18"/>
                <w:szCs w:val="18"/>
              </w:rPr>
              <w:t>96,95</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b/>
                <w:bCs/>
                <w:color w:val="000000"/>
                <w:sz w:val="18"/>
                <w:szCs w:val="18"/>
              </w:rPr>
            </w:pPr>
            <w:r>
              <w:rPr>
                <w:b/>
                <w:bCs/>
                <w:color w:val="000000"/>
                <w:sz w:val="18"/>
                <w:szCs w:val="18"/>
              </w:rPr>
              <w:t>1 640,00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b/>
                <w:bCs/>
                <w:color w:val="000000"/>
                <w:sz w:val="18"/>
                <w:szCs w:val="18"/>
              </w:rPr>
            </w:pPr>
            <w:r>
              <w:rPr>
                <w:b/>
                <w:bCs/>
                <w:color w:val="000000"/>
                <w:sz w:val="18"/>
                <w:szCs w:val="18"/>
              </w:rPr>
              <w:t>1 133,00</w:t>
            </w:r>
          </w:p>
        </w:tc>
        <w:tc>
          <w:tcPr>
            <w:tcW w:w="57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b/>
                <w:bCs/>
                <w:color w:val="000000"/>
                <w:sz w:val="18"/>
                <w:szCs w:val="18"/>
              </w:rPr>
            </w:pPr>
            <w:r>
              <w:rPr>
                <w:b/>
                <w:bCs/>
                <w:color w:val="000000"/>
                <w:sz w:val="18"/>
                <w:szCs w:val="18"/>
              </w:rPr>
              <w:t>69,09</w:t>
            </w:r>
          </w:p>
        </w:tc>
      </w:tr>
      <w:tr w:rsidR="00F070A1" w:rsidTr="0067597F">
        <w:trPr>
          <w:trHeight w:val="315"/>
        </w:trPr>
        <w:tc>
          <w:tcPr>
            <w:tcW w:w="1528" w:type="pct"/>
            <w:tcBorders>
              <w:top w:val="nil"/>
              <w:left w:val="single" w:sz="12" w:space="0" w:color="auto"/>
              <w:bottom w:val="single" w:sz="8" w:space="0" w:color="auto"/>
              <w:right w:val="single" w:sz="12" w:space="0" w:color="auto"/>
            </w:tcBorders>
            <w:shd w:val="clear" w:color="000000" w:fill="FFFFFF"/>
            <w:vAlign w:val="center"/>
            <w:hideMark/>
          </w:tcPr>
          <w:p w:rsidR="00F070A1" w:rsidRDefault="00F070A1">
            <w:pPr>
              <w:rPr>
                <w:color w:val="000000"/>
                <w:sz w:val="18"/>
                <w:szCs w:val="18"/>
              </w:rPr>
            </w:pPr>
            <w:r>
              <w:rPr>
                <w:color w:val="000000"/>
                <w:sz w:val="18"/>
                <w:szCs w:val="18"/>
              </w:rPr>
              <w:t>Фонд оплаты труда</w:t>
            </w:r>
          </w:p>
        </w:tc>
        <w:tc>
          <w:tcPr>
            <w:tcW w:w="490"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color w:val="000000"/>
                <w:sz w:val="18"/>
                <w:szCs w:val="18"/>
              </w:rPr>
            </w:pPr>
            <w:r>
              <w:rPr>
                <w:color w:val="000000"/>
                <w:sz w:val="18"/>
                <w:szCs w:val="18"/>
              </w:rPr>
              <w:t>2 967,00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color w:val="000000"/>
                <w:sz w:val="18"/>
                <w:szCs w:val="18"/>
              </w:rPr>
            </w:pPr>
            <w:r>
              <w:rPr>
                <w:color w:val="000000"/>
                <w:sz w:val="18"/>
                <w:szCs w:val="18"/>
              </w:rPr>
              <w:t>2 961,00</w:t>
            </w:r>
          </w:p>
        </w:tc>
        <w:tc>
          <w:tcPr>
            <w:tcW w:w="66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99,80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color w:val="000000"/>
                <w:sz w:val="18"/>
                <w:szCs w:val="18"/>
              </w:rPr>
            </w:pPr>
            <w:r>
              <w:rPr>
                <w:color w:val="000000"/>
                <w:sz w:val="18"/>
                <w:szCs w:val="18"/>
              </w:rPr>
              <w:t>522,00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color w:val="000000"/>
                <w:sz w:val="18"/>
                <w:szCs w:val="18"/>
              </w:rPr>
            </w:pPr>
            <w:r>
              <w:rPr>
                <w:color w:val="000000"/>
                <w:sz w:val="18"/>
                <w:szCs w:val="18"/>
              </w:rPr>
              <w:t>499,00</w:t>
            </w:r>
          </w:p>
        </w:tc>
        <w:tc>
          <w:tcPr>
            <w:tcW w:w="57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95,59</w:t>
            </w:r>
          </w:p>
        </w:tc>
      </w:tr>
      <w:tr w:rsidR="00F070A1" w:rsidTr="0067597F">
        <w:trPr>
          <w:trHeight w:val="315"/>
        </w:trPr>
        <w:tc>
          <w:tcPr>
            <w:tcW w:w="1528" w:type="pct"/>
            <w:tcBorders>
              <w:top w:val="nil"/>
              <w:left w:val="single" w:sz="12" w:space="0" w:color="auto"/>
              <w:bottom w:val="single" w:sz="8" w:space="0" w:color="auto"/>
              <w:right w:val="single" w:sz="12" w:space="0" w:color="auto"/>
            </w:tcBorders>
            <w:shd w:val="clear" w:color="000000" w:fill="FFFFFF"/>
            <w:vAlign w:val="center"/>
            <w:hideMark/>
          </w:tcPr>
          <w:p w:rsidR="00F070A1" w:rsidRDefault="00F070A1">
            <w:pPr>
              <w:rPr>
                <w:color w:val="000000"/>
                <w:sz w:val="18"/>
                <w:szCs w:val="18"/>
              </w:rPr>
            </w:pPr>
            <w:r>
              <w:rPr>
                <w:color w:val="000000"/>
                <w:sz w:val="18"/>
                <w:szCs w:val="18"/>
              </w:rPr>
              <w:t>Налоги на з/плату</w:t>
            </w:r>
          </w:p>
        </w:tc>
        <w:tc>
          <w:tcPr>
            <w:tcW w:w="490"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573,00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571,00</w:t>
            </w:r>
          </w:p>
        </w:tc>
        <w:tc>
          <w:tcPr>
            <w:tcW w:w="66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99,65</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86,00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82,00</w:t>
            </w:r>
          </w:p>
        </w:tc>
        <w:tc>
          <w:tcPr>
            <w:tcW w:w="57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95,35</w:t>
            </w:r>
          </w:p>
        </w:tc>
      </w:tr>
      <w:tr w:rsidR="00F070A1" w:rsidTr="0067597F">
        <w:trPr>
          <w:trHeight w:val="315"/>
        </w:trPr>
        <w:tc>
          <w:tcPr>
            <w:tcW w:w="1528" w:type="pct"/>
            <w:tcBorders>
              <w:top w:val="nil"/>
              <w:left w:val="single" w:sz="12" w:space="0" w:color="auto"/>
              <w:bottom w:val="single" w:sz="8" w:space="0" w:color="auto"/>
              <w:right w:val="single" w:sz="12" w:space="0" w:color="auto"/>
            </w:tcBorders>
            <w:shd w:val="clear" w:color="000000" w:fill="FFFFFF"/>
            <w:vAlign w:val="center"/>
            <w:hideMark/>
          </w:tcPr>
          <w:p w:rsidR="00F070A1" w:rsidRDefault="00F070A1">
            <w:pPr>
              <w:rPr>
                <w:color w:val="000000"/>
                <w:sz w:val="18"/>
                <w:szCs w:val="18"/>
              </w:rPr>
            </w:pPr>
            <w:r>
              <w:rPr>
                <w:color w:val="000000"/>
                <w:sz w:val="18"/>
                <w:szCs w:val="18"/>
              </w:rPr>
              <w:t>Амортизация</w:t>
            </w:r>
          </w:p>
        </w:tc>
        <w:tc>
          <w:tcPr>
            <w:tcW w:w="490"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189,00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182,00</w:t>
            </w:r>
          </w:p>
        </w:tc>
        <w:tc>
          <w:tcPr>
            <w:tcW w:w="66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96,30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39,00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34,00</w:t>
            </w:r>
          </w:p>
        </w:tc>
        <w:tc>
          <w:tcPr>
            <w:tcW w:w="57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87,18</w:t>
            </w:r>
          </w:p>
        </w:tc>
      </w:tr>
      <w:tr w:rsidR="00F070A1" w:rsidTr="0067597F">
        <w:trPr>
          <w:trHeight w:val="315"/>
        </w:trPr>
        <w:tc>
          <w:tcPr>
            <w:tcW w:w="1528" w:type="pct"/>
            <w:tcBorders>
              <w:top w:val="nil"/>
              <w:left w:val="single" w:sz="12" w:space="0" w:color="auto"/>
              <w:bottom w:val="single" w:sz="8" w:space="0" w:color="auto"/>
              <w:right w:val="single" w:sz="12" w:space="0" w:color="auto"/>
            </w:tcBorders>
            <w:shd w:val="clear" w:color="000000" w:fill="FFFFFF"/>
            <w:vAlign w:val="center"/>
            <w:hideMark/>
          </w:tcPr>
          <w:p w:rsidR="00F070A1" w:rsidRDefault="00F070A1">
            <w:pPr>
              <w:rPr>
                <w:color w:val="000000"/>
                <w:sz w:val="18"/>
                <w:szCs w:val="18"/>
              </w:rPr>
            </w:pPr>
            <w:r>
              <w:rPr>
                <w:color w:val="000000"/>
                <w:sz w:val="18"/>
                <w:szCs w:val="18"/>
              </w:rPr>
              <w:t>Плата за экологию</w:t>
            </w:r>
          </w:p>
        </w:tc>
        <w:tc>
          <w:tcPr>
            <w:tcW w:w="490"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10,00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13,00</w:t>
            </w:r>
          </w:p>
        </w:tc>
        <w:tc>
          <w:tcPr>
            <w:tcW w:w="66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130,00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0,00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0,00</w:t>
            </w:r>
          </w:p>
        </w:tc>
        <w:tc>
          <w:tcPr>
            <w:tcW w:w="57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w:t>
            </w:r>
          </w:p>
        </w:tc>
      </w:tr>
      <w:tr w:rsidR="00F070A1" w:rsidTr="0067597F">
        <w:trPr>
          <w:trHeight w:val="315"/>
        </w:trPr>
        <w:tc>
          <w:tcPr>
            <w:tcW w:w="1528" w:type="pct"/>
            <w:tcBorders>
              <w:top w:val="nil"/>
              <w:left w:val="single" w:sz="12" w:space="0" w:color="auto"/>
              <w:bottom w:val="single" w:sz="8" w:space="0" w:color="auto"/>
              <w:right w:val="single" w:sz="12" w:space="0" w:color="auto"/>
            </w:tcBorders>
            <w:shd w:val="clear" w:color="000000" w:fill="FFFFFF"/>
            <w:vAlign w:val="center"/>
            <w:hideMark/>
          </w:tcPr>
          <w:p w:rsidR="00F070A1" w:rsidRDefault="00F070A1">
            <w:pPr>
              <w:rPr>
                <w:color w:val="000000"/>
                <w:sz w:val="18"/>
                <w:szCs w:val="18"/>
              </w:rPr>
            </w:pPr>
            <w:r>
              <w:rPr>
                <w:color w:val="000000"/>
                <w:sz w:val="18"/>
                <w:szCs w:val="18"/>
              </w:rPr>
              <w:t>Арендная плата за землю</w:t>
            </w:r>
          </w:p>
        </w:tc>
        <w:tc>
          <w:tcPr>
            <w:tcW w:w="490"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252,00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248,00</w:t>
            </w:r>
          </w:p>
        </w:tc>
        <w:tc>
          <w:tcPr>
            <w:tcW w:w="66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98,41</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45,00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-63,00</w:t>
            </w:r>
          </w:p>
        </w:tc>
        <w:tc>
          <w:tcPr>
            <w:tcW w:w="57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-140,00</w:t>
            </w:r>
          </w:p>
        </w:tc>
      </w:tr>
      <w:tr w:rsidR="00F070A1" w:rsidTr="0067597F">
        <w:trPr>
          <w:trHeight w:val="315"/>
        </w:trPr>
        <w:tc>
          <w:tcPr>
            <w:tcW w:w="1528" w:type="pct"/>
            <w:tcBorders>
              <w:top w:val="nil"/>
              <w:left w:val="single" w:sz="12" w:space="0" w:color="auto"/>
              <w:bottom w:val="single" w:sz="8" w:space="0" w:color="auto"/>
              <w:right w:val="single" w:sz="12" w:space="0" w:color="auto"/>
            </w:tcBorders>
            <w:shd w:val="clear" w:color="000000" w:fill="FFFFFF"/>
            <w:vAlign w:val="center"/>
            <w:hideMark/>
          </w:tcPr>
          <w:p w:rsidR="00F070A1" w:rsidRDefault="00F070A1">
            <w:pPr>
              <w:rPr>
                <w:color w:val="000000"/>
                <w:sz w:val="18"/>
                <w:szCs w:val="18"/>
              </w:rPr>
            </w:pPr>
            <w:r>
              <w:rPr>
                <w:color w:val="000000"/>
                <w:sz w:val="18"/>
                <w:szCs w:val="18"/>
              </w:rPr>
              <w:t>Коммунальные услуги:</w:t>
            </w:r>
          </w:p>
        </w:tc>
        <w:tc>
          <w:tcPr>
            <w:tcW w:w="490"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589,00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311,00</w:t>
            </w:r>
          </w:p>
        </w:tc>
        <w:tc>
          <w:tcPr>
            <w:tcW w:w="66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52,80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162,00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145,00</w:t>
            </w:r>
          </w:p>
        </w:tc>
        <w:tc>
          <w:tcPr>
            <w:tcW w:w="57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89,51</w:t>
            </w:r>
          </w:p>
        </w:tc>
      </w:tr>
      <w:tr w:rsidR="00F070A1" w:rsidTr="0067597F">
        <w:trPr>
          <w:trHeight w:val="315"/>
        </w:trPr>
        <w:tc>
          <w:tcPr>
            <w:tcW w:w="1528" w:type="pct"/>
            <w:tcBorders>
              <w:top w:val="nil"/>
              <w:left w:val="single" w:sz="12" w:space="0" w:color="auto"/>
              <w:bottom w:val="single" w:sz="8" w:space="0" w:color="auto"/>
              <w:right w:val="single" w:sz="12" w:space="0" w:color="auto"/>
            </w:tcBorders>
            <w:shd w:val="clear" w:color="000000" w:fill="FFFFFF"/>
            <w:vAlign w:val="center"/>
            <w:hideMark/>
          </w:tcPr>
          <w:p w:rsidR="00F070A1" w:rsidRDefault="00F070A1">
            <w:pPr>
              <w:rPr>
                <w:i/>
                <w:iCs/>
                <w:color w:val="000000"/>
                <w:sz w:val="18"/>
                <w:szCs w:val="18"/>
              </w:rPr>
            </w:pPr>
            <w:r>
              <w:rPr>
                <w:i/>
                <w:iCs/>
                <w:color w:val="000000"/>
                <w:sz w:val="18"/>
                <w:szCs w:val="18"/>
              </w:rPr>
              <w:t>электроэнергия</w:t>
            </w:r>
          </w:p>
        </w:tc>
        <w:tc>
          <w:tcPr>
            <w:tcW w:w="490"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118,00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92,00</w:t>
            </w:r>
          </w:p>
        </w:tc>
        <w:tc>
          <w:tcPr>
            <w:tcW w:w="66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77,97</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20,00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24,00</w:t>
            </w:r>
          </w:p>
        </w:tc>
        <w:tc>
          <w:tcPr>
            <w:tcW w:w="57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120,00</w:t>
            </w:r>
          </w:p>
        </w:tc>
      </w:tr>
      <w:tr w:rsidR="00F070A1" w:rsidTr="0067597F">
        <w:trPr>
          <w:trHeight w:val="315"/>
        </w:trPr>
        <w:tc>
          <w:tcPr>
            <w:tcW w:w="1528" w:type="pct"/>
            <w:tcBorders>
              <w:top w:val="nil"/>
              <w:left w:val="single" w:sz="12" w:space="0" w:color="auto"/>
              <w:bottom w:val="single" w:sz="8" w:space="0" w:color="auto"/>
              <w:right w:val="single" w:sz="12" w:space="0" w:color="auto"/>
            </w:tcBorders>
            <w:shd w:val="clear" w:color="000000" w:fill="FFFFFF"/>
            <w:vAlign w:val="center"/>
            <w:hideMark/>
          </w:tcPr>
          <w:p w:rsidR="00F070A1" w:rsidRDefault="00F070A1">
            <w:pPr>
              <w:rPr>
                <w:i/>
                <w:iCs/>
                <w:color w:val="000000"/>
                <w:sz w:val="18"/>
                <w:szCs w:val="18"/>
              </w:rPr>
            </w:pPr>
            <w:r>
              <w:rPr>
                <w:i/>
                <w:iCs/>
                <w:color w:val="000000"/>
                <w:sz w:val="18"/>
                <w:szCs w:val="18"/>
              </w:rPr>
              <w:t>отопление</w:t>
            </w:r>
          </w:p>
        </w:tc>
        <w:tc>
          <w:tcPr>
            <w:tcW w:w="490"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438,00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201,00</w:t>
            </w:r>
          </w:p>
        </w:tc>
        <w:tc>
          <w:tcPr>
            <w:tcW w:w="66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45,89</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136,00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118,00</w:t>
            </w:r>
          </w:p>
        </w:tc>
        <w:tc>
          <w:tcPr>
            <w:tcW w:w="57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86,76</w:t>
            </w:r>
          </w:p>
        </w:tc>
      </w:tr>
      <w:tr w:rsidR="00F070A1" w:rsidTr="0067597F">
        <w:trPr>
          <w:trHeight w:val="315"/>
        </w:trPr>
        <w:tc>
          <w:tcPr>
            <w:tcW w:w="1528" w:type="pct"/>
            <w:tcBorders>
              <w:top w:val="nil"/>
              <w:left w:val="single" w:sz="12" w:space="0" w:color="auto"/>
              <w:bottom w:val="single" w:sz="8" w:space="0" w:color="auto"/>
              <w:right w:val="single" w:sz="12" w:space="0" w:color="auto"/>
            </w:tcBorders>
            <w:shd w:val="clear" w:color="000000" w:fill="FFFFFF"/>
            <w:vAlign w:val="center"/>
            <w:hideMark/>
          </w:tcPr>
          <w:p w:rsidR="00F070A1" w:rsidRDefault="00F070A1">
            <w:pPr>
              <w:rPr>
                <w:i/>
                <w:iCs/>
                <w:color w:val="000000"/>
                <w:sz w:val="18"/>
                <w:szCs w:val="18"/>
              </w:rPr>
            </w:pPr>
            <w:r>
              <w:rPr>
                <w:i/>
                <w:iCs/>
                <w:color w:val="000000"/>
                <w:sz w:val="18"/>
                <w:szCs w:val="18"/>
              </w:rPr>
              <w:t>вода, водоотведение</w:t>
            </w:r>
          </w:p>
        </w:tc>
        <w:tc>
          <w:tcPr>
            <w:tcW w:w="490"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22,00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7,00</w:t>
            </w:r>
          </w:p>
        </w:tc>
        <w:tc>
          <w:tcPr>
            <w:tcW w:w="66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31,82</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4,00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1,00</w:t>
            </w:r>
          </w:p>
        </w:tc>
        <w:tc>
          <w:tcPr>
            <w:tcW w:w="57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25,00</w:t>
            </w:r>
          </w:p>
        </w:tc>
      </w:tr>
      <w:tr w:rsidR="00F070A1" w:rsidTr="0067597F">
        <w:trPr>
          <w:trHeight w:val="315"/>
        </w:trPr>
        <w:tc>
          <w:tcPr>
            <w:tcW w:w="1528" w:type="pct"/>
            <w:tcBorders>
              <w:top w:val="nil"/>
              <w:left w:val="single" w:sz="12" w:space="0" w:color="auto"/>
              <w:bottom w:val="single" w:sz="8" w:space="0" w:color="auto"/>
              <w:right w:val="single" w:sz="12" w:space="0" w:color="auto"/>
            </w:tcBorders>
            <w:shd w:val="clear" w:color="000000" w:fill="FFFFFF"/>
            <w:vAlign w:val="center"/>
            <w:hideMark/>
          </w:tcPr>
          <w:p w:rsidR="00F070A1" w:rsidRDefault="00F070A1">
            <w:pPr>
              <w:rPr>
                <w:i/>
                <w:iCs/>
                <w:color w:val="000000"/>
                <w:sz w:val="18"/>
                <w:szCs w:val="18"/>
              </w:rPr>
            </w:pPr>
            <w:r>
              <w:rPr>
                <w:i/>
                <w:iCs/>
                <w:color w:val="000000"/>
                <w:sz w:val="18"/>
                <w:szCs w:val="18"/>
              </w:rPr>
              <w:t>вывоз мусора</w:t>
            </w:r>
          </w:p>
        </w:tc>
        <w:tc>
          <w:tcPr>
            <w:tcW w:w="490"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11,00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11,00</w:t>
            </w:r>
          </w:p>
        </w:tc>
        <w:tc>
          <w:tcPr>
            <w:tcW w:w="66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100,00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2,00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2,00</w:t>
            </w:r>
          </w:p>
        </w:tc>
        <w:tc>
          <w:tcPr>
            <w:tcW w:w="57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100,00</w:t>
            </w:r>
          </w:p>
        </w:tc>
      </w:tr>
      <w:tr w:rsidR="00F070A1" w:rsidTr="0067597F">
        <w:trPr>
          <w:trHeight w:val="495"/>
        </w:trPr>
        <w:tc>
          <w:tcPr>
            <w:tcW w:w="1528" w:type="pct"/>
            <w:tcBorders>
              <w:top w:val="nil"/>
              <w:left w:val="single" w:sz="12" w:space="0" w:color="auto"/>
              <w:bottom w:val="single" w:sz="8" w:space="0" w:color="auto"/>
              <w:right w:val="single" w:sz="12" w:space="0" w:color="auto"/>
            </w:tcBorders>
            <w:shd w:val="clear" w:color="000000" w:fill="FFFFFF"/>
            <w:vAlign w:val="center"/>
            <w:hideMark/>
          </w:tcPr>
          <w:p w:rsidR="00F070A1" w:rsidRDefault="00F070A1">
            <w:pPr>
              <w:rPr>
                <w:color w:val="000000"/>
                <w:sz w:val="18"/>
                <w:szCs w:val="18"/>
              </w:rPr>
            </w:pPr>
            <w:r>
              <w:rPr>
                <w:color w:val="000000"/>
                <w:sz w:val="18"/>
                <w:szCs w:val="18"/>
              </w:rPr>
              <w:t>Услуги охраны (Еловая, 4, Победа 2, Ленина 67)</w:t>
            </w:r>
          </w:p>
        </w:tc>
        <w:tc>
          <w:tcPr>
            <w:tcW w:w="490"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1 388,00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1 409,00</w:t>
            </w:r>
          </w:p>
        </w:tc>
        <w:tc>
          <w:tcPr>
            <w:tcW w:w="66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101,51</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206,00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202,00</w:t>
            </w:r>
          </w:p>
        </w:tc>
        <w:tc>
          <w:tcPr>
            <w:tcW w:w="57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98,06</w:t>
            </w:r>
          </w:p>
        </w:tc>
      </w:tr>
      <w:tr w:rsidR="00F070A1" w:rsidTr="0067597F">
        <w:trPr>
          <w:trHeight w:val="495"/>
        </w:trPr>
        <w:tc>
          <w:tcPr>
            <w:tcW w:w="1528" w:type="pct"/>
            <w:tcBorders>
              <w:top w:val="nil"/>
              <w:left w:val="single" w:sz="12" w:space="0" w:color="auto"/>
              <w:bottom w:val="single" w:sz="8" w:space="0" w:color="auto"/>
              <w:right w:val="single" w:sz="12" w:space="0" w:color="auto"/>
            </w:tcBorders>
            <w:shd w:val="clear" w:color="000000" w:fill="FFFFFF"/>
            <w:vAlign w:val="center"/>
            <w:hideMark/>
          </w:tcPr>
          <w:p w:rsidR="00F070A1" w:rsidRDefault="00F070A1">
            <w:pPr>
              <w:rPr>
                <w:color w:val="000000"/>
                <w:sz w:val="18"/>
                <w:szCs w:val="18"/>
              </w:rPr>
            </w:pPr>
            <w:r>
              <w:rPr>
                <w:color w:val="000000"/>
                <w:sz w:val="18"/>
                <w:szCs w:val="18"/>
              </w:rPr>
              <w:lastRenderedPageBreak/>
              <w:t>Техническое содержание зданий  (Еловая, 4, Победа 2, Ленина 67)</w:t>
            </w:r>
          </w:p>
        </w:tc>
        <w:tc>
          <w:tcPr>
            <w:tcW w:w="490"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681,00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677,00</w:t>
            </w:r>
          </w:p>
        </w:tc>
        <w:tc>
          <w:tcPr>
            <w:tcW w:w="66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99,41</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122,00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118,00</w:t>
            </w:r>
          </w:p>
        </w:tc>
        <w:tc>
          <w:tcPr>
            <w:tcW w:w="57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96,72</w:t>
            </w:r>
          </w:p>
        </w:tc>
      </w:tr>
      <w:tr w:rsidR="00F070A1" w:rsidTr="0067597F">
        <w:trPr>
          <w:trHeight w:val="315"/>
        </w:trPr>
        <w:tc>
          <w:tcPr>
            <w:tcW w:w="1528" w:type="pct"/>
            <w:tcBorders>
              <w:top w:val="nil"/>
              <w:left w:val="single" w:sz="12" w:space="0" w:color="auto"/>
              <w:bottom w:val="single" w:sz="8" w:space="0" w:color="auto"/>
              <w:right w:val="single" w:sz="12" w:space="0" w:color="auto"/>
            </w:tcBorders>
            <w:shd w:val="clear" w:color="000000" w:fill="FFFFFF"/>
            <w:vAlign w:val="center"/>
            <w:hideMark/>
          </w:tcPr>
          <w:p w:rsidR="00F070A1" w:rsidRDefault="00F070A1">
            <w:pPr>
              <w:rPr>
                <w:color w:val="000000"/>
                <w:sz w:val="18"/>
                <w:szCs w:val="18"/>
              </w:rPr>
            </w:pPr>
            <w:r>
              <w:rPr>
                <w:color w:val="000000"/>
                <w:sz w:val="18"/>
                <w:szCs w:val="18"/>
              </w:rPr>
              <w:t>Обслуживание комп.сети</w:t>
            </w:r>
          </w:p>
        </w:tc>
        <w:tc>
          <w:tcPr>
            <w:tcW w:w="490"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36,00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36,00</w:t>
            </w:r>
          </w:p>
        </w:tc>
        <w:tc>
          <w:tcPr>
            <w:tcW w:w="66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100,00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6,00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6,00</w:t>
            </w:r>
          </w:p>
        </w:tc>
        <w:tc>
          <w:tcPr>
            <w:tcW w:w="57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100,00</w:t>
            </w:r>
          </w:p>
        </w:tc>
      </w:tr>
      <w:tr w:rsidR="00F070A1" w:rsidTr="0067597F">
        <w:trPr>
          <w:trHeight w:val="315"/>
        </w:trPr>
        <w:tc>
          <w:tcPr>
            <w:tcW w:w="1528" w:type="pct"/>
            <w:tcBorders>
              <w:top w:val="nil"/>
              <w:left w:val="single" w:sz="12" w:space="0" w:color="auto"/>
              <w:bottom w:val="single" w:sz="8" w:space="0" w:color="auto"/>
              <w:right w:val="single" w:sz="12" w:space="0" w:color="auto"/>
            </w:tcBorders>
            <w:shd w:val="clear" w:color="000000" w:fill="FFFFFF"/>
            <w:vAlign w:val="center"/>
            <w:hideMark/>
          </w:tcPr>
          <w:p w:rsidR="00F070A1" w:rsidRDefault="00F070A1">
            <w:pPr>
              <w:rPr>
                <w:color w:val="000000"/>
                <w:sz w:val="18"/>
                <w:szCs w:val="18"/>
              </w:rPr>
            </w:pPr>
            <w:r>
              <w:rPr>
                <w:color w:val="000000"/>
                <w:sz w:val="18"/>
                <w:szCs w:val="18"/>
              </w:rPr>
              <w:t>Услуги почты</w:t>
            </w:r>
          </w:p>
        </w:tc>
        <w:tc>
          <w:tcPr>
            <w:tcW w:w="490"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4,00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2,00</w:t>
            </w:r>
          </w:p>
        </w:tc>
        <w:tc>
          <w:tcPr>
            <w:tcW w:w="66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50,00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1,00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0,00</w:t>
            </w:r>
          </w:p>
        </w:tc>
        <w:tc>
          <w:tcPr>
            <w:tcW w:w="57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0,00</w:t>
            </w:r>
          </w:p>
        </w:tc>
      </w:tr>
      <w:tr w:rsidR="00F070A1" w:rsidTr="0067597F">
        <w:trPr>
          <w:trHeight w:val="495"/>
        </w:trPr>
        <w:tc>
          <w:tcPr>
            <w:tcW w:w="1528" w:type="pct"/>
            <w:tcBorders>
              <w:top w:val="nil"/>
              <w:left w:val="single" w:sz="12" w:space="0" w:color="auto"/>
              <w:bottom w:val="single" w:sz="8" w:space="0" w:color="auto"/>
              <w:right w:val="single" w:sz="12" w:space="0" w:color="auto"/>
            </w:tcBorders>
            <w:shd w:val="clear" w:color="000000" w:fill="FFFFFF"/>
            <w:vAlign w:val="center"/>
            <w:hideMark/>
          </w:tcPr>
          <w:p w:rsidR="00F070A1" w:rsidRDefault="00F070A1">
            <w:pPr>
              <w:rPr>
                <w:color w:val="000000"/>
                <w:sz w:val="18"/>
                <w:szCs w:val="18"/>
              </w:rPr>
            </w:pPr>
            <w:r>
              <w:rPr>
                <w:color w:val="000000"/>
                <w:sz w:val="18"/>
                <w:szCs w:val="18"/>
              </w:rPr>
              <w:t>Настройка программного обеспечения</w:t>
            </w:r>
          </w:p>
        </w:tc>
        <w:tc>
          <w:tcPr>
            <w:tcW w:w="490"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5,00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15,00</w:t>
            </w:r>
          </w:p>
        </w:tc>
        <w:tc>
          <w:tcPr>
            <w:tcW w:w="66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300,00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7,00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7,00</w:t>
            </w:r>
          </w:p>
        </w:tc>
        <w:tc>
          <w:tcPr>
            <w:tcW w:w="57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100,00</w:t>
            </w:r>
          </w:p>
        </w:tc>
      </w:tr>
      <w:tr w:rsidR="00F070A1" w:rsidTr="0067597F">
        <w:trPr>
          <w:trHeight w:val="315"/>
        </w:trPr>
        <w:tc>
          <w:tcPr>
            <w:tcW w:w="1528" w:type="pct"/>
            <w:tcBorders>
              <w:top w:val="nil"/>
              <w:left w:val="single" w:sz="12" w:space="0" w:color="auto"/>
              <w:bottom w:val="single" w:sz="8" w:space="0" w:color="auto"/>
              <w:right w:val="single" w:sz="12" w:space="0" w:color="auto"/>
            </w:tcBorders>
            <w:shd w:val="clear" w:color="000000" w:fill="FFFFFF"/>
            <w:vAlign w:val="center"/>
            <w:hideMark/>
          </w:tcPr>
          <w:p w:rsidR="00F070A1" w:rsidRDefault="0067597F">
            <w:pPr>
              <w:rPr>
                <w:color w:val="000000"/>
                <w:sz w:val="18"/>
                <w:szCs w:val="18"/>
              </w:rPr>
            </w:pPr>
            <w:r>
              <w:rPr>
                <w:color w:val="000000"/>
                <w:sz w:val="18"/>
                <w:szCs w:val="18"/>
              </w:rPr>
              <w:t>Услуги «Озерского вестника»</w:t>
            </w:r>
          </w:p>
        </w:tc>
        <w:tc>
          <w:tcPr>
            <w:tcW w:w="490"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0,00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13,00</w:t>
            </w:r>
          </w:p>
        </w:tc>
        <w:tc>
          <w:tcPr>
            <w:tcW w:w="66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0,00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0,00</w:t>
            </w:r>
          </w:p>
        </w:tc>
        <w:tc>
          <w:tcPr>
            <w:tcW w:w="57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w:t>
            </w:r>
          </w:p>
        </w:tc>
      </w:tr>
      <w:tr w:rsidR="00F070A1" w:rsidTr="0067597F">
        <w:trPr>
          <w:trHeight w:val="495"/>
        </w:trPr>
        <w:tc>
          <w:tcPr>
            <w:tcW w:w="1528" w:type="pct"/>
            <w:tcBorders>
              <w:top w:val="nil"/>
              <w:left w:val="single" w:sz="12" w:space="0" w:color="auto"/>
              <w:bottom w:val="single" w:sz="8" w:space="0" w:color="auto"/>
              <w:right w:val="single" w:sz="12" w:space="0" w:color="auto"/>
            </w:tcBorders>
            <w:shd w:val="clear" w:color="000000" w:fill="FFFFFF"/>
            <w:vAlign w:val="center"/>
            <w:hideMark/>
          </w:tcPr>
          <w:p w:rsidR="00F070A1" w:rsidRDefault="00F070A1">
            <w:pPr>
              <w:rPr>
                <w:color w:val="000000"/>
                <w:sz w:val="18"/>
                <w:szCs w:val="18"/>
              </w:rPr>
            </w:pPr>
            <w:r>
              <w:rPr>
                <w:color w:val="000000"/>
                <w:sz w:val="18"/>
                <w:szCs w:val="18"/>
              </w:rPr>
              <w:t>Сопровождение програм</w:t>
            </w:r>
            <w:r w:rsidR="00FD351A">
              <w:rPr>
                <w:color w:val="000000"/>
                <w:sz w:val="18"/>
                <w:szCs w:val="18"/>
              </w:rPr>
              <w:t>м</w:t>
            </w:r>
            <w:r>
              <w:rPr>
                <w:color w:val="000000"/>
                <w:sz w:val="18"/>
                <w:szCs w:val="18"/>
              </w:rPr>
              <w:t>ного обеспечения</w:t>
            </w:r>
          </w:p>
        </w:tc>
        <w:tc>
          <w:tcPr>
            <w:tcW w:w="490"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27,00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30,00</w:t>
            </w:r>
          </w:p>
        </w:tc>
        <w:tc>
          <w:tcPr>
            <w:tcW w:w="66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111,11</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5,00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5,00</w:t>
            </w:r>
          </w:p>
        </w:tc>
        <w:tc>
          <w:tcPr>
            <w:tcW w:w="57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100,00</w:t>
            </w:r>
          </w:p>
        </w:tc>
      </w:tr>
      <w:tr w:rsidR="00F070A1" w:rsidTr="0067597F">
        <w:trPr>
          <w:trHeight w:val="315"/>
        </w:trPr>
        <w:tc>
          <w:tcPr>
            <w:tcW w:w="1528" w:type="pct"/>
            <w:tcBorders>
              <w:top w:val="nil"/>
              <w:left w:val="single" w:sz="12" w:space="0" w:color="auto"/>
              <w:bottom w:val="single" w:sz="8" w:space="0" w:color="auto"/>
              <w:right w:val="single" w:sz="12" w:space="0" w:color="auto"/>
            </w:tcBorders>
            <w:shd w:val="clear" w:color="000000" w:fill="FFFFFF"/>
            <w:vAlign w:val="center"/>
            <w:hideMark/>
          </w:tcPr>
          <w:p w:rsidR="00F070A1" w:rsidRDefault="00F070A1">
            <w:pPr>
              <w:rPr>
                <w:color w:val="000000"/>
                <w:sz w:val="18"/>
                <w:szCs w:val="18"/>
              </w:rPr>
            </w:pPr>
            <w:r>
              <w:rPr>
                <w:color w:val="000000"/>
                <w:sz w:val="18"/>
                <w:szCs w:val="18"/>
              </w:rPr>
              <w:t>Канцелярские принадлежности</w:t>
            </w:r>
          </w:p>
        </w:tc>
        <w:tc>
          <w:tcPr>
            <w:tcW w:w="490"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8,00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8,00</w:t>
            </w:r>
          </w:p>
        </w:tc>
        <w:tc>
          <w:tcPr>
            <w:tcW w:w="66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100,00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0,00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0,00</w:t>
            </w:r>
          </w:p>
        </w:tc>
        <w:tc>
          <w:tcPr>
            <w:tcW w:w="57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w:t>
            </w:r>
          </w:p>
        </w:tc>
      </w:tr>
      <w:tr w:rsidR="00F070A1" w:rsidTr="0067597F">
        <w:trPr>
          <w:trHeight w:val="315"/>
        </w:trPr>
        <w:tc>
          <w:tcPr>
            <w:tcW w:w="1528" w:type="pct"/>
            <w:tcBorders>
              <w:top w:val="nil"/>
              <w:left w:val="single" w:sz="12" w:space="0" w:color="auto"/>
              <w:bottom w:val="single" w:sz="8" w:space="0" w:color="auto"/>
              <w:right w:val="single" w:sz="12" w:space="0" w:color="auto"/>
            </w:tcBorders>
            <w:shd w:val="clear" w:color="000000" w:fill="FFFFFF"/>
            <w:vAlign w:val="center"/>
            <w:hideMark/>
          </w:tcPr>
          <w:p w:rsidR="00F070A1" w:rsidRDefault="00F070A1">
            <w:pPr>
              <w:rPr>
                <w:color w:val="000000"/>
                <w:sz w:val="18"/>
                <w:szCs w:val="18"/>
              </w:rPr>
            </w:pPr>
            <w:r>
              <w:rPr>
                <w:color w:val="000000"/>
                <w:sz w:val="18"/>
                <w:szCs w:val="18"/>
              </w:rPr>
              <w:t>Ремонт здания (Еловая 4)</w:t>
            </w:r>
          </w:p>
        </w:tc>
        <w:tc>
          <w:tcPr>
            <w:tcW w:w="490"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1 255,00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1 251,00</w:t>
            </w:r>
          </w:p>
        </w:tc>
        <w:tc>
          <w:tcPr>
            <w:tcW w:w="66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99,68</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0,00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44,00</w:t>
            </w:r>
          </w:p>
        </w:tc>
        <w:tc>
          <w:tcPr>
            <w:tcW w:w="57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w:t>
            </w:r>
          </w:p>
        </w:tc>
      </w:tr>
      <w:tr w:rsidR="00F070A1" w:rsidTr="0067597F">
        <w:trPr>
          <w:trHeight w:val="315"/>
        </w:trPr>
        <w:tc>
          <w:tcPr>
            <w:tcW w:w="1528" w:type="pct"/>
            <w:tcBorders>
              <w:top w:val="nil"/>
              <w:left w:val="single" w:sz="12" w:space="0" w:color="auto"/>
              <w:bottom w:val="single" w:sz="8" w:space="0" w:color="auto"/>
              <w:right w:val="single" w:sz="12" w:space="0" w:color="auto"/>
            </w:tcBorders>
            <w:shd w:val="clear" w:color="000000" w:fill="FFFFFF"/>
            <w:vAlign w:val="center"/>
            <w:hideMark/>
          </w:tcPr>
          <w:p w:rsidR="00F070A1" w:rsidRDefault="00F070A1">
            <w:pPr>
              <w:rPr>
                <w:color w:val="000000"/>
                <w:sz w:val="18"/>
                <w:szCs w:val="18"/>
              </w:rPr>
            </w:pPr>
            <w:r>
              <w:rPr>
                <w:color w:val="000000"/>
                <w:sz w:val="18"/>
                <w:szCs w:val="18"/>
              </w:rPr>
              <w:t xml:space="preserve">Договор подряда </w:t>
            </w:r>
          </w:p>
        </w:tc>
        <w:tc>
          <w:tcPr>
            <w:tcW w:w="490"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193,00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193,00</w:t>
            </w:r>
          </w:p>
        </w:tc>
        <w:tc>
          <w:tcPr>
            <w:tcW w:w="66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100,00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54,00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46,00</w:t>
            </w:r>
          </w:p>
        </w:tc>
        <w:tc>
          <w:tcPr>
            <w:tcW w:w="57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85,19</w:t>
            </w:r>
          </w:p>
        </w:tc>
      </w:tr>
      <w:tr w:rsidR="00F070A1" w:rsidTr="0067597F">
        <w:trPr>
          <w:trHeight w:val="315"/>
        </w:trPr>
        <w:tc>
          <w:tcPr>
            <w:tcW w:w="1528" w:type="pct"/>
            <w:tcBorders>
              <w:top w:val="nil"/>
              <w:left w:val="single" w:sz="12" w:space="0" w:color="auto"/>
              <w:bottom w:val="single" w:sz="8" w:space="0" w:color="auto"/>
              <w:right w:val="single" w:sz="12" w:space="0" w:color="auto"/>
            </w:tcBorders>
            <w:shd w:val="clear" w:color="auto" w:fill="auto"/>
            <w:vAlign w:val="center"/>
            <w:hideMark/>
          </w:tcPr>
          <w:p w:rsidR="00F070A1" w:rsidRDefault="00F070A1">
            <w:pPr>
              <w:rPr>
                <w:color w:val="000000"/>
                <w:sz w:val="18"/>
                <w:szCs w:val="18"/>
              </w:rPr>
            </w:pPr>
            <w:r>
              <w:rPr>
                <w:color w:val="000000"/>
                <w:sz w:val="18"/>
                <w:szCs w:val="18"/>
              </w:rPr>
              <w:t>Прочие расходы</w:t>
            </w:r>
          </w:p>
        </w:tc>
        <w:tc>
          <w:tcPr>
            <w:tcW w:w="490"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556,00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547,00</w:t>
            </w:r>
          </w:p>
        </w:tc>
        <w:tc>
          <w:tcPr>
            <w:tcW w:w="66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98,38</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385,00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8,00</w:t>
            </w:r>
          </w:p>
        </w:tc>
        <w:tc>
          <w:tcPr>
            <w:tcW w:w="57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2,08</w:t>
            </w:r>
          </w:p>
        </w:tc>
      </w:tr>
      <w:tr w:rsidR="00F070A1" w:rsidTr="0067597F">
        <w:trPr>
          <w:trHeight w:val="315"/>
        </w:trPr>
        <w:tc>
          <w:tcPr>
            <w:tcW w:w="1528" w:type="pct"/>
            <w:tcBorders>
              <w:top w:val="nil"/>
              <w:left w:val="single" w:sz="12" w:space="0" w:color="auto"/>
              <w:bottom w:val="single" w:sz="8" w:space="0" w:color="auto"/>
              <w:right w:val="single" w:sz="12" w:space="0" w:color="auto"/>
            </w:tcBorders>
            <w:shd w:val="clear" w:color="000000" w:fill="FFFFFF"/>
            <w:vAlign w:val="center"/>
            <w:hideMark/>
          </w:tcPr>
          <w:p w:rsidR="00F070A1" w:rsidRDefault="00F070A1">
            <w:pPr>
              <w:rPr>
                <w:b/>
                <w:bCs/>
                <w:color w:val="000000"/>
                <w:sz w:val="18"/>
                <w:szCs w:val="18"/>
              </w:rPr>
            </w:pPr>
            <w:r>
              <w:rPr>
                <w:b/>
                <w:bCs/>
                <w:color w:val="000000"/>
                <w:sz w:val="18"/>
                <w:szCs w:val="18"/>
              </w:rPr>
              <w:t>ФИНАНСОВЫЙ РЕЗУЛЬТАТ:</w:t>
            </w:r>
          </w:p>
        </w:tc>
        <w:tc>
          <w:tcPr>
            <w:tcW w:w="490"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b/>
                <w:bCs/>
                <w:color w:val="000000"/>
                <w:sz w:val="18"/>
                <w:szCs w:val="18"/>
              </w:rPr>
            </w:pPr>
            <w:r>
              <w:rPr>
                <w:b/>
                <w:bCs/>
                <w:color w:val="000000"/>
                <w:sz w:val="18"/>
                <w:szCs w:val="18"/>
              </w:rPr>
              <w:t>1 177,00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b/>
                <w:bCs/>
                <w:color w:val="000000"/>
                <w:sz w:val="18"/>
                <w:szCs w:val="18"/>
              </w:rPr>
            </w:pPr>
            <w:r>
              <w:rPr>
                <w:b/>
                <w:bCs/>
                <w:color w:val="000000"/>
                <w:sz w:val="18"/>
                <w:szCs w:val="18"/>
              </w:rPr>
              <w:t>1 583,00</w:t>
            </w:r>
          </w:p>
        </w:tc>
        <w:tc>
          <w:tcPr>
            <w:tcW w:w="66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b/>
                <w:bCs/>
                <w:color w:val="000000"/>
                <w:sz w:val="18"/>
                <w:szCs w:val="18"/>
              </w:rPr>
            </w:pPr>
            <w:r>
              <w:rPr>
                <w:b/>
                <w:bCs/>
                <w:color w:val="000000"/>
                <w:sz w:val="18"/>
                <w:szCs w:val="18"/>
              </w:rPr>
              <w:t>134,49</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b/>
                <w:bCs/>
                <w:color w:val="000000"/>
                <w:sz w:val="18"/>
                <w:szCs w:val="18"/>
              </w:rPr>
            </w:pPr>
            <w:r>
              <w:rPr>
                <w:b/>
                <w:bCs/>
                <w:color w:val="000000"/>
                <w:sz w:val="18"/>
                <w:szCs w:val="18"/>
              </w:rPr>
              <w:t>36,00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b/>
                <w:bCs/>
                <w:color w:val="000000"/>
                <w:sz w:val="18"/>
                <w:szCs w:val="18"/>
              </w:rPr>
            </w:pPr>
            <w:r>
              <w:rPr>
                <w:b/>
                <w:bCs/>
                <w:color w:val="000000"/>
                <w:sz w:val="18"/>
                <w:szCs w:val="18"/>
              </w:rPr>
              <w:t>606,00</w:t>
            </w:r>
          </w:p>
        </w:tc>
        <w:tc>
          <w:tcPr>
            <w:tcW w:w="57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b/>
                <w:bCs/>
                <w:color w:val="000000"/>
                <w:sz w:val="18"/>
                <w:szCs w:val="18"/>
              </w:rPr>
            </w:pPr>
            <w:r>
              <w:rPr>
                <w:b/>
                <w:bCs/>
                <w:color w:val="000000"/>
                <w:sz w:val="18"/>
                <w:szCs w:val="18"/>
              </w:rPr>
              <w:t>в 16,8 раза</w:t>
            </w:r>
          </w:p>
        </w:tc>
      </w:tr>
      <w:tr w:rsidR="00F070A1" w:rsidTr="0067597F">
        <w:trPr>
          <w:trHeight w:val="315"/>
        </w:trPr>
        <w:tc>
          <w:tcPr>
            <w:tcW w:w="1528" w:type="pct"/>
            <w:tcBorders>
              <w:top w:val="nil"/>
              <w:left w:val="single" w:sz="12" w:space="0" w:color="auto"/>
              <w:bottom w:val="single" w:sz="8" w:space="0" w:color="auto"/>
              <w:right w:val="single" w:sz="12" w:space="0" w:color="auto"/>
            </w:tcBorders>
            <w:shd w:val="clear" w:color="000000" w:fill="FFFFFF"/>
            <w:vAlign w:val="center"/>
            <w:hideMark/>
          </w:tcPr>
          <w:p w:rsidR="00F070A1" w:rsidRDefault="00F070A1">
            <w:pPr>
              <w:rPr>
                <w:color w:val="000000"/>
                <w:sz w:val="18"/>
                <w:szCs w:val="18"/>
              </w:rPr>
            </w:pPr>
            <w:r>
              <w:rPr>
                <w:color w:val="000000"/>
                <w:sz w:val="18"/>
                <w:szCs w:val="18"/>
              </w:rPr>
              <w:t>ПРОЧИЕ ДОХОДЫ:</w:t>
            </w:r>
          </w:p>
        </w:tc>
        <w:tc>
          <w:tcPr>
            <w:tcW w:w="490"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color w:val="000000"/>
                <w:sz w:val="18"/>
                <w:szCs w:val="18"/>
              </w:rPr>
            </w:pPr>
            <w:r>
              <w:rPr>
                <w:color w:val="000000"/>
                <w:sz w:val="18"/>
                <w:szCs w:val="18"/>
              </w:rPr>
              <w:t>0,00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color w:val="000000"/>
                <w:sz w:val="18"/>
                <w:szCs w:val="18"/>
              </w:rPr>
            </w:pPr>
            <w:r>
              <w:rPr>
                <w:color w:val="000000"/>
                <w:sz w:val="18"/>
                <w:szCs w:val="18"/>
              </w:rPr>
              <w:t>8,00</w:t>
            </w:r>
          </w:p>
        </w:tc>
        <w:tc>
          <w:tcPr>
            <w:tcW w:w="66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color w:val="000000"/>
                <w:sz w:val="18"/>
                <w:szCs w:val="18"/>
              </w:rPr>
            </w:pPr>
            <w:r>
              <w:rPr>
                <w:color w:val="000000"/>
                <w:sz w:val="18"/>
                <w:szCs w:val="18"/>
              </w:rPr>
              <w:t>3,00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color w:val="000000"/>
                <w:sz w:val="18"/>
                <w:szCs w:val="18"/>
              </w:rPr>
            </w:pPr>
            <w:r>
              <w:rPr>
                <w:color w:val="000000"/>
                <w:sz w:val="18"/>
                <w:szCs w:val="18"/>
              </w:rPr>
              <w:t>52,00</w:t>
            </w:r>
          </w:p>
        </w:tc>
        <w:tc>
          <w:tcPr>
            <w:tcW w:w="57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в 17 раз</w:t>
            </w:r>
          </w:p>
        </w:tc>
      </w:tr>
      <w:tr w:rsidR="00F070A1" w:rsidTr="0067597F">
        <w:trPr>
          <w:trHeight w:val="315"/>
        </w:trPr>
        <w:tc>
          <w:tcPr>
            <w:tcW w:w="1528" w:type="pct"/>
            <w:tcBorders>
              <w:top w:val="nil"/>
              <w:left w:val="single" w:sz="12" w:space="0" w:color="auto"/>
              <w:bottom w:val="single" w:sz="12" w:space="0" w:color="auto"/>
              <w:right w:val="single" w:sz="12" w:space="0" w:color="auto"/>
            </w:tcBorders>
            <w:shd w:val="clear" w:color="000000" w:fill="FFFFFF"/>
            <w:vAlign w:val="center"/>
            <w:hideMark/>
          </w:tcPr>
          <w:p w:rsidR="00F070A1" w:rsidRDefault="00F070A1">
            <w:pPr>
              <w:rPr>
                <w:color w:val="000000"/>
                <w:sz w:val="18"/>
                <w:szCs w:val="18"/>
              </w:rPr>
            </w:pPr>
            <w:r>
              <w:rPr>
                <w:color w:val="000000"/>
                <w:sz w:val="18"/>
                <w:szCs w:val="18"/>
              </w:rPr>
              <w:t>ПРОЧИЕ РАСХОДЫ:</w:t>
            </w:r>
          </w:p>
        </w:tc>
        <w:tc>
          <w:tcPr>
            <w:tcW w:w="490" w:type="pct"/>
            <w:tcBorders>
              <w:top w:val="nil"/>
              <w:left w:val="nil"/>
              <w:bottom w:val="single" w:sz="12" w:space="0" w:color="auto"/>
              <w:right w:val="single" w:sz="8" w:space="0" w:color="auto"/>
            </w:tcBorders>
            <w:shd w:val="clear" w:color="000000" w:fill="FFFFFF"/>
            <w:vAlign w:val="center"/>
            <w:hideMark/>
          </w:tcPr>
          <w:p w:rsidR="00F070A1" w:rsidRDefault="00F070A1">
            <w:pPr>
              <w:jc w:val="right"/>
              <w:rPr>
                <w:color w:val="000000"/>
                <w:sz w:val="18"/>
                <w:szCs w:val="18"/>
              </w:rPr>
            </w:pPr>
            <w:r>
              <w:rPr>
                <w:color w:val="000000"/>
                <w:sz w:val="18"/>
                <w:szCs w:val="18"/>
              </w:rPr>
              <w:t>315,00</w:t>
            </w:r>
          </w:p>
        </w:tc>
        <w:tc>
          <w:tcPr>
            <w:tcW w:w="578" w:type="pct"/>
            <w:tcBorders>
              <w:top w:val="nil"/>
              <w:left w:val="nil"/>
              <w:bottom w:val="single" w:sz="12" w:space="0" w:color="auto"/>
              <w:right w:val="single" w:sz="8" w:space="0" w:color="auto"/>
            </w:tcBorders>
            <w:shd w:val="clear" w:color="000000" w:fill="FFFFFF"/>
            <w:vAlign w:val="center"/>
            <w:hideMark/>
          </w:tcPr>
          <w:p w:rsidR="00F070A1" w:rsidRDefault="00F070A1">
            <w:pPr>
              <w:jc w:val="right"/>
              <w:rPr>
                <w:color w:val="000000"/>
                <w:sz w:val="18"/>
                <w:szCs w:val="18"/>
              </w:rPr>
            </w:pPr>
            <w:r>
              <w:rPr>
                <w:color w:val="000000"/>
                <w:sz w:val="18"/>
                <w:szCs w:val="18"/>
              </w:rPr>
              <w:t>639,00</w:t>
            </w:r>
          </w:p>
        </w:tc>
        <w:tc>
          <w:tcPr>
            <w:tcW w:w="669" w:type="pct"/>
            <w:tcBorders>
              <w:top w:val="nil"/>
              <w:left w:val="nil"/>
              <w:bottom w:val="nil"/>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в 2 раза</w:t>
            </w:r>
          </w:p>
        </w:tc>
        <w:tc>
          <w:tcPr>
            <w:tcW w:w="578" w:type="pct"/>
            <w:tcBorders>
              <w:top w:val="nil"/>
              <w:left w:val="nil"/>
              <w:bottom w:val="single" w:sz="12" w:space="0" w:color="auto"/>
              <w:right w:val="single" w:sz="8" w:space="0" w:color="auto"/>
            </w:tcBorders>
            <w:shd w:val="clear" w:color="000000" w:fill="FFFFFF"/>
            <w:vAlign w:val="center"/>
            <w:hideMark/>
          </w:tcPr>
          <w:p w:rsidR="00F070A1" w:rsidRDefault="00F070A1">
            <w:pPr>
              <w:jc w:val="right"/>
              <w:rPr>
                <w:color w:val="000000"/>
                <w:sz w:val="18"/>
                <w:szCs w:val="18"/>
              </w:rPr>
            </w:pPr>
            <w:r>
              <w:rPr>
                <w:color w:val="000000"/>
                <w:sz w:val="18"/>
                <w:szCs w:val="18"/>
              </w:rPr>
              <w:t>6,00</w:t>
            </w:r>
          </w:p>
        </w:tc>
        <w:tc>
          <w:tcPr>
            <w:tcW w:w="578" w:type="pct"/>
            <w:tcBorders>
              <w:top w:val="nil"/>
              <w:left w:val="nil"/>
              <w:bottom w:val="single" w:sz="12" w:space="0" w:color="auto"/>
              <w:right w:val="single" w:sz="8" w:space="0" w:color="auto"/>
            </w:tcBorders>
            <w:shd w:val="clear" w:color="000000" w:fill="FFFFFF"/>
            <w:vAlign w:val="center"/>
            <w:hideMark/>
          </w:tcPr>
          <w:p w:rsidR="00F070A1" w:rsidRDefault="00F070A1">
            <w:pPr>
              <w:jc w:val="right"/>
              <w:rPr>
                <w:color w:val="000000"/>
                <w:sz w:val="18"/>
                <w:szCs w:val="18"/>
              </w:rPr>
            </w:pPr>
            <w:r>
              <w:rPr>
                <w:color w:val="000000"/>
                <w:sz w:val="18"/>
                <w:szCs w:val="18"/>
              </w:rPr>
              <w:t>572,00</w:t>
            </w:r>
          </w:p>
        </w:tc>
        <w:tc>
          <w:tcPr>
            <w:tcW w:w="579" w:type="pct"/>
            <w:tcBorders>
              <w:top w:val="nil"/>
              <w:left w:val="nil"/>
              <w:bottom w:val="nil"/>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в 95 раз</w:t>
            </w:r>
          </w:p>
        </w:tc>
      </w:tr>
      <w:tr w:rsidR="00F070A1" w:rsidTr="009219FB">
        <w:trPr>
          <w:trHeight w:val="510"/>
        </w:trPr>
        <w:tc>
          <w:tcPr>
            <w:tcW w:w="1528" w:type="pct"/>
            <w:tcBorders>
              <w:top w:val="nil"/>
              <w:left w:val="single" w:sz="12" w:space="0" w:color="auto"/>
              <w:bottom w:val="single" w:sz="8" w:space="0" w:color="auto"/>
              <w:right w:val="single" w:sz="12" w:space="0" w:color="auto"/>
            </w:tcBorders>
            <w:shd w:val="clear" w:color="000000" w:fill="FFFFFF"/>
            <w:vAlign w:val="center"/>
            <w:hideMark/>
          </w:tcPr>
          <w:p w:rsidR="00F070A1" w:rsidRDefault="00F070A1">
            <w:pPr>
              <w:rPr>
                <w:b/>
                <w:bCs/>
                <w:color w:val="000000"/>
                <w:sz w:val="18"/>
                <w:szCs w:val="18"/>
              </w:rPr>
            </w:pPr>
            <w:r>
              <w:rPr>
                <w:b/>
                <w:bCs/>
                <w:color w:val="000000"/>
                <w:sz w:val="18"/>
                <w:szCs w:val="18"/>
              </w:rPr>
              <w:t xml:space="preserve">ПРИБЫЛЬ/УБЫТОК </w:t>
            </w:r>
            <w:r>
              <w:rPr>
                <w:color w:val="000000"/>
                <w:sz w:val="18"/>
                <w:szCs w:val="18"/>
              </w:rPr>
              <w:t>до налогообложения</w:t>
            </w:r>
          </w:p>
        </w:tc>
        <w:tc>
          <w:tcPr>
            <w:tcW w:w="490"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b/>
                <w:bCs/>
                <w:color w:val="000000"/>
                <w:sz w:val="18"/>
                <w:szCs w:val="18"/>
              </w:rPr>
            </w:pPr>
            <w:r>
              <w:rPr>
                <w:b/>
                <w:bCs/>
                <w:color w:val="000000"/>
                <w:sz w:val="18"/>
                <w:szCs w:val="18"/>
              </w:rPr>
              <w:t>862,00</w:t>
            </w:r>
          </w:p>
        </w:tc>
        <w:tc>
          <w:tcPr>
            <w:tcW w:w="578" w:type="pct"/>
            <w:tcBorders>
              <w:top w:val="nil"/>
              <w:left w:val="nil"/>
              <w:bottom w:val="single" w:sz="8" w:space="0" w:color="auto"/>
              <w:right w:val="nil"/>
            </w:tcBorders>
            <w:shd w:val="clear" w:color="000000" w:fill="FFFFFF"/>
            <w:vAlign w:val="center"/>
            <w:hideMark/>
          </w:tcPr>
          <w:p w:rsidR="00F070A1" w:rsidRDefault="00F070A1">
            <w:pPr>
              <w:jc w:val="right"/>
              <w:rPr>
                <w:b/>
                <w:bCs/>
                <w:color w:val="000000"/>
                <w:sz w:val="18"/>
                <w:szCs w:val="18"/>
              </w:rPr>
            </w:pPr>
            <w:r>
              <w:rPr>
                <w:b/>
                <w:bCs/>
                <w:color w:val="000000"/>
                <w:sz w:val="18"/>
                <w:szCs w:val="18"/>
              </w:rPr>
              <w:t>952,00</w:t>
            </w:r>
          </w:p>
        </w:tc>
        <w:tc>
          <w:tcPr>
            <w:tcW w:w="669" w:type="pct"/>
            <w:tcBorders>
              <w:top w:val="single" w:sz="12" w:space="0" w:color="auto"/>
              <w:left w:val="single" w:sz="8" w:space="0" w:color="auto"/>
              <w:bottom w:val="single" w:sz="8" w:space="0" w:color="auto"/>
              <w:right w:val="single" w:sz="12" w:space="0" w:color="auto"/>
            </w:tcBorders>
            <w:shd w:val="clear" w:color="000000" w:fill="FFFFFF"/>
            <w:vAlign w:val="center"/>
            <w:hideMark/>
          </w:tcPr>
          <w:p w:rsidR="00F070A1" w:rsidRDefault="00F070A1">
            <w:pPr>
              <w:jc w:val="center"/>
              <w:rPr>
                <w:b/>
                <w:bCs/>
                <w:color w:val="000000"/>
                <w:sz w:val="18"/>
                <w:szCs w:val="18"/>
              </w:rPr>
            </w:pPr>
            <w:r>
              <w:rPr>
                <w:b/>
                <w:bCs/>
                <w:color w:val="000000"/>
                <w:sz w:val="18"/>
                <w:szCs w:val="18"/>
              </w:rPr>
              <w:t>110,44</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b/>
                <w:bCs/>
                <w:color w:val="000000"/>
                <w:sz w:val="18"/>
                <w:szCs w:val="18"/>
              </w:rPr>
            </w:pPr>
            <w:r>
              <w:rPr>
                <w:b/>
                <w:bCs/>
                <w:color w:val="000000"/>
                <w:sz w:val="18"/>
                <w:szCs w:val="18"/>
              </w:rPr>
              <w:t>33,00</w:t>
            </w:r>
          </w:p>
        </w:tc>
        <w:tc>
          <w:tcPr>
            <w:tcW w:w="578" w:type="pct"/>
            <w:tcBorders>
              <w:top w:val="nil"/>
              <w:left w:val="nil"/>
              <w:bottom w:val="single" w:sz="8" w:space="0" w:color="auto"/>
              <w:right w:val="nil"/>
            </w:tcBorders>
            <w:shd w:val="clear" w:color="000000" w:fill="FFFFFF"/>
            <w:vAlign w:val="center"/>
            <w:hideMark/>
          </w:tcPr>
          <w:p w:rsidR="00F070A1" w:rsidRDefault="00F070A1">
            <w:pPr>
              <w:jc w:val="right"/>
              <w:rPr>
                <w:b/>
                <w:bCs/>
                <w:color w:val="000000"/>
                <w:sz w:val="18"/>
                <w:szCs w:val="18"/>
              </w:rPr>
            </w:pPr>
            <w:r>
              <w:rPr>
                <w:b/>
                <w:bCs/>
                <w:color w:val="000000"/>
                <w:sz w:val="18"/>
                <w:szCs w:val="18"/>
              </w:rPr>
              <w:t>86,00</w:t>
            </w:r>
          </w:p>
        </w:tc>
        <w:tc>
          <w:tcPr>
            <w:tcW w:w="579" w:type="pct"/>
            <w:tcBorders>
              <w:top w:val="single" w:sz="12" w:space="0" w:color="auto"/>
              <w:left w:val="single" w:sz="8" w:space="0" w:color="auto"/>
              <w:bottom w:val="single" w:sz="8" w:space="0" w:color="auto"/>
              <w:right w:val="single" w:sz="12" w:space="0" w:color="auto"/>
            </w:tcBorders>
            <w:shd w:val="clear" w:color="000000" w:fill="FFFFFF"/>
            <w:vAlign w:val="center"/>
            <w:hideMark/>
          </w:tcPr>
          <w:p w:rsidR="00F070A1" w:rsidRDefault="00F070A1">
            <w:pPr>
              <w:jc w:val="center"/>
              <w:rPr>
                <w:b/>
                <w:bCs/>
                <w:color w:val="000000"/>
                <w:sz w:val="18"/>
                <w:szCs w:val="18"/>
              </w:rPr>
            </w:pPr>
            <w:r>
              <w:rPr>
                <w:b/>
                <w:bCs/>
                <w:color w:val="000000"/>
                <w:sz w:val="18"/>
                <w:szCs w:val="18"/>
              </w:rPr>
              <w:t>в 2,6 раза</w:t>
            </w:r>
          </w:p>
        </w:tc>
      </w:tr>
      <w:tr w:rsidR="00F070A1" w:rsidTr="009219FB">
        <w:trPr>
          <w:trHeight w:val="315"/>
        </w:trPr>
        <w:tc>
          <w:tcPr>
            <w:tcW w:w="1528" w:type="pct"/>
            <w:tcBorders>
              <w:top w:val="nil"/>
              <w:left w:val="single" w:sz="12" w:space="0" w:color="auto"/>
              <w:bottom w:val="single" w:sz="12" w:space="0" w:color="auto"/>
              <w:right w:val="single" w:sz="12" w:space="0" w:color="auto"/>
            </w:tcBorders>
            <w:shd w:val="clear" w:color="000000" w:fill="FFFFFF"/>
            <w:vAlign w:val="center"/>
            <w:hideMark/>
          </w:tcPr>
          <w:p w:rsidR="00F070A1" w:rsidRDefault="00F070A1">
            <w:pPr>
              <w:rPr>
                <w:b/>
                <w:bCs/>
                <w:color w:val="000000"/>
                <w:sz w:val="18"/>
                <w:szCs w:val="18"/>
              </w:rPr>
            </w:pPr>
            <w:r>
              <w:rPr>
                <w:b/>
                <w:bCs/>
                <w:color w:val="000000"/>
                <w:sz w:val="18"/>
                <w:szCs w:val="18"/>
              </w:rPr>
              <w:t>НАЛОГИ:</w:t>
            </w:r>
          </w:p>
        </w:tc>
        <w:tc>
          <w:tcPr>
            <w:tcW w:w="490" w:type="pct"/>
            <w:tcBorders>
              <w:top w:val="nil"/>
              <w:left w:val="nil"/>
              <w:bottom w:val="single" w:sz="12" w:space="0" w:color="auto"/>
              <w:right w:val="single" w:sz="8" w:space="0" w:color="auto"/>
            </w:tcBorders>
            <w:shd w:val="clear" w:color="000000" w:fill="FFFFFF"/>
            <w:vAlign w:val="center"/>
            <w:hideMark/>
          </w:tcPr>
          <w:p w:rsidR="00F070A1" w:rsidRDefault="00F070A1">
            <w:pPr>
              <w:jc w:val="right"/>
              <w:rPr>
                <w:color w:val="000000"/>
                <w:sz w:val="18"/>
                <w:szCs w:val="18"/>
              </w:rPr>
            </w:pPr>
            <w:r>
              <w:rPr>
                <w:color w:val="000000"/>
                <w:sz w:val="18"/>
                <w:szCs w:val="18"/>
              </w:rPr>
              <w:t>183,00</w:t>
            </w:r>
          </w:p>
        </w:tc>
        <w:tc>
          <w:tcPr>
            <w:tcW w:w="578" w:type="pct"/>
            <w:tcBorders>
              <w:top w:val="nil"/>
              <w:left w:val="nil"/>
              <w:bottom w:val="single" w:sz="12" w:space="0" w:color="auto"/>
              <w:right w:val="single" w:sz="8" w:space="0" w:color="auto"/>
            </w:tcBorders>
            <w:shd w:val="clear" w:color="000000" w:fill="FFFFFF"/>
            <w:vAlign w:val="center"/>
            <w:hideMark/>
          </w:tcPr>
          <w:p w:rsidR="00F070A1" w:rsidRDefault="00F070A1">
            <w:pPr>
              <w:jc w:val="right"/>
              <w:rPr>
                <w:color w:val="000000"/>
                <w:sz w:val="18"/>
                <w:szCs w:val="18"/>
              </w:rPr>
            </w:pPr>
            <w:r>
              <w:rPr>
                <w:color w:val="000000"/>
                <w:sz w:val="18"/>
                <w:szCs w:val="18"/>
              </w:rPr>
              <w:t>387,00</w:t>
            </w:r>
          </w:p>
        </w:tc>
        <w:tc>
          <w:tcPr>
            <w:tcW w:w="669" w:type="pct"/>
            <w:tcBorders>
              <w:top w:val="single" w:sz="8" w:space="0" w:color="auto"/>
              <w:left w:val="nil"/>
              <w:bottom w:val="single" w:sz="4"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211,48</w:t>
            </w:r>
          </w:p>
        </w:tc>
        <w:tc>
          <w:tcPr>
            <w:tcW w:w="578" w:type="pct"/>
            <w:tcBorders>
              <w:top w:val="nil"/>
              <w:left w:val="nil"/>
              <w:bottom w:val="single" w:sz="12" w:space="0" w:color="auto"/>
              <w:right w:val="single" w:sz="8" w:space="0" w:color="auto"/>
            </w:tcBorders>
            <w:shd w:val="clear" w:color="000000" w:fill="FFFFFF"/>
            <w:vAlign w:val="center"/>
            <w:hideMark/>
          </w:tcPr>
          <w:p w:rsidR="00F070A1" w:rsidRDefault="00F070A1">
            <w:pPr>
              <w:jc w:val="right"/>
              <w:rPr>
                <w:color w:val="000000"/>
                <w:sz w:val="18"/>
                <w:szCs w:val="18"/>
              </w:rPr>
            </w:pPr>
            <w:r>
              <w:rPr>
                <w:color w:val="000000"/>
                <w:sz w:val="18"/>
                <w:szCs w:val="18"/>
              </w:rPr>
              <w:t>0,00</w:t>
            </w:r>
          </w:p>
        </w:tc>
        <w:tc>
          <w:tcPr>
            <w:tcW w:w="578" w:type="pct"/>
            <w:tcBorders>
              <w:top w:val="nil"/>
              <w:left w:val="nil"/>
              <w:bottom w:val="single" w:sz="12" w:space="0" w:color="auto"/>
              <w:right w:val="single" w:sz="8" w:space="0" w:color="auto"/>
            </w:tcBorders>
            <w:shd w:val="clear" w:color="000000" w:fill="FFFFFF"/>
            <w:vAlign w:val="center"/>
            <w:hideMark/>
          </w:tcPr>
          <w:p w:rsidR="00F070A1" w:rsidRDefault="00F070A1">
            <w:pPr>
              <w:jc w:val="right"/>
              <w:rPr>
                <w:color w:val="000000"/>
                <w:sz w:val="18"/>
                <w:szCs w:val="18"/>
              </w:rPr>
            </w:pPr>
            <w:r>
              <w:rPr>
                <w:color w:val="000000"/>
                <w:sz w:val="18"/>
                <w:szCs w:val="18"/>
              </w:rPr>
              <w:t>0,00</w:t>
            </w:r>
          </w:p>
        </w:tc>
        <w:tc>
          <w:tcPr>
            <w:tcW w:w="579" w:type="pct"/>
            <w:tcBorders>
              <w:top w:val="single" w:sz="8" w:space="0" w:color="auto"/>
              <w:left w:val="nil"/>
              <w:bottom w:val="single" w:sz="4"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w:t>
            </w:r>
          </w:p>
        </w:tc>
      </w:tr>
      <w:tr w:rsidR="00F070A1" w:rsidTr="009219FB">
        <w:trPr>
          <w:trHeight w:val="330"/>
        </w:trPr>
        <w:tc>
          <w:tcPr>
            <w:tcW w:w="1528" w:type="pct"/>
            <w:tcBorders>
              <w:top w:val="nil"/>
              <w:left w:val="single" w:sz="12" w:space="0" w:color="auto"/>
              <w:bottom w:val="single" w:sz="12" w:space="0" w:color="auto"/>
              <w:right w:val="single" w:sz="12" w:space="0" w:color="auto"/>
            </w:tcBorders>
            <w:shd w:val="clear" w:color="000000" w:fill="FFFFFF"/>
            <w:vAlign w:val="center"/>
            <w:hideMark/>
          </w:tcPr>
          <w:p w:rsidR="00F070A1" w:rsidRDefault="00F070A1">
            <w:pPr>
              <w:rPr>
                <w:b/>
                <w:bCs/>
                <w:color w:val="000000"/>
                <w:sz w:val="18"/>
                <w:szCs w:val="18"/>
              </w:rPr>
            </w:pPr>
            <w:r>
              <w:rPr>
                <w:b/>
                <w:bCs/>
                <w:color w:val="000000"/>
                <w:sz w:val="18"/>
                <w:szCs w:val="18"/>
              </w:rPr>
              <w:t>ЧИСТАЯ ПРИБЫЛЬ:</w:t>
            </w:r>
          </w:p>
        </w:tc>
        <w:tc>
          <w:tcPr>
            <w:tcW w:w="490" w:type="pct"/>
            <w:tcBorders>
              <w:top w:val="nil"/>
              <w:left w:val="nil"/>
              <w:bottom w:val="single" w:sz="12" w:space="0" w:color="auto"/>
              <w:right w:val="single" w:sz="8" w:space="0" w:color="auto"/>
            </w:tcBorders>
            <w:shd w:val="clear" w:color="000000" w:fill="FFFFFF"/>
            <w:vAlign w:val="center"/>
            <w:hideMark/>
          </w:tcPr>
          <w:p w:rsidR="00F070A1" w:rsidRDefault="00F070A1">
            <w:pPr>
              <w:jc w:val="right"/>
              <w:rPr>
                <w:b/>
                <w:bCs/>
                <w:color w:val="000000"/>
                <w:sz w:val="18"/>
                <w:szCs w:val="18"/>
              </w:rPr>
            </w:pPr>
            <w:r>
              <w:rPr>
                <w:b/>
                <w:bCs/>
                <w:color w:val="000000"/>
                <w:sz w:val="18"/>
                <w:szCs w:val="18"/>
              </w:rPr>
              <w:t>679,00</w:t>
            </w:r>
          </w:p>
        </w:tc>
        <w:tc>
          <w:tcPr>
            <w:tcW w:w="578" w:type="pct"/>
            <w:tcBorders>
              <w:top w:val="nil"/>
              <w:left w:val="nil"/>
              <w:bottom w:val="single" w:sz="12" w:space="0" w:color="auto"/>
              <w:right w:val="nil"/>
            </w:tcBorders>
            <w:shd w:val="clear" w:color="000000" w:fill="FFFFFF"/>
            <w:vAlign w:val="center"/>
            <w:hideMark/>
          </w:tcPr>
          <w:p w:rsidR="00F070A1" w:rsidRDefault="00F070A1">
            <w:pPr>
              <w:jc w:val="right"/>
              <w:rPr>
                <w:b/>
                <w:bCs/>
                <w:color w:val="000000"/>
                <w:sz w:val="18"/>
                <w:szCs w:val="18"/>
              </w:rPr>
            </w:pPr>
            <w:r>
              <w:rPr>
                <w:b/>
                <w:bCs/>
                <w:color w:val="000000"/>
                <w:sz w:val="18"/>
                <w:szCs w:val="18"/>
              </w:rPr>
              <w:t>565,00</w:t>
            </w:r>
          </w:p>
        </w:tc>
        <w:tc>
          <w:tcPr>
            <w:tcW w:w="669" w:type="pct"/>
            <w:tcBorders>
              <w:top w:val="single" w:sz="4" w:space="0" w:color="auto"/>
              <w:left w:val="single" w:sz="12" w:space="0" w:color="auto"/>
              <w:bottom w:val="single" w:sz="12" w:space="0" w:color="auto"/>
              <w:right w:val="single" w:sz="12" w:space="0" w:color="auto"/>
            </w:tcBorders>
            <w:shd w:val="clear" w:color="000000" w:fill="FFFFFF"/>
            <w:vAlign w:val="center"/>
            <w:hideMark/>
          </w:tcPr>
          <w:p w:rsidR="00F070A1" w:rsidRDefault="00F070A1">
            <w:pPr>
              <w:jc w:val="center"/>
              <w:rPr>
                <w:b/>
                <w:bCs/>
                <w:color w:val="000000"/>
                <w:sz w:val="18"/>
                <w:szCs w:val="18"/>
              </w:rPr>
            </w:pPr>
            <w:r>
              <w:rPr>
                <w:b/>
                <w:bCs/>
                <w:color w:val="000000"/>
                <w:sz w:val="18"/>
                <w:szCs w:val="18"/>
              </w:rPr>
              <w:t>83,21</w:t>
            </w:r>
          </w:p>
        </w:tc>
        <w:tc>
          <w:tcPr>
            <w:tcW w:w="578" w:type="pct"/>
            <w:tcBorders>
              <w:top w:val="nil"/>
              <w:left w:val="nil"/>
              <w:bottom w:val="single" w:sz="12" w:space="0" w:color="auto"/>
              <w:right w:val="single" w:sz="8" w:space="0" w:color="auto"/>
            </w:tcBorders>
            <w:shd w:val="clear" w:color="000000" w:fill="FFFFFF"/>
            <w:vAlign w:val="center"/>
            <w:hideMark/>
          </w:tcPr>
          <w:p w:rsidR="00F070A1" w:rsidRDefault="00F070A1">
            <w:pPr>
              <w:jc w:val="right"/>
              <w:rPr>
                <w:b/>
                <w:bCs/>
                <w:color w:val="000000"/>
                <w:sz w:val="18"/>
                <w:szCs w:val="18"/>
              </w:rPr>
            </w:pPr>
            <w:r>
              <w:rPr>
                <w:b/>
                <w:bCs/>
                <w:color w:val="000000"/>
                <w:sz w:val="18"/>
                <w:szCs w:val="18"/>
              </w:rPr>
              <w:t>33,00</w:t>
            </w:r>
          </w:p>
        </w:tc>
        <w:tc>
          <w:tcPr>
            <w:tcW w:w="578" w:type="pct"/>
            <w:tcBorders>
              <w:top w:val="nil"/>
              <w:left w:val="nil"/>
              <w:bottom w:val="single" w:sz="12" w:space="0" w:color="auto"/>
              <w:right w:val="nil"/>
            </w:tcBorders>
            <w:shd w:val="clear" w:color="000000" w:fill="FFFFFF"/>
            <w:vAlign w:val="center"/>
            <w:hideMark/>
          </w:tcPr>
          <w:p w:rsidR="00F070A1" w:rsidRDefault="00F070A1">
            <w:pPr>
              <w:jc w:val="right"/>
              <w:rPr>
                <w:b/>
                <w:bCs/>
                <w:color w:val="000000"/>
                <w:sz w:val="18"/>
                <w:szCs w:val="18"/>
              </w:rPr>
            </w:pPr>
            <w:r>
              <w:rPr>
                <w:b/>
                <w:bCs/>
                <w:color w:val="000000"/>
                <w:sz w:val="18"/>
                <w:szCs w:val="18"/>
              </w:rPr>
              <w:t>86,00</w:t>
            </w:r>
          </w:p>
        </w:tc>
        <w:tc>
          <w:tcPr>
            <w:tcW w:w="579" w:type="pct"/>
            <w:tcBorders>
              <w:top w:val="single" w:sz="4" w:space="0" w:color="auto"/>
              <w:left w:val="single" w:sz="8" w:space="0" w:color="auto"/>
              <w:bottom w:val="single" w:sz="8" w:space="0" w:color="auto"/>
              <w:right w:val="single" w:sz="12" w:space="0" w:color="auto"/>
            </w:tcBorders>
            <w:shd w:val="clear" w:color="000000" w:fill="FFFFFF"/>
            <w:vAlign w:val="center"/>
            <w:hideMark/>
          </w:tcPr>
          <w:p w:rsidR="00F070A1" w:rsidRDefault="00F070A1">
            <w:pPr>
              <w:jc w:val="center"/>
              <w:rPr>
                <w:b/>
                <w:bCs/>
                <w:color w:val="000000"/>
                <w:sz w:val="18"/>
                <w:szCs w:val="18"/>
              </w:rPr>
            </w:pPr>
            <w:r>
              <w:rPr>
                <w:b/>
                <w:bCs/>
                <w:color w:val="000000"/>
                <w:sz w:val="18"/>
                <w:szCs w:val="18"/>
              </w:rPr>
              <w:t>в 2,6 раза</w:t>
            </w:r>
          </w:p>
        </w:tc>
      </w:tr>
      <w:tr w:rsidR="00F30390" w:rsidTr="0067597F">
        <w:trPr>
          <w:trHeight w:val="330"/>
        </w:trPr>
        <w:tc>
          <w:tcPr>
            <w:tcW w:w="1528" w:type="pct"/>
            <w:tcBorders>
              <w:top w:val="nil"/>
              <w:left w:val="single" w:sz="12" w:space="0" w:color="auto"/>
              <w:bottom w:val="single" w:sz="8" w:space="0" w:color="auto"/>
              <w:right w:val="single" w:sz="12" w:space="0" w:color="auto"/>
            </w:tcBorders>
            <w:shd w:val="clear" w:color="000000" w:fill="FFFFFF"/>
            <w:vAlign w:val="center"/>
            <w:hideMark/>
          </w:tcPr>
          <w:p w:rsidR="00F070A1" w:rsidRDefault="00F070A1">
            <w:pPr>
              <w:rPr>
                <w:i/>
                <w:iCs/>
                <w:color w:val="000000"/>
                <w:sz w:val="18"/>
                <w:szCs w:val="18"/>
              </w:rPr>
            </w:pPr>
            <w:r>
              <w:rPr>
                <w:i/>
                <w:iCs/>
                <w:color w:val="000000"/>
                <w:sz w:val="18"/>
                <w:szCs w:val="18"/>
              </w:rPr>
              <w:t>Среднесписочная численность (ед.)</w:t>
            </w:r>
          </w:p>
        </w:tc>
        <w:tc>
          <w:tcPr>
            <w:tcW w:w="490"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4,00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4,00</w:t>
            </w:r>
          </w:p>
        </w:tc>
        <w:tc>
          <w:tcPr>
            <w:tcW w:w="66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100,00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4,00</w:t>
            </w:r>
          </w:p>
        </w:tc>
        <w:tc>
          <w:tcPr>
            <w:tcW w:w="578" w:type="pct"/>
            <w:tcBorders>
              <w:top w:val="nil"/>
              <w:left w:val="nil"/>
              <w:bottom w:val="single" w:sz="8"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4,00</w:t>
            </w:r>
          </w:p>
        </w:tc>
        <w:tc>
          <w:tcPr>
            <w:tcW w:w="579" w:type="pct"/>
            <w:tcBorders>
              <w:top w:val="nil"/>
              <w:left w:val="nil"/>
              <w:bottom w:val="single" w:sz="8"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100,00</w:t>
            </w:r>
          </w:p>
        </w:tc>
      </w:tr>
      <w:tr w:rsidR="006C7077" w:rsidRPr="006C7077" w:rsidTr="0067597F">
        <w:trPr>
          <w:trHeight w:val="315"/>
        </w:trPr>
        <w:tc>
          <w:tcPr>
            <w:tcW w:w="1528" w:type="pct"/>
            <w:tcBorders>
              <w:top w:val="single" w:sz="8" w:space="0" w:color="auto"/>
              <w:left w:val="single" w:sz="12" w:space="0" w:color="auto"/>
              <w:bottom w:val="single" w:sz="12" w:space="0" w:color="auto"/>
              <w:right w:val="single" w:sz="12" w:space="0" w:color="auto"/>
            </w:tcBorders>
            <w:shd w:val="clear" w:color="000000" w:fill="FFFFFF"/>
            <w:vAlign w:val="center"/>
            <w:hideMark/>
          </w:tcPr>
          <w:p w:rsidR="00F070A1" w:rsidRDefault="00F070A1">
            <w:pPr>
              <w:rPr>
                <w:i/>
                <w:iCs/>
                <w:color w:val="000000"/>
                <w:sz w:val="18"/>
                <w:szCs w:val="18"/>
              </w:rPr>
            </w:pPr>
            <w:r>
              <w:rPr>
                <w:i/>
                <w:iCs/>
                <w:color w:val="000000"/>
                <w:sz w:val="18"/>
                <w:szCs w:val="18"/>
              </w:rPr>
              <w:t>Средняя з/плата за месяц</w:t>
            </w:r>
          </w:p>
        </w:tc>
        <w:tc>
          <w:tcPr>
            <w:tcW w:w="490" w:type="pct"/>
            <w:tcBorders>
              <w:top w:val="single" w:sz="8" w:space="0" w:color="auto"/>
              <w:left w:val="nil"/>
              <w:bottom w:val="single" w:sz="12"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61 813,00</w:t>
            </w:r>
          </w:p>
        </w:tc>
        <w:tc>
          <w:tcPr>
            <w:tcW w:w="578" w:type="pct"/>
            <w:tcBorders>
              <w:top w:val="single" w:sz="8" w:space="0" w:color="auto"/>
              <w:left w:val="nil"/>
              <w:bottom w:val="single" w:sz="12"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61 688,00</w:t>
            </w:r>
          </w:p>
        </w:tc>
        <w:tc>
          <w:tcPr>
            <w:tcW w:w="669" w:type="pct"/>
            <w:tcBorders>
              <w:top w:val="single" w:sz="8" w:space="0" w:color="auto"/>
              <w:left w:val="nil"/>
              <w:bottom w:val="single" w:sz="12"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99,80</w:t>
            </w:r>
          </w:p>
        </w:tc>
        <w:tc>
          <w:tcPr>
            <w:tcW w:w="578" w:type="pct"/>
            <w:tcBorders>
              <w:top w:val="single" w:sz="8" w:space="0" w:color="auto"/>
              <w:left w:val="nil"/>
              <w:bottom w:val="single" w:sz="12"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65 250,00</w:t>
            </w:r>
          </w:p>
        </w:tc>
        <w:tc>
          <w:tcPr>
            <w:tcW w:w="578" w:type="pct"/>
            <w:tcBorders>
              <w:top w:val="single" w:sz="8" w:space="0" w:color="auto"/>
              <w:left w:val="nil"/>
              <w:bottom w:val="single" w:sz="12" w:space="0" w:color="auto"/>
              <w:right w:val="single" w:sz="8" w:space="0" w:color="auto"/>
            </w:tcBorders>
            <w:shd w:val="clear" w:color="000000" w:fill="FFFFFF"/>
            <w:vAlign w:val="center"/>
            <w:hideMark/>
          </w:tcPr>
          <w:p w:rsidR="00F070A1" w:rsidRDefault="00F070A1">
            <w:pPr>
              <w:jc w:val="right"/>
              <w:rPr>
                <w:i/>
                <w:iCs/>
                <w:color w:val="000000"/>
                <w:sz w:val="18"/>
                <w:szCs w:val="18"/>
              </w:rPr>
            </w:pPr>
            <w:r>
              <w:rPr>
                <w:i/>
                <w:iCs/>
                <w:color w:val="000000"/>
                <w:sz w:val="18"/>
                <w:szCs w:val="18"/>
              </w:rPr>
              <w:t>62 375,00</w:t>
            </w:r>
          </w:p>
        </w:tc>
        <w:tc>
          <w:tcPr>
            <w:tcW w:w="579" w:type="pct"/>
            <w:tcBorders>
              <w:top w:val="single" w:sz="8" w:space="0" w:color="auto"/>
              <w:left w:val="nil"/>
              <w:bottom w:val="single" w:sz="12" w:space="0" w:color="auto"/>
              <w:right w:val="single" w:sz="12" w:space="0" w:color="auto"/>
            </w:tcBorders>
            <w:shd w:val="clear" w:color="000000" w:fill="FFFFFF"/>
            <w:vAlign w:val="center"/>
            <w:hideMark/>
          </w:tcPr>
          <w:p w:rsidR="00F070A1" w:rsidRDefault="00F070A1">
            <w:pPr>
              <w:jc w:val="center"/>
              <w:rPr>
                <w:color w:val="000000"/>
                <w:sz w:val="18"/>
                <w:szCs w:val="18"/>
              </w:rPr>
            </w:pPr>
            <w:r>
              <w:rPr>
                <w:color w:val="000000"/>
                <w:sz w:val="18"/>
                <w:szCs w:val="18"/>
              </w:rPr>
              <w:t>95,59</w:t>
            </w:r>
          </w:p>
        </w:tc>
      </w:tr>
    </w:tbl>
    <w:p w:rsidR="000F6827" w:rsidRPr="000F6827" w:rsidRDefault="004112EF" w:rsidP="00F93D3B">
      <w:pPr>
        <w:jc w:val="both"/>
        <w:rPr>
          <w:sz w:val="16"/>
          <w:szCs w:val="16"/>
        </w:rPr>
      </w:pPr>
      <w:r w:rsidRPr="00F61E71">
        <w:tab/>
      </w:r>
    </w:p>
    <w:p w:rsidR="00F93D3B" w:rsidRDefault="00F93D3B" w:rsidP="000F6827">
      <w:pPr>
        <w:ind w:firstLine="708"/>
        <w:jc w:val="both"/>
        <w:rPr>
          <w:sz w:val="28"/>
          <w:szCs w:val="28"/>
        </w:rPr>
      </w:pPr>
      <w:r w:rsidRPr="000E3CEA">
        <w:rPr>
          <w:sz w:val="28"/>
          <w:szCs w:val="28"/>
        </w:rPr>
        <w:t xml:space="preserve">В </w:t>
      </w:r>
      <w:r w:rsidR="00E01B28">
        <w:rPr>
          <w:sz w:val="28"/>
          <w:szCs w:val="28"/>
        </w:rPr>
        <w:t xml:space="preserve">2017 году </w:t>
      </w:r>
      <w:r w:rsidRPr="000E3CEA">
        <w:rPr>
          <w:sz w:val="28"/>
          <w:szCs w:val="28"/>
        </w:rPr>
        <w:t>основная сумма доходов МЖКП «ЖКУ» сформировалась за счет поступлений от сдачи в аренду муниципально</w:t>
      </w:r>
      <w:r w:rsidR="00E01B28">
        <w:rPr>
          <w:sz w:val="28"/>
          <w:szCs w:val="28"/>
        </w:rPr>
        <w:t xml:space="preserve">го недвижимого имущества </w:t>
      </w:r>
      <w:r>
        <w:rPr>
          <w:sz w:val="28"/>
          <w:szCs w:val="28"/>
        </w:rPr>
        <w:t xml:space="preserve">в сумме </w:t>
      </w:r>
      <w:r w:rsidR="00E01B28">
        <w:rPr>
          <w:sz w:val="28"/>
          <w:szCs w:val="28"/>
        </w:rPr>
        <w:t xml:space="preserve">    </w:t>
      </w:r>
      <w:r>
        <w:rPr>
          <w:sz w:val="28"/>
          <w:szCs w:val="28"/>
        </w:rPr>
        <w:t>10 050</w:t>
      </w:r>
      <w:r w:rsidRPr="000E3CEA">
        <w:rPr>
          <w:sz w:val="28"/>
          <w:szCs w:val="28"/>
        </w:rPr>
        <w:t>,00 тыс. рублей</w:t>
      </w:r>
      <w:r>
        <w:rPr>
          <w:sz w:val="28"/>
          <w:szCs w:val="28"/>
        </w:rPr>
        <w:t>, в том числе услуги по предоставлению площадки для погрузки, разгрузки – 32,00 тыс.</w:t>
      </w:r>
      <w:r w:rsidR="009719A3">
        <w:rPr>
          <w:sz w:val="28"/>
          <w:szCs w:val="28"/>
        </w:rPr>
        <w:t> </w:t>
      </w:r>
      <w:r>
        <w:rPr>
          <w:sz w:val="28"/>
          <w:szCs w:val="28"/>
        </w:rPr>
        <w:t xml:space="preserve">рублей, что больше планового показателя </w:t>
      </w:r>
      <w:r w:rsidR="009719A3">
        <w:rPr>
          <w:sz w:val="28"/>
          <w:szCs w:val="28"/>
        </w:rPr>
        <w:t xml:space="preserve">               </w:t>
      </w:r>
      <w:r>
        <w:rPr>
          <w:sz w:val="28"/>
          <w:szCs w:val="28"/>
        </w:rPr>
        <w:t>на 140</w:t>
      </w:r>
      <w:r w:rsidR="00A805A4">
        <w:rPr>
          <w:sz w:val="28"/>
          <w:szCs w:val="28"/>
        </w:rPr>
        <w:t>,00</w:t>
      </w:r>
      <w:r>
        <w:rPr>
          <w:sz w:val="28"/>
          <w:szCs w:val="28"/>
        </w:rPr>
        <w:t xml:space="preserve"> тыс. рублей или на 1,4%.</w:t>
      </w:r>
    </w:p>
    <w:p w:rsidR="00F93D3B" w:rsidRDefault="00846CAA" w:rsidP="005D1752">
      <w:pPr>
        <w:ind w:firstLine="708"/>
        <w:jc w:val="both"/>
        <w:rPr>
          <w:sz w:val="28"/>
          <w:szCs w:val="28"/>
        </w:rPr>
      </w:pPr>
      <w:r>
        <w:rPr>
          <w:sz w:val="28"/>
          <w:szCs w:val="28"/>
        </w:rPr>
        <w:t xml:space="preserve">Расходы за </w:t>
      </w:r>
      <w:r w:rsidR="00E01B28">
        <w:rPr>
          <w:sz w:val="28"/>
          <w:szCs w:val="28"/>
        </w:rPr>
        <w:t xml:space="preserve">2017 год </w:t>
      </w:r>
      <w:r>
        <w:rPr>
          <w:sz w:val="28"/>
          <w:szCs w:val="28"/>
        </w:rPr>
        <w:t>составили 8</w:t>
      </w:r>
      <w:r w:rsidR="00A805A4">
        <w:rPr>
          <w:sz w:val="28"/>
          <w:szCs w:val="28"/>
        </w:rPr>
        <w:t> </w:t>
      </w:r>
      <w:r>
        <w:rPr>
          <w:sz w:val="28"/>
          <w:szCs w:val="28"/>
        </w:rPr>
        <w:t>467</w:t>
      </w:r>
      <w:r w:rsidR="00A805A4">
        <w:rPr>
          <w:sz w:val="28"/>
          <w:szCs w:val="28"/>
        </w:rPr>
        <w:t>,00</w:t>
      </w:r>
      <w:r>
        <w:rPr>
          <w:sz w:val="28"/>
          <w:szCs w:val="28"/>
        </w:rPr>
        <w:t xml:space="preserve"> тыс. рублей, что меньше планового показателя на 266</w:t>
      </w:r>
      <w:r w:rsidR="00A805A4">
        <w:rPr>
          <w:sz w:val="28"/>
          <w:szCs w:val="28"/>
        </w:rPr>
        <w:t>,00</w:t>
      </w:r>
      <w:r>
        <w:rPr>
          <w:sz w:val="28"/>
          <w:szCs w:val="28"/>
        </w:rPr>
        <w:t xml:space="preserve"> тыс.</w:t>
      </w:r>
      <w:r w:rsidR="009719A3">
        <w:rPr>
          <w:sz w:val="28"/>
          <w:szCs w:val="28"/>
        </w:rPr>
        <w:t> </w:t>
      </w:r>
      <w:r>
        <w:rPr>
          <w:sz w:val="28"/>
          <w:szCs w:val="28"/>
        </w:rPr>
        <w:t xml:space="preserve">рублей или на </w:t>
      </w:r>
      <w:r w:rsidR="005D1752">
        <w:rPr>
          <w:sz w:val="28"/>
          <w:szCs w:val="28"/>
        </w:rPr>
        <w:t>3</w:t>
      </w:r>
      <w:r w:rsidR="009719A3">
        <w:rPr>
          <w:sz w:val="28"/>
          <w:szCs w:val="28"/>
        </w:rPr>
        <w:t>,0</w:t>
      </w:r>
      <w:r w:rsidR="005D1752">
        <w:rPr>
          <w:sz w:val="28"/>
          <w:szCs w:val="28"/>
        </w:rPr>
        <w:t xml:space="preserve">% </w:t>
      </w:r>
      <w:r w:rsidR="00F93D3B" w:rsidRPr="000E3CEA">
        <w:rPr>
          <w:sz w:val="28"/>
          <w:szCs w:val="28"/>
        </w:rPr>
        <w:t>за счет сниж</w:t>
      </w:r>
      <w:r w:rsidR="005D1752">
        <w:rPr>
          <w:sz w:val="28"/>
          <w:szCs w:val="28"/>
        </w:rPr>
        <w:t xml:space="preserve">ения расходов </w:t>
      </w:r>
      <w:r w:rsidR="002B7D85" w:rsidRPr="002B7D85">
        <w:rPr>
          <w:sz w:val="28"/>
          <w:szCs w:val="28"/>
        </w:rPr>
        <w:t xml:space="preserve">                                 </w:t>
      </w:r>
      <w:r w:rsidR="005D1752">
        <w:rPr>
          <w:sz w:val="28"/>
          <w:szCs w:val="28"/>
        </w:rPr>
        <w:t>на коммунальные услуги</w:t>
      </w:r>
      <w:r w:rsidR="00F93D3B">
        <w:rPr>
          <w:sz w:val="28"/>
          <w:szCs w:val="28"/>
        </w:rPr>
        <w:t xml:space="preserve"> </w:t>
      </w:r>
      <w:r w:rsidR="00146558">
        <w:rPr>
          <w:sz w:val="28"/>
          <w:szCs w:val="28"/>
        </w:rPr>
        <w:t>на 278</w:t>
      </w:r>
      <w:r w:rsidR="00A805A4">
        <w:rPr>
          <w:sz w:val="28"/>
          <w:szCs w:val="28"/>
        </w:rPr>
        <w:t>,00</w:t>
      </w:r>
      <w:r w:rsidR="00146558">
        <w:rPr>
          <w:sz w:val="28"/>
          <w:szCs w:val="28"/>
        </w:rPr>
        <w:t xml:space="preserve"> тыс. рублей или на 47,2% в том числе:</w:t>
      </w:r>
    </w:p>
    <w:p w:rsidR="00146558" w:rsidRDefault="00146558" w:rsidP="005D1752">
      <w:pPr>
        <w:ind w:firstLine="708"/>
        <w:jc w:val="both"/>
        <w:rPr>
          <w:sz w:val="28"/>
          <w:szCs w:val="28"/>
        </w:rPr>
      </w:pPr>
      <w:r>
        <w:rPr>
          <w:sz w:val="28"/>
          <w:szCs w:val="28"/>
        </w:rPr>
        <w:t>-</w:t>
      </w:r>
      <w:r w:rsidR="002B7D85">
        <w:rPr>
          <w:sz w:val="28"/>
          <w:szCs w:val="28"/>
        </w:rPr>
        <w:tab/>
      </w:r>
      <w:r>
        <w:rPr>
          <w:sz w:val="28"/>
          <w:szCs w:val="28"/>
        </w:rPr>
        <w:t>электроэнергия – 92 тыс. рублей, что меньше планового показателя на 26</w:t>
      </w:r>
      <w:r w:rsidR="00A805A4">
        <w:rPr>
          <w:sz w:val="28"/>
          <w:szCs w:val="28"/>
        </w:rPr>
        <w:t>,00</w:t>
      </w:r>
      <w:r>
        <w:rPr>
          <w:sz w:val="28"/>
          <w:szCs w:val="28"/>
        </w:rPr>
        <w:t xml:space="preserve"> тыс.</w:t>
      </w:r>
      <w:r w:rsidR="009719A3">
        <w:rPr>
          <w:sz w:val="28"/>
          <w:szCs w:val="28"/>
        </w:rPr>
        <w:t> </w:t>
      </w:r>
      <w:r>
        <w:rPr>
          <w:sz w:val="28"/>
          <w:szCs w:val="28"/>
        </w:rPr>
        <w:t>рублей или на 22% в связи с уменьшением возмещения затрат арендаторами по причине расторжения договоров аренды;</w:t>
      </w:r>
    </w:p>
    <w:p w:rsidR="00146558" w:rsidRDefault="00146558" w:rsidP="005D1752">
      <w:pPr>
        <w:ind w:firstLine="708"/>
        <w:jc w:val="both"/>
        <w:rPr>
          <w:sz w:val="28"/>
          <w:szCs w:val="28"/>
        </w:rPr>
      </w:pPr>
      <w:r>
        <w:rPr>
          <w:sz w:val="28"/>
          <w:szCs w:val="28"/>
        </w:rPr>
        <w:t>-</w:t>
      </w:r>
      <w:r w:rsidR="002B7D85">
        <w:rPr>
          <w:sz w:val="28"/>
          <w:szCs w:val="28"/>
        </w:rPr>
        <w:tab/>
      </w:r>
      <w:r>
        <w:rPr>
          <w:sz w:val="28"/>
          <w:szCs w:val="28"/>
        </w:rPr>
        <w:t>отопление – 201</w:t>
      </w:r>
      <w:r w:rsidR="00A805A4">
        <w:rPr>
          <w:sz w:val="28"/>
          <w:szCs w:val="28"/>
        </w:rPr>
        <w:t>,00</w:t>
      </w:r>
      <w:r>
        <w:rPr>
          <w:sz w:val="28"/>
          <w:szCs w:val="28"/>
        </w:rPr>
        <w:t xml:space="preserve"> тыс. рублей, что меньше планового показателя на 237</w:t>
      </w:r>
      <w:r w:rsidR="00A805A4">
        <w:rPr>
          <w:sz w:val="28"/>
          <w:szCs w:val="28"/>
        </w:rPr>
        <w:t>,00</w:t>
      </w:r>
      <w:r>
        <w:rPr>
          <w:sz w:val="28"/>
          <w:szCs w:val="28"/>
        </w:rPr>
        <w:t xml:space="preserve"> тыс.</w:t>
      </w:r>
      <w:r w:rsidR="009719A3">
        <w:rPr>
          <w:sz w:val="28"/>
          <w:szCs w:val="28"/>
        </w:rPr>
        <w:t> </w:t>
      </w:r>
      <w:r>
        <w:rPr>
          <w:sz w:val="28"/>
          <w:szCs w:val="28"/>
        </w:rPr>
        <w:t>рублей или на 54,1% в связи с уменьшением возмещения затрат арендаторами;</w:t>
      </w:r>
    </w:p>
    <w:p w:rsidR="00146558" w:rsidRPr="000E3CEA" w:rsidRDefault="00146558" w:rsidP="005D1752">
      <w:pPr>
        <w:ind w:firstLine="708"/>
        <w:jc w:val="both"/>
        <w:rPr>
          <w:sz w:val="28"/>
          <w:szCs w:val="28"/>
        </w:rPr>
      </w:pPr>
      <w:r>
        <w:rPr>
          <w:sz w:val="28"/>
          <w:szCs w:val="28"/>
        </w:rPr>
        <w:t>-</w:t>
      </w:r>
      <w:r w:rsidR="002B7D85">
        <w:rPr>
          <w:sz w:val="28"/>
          <w:szCs w:val="28"/>
        </w:rPr>
        <w:tab/>
      </w:r>
      <w:r>
        <w:rPr>
          <w:sz w:val="28"/>
          <w:szCs w:val="28"/>
        </w:rPr>
        <w:t xml:space="preserve">вода, водоотведение </w:t>
      </w:r>
      <w:r w:rsidR="009719A3">
        <w:rPr>
          <w:sz w:val="28"/>
          <w:szCs w:val="28"/>
        </w:rPr>
        <w:t>–</w:t>
      </w:r>
      <w:r>
        <w:rPr>
          <w:sz w:val="28"/>
          <w:szCs w:val="28"/>
        </w:rPr>
        <w:t xml:space="preserve"> 7 тыс.</w:t>
      </w:r>
      <w:r w:rsidR="009719A3">
        <w:rPr>
          <w:sz w:val="28"/>
          <w:szCs w:val="28"/>
        </w:rPr>
        <w:t> </w:t>
      </w:r>
      <w:r>
        <w:rPr>
          <w:sz w:val="28"/>
          <w:szCs w:val="28"/>
        </w:rPr>
        <w:t>рублей, что меньше планового показателя на 15</w:t>
      </w:r>
      <w:r w:rsidR="00A805A4">
        <w:rPr>
          <w:sz w:val="28"/>
          <w:szCs w:val="28"/>
        </w:rPr>
        <w:t>,00</w:t>
      </w:r>
      <w:r>
        <w:rPr>
          <w:sz w:val="28"/>
          <w:szCs w:val="28"/>
        </w:rPr>
        <w:t xml:space="preserve"> тыс. рублей или на 68,2% в связи с установкой прибора учета холодной воды.</w:t>
      </w:r>
    </w:p>
    <w:p w:rsidR="00E01B28" w:rsidRDefault="00F93D3B" w:rsidP="00F93D3B">
      <w:pPr>
        <w:pStyle w:val="11"/>
        <w:rPr>
          <w:rStyle w:val="12"/>
        </w:rPr>
      </w:pPr>
      <w:r w:rsidRPr="000E3CEA">
        <w:tab/>
        <w:t>По итогам финансово-хо</w:t>
      </w:r>
      <w:r w:rsidR="007020FD">
        <w:t>зяйственной деятельности за 2017 год</w:t>
      </w:r>
      <w:r w:rsidRPr="000E3CEA">
        <w:t xml:space="preserve"> МЖКП «ЖКУ» получена прибыль </w:t>
      </w:r>
      <w:r w:rsidR="00BC0DE2">
        <w:t>до налогообложения</w:t>
      </w:r>
      <w:r w:rsidR="00391FE7" w:rsidRPr="00391FE7">
        <w:t xml:space="preserve"> </w:t>
      </w:r>
      <w:r w:rsidR="00391FE7">
        <w:t>за 2017 год</w:t>
      </w:r>
      <w:r w:rsidR="00BC0DE2">
        <w:t xml:space="preserve"> в размере 952</w:t>
      </w:r>
      <w:r w:rsidR="00426E11">
        <w:t>,00</w:t>
      </w:r>
      <w:r w:rsidR="00BC0DE2">
        <w:t xml:space="preserve"> тыс.</w:t>
      </w:r>
      <w:r w:rsidR="009719A3">
        <w:t> </w:t>
      </w:r>
      <w:r w:rsidR="00BC0DE2">
        <w:t xml:space="preserve">рублей. </w:t>
      </w:r>
      <w:r w:rsidR="002B7D85" w:rsidRPr="002B7D85">
        <w:t xml:space="preserve">            </w:t>
      </w:r>
      <w:r w:rsidR="00BC0DE2">
        <w:t xml:space="preserve">С учетом всех видов налогов и иных обязательных платежей в сумме </w:t>
      </w:r>
      <w:r w:rsidR="009719A3">
        <w:t xml:space="preserve">                   </w:t>
      </w:r>
      <w:r w:rsidR="00BC0DE2">
        <w:t>387</w:t>
      </w:r>
      <w:r w:rsidR="00426E11">
        <w:t>,00</w:t>
      </w:r>
      <w:r w:rsidR="00BC0DE2">
        <w:t xml:space="preserve"> тыс.</w:t>
      </w:r>
      <w:r w:rsidR="002B7D85">
        <w:rPr>
          <w:lang w:val="en-US"/>
        </w:rPr>
        <w:t> </w:t>
      </w:r>
      <w:r w:rsidR="00BC0DE2">
        <w:t xml:space="preserve">рублей, чистая прибыль за </w:t>
      </w:r>
      <w:r w:rsidR="00131A76">
        <w:t xml:space="preserve">2017 год </w:t>
      </w:r>
      <w:r w:rsidR="00BC0DE2">
        <w:t>составила</w:t>
      </w:r>
      <w:r w:rsidR="00E01B28">
        <w:t xml:space="preserve"> </w:t>
      </w:r>
      <w:r w:rsidR="00BC0DE2">
        <w:t>565</w:t>
      </w:r>
      <w:r w:rsidR="00426E11">
        <w:t>,00</w:t>
      </w:r>
      <w:r w:rsidR="00BC0DE2">
        <w:t xml:space="preserve"> тыс.</w:t>
      </w:r>
      <w:r w:rsidR="009719A3">
        <w:t> </w:t>
      </w:r>
      <w:r w:rsidR="00BC0DE2">
        <w:t>рублей, что меньше планового показателя на  114</w:t>
      </w:r>
      <w:r w:rsidR="00426E11">
        <w:t>,00</w:t>
      </w:r>
      <w:r w:rsidRPr="000E3CEA">
        <w:rPr>
          <w:rStyle w:val="12"/>
        </w:rPr>
        <w:t xml:space="preserve"> тыс. рублей</w:t>
      </w:r>
      <w:r w:rsidR="00BC0DE2">
        <w:rPr>
          <w:rStyle w:val="12"/>
        </w:rPr>
        <w:t xml:space="preserve"> или на 16,8%, что произошло в </w:t>
      </w:r>
      <w:r w:rsidR="00BC0DE2">
        <w:rPr>
          <w:rStyle w:val="12"/>
        </w:rPr>
        <w:lastRenderedPageBreak/>
        <w:t xml:space="preserve">связи с начислением пени за </w:t>
      </w:r>
      <w:r w:rsidR="00E01B28">
        <w:rPr>
          <w:rStyle w:val="12"/>
        </w:rPr>
        <w:t>нарушение срока внесения части прибыли, остающейся в распоряжении предприятия после уплаты налогов и иных обязательных платежей, подлежащей перечислению в бюджет округа, за период с 01.</w:t>
      </w:r>
      <w:r w:rsidR="00426E11">
        <w:rPr>
          <w:rStyle w:val="12"/>
        </w:rPr>
        <w:t xml:space="preserve">01.2014 по 22.06.2015 </w:t>
      </w:r>
      <w:r w:rsidR="009719A3">
        <w:rPr>
          <w:rStyle w:val="12"/>
        </w:rPr>
        <w:t xml:space="preserve">      </w:t>
      </w:r>
      <w:r w:rsidR="00426E11">
        <w:rPr>
          <w:rStyle w:val="12"/>
        </w:rPr>
        <w:t xml:space="preserve">в размере </w:t>
      </w:r>
      <w:r w:rsidR="00E01B28">
        <w:rPr>
          <w:rStyle w:val="12"/>
        </w:rPr>
        <w:t>369</w:t>
      </w:r>
      <w:r w:rsidR="00426E11">
        <w:rPr>
          <w:rStyle w:val="12"/>
        </w:rPr>
        <w:t>,00</w:t>
      </w:r>
      <w:r w:rsidR="00E01B28">
        <w:rPr>
          <w:rStyle w:val="12"/>
        </w:rPr>
        <w:t xml:space="preserve"> тыс.</w:t>
      </w:r>
      <w:r w:rsidR="009719A3">
        <w:rPr>
          <w:rStyle w:val="12"/>
        </w:rPr>
        <w:t> </w:t>
      </w:r>
      <w:r w:rsidR="00E01B28">
        <w:rPr>
          <w:rStyle w:val="12"/>
        </w:rPr>
        <w:t xml:space="preserve">рублей согласно </w:t>
      </w:r>
      <w:r w:rsidR="00FC46D8">
        <w:rPr>
          <w:rStyle w:val="12"/>
        </w:rPr>
        <w:t xml:space="preserve">решению арбитражного суда Челябинской области от 01.08.2017 </w:t>
      </w:r>
      <w:r w:rsidR="009F6EFA">
        <w:rPr>
          <w:rStyle w:val="12"/>
        </w:rPr>
        <w:t>№</w:t>
      </w:r>
      <w:r w:rsidR="009719A3">
        <w:rPr>
          <w:rStyle w:val="12"/>
        </w:rPr>
        <w:t> </w:t>
      </w:r>
      <w:r w:rsidR="009F6EFA">
        <w:rPr>
          <w:rStyle w:val="12"/>
        </w:rPr>
        <w:t xml:space="preserve">А76-14951/2017 (платежные поручения от 12.09.2017 </w:t>
      </w:r>
      <w:r w:rsidR="009219FB">
        <w:rPr>
          <w:rStyle w:val="12"/>
        </w:rPr>
        <w:t xml:space="preserve">        </w:t>
      </w:r>
      <w:r w:rsidR="009F6EFA">
        <w:rPr>
          <w:rStyle w:val="12"/>
        </w:rPr>
        <w:t>№ 251, от 13.09.2017 № 254).</w:t>
      </w:r>
    </w:p>
    <w:p w:rsidR="004112EF" w:rsidRDefault="00FC46D8" w:rsidP="00391FE7">
      <w:pPr>
        <w:pStyle w:val="61"/>
        <w:ind w:firstLine="708"/>
      </w:pPr>
      <w:r w:rsidRPr="00F61E71">
        <w:t xml:space="preserve">По итогам финансово-хозяйственной </w:t>
      </w:r>
      <w:r w:rsidR="0077080D">
        <w:t>деятельности на 01.03.2018</w:t>
      </w:r>
      <w:r w:rsidRPr="00F61E71">
        <w:t xml:space="preserve"> года по основным видам деятельности предприятием получена прибыль</w:t>
      </w:r>
      <w:r>
        <w:t xml:space="preserve"> 606</w:t>
      </w:r>
      <w:r w:rsidRPr="009D20B2">
        <w:t>,00</w:t>
      </w:r>
      <w:r>
        <w:t xml:space="preserve"> тыс.</w:t>
      </w:r>
      <w:r w:rsidRPr="009D20B2">
        <w:t xml:space="preserve"> рублей</w:t>
      </w:r>
      <w:r w:rsidRPr="00F61E71">
        <w:t xml:space="preserve">. С учетом прочих доходов и расходов </w:t>
      </w:r>
      <w:r>
        <w:t>чистая прибыль</w:t>
      </w:r>
      <w:r w:rsidRPr="00F61E71">
        <w:t xml:space="preserve"> в проверяемом периоде составил</w:t>
      </w:r>
      <w:r>
        <w:t>а 86</w:t>
      </w:r>
      <w:r w:rsidRPr="009D20B2">
        <w:t>,00</w:t>
      </w:r>
      <w:r>
        <w:t xml:space="preserve"> тыс.</w:t>
      </w:r>
      <w:r w:rsidRPr="009D20B2">
        <w:t xml:space="preserve"> рублей</w:t>
      </w:r>
      <w:r>
        <w:t>.</w:t>
      </w:r>
    </w:p>
    <w:p w:rsidR="009219FB" w:rsidRPr="00EF4C68" w:rsidRDefault="009219FB" w:rsidP="002B7D85">
      <w:pPr>
        <w:pStyle w:val="61"/>
        <w:rPr>
          <w:sz w:val="16"/>
          <w:szCs w:val="16"/>
        </w:rPr>
      </w:pPr>
    </w:p>
    <w:p w:rsidR="004A46AF" w:rsidRPr="00C33D10" w:rsidRDefault="007F45D7" w:rsidP="004A46AF">
      <w:pPr>
        <w:pStyle w:val="35"/>
        <w:rPr>
          <w:b/>
        </w:rPr>
      </w:pPr>
      <w:r>
        <w:rPr>
          <w:rStyle w:val="36"/>
          <w:b/>
        </w:rPr>
        <w:t>3</w:t>
      </w:r>
      <w:r w:rsidR="004A46AF" w:rsidRPr="0077080D">
        <w:rPr>
          <w:rStyle w:val="36"/>
          <w:b/>
        </w:rPr>
        <w:t>.</w:t>
      </w:r>
      <w:r w:rsidR="004A46AF" w:rsidRPr="0077080D">
        <w:rPr>
          <w:rStyle w:val="36"/>
          <w:b/>
        </w:rPr>
        <w:tab/>
        <w:t>Анализ изменения структуры доходов по видам их поступлений и</w:t>
      </w:r>
      <w:r w:rsidR="004A46AF" w:rsidRPr="0077080D">
        <w:rPr>
          <w:b/>
          <w:color w:val="0070C0"/>
        </w:rPr>
        <w:t xml:space="preserve"> </w:t>
      </w:r>
      <w:r w:rsidR="004A46AF" w:rsidRPr="0077080D">
        <w:rPr>
          <w:b/>
        </w:rPr>
        <w:t>расходов предприятия по источникам их формирования</w:t>
      </w:r>
    </w:p>
    <w:p w:rsidR="004A46AF" w:rsidRPr="00ED1ECC" w:rsidRDefault="004A46AF" w:rsidP="004A46AF">
      <w:pPr>
        <w:pStyle w:val="35"/>
        <w:rPr>
          <w:bCs w:val="0"/>
          <w:sz w:val="16"/>
          <w:szCs w:val="16"/>
        </w:rPr>
      </w:pPr>
    </w:p>
    <w:p w:rsidR="004A46AF" w:rsidRDefault="00CB22CC" w:rsidP="00CB22CC">
      <w:pPr>
        <w:pStyle w:val="35"/>
        <w:ind w:firstLine="708"/>
        <w:rPr>
          <w:bdr w:val="none" w:sz="0" w:space="0" w:color="auto" w:frame="1"/>
        </w:rPr>
      </w:pPr>
      <w:r>
        <w:t xml:space="preserve">1. </w:t>
      </w:r>
      <w:r w:rsidR="004A46AF" w:rsidRPr="00ED1ECC">
        <w:t>По данным регистров бу</w:t>
      </w:r>
      <w:r w:rsidR="004A46AF">
        <w:t xml:space="preserve">хгалтерского учета за 2017 год </w:t>
      </w:r>
      <w:r w:rsidR="004A46AF" w:rsidRPr="0077080D">
        <w:t xml:space="preserve">и </w:t>
      </w:r>
      <w:r w:rsidR="0077080D" w:rsidRPr="0077080D">
        <w:t>на 01.03.</w:t>
      </w:r>
      <w:r w:rsidR="004A46AF">
        <w:t>2018</w:t>
      </w:r>
      <w:r w:rsidR="004A46AF" w:rsidRPr="001410E2">
        <w:t xml:space="preserve"> </w:t>
      </w:r>
      <w:r w:rsidR="004A46AF" w:rsidRPr="00ED1ECC">
        <w:t xml:space="preserve">года </w:t>
      </w:r>
      <w:r w:rsidR="004A46AF" w:rsidRPr="00ED1ECC">
        <w:rPr>
          <w:bdr w:val="none" w:sz="0" w:space="0" w:color="auto" w:frame="1"/>
        </w:rPr>
        <w:t xml:space="preserve">доходы </w:t>
      </w:r>
      <w:r w:rsidR="004A46AF" w:rsidRPr="00ED1ECC">
        <w:t xml:space="preserve">(с учетом прочих доходов) </w:t>
      </w:r>
      <w:r w:rsidR="009308CF">
        <w:t>МЖКП «ЖКУ</w:t>
      </w:r>
      <w:r w:rsidR="004A46AF" w:rsidRPr="00ED1ECC">
        <w:rPr>
          <w:bdr w:val="none" w:sz="0" w:space="0" w:color="auto" w:frame="1"/>
        </w:rPr>
        <w:t>» сложились за счет следующих поступлений:</w:t>
      </w:r>
    </w:p>
    <w:p w:rsidR="00E15B01" w:rsidRDefault="00E15B01" w:rsidP="00E15B01">
      <w:pPr>
        <w:pStyle w:val="35"/>
        <w:jc w:val="right"/>
        <w:rPr>
          <w:bdr w:val="none" w:sz="0" w:space="0" w:color="auto" w:frame="1"/>
        </w:rPr>
      </w:pPr>
      <w:r w:rsidRPr="002C4D38">
        <w:rPr>
          <w:sz w:val="18"/>
          <w:szCs w:val="18"/>
        </w:rPr>
        <w:t xml:space="preserve">Таблица № </w:t>
      </w:r>
      <w:r w:rsidR="007F45D7">
        <w:rPr>
          <w:sz w:val="18"/>
          <w:szCs w:val="18"/>
        </w:rPr>
        <w:t>5</w:t>
      </w:r>
      <w:r w:rsidRPr="002C4D38">
        <w:rPr>
          <w:sz w:val="18"/>
          <w:szCs w:val="18"/>
        </w:rPr>
        <w:t xml:space="preserve"> (тыс. рублей)</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122"/>
        <w:gridCol w:w="1550"/>
        <w:gridCol w:w="1674"/>
        <w:gridCol w:w="1551"/>
        <w:gridCol w:w="1524"/>
      </w:tblGrid>
      <w:tr w:rsidR="00E15B01" w:rsidRPr="00597DDB" w:rsidTr="00E15B01">
        <w:trPr>
          <w:trHeight w:val="207"/>
          <w:tblHeader/>
        </w:trPr>
        <w:tc>
          <w:tcPr>
            <w:tcW w:w="1978" w:type="pct"/>
            <w:vMerge w:val="restart"/>
            <w:tcBorders>
              <w:top w:val="single" w:sz="12" w:space="0" w:color="auto"/>
            </w:tcBorders>
            <w:shd w:val="clear" w:color="000000" w:fill="FFFFFF"/>
          </w:tcPr>
          <w:p w:rsidR="00E15B01" w:rsidRPr="00127DAA" w:rsidRDefault="00E15B01" w:rsidP="009308CF">
            <w:pPr>
              <w:jc w:val="center"/>
              <w:rPr>
                <w:sz w:val="18"/>
                <w:szCs w:val="18"/>
                <w:lang w:eastAsia="ru-RU"/>
              </w:rPr>
            </w:pPr>
            <w:r w:rsidRPr="00127DAA">
              <w:rPr>
                <w:sz w:val="18"/>
                <w:szCs w:val="18"/>
                <w:lang w:eastAsia="ru-RU"/>
              </w:rPr>
              <w:t>Показатели</w:t>
            </w:r>
          </w:p>
        </w:tc>
        <w:tc>
          <w:tcPr>
            <w:tcW w:w="1547" w:type="pct"/>
            <w:gridSpan w:val="2"/>
            <w:vMerge w:val="restart"/>
            <w:tcBorders>
              <w:top w:val="single" w:sz="12" w:space="0" w:color="auto"/>
            </w:tcBorders>
            <w:shd w:val="clear" w:color="000000" w:fill="FFFFFF"/>
          </w:tcPr>
          <w:p w:rsidR="00E15B01" w:rsidRPr="00127DAA" w:rsidRDefault="00E15B01" w:rsidP="0067597F">
            <w:pPr>
              <w:tabs>
                <w:tab w:val="left" w:pos="435"/>
                <w:tab w:val="center" w:pos="865"/>
              </w:tabs>
              <w:jc w:val="center"/>
              <w:rPr>
                <w:sz w:val="18"/>
                <w:szCs w:val="18"/>
                <w:lang w:eastAsia="ru-RU"/>
              </w:rPr>
            </w:pPr>
            <w:r>
              <w:rPr>
                <w:sz w:val="18"/>
                <w:szCs w:val="18"/>
                <w:lang w:eastAsia="ru-RU"/>
              </w:rPr>
              <w:t>2017</w:t>
            </w:r>
            <w:r w:rsidRPr="00127DAA">
              <w:rPr>
                <w:sz w:val="18"/>
                <w:szCs w:val="18"/>
                <w:lang w:eastAsia="ru-RU"/>
              </w:rPr>
              <w:t xml:space="preserve"> год</w:t>
            </w:r>
          </w:p>
        </w:tc>
        <w:tc>
          <w:tcPr>
            <w:tcW w:w="1475" w:type="pct"/>
            <w:gridSpan w:val="2"/>
            <w:vMerge w:val="restart"/>
            <w:tcBorders>
              <w:top w:val="single" w:sz="12" w:space="0" w:color="auto"/>
            </w:tcBorders>
            <w:shd w:val="clear" w:color="000000" w:fill="FFFFFF"/>
          </w:tcPr>
          <w:p w:rsidR="00E15B01" w:rsidRPr="00BB3899" w:rsidRDefault="0077080D" w:rsidP="0077080D">
            <w:pPr>
              <w:jc w:val="center"/>
              <w:rPr>
                <w:sz w:val="18"/>
                <w:szCs w:val="18"/>
                <w:lang w:eastAsia="ru-RU"/>
              </w:rPr>
            </w:pPr>
            <w:r>
              <w:rPr>
                <w:sz w:val="18"/>
                <w:szCs w:val="18"/>
                <w:lang w:eastAsia="ru-RU"/>
              </w:rPr>
              <w:t xml:space="preserve">На </w:t>
            </w:r>
            <w:r w:rsidRPr="0077080D">
              <w:rPr>
                <w:sz w:val="18"/>
                <w:szCs w:val="18"/>
                <w:lang w:eastAsia="ru-RU"/>
              </w:rPr>
              <w:t>01.03.2018</w:t>
            </w:r>
          </w:p>
        </w:tc>
      </w:tr>
      <w:tr w:rsidR="00E15B01" w:rsidRPr="00597DDB" w:rsidTr="00E15B01">
        <w:trPr>
          <w:trHeight w:val="207"/>
          <w:tblHeader/>
        </w:trPr>
        <w:tc>
          <w:tcPr>
            <w:tcW w:w="1978" w:type="pct"/>
            <w:vMerge/>
          </w:tcPr>
          <w:p w:rsidR="00E15B01" w:rsidRPr="00127DAA" w:rsidRDefault="00E15B01" w:rsidP="009308CF">
            <w:pPr>
              <w:jc w:val="center"/>
              <w:rPr>
                <w:sz w:val="18"/>
                <w:szCs w:val="18"/>
                <w:lang w:eastAsia="ru-RU"/>
              </w:rPr>
            </w:pPr>
          </w:p>
        </w:tc>
        <w:tc>
          <w:tcPr>
            <w:tcW w:w="1547" w:type="pct"/>
            <w:gridSpan w:val="2"/>
            <w:vMerge/>
          </w:tcPr>
          <w:p w:rsidR="00E15B01" w:rsidRPr="00127DAA" w:rsidRDefault="00E15B01" w:rsidP="009308CF">
            <w:pPr>
              <w:jc w:val="center"/>
              <w:rPr>
                <w:sz w:val="18"/>
                <w:szCs w:val="18"/>
                <w:lang w:eastAsia="ru-RU"/>
              </w:rPr>
            </w:pPr>
          </w:p>
        </w:tc>
        <w:tc>
          <w:tcPr>
            <w:tcW w:w="1475" w:type="pct"/>
            <w:gridSpan w:val="2"/>
            <w:vMerge/>
          </w:tcPr>
          <w:p w:rsidR="00E15B01" w:rsidRPr="00BB3899" w:rsidRDefault="00E15B01" w:rsidP="009308CF">
            <w:pPr>
              <w:jc w:val="center"/>
              <w:rPr>
                <w:sz w:val="18"/>
                <w:szCs w:val="18"/>
                <w:lang w:eastAsia="ru-RU"/>
              </w:rPr>
            </w:pPr>
          </w:p>
        </w:tc>
      </w:tr>
      <w:tr w:rsidR="00E15B01" w:rsidRPr="00597DDB" w:rsidTr="0067597F">
        <w:trPr>
          <w:trHeight w:val="394"/>
          <w:tblHeader/>
        </w:trPr>
        <w:tc>
          <w:tcPr>
            <w:tcW w:w="1978" w:type="pct"/>
            <w:vMerge/>
            <w:tcBorders>
              <w:bottom w:val="single" w:sz="12" w:space="0" w:color="auto"/>
            </w:tcBorders>
          </w:tcPr>
          <w:p w:rsidR="00E15B01" w:rsidRPr="00127DAA" w:rsidRDefault="00E15B01" w:rsidP="009308CF">
            <w:pPr>
              <w:jc w:val="center"/>
              <w:rPr>
                <w:sz w:val="18"/>
                <w:szCs w:val="18"/>
                <w:lang w:eastAsia="ru-RU"/>
              </w:rPr>
            </w:pPr>
          </w:p>
        </w:tc>
        <w:tc>
          <w:tcPr>
            <w:tcW w:w="744" w:type="pct"/>
            <w:tcBorders>
              <w:bottom w:val="single" w:sz="12" w:space="0" w:color="auto"/>
            </w:tcBorders>
            <w:shd w:val="clear" w:color="000000" w:fill="FFFFFF"/>
          </w:tcPr>
          <w:p w:rsidR="00E15B01" w:rsidRPr="00127DAA" w:rsidRDefault="00E15B01" w:rsidP="009308CF">
            <w:pPr>
              <w:jc w:val="center"/>
              <w:rPr>
                <w:sz w:val="18"/>
                <w:szCs w:val="18"/>
                <w:lang w:eastAsia="ru-RU"/>
              </w:rPr>
            </w:pPr>
            <w:r w:rsidRPr="00127DAA">
              <w:rPr>
                <w:sz w:val="18"/>
                <w:szCs w:val="18"/>
                <w:lang w:eastAsia="ru-RU"/>
              </w:rPr>
              <w:t>Сумма</w:t>
            </w:r>
          </w:p>
        </w:tc>
        <w:tc>
          <w:tcPr>
            <w:tcW w:w="803" w:type="pct"/>
            <w:tcBorders>
              <w:bottom w:val="single" w:sz="12" w:space="0" w:color="auto"/>
            </w:tcBorders>
            <w:shd w:val="clear" w:color="000000" w:fill="FFFFFF"/>
          </w:tcPr>
          <w:p w:rsidR="00E15B01" w:rsidRPr="00127DAA" w:rsidRDefault="00E15B01" w:rsidP="009308CF">
            <w:pPr>
              <w:jc w:val="center"/>
              <w:rPr>
                <w:sz w:val="18"/>
                <w:szCs w:val="18"/>
                <w:lang w:eastAsia="ru-RU"/>
              </w:rPr>
            </w:pPr>
            <w:r w:rsidRPr="00127DAA">
              <w:rPr>
                <w:sz w:val="18"/>
                <w:szCs w:val="18"/>
                <w:lang w:eastAsia="ru-RU"/>
              </w:rPr>
              <w:t>% от общей суммы доходов</w:t>
            </w:r>
          </w:p>
        </w:tc>
        <w:tc>
          <w:tcPr>
            <w:tcW w:w="744" w:type="pct"/>
            <w:tcBorders>
              <w:bottom w:val="single" w:sz="12" w:space="0" w:color="auto"/>
            </w:tcBorders>
            <w:shd w:val="clear" w:color="000000" w:fill="FFFFFF"/>
          </w:tcPr>
          <w:p w:rsidR="00E15B01" w:rsidRPr="00BB3899" w:rsidRDefault="00E15B01" w:rsidP="009308CF">
            <w:pPr>
              <w:jc w:val="center"/>
              <w:rPr>
                <w:sz w:val="18"/>
                <w:szCs w:val="18"/>
                <w:lang w:eastAsia="ru-RU"/>
              </w:rPr>
            </w:pPr>
            <w:r w:rsidRPr="00BB3899">
              <w:rPr>
                <w:sz w:val="18"/>
                <w:szCs w:val="18"/>
                <w:lang w:eastAsia="ru-RU"/>
              </w:rPr>
              <w:t>Сумма</w:t>
            </w:r>
          </w:p>
        </w:tc>
        <w:tc>
          <w:tcPr>
            <w:tcW w:w="731" w:type="pct"/>
            <w:tcBorders>
              <w:bottom w:val="single" w:sz="12" w:space="0" w:color="auto"/>
            </w:tcBorders>
            <w:shd w:val="clear" w:color="000000" w:fill="FFFFFF"/>
          </w:tcPr>
          <w:p w:rsidR="00E15B01" w:rsidRPr="00BB3899" w:rsidRDefault="00E15B01" w:rsidP="009308CF">
            <w:pPr>
              <w:jc w:val="center"/>
              <w:rPr>
                <w:sz w:val="18"/>
                <w:szCs w:val="18"/>
                <w:lang w:eastAsia="ru-RU"/>
              </w:rPr>
            </w:pPr>
            <w:r w:rsidRPr="00BB3899">
              <w:rPr>
                <w:sz w:val="18"/>
                <w:szCs w:val="18"/>
                <w:lang w:eastAsia="ru-RU"/>
              </w:rPr>
              <w:t>% от общей суммы доходов</w:t>
            </w:r>
          </w:p>
        </w:tc>
      </w:tr>
      <w:tr w:rsidR="00E15B01" w:rsidRPr="00597DDB" w:rsidTr="0067597F">
        <w:trPr>
          <w:trHeight w:val="301"/>
        </w:trPr>
        <w:tc>
          <w:tcPr>
            <w:tcW w:w="1978" w:type="pct"/>
            <w:tcBorders>
              <w:top w:val="single" w:sz="12" w:space="0" w:color="auto"/>
            </w:tcBorders>
            <w:shd w:val="clear" w:color="000000" w:fill="FFFFFF"/>
            <w:vAlign w:val="center"/>
          </w:tcPr>
          <w:p w:rsidR="00E15B01" w:rsidRPr="00127DAA" w:rsidRDefault="00E15B01" w:rsidP="009308CF">
            <w:pPr>
              <w:rPr>
                <w:b/>
                <w:bCs/>
                <w:sz w:val="18"/>
                <w:szCs w:val="18"/>
              </w:rPr>
            </w:pPr>
            <w:r w:rsidRPr="00127DAA">
              <w:rPr>
                <w:b/>
                <w:bCs/>
                <w:sz w:val="18"/>
                <w:szCs w:val="18"/>
              </w:rPr>
              <w:t xml:space="preserve">ДОХОДЫ, </w:t>
            </w:r>
            <w:r w:rsidRPr="00127DAA">
              <w:rPr>
                <w:bCs/>
                <w:sz w:val="18"/>
                <w:szCs w:val="18"/>
              </w:rPr>
              <w:t>всего</w:t>
            </w:r>
            <w:r w:rsidRPr="00127DAA">
              <w:rPr>
                <w:sz w:val="18"/>
                <w:szCs w:val="18"/>
              </w:rPr>
              <w:t>, в том числе:</w:t>
            </w:r>
          </w:p>
        </w:tc>
        <w:tc>
          <w:tcPr>
            <w:tcW w:w="744" w:type="pct"/>
            <w:tcBorders>
              <w:top w:val="single" w:sz="12" w:space="0" w:color="auto"/>
            </w:tcBorders>
            <w:shd w:val="clear" w:color="000000" w:fill="FFFFFF"/>
            <w:vAlign w:val="bottom"/>
          </w:tcPr>
          <w:p w:rsidR="00E15B01" w:rsidRPr="00127DAA" w:rsidRDefault="0067597F" w:rsidP="009308CF">
            <w:pPr>
              <w:jc w:val="right"/>
              <w:rPr>
                <w:b/>
                <w:bCs/>
                <w:sz w:val="18"/>
                <w:szCs w:val="18"/>
              </w:rPr>
            </w:pPr>
            <w:r>
              <w:rPr>
                <w:b/>
                <w:bCs/>
                <w:sz w:val="18"/>
                <w:szCs w:val="18"/>
              </w:rPr>
              <w:t>10 050</w:t>
            </w:r>
            <w:r w:rsidR="00E15B01" w:rsidRPr="00127DAA">
              <w:rPr>
                <w:b/>
                <w:bCs/>
                <w:sz w:val="18"/>
                <w:szCs w:val="18"/>
              </w:rPr>
              <w:t>,00</w:t>
            </w:r>
          </w:p>
        </w:tc>
        <w:tc>
          <w:tcPr>
            <w:tcW w:w="803" w:type="pct"/>
            <w:tcBorders>
              <w:top w:val="single" w:sz="12" w:space="0" w:color="auto"/>
            </w:tcBorders>
            <w:shd w:val="clear" w:color="000000" w:fill="FFFFFF"/>
            <w:vAlign w:val="bottom"/>
          </w:tcPr>
          <w:p w:rsidR="00E15B01" w:rsidRPr="00127DAA" w:rsidRDefault="00E15B01" w:rsidP="009308CF">
            <w:pPr>
              <w:jc w:val="center"/>
              <w:rPr>
                <w:b/>
                <w:bCs/>
                <w:sz w:val="18"/>
                <w:szCs w:val="18"/>
              </w:rPr>
            </w:pPr>
            <w:r w:rsidRPr="00127DAA">
              <w:rPr>
                <w:b/>
                <w:bCs/>
                <w:sz w:val="18"/>
                <w:szCs w:val="18"/>
              </w:rPr>
              <w:t>100,0</w:t>
            </w:r>
          </w:p>
        </w:tc>
        <w:tc>
          <w:tcPr>
            <w:tcW w:w="744" w:type="pct"/>
            <w:tcBorders>
              <w:top w:val="single" w:sz="12" w:space="0" w:color="auto"/>
            </w:tcBorders>
            <w:shd w:val="clear" w:color="000000" w:fill="FFFFFF"/>
            <w:vAlign w:val="bottom"/>
          </w:tcPr>
          <w:p w:rsidR="00E15B01" w:rsidRPr="00BB3899" w:rsidRDefault="0067597F" w:rsidP="009308CF">
            <w:pPr>
              <w:jc w:val="right"/>
              <w:rPr>
                <w:b/>
                <w:bCs/>
                <w:sz w:val="18"/>
                <w:szCs w:val="18"/>
              </w:rPr>
            </w:pPr>
            <w:r>
              <w:rPr>
                <w:b/>
                <w:bCs/>
                <w:sz w:val="18"/>
                <w:szCs w:val="18"/>
              </w:rPr>
              <w:t>1 739,00</w:t>
            </w:r>
          </w:p>
        </w:tc>
        <w:tc>
          <w:tcPr>
            <w:tcW w:w="731" w:type="pct"/>
            <w:tcBorders>
              <w:top w:val="single" w:sz="12" w:space="0" w:color="auto"/>
            </w:tcBorders>
            <w:shd w:val="clear" w:color="000000" w:fill="FFFFFF"/>
            <w:vAlign w:val="bottom"/>
          </w:tcPr>
          <w:p w:rsidR="00E15B01" w:rsidRPr="00BB3899" w:rsidRDefault="00E15B01" w:rsidP="009308CF">
            <w:pPr>
              <w:jc w:val="center"/>
              <w:rPr>
                <w:b/>
                <w:bCs/>
                <w:sz w:val="18"/>
                <w:szCs w:val="18"/>
              </w:rPr>
            </w:pPr>
            <w:r w:rsidRPr="00BB3899">
              <w:rPr>
                <w:b/>
                <w:bCs/>
                <w:sz w:val="18"/>
                <w:szCs w:val="18"/>
              </w:rPr>
              <w:t>100,0</w:t>
            </w:r>
          </w:p>
        </w:tc>
      </w:tr>
      <w:tr w:rsidR="00E15B01" w:rsidRPr="00597DDB" w:rsidTr="0067597F">
        <w:trPr>
          <w:trHeight w:val="65"/>
        </w:trPr>
        <w:tc>
          <w:tcPr>
            <w:tcW w:w="1978" w:type="pct"/>
            <w:shd w:val="clear" w:color="000000" w:fill="FFFFFF"/>
            <w:vAlign w:val="center"/>
          </w:tcPr>
          <w:p w:rsidR="00E15B01" w:rsidRPr="00127DAA" w:rsidRDefault="00E15B01" w:rsidP="009308CF">
            <w:pPr>
              <w:rPr>
                <w:sz w:val="18"/>
                <w:szCs w:val="18"/>
              </w:rPr>
            </w:pPr>
            <w:r w:rsidRPr="00127DAA">
              <w:rPr>
                <w:sz w:val="18"/>
                <w:szCs w:val="18"/>
              </w:rPr>
              <w:t xml:space="preserve">- </w:t>
            </w:r>
            <w:r w:rsidR="0067597F">
              <w:rPr>
                <w:color w:val="000000"/>
                <w:sz w:val="18"/>
                <w:szCs w:val="18"/>
              </w:rPr>
              <w:t>Сдача в аренду муниципального недвижимого имущества</w:t>
            </w:r>
          </w:p>
        </w:tc>
        <w:tc>
          <w:tcPr>
            <w:tcW w:w="744" w:type="pct"/>
            <w:shd w:val="clear" w:color="000000" w:fill="FFFFFF"/>
            <w:vAlign w:val="bottom"/>
          </w:tcPr>
          <w:p w:rsidR="00E15B01" w:rsidRPr="00127DAA" w:rsidRDefault="0067597F" w:rsidP="0067597F">
            <w:pPr>
              <w:jc w:val="right"/>
              <w:rPr>
                <w:i/>
                <w:sz w:val="18"/>
                <w:szCs w:val="18"/>
              </w:rPr>
            </w:pPr>
            <w:r>
              <w:rPr>
                <w:i/>
                <w:sz w:val="18"/>
                <w:szCs w:val="18"/>
              </w:rPr>
              <w:t>10 018</w:t>
            </w:r>
            <w:r w:rsidR="00E15B01" w:rsidRPr="00127DAA">
              <w:rPr>
                <w:i/>
                <w:sz w:val="18"/>
                <w:szCs w:val="18"/>
              </w:rPr>
              <w:t>,00</w:t>
            </w:r>
          </w:p>
        </w:tc>
        <w:tc>
          <w:tcPr>
            <w:tcW w:w="803" w:type="pct"/>
            <w:shd w:val="clear" w:color="000000" w:fill="FFFFFF"/>
            <w:vAlign w:val="center"/>
          </w:tcPr>
          <w:p w:rsidR="00E15B01" w:rsidRPr="00127DAA" w:rsidRDefault="00E15B01" w:rsidP="009308CF">
            <w:pPr>
              <w:jc w:val="center"/>
              <w:rPr>
                <w:sz w:val="18"/>
                <w:szCs w:val="18"/>
              </w:rPr>
            </w:pPr>
            <w:r>
              <w:rPr>
                <w:sz w:val="18"/>
                <w:szCs w:val="18"/>
              </w:rPr>
              <w:t>9</w:t>
            </w:r>
            <w:r w:rsidR="0067597F">
              <w:rPr>
                <w:sz w:val="18"/>
                <w:szCs w:val="18"/>
              </w:rPr>
              <w:t>9,7</w:t>
            </w:r>
            <w:r w:rsidRPr="00127DAA">
              <w:rPr>
                <w:sz w:val="18"/>
                <w:szCs w:val="18"/>
              </w:rPr>
              <w:t xml:space="preserve"> </w:t>
            </w:r>
          </w:p>
        </w:tc>
        <w:tc>
          <w:tcPr>
            <w:tcW w:w="744" w:type="pct"/>
            <w:shd w:val="clear" w:color="000000" w:fill="FFFFFF"/>
            <w:vAlign w:val="center"/>
          </w:tcPr>
          <w:p w:rsidR="00E15B01" w:rsidRPr="00BB3899" w:rsidRDefault="0067597F" w:rsidP="009308CF">
            <w:pPr>
              <w:jc w:val="right"/>
              <w:rPr>
                <w:sz w:val="18"/>
                <w:szCs w:val="18"/>
              </w:rPr>
            </w:pPr>
            <w:r>
              <w:rPr>
                <w:sz w:val="18"/>
                <w:szCs w:val="18"/>
              </w:rPr>
              <w:t>1 734</w:t>
            </w:r>
            <w:r w:rsidR="00E15B01">
              <w:rPr>
                <w:sz w:val="18"/>
                <w:szCs w:val="18"/>
              </w:rPr>
              <w:t>,00</w:t>
            </w:r>
          </w:p>
        </w:tc>
        <w:tc>
          <w:tcPr>
            <w:tcW w:w="731" w:type="pct"/>
            <w:shd w:val="clear" w:color="000000" w:fill="FFFFFF"/>
            <w:vAlign w:val="center"/>
          </w:tcPr>
          <w:p w:rsidR="00E15B01" w:rsidRPr="00BB3899" w:rsidRDefault="0067597F" w:rsidP="009308CF">
            <w:pPr>
              <w:jc w:val="center"/>
              <w:rPr>
                <w:sz w:val="18"/>
                <w:szCs w:val="18"/>
              </w:rPr>
            </w:pPr>
            <w:r>
              <w:rPr>
                <w:sz w:val="18"/>
                <w:szCs w:val="18"/>
              </w:rPr>
              <w:t>99,7</w:t>
            </w:r>
          </w:p>
        </w:tc>
      </w:tr>
      <w:tr w:rsidR="00E15B01" w:rsidRPr="00597DDB" w:rsidTr="0067597F">
        <w:trPr>
          <w:trHeight w:val="65"/>
        </w:trPr>
        <w:tc>
          <w:tcPr>
            <w:tcW w:w="1978" w:type="pct"/>
            <w:shd w:val="clear" w:color="000000" w:fill="FFFFFF"/>
            <w:vAlign w:val="center"/>
          </w:tcPr>
          <w:p w:rsidR="00E15B01" w:rsidRPr="00127DAA" w:rsidRDefault="00E15B01" w:rsidP="009308CF">
            <w:pPr>
              <w:rPr>
                <w:i/>
                <w:sz w:val="18"/>
                <w:szCs w:val="18"/>
              </w:rPr>
            </w:pPr>
            <w:r w:rsidRPr="00127DAA">
              <w:rPr>
                <w:i/>
                <w:sz w:val="18"/>
                <w:szCs w:val="18"/>
              </w:rPr>
              <w:t xml:space="preserve">- </w:t>
            </w:r>
            <w:r w:rsidR="0067597F">
              <w:rPr>
                <w:color w:val="000000"/>
                <w:sz w:val="18"/>
                <w:szCs w:val="18"/>
              </w:rPr>
              <w:t>Услуги (предоставление площадки для погрузки, разгрузки)</w:t>
            </w:r>
          </w:p>
        </w:tc>
        <w:tc>
          <w:tcPr>
            <w:tcW w:w="744" w:type="pct"/>
            <w:shd w:val="clear" w:color="000000" w:fill="FFFFFF"/>
            <w:vAlign w:val="bottom"/>
          </w:tcPr>
          <w:p w:rsidR="00E15B01" w:rsidRPr="00127DAA" w:rsidRDefault="0067597F" w:rsidP="009308CF">
            <w:pPr>
              <w:jc w:val="right"/>
              <w:rPr>
                <w:i/>
                <w:sz w:val="18"/>
                <w:szCs w:val="18"/>
              </w:rPr>
            </w:pPr>
            <w:r>
              <w:rPr>
                <w:i/>
                <w:sz w:val="18"/>
                <w:szCs w:val="18"/>
              </w:rPr>
              <w:t>3</w:t>
            </w:r>
            <w:r w:rsidR="00E15B01" w:rsidRPr="00127DAA">
              <w:rPr>
                <w:i/>
                <w:sz w:val="18"/>
                <w:szCs w:val="18"/>
              </w:rPr>
              <w:t>2,00</w:t>
            </w:r>
          </w:p>
        </w:tc>
        <w:tc>
          <w:tcPr>
            <w:tcW w:w="803" w:type="pct"/>
            <w:shd w:val="clear" w:color="000000" w:fill="FFFFFF"/>
            <w:vAlign w:val="center"/>
          </w:tcPr>
          <w:p w:rsidR="00E15B01" w:rsidRPr="00127DAA" w:rsidRDefault="0067597F" w:rsidP="009308CF">
            <w:pPr>
              <w:jc w:val="center"/>
              <w:rPr>
                <w:sz w:val="18"/>
                <w:szCs w:val="18"/>
              </w:rPr>
            </w:pPr>
            <w:r>
              <w:rPr>
                <w:sz w:val="18"/>
                <w:szCs w:val="18"/>
              </w:rPr>
              <w:t>0,3</w:t>
            </w:r>
          </w:p>
        </w:tc>
        <w:tc>
          <w:tcPr>
            <w:tcW w:w="744" w:type="pct"/>
            <w:shd w:val="clear" w:color="000000" w:fill="FFFFFF"/>
            <w:vAlign w:val="center"/>
          </w:tcPr>
          <w:p w:rsidR="00E15B01" w:rsidRPr="00BB3899" w:rsidRDefault="0067597F" w:rsidP="009308CF">
            <w:pPr>
              <w:jc w:val="right"/>
              <w:rPr>
                <w:sz w:val="18"/>
                <w:szCs w:val="18"/>
              </w:rPr>
            </w:pPr>
            <w:r>
              <w:rPr>
                <w:sz w:val="18"/>
                <w:szCs w:val="18"/>
              </w:rPr>
              <w:t>5</w:t>
            </w:r>
            <w:r w:rsidR="00E15B01">
              <w:rPr>
                <w:sz w:val="18"/>
                <w:szCs w:val="18"/>
              </w:rPr>
              <w:t>,00</w:t>
            </w:r>
          </w:p>
        </w:tc>
        <w:tc>
          <w:tcPr>
            <w:tcW w:w="731" w:type="pct"/>
            <w:shd w:val="clear" w:color="000000" w:fill="FFFFFF"/>
            <w:vAlign w:val="center"/>
          </w:tcPr>
          <w:p w:rsidR="00E15B01" w:rsidRPr="00BB3899" w:rsidRDefault="0067597F" w:rsidP="009308CF">
            <w:pPr>
              <w:jc w:val="center"/>
              <w:rPr>
                <w:sz w:val="18"/>
                <w:szCs w:val="18"/>
              </w:rPr>
            </w:pPr>
            <w:r>
              <w:rPr>
                <w:sz w:val="18"/>
                <w:szCs w:val="18"/>
              </w:rPr>
              <w:t>0,3</w:t>
            </w:r>
          </w:p>
        </w:tc>
      </w:tr>
      <w:tr w:rsidR="00E15B01" w:rsidRPr="00597DDB" w:rsidTr="0067597F">
        <w:trPr>
          <w:trHeight w:val="240"/>
        </w:trPr>
        <w:tc>
          <w:tcPr>
            <w:tcW w:w="1978" w:type="pct"/>
            <w:tcBorders>
              <w:top w:val="single" w:sz="12" w:space="0" w:color="auto"/>
            </w:tcBorders>
            <w:shd w:val="clear" w:color="000000" w:fill="FFFFFF"/>
            <w:vAlign w:val="center"/>
          </w:tcPr>
          <w:p w:rsidR="00E15B01" w:rsidRPr="00127DAA" w:rsidRDefault="00E15B01" w:rsidP="009308CF">
            <w:pPr>
              <w:rPr>
                <w:b/>
                <w:bCs/>
                <w:sz w:val="18"/>
                <w:szCs w:val="18"/>
                <w:lang w:eastAsia="ru-RU"/>
              </w:rPr>
            </w:pPr>
            <w:r w:rsidRPr="00127DAA">
              <w:rPr>
                <w:b/>
                <w:bCs/>
                <w:sz w:val="18"/>
                <w:szCs w:val="18"/>
                <w:lang w:eastAsia="ru-RU"/>
              </w:rPr>
              <w:t>ПРОЧИЕ ДОХОДЫ,</w:t>
            </w:r>
            <w:r w:rsidRPr="00127DAA">
              <w:rPr>
                <w:b/>
                <w:bCs/>
                <w:sz w:val="18"/>
                <w:szCs w:val="18"/>
              </w:rPr>
              <w:t xml:space="preserve"> </w:t>
            </w:r>
            <w:r w:rsidRPr="00127DAA">
              <w:rPr>
                <w:bCs/>
                <w:sz w:val="18"/>
                <w:szCs w:val="18"/>
              </w:rPr>
              <w:t>всего</w:t>
            </w:r>
            <w:r w:rsidRPr="00127DAA">
              <w:rPr>
                <w:sz w:val="18"/>
                <w:szCs w:val="18"/>
              </w:rPr>
              <w:t>, в т.ч.:</w:t>
            </w:r>
          </w:p>
        </w:tc>
        <w:tc>
          <w:tcPr>
            <w:tcW w:w="744" w:type="pct"/>
            <w:tcBorders>
              <w:top w:val="single" w:sz="12" w:space="0" w:color="auto"/>
            </w:tcBorders>
            <w:shd w:val="clear" w:color="000000" w:fill="FFFFFF"/>
            <w:vAlign w:val="center"/>
          </w:tcPr>
          <w:p w:rsidR="00E15B01" w:rsidRPr="00127DAA" w:rsidRDefault="000B0CF6" w:rsidP="009308CF">
            <w:pPr>
              <w:jc w:val="right"/>
              <w:rPr>
                <w:b/>
                <w:bCs/>
                <w:sz w:val="18"/>
                <w:szCs w:val="18"/>
                <w:lang w:eastAsia="ru-RU"/>
              </w:rPr>
            </w:pPr>
            <w:r>
              <w:rPr>
                <w:b/>
                <w:bCs/>
                <w:sz w:val="18"/>
                <w:szCs w:val="18"/>
                <w:lang w:eastAsia="ru-RU"/>
              </w:rPr>
              <w:t>8</w:t>
            </w:r>
            <w:r w:rsidR="00E15B01">
              <w:rPr>
                <w:b/>
                <w:bCs/>
                <w:sz w:val="18"/>
                <w:szCs w:val="18"/>
                <w:lang w:eastAsia="ru-RU"/>
              </w:rPr>
              <w:t>,00</w:t>
            </w:r>
          </w:p>
        </w:tc>
        <w:tc>
          <w:tcPr>
            <w:tcW w:w="803" w:type="pct"/>
            <w:tcBorders>
              <w:top w:val="single" w:sz="12" w:space="0" w:color="auto"/>
            </w:tcBorders>
            <w:shd w:val="clear" w:color="000000" w:fill="FFFFFF"/>
            <w:vAlign w:val="center"/>
          </w:tcPr>
          <w:p w:rsidR="00E15B01" w:rsidRPr="00127DAA" w:rsidRDefault="00E15B01" w:rsidP="009308CF">
            <w:pPr>
              <w:jc w:val="center"/>
              <w:rPr>
                <w:b/>
                <w:bCs/>
                <w:sz w:val="18"/>
                <w:szCs w:val="18"/>
              </w:rPr>
            </w:pPr>
            <w:r>
              <w:rPr>
                <w:b/>
                <w:bCs/>
                <w:sz w:val="18"/>
                <w:szCs w:val="18"/>
              </w:rPr>
              <w:t>100,00</w:t>
            </w:r>
          </w:p>
        </w:tc>
        <w:tc>
          <w:tcPr>
            <w:tcW w:w="744" w:type="pct"/>
            <w:tcBorders>
              <w:top w:val="single" w:sz="12" w:space="0" w:color="auto"/>
            </w:tcBorders>
            <w:shd w:val="clear" w:color="000000" w:fill="FFFFFF"/>
            <w:vAlign w:val="center"/>
          </w:tcPr>
          <w:p w:rsidR="00E15B01" w:rsidRPr="00BB3899" w:rsidRDefault="000B0CF6" w:rsidP="009308CF">
            <w:pPr>
              <w:jc w:val="right"/>
              <w:rPr>
                <w:b/>
                <w:bCs/>
                <w:sz w:val="18"/>
                <w:szCs w:val="18"/>
                <w:lang w:eastAsia="ru-RU"/>
              </w:rPr>
            </w:pPr>
            <w:r>
              <w:rPr>
                <w:b/>
                <w:bCs/>
                <w:sz w:val="18"/>
                <w:szCs w:val="18"/>
                <w:lang w:eastAsia="ru-RU"/>
              </w:rPr>
              <w:t>52,00</w:t>
            </w:r>
          </w:p>
        </w:tc>
        <w:tc>
          <w:tcPr>
            <w:tcW w:w="731" w:type="pct"/>
            <w:tcBorders>
              <w:top w:val="single" w:sz="12" w:space="0" w:color="auto"/>
            </w:tcBorders>
            <w:shd w:val="clear" w:color="000000" w:fill="FFFFFF"/>
            <w:vAlign w:val="center"/>
          </w:tcPr>
          <w:p w:rsidR="00E15B01" w:rsidRPr="00BB3899" w:rsidRDefault="000B0CF6" w:rsidP="009308CF">
            <w:pPr>
              <w:jc w:val="center"/>
              <w:rPr>
                <w:b/>
                <w:bCs/>
                <w:sz w:val="18"/>
                <w:szCs w:val="18"/>
              </w:rPr>
            </w:pPr>
            <w:r>
              <w:rPr>
                <w:b/>
                <w:bCs/>
                <w:sz w:val="18"/>
                <w:szCs w:val="18"/>
              </w:rPr>
              <w:t>100,00</w:t>
            </w:r>
          </w:p>
        </w:tc>
      </w:tr>
      <w:tr w:rsidR="00E15B01" w:rsidRPr="00597DDB" w:rsidTr="0067597F">
        <w:trPr>
          <w:trHeight w:val="65"/>
        </w:trPr>
        <w:tc>
          <w:tcPr>
            <w:tcW w:w="1978" w:type="pct"/>
            <w:shd w:val="clear" w:color="000000" w:fill="FFFFFF"/>
            <w:vAlign w:val="center"/>
          </w:tcPr>
          <w:p w:rsidR="00E15B01" w:rsidRPr="00127DAA" w:rsidRDefault="00912F4D" w:rsidP="009308CF">
            <w:pPr>
              <w:rPr>
                <w:sz w:val="18"/>
                <w:szCs w:val="18"/>
                <w:lang w:eastAsia="ru-RU"/>
              </w:rPr>
            </w:pPr>
            <w:r>
              <w:rPr>
                <w:sz w:val="18"/>
                <w:szCs w:val="18"/>
                <w:lang w:eastAsia="ru-RU"/>
              </w:rPr>
              <w:t>- % к получению ООО «Дамиан»</w:t>
            </w:r>
          </w:p>
        </w:tc>
        <w:tc>
          <w:tcPr>
            <w:tcW w:w="744" w:type="pct"/>
            <w:shd w:val="clear" w:color="000000" w:fill="FFFFFF"/>
            <w:vAlign w:val="center"/>
          </w:tcPr>
          <w:p w:rsidR="00E15B01" w:rsidRPr="00127DAA" w:rsidRDefault="000B0CF6" w:rsidP="009308CF">
            <w:pPr>
              <w:jc w:val="right"/>
              <w:rPr>
                <w:sz w:val="18"/>
                <w:szCs w:val="18"/>
                <w:lang w:eastAsia="ru-RU"/>
              </w:rPr>
            </w:pPr>
            <w:r>
              <w:rPr>
                <w:sz w:val="18"/>
                <w:szCs w:val="18"/>
                <w:lang w:eastAsia="ru-RU"/>
              </w:rPr>
              <w:t>7</w:t>
            </w:r>
            <w:r w:rsidR="00E15B01">
              <w:rPr>
                <w:sz w:val="18"/>
                <w:szCs w:val="18"/>
                <w:lang w:eastAsia="ru-RU"/>
              </w:rPr>
              <w:t>,00</w:t>
            </w:r>
          </w:p>
        </w:tc>
        <w:tc>
          <w:tcPr>
            <w:tcW w:w="803" w:type="pct"/>
            <w:shd w:val="clear" w:color="000000" w:fill="FFFFFF"/>
            <w:vAlign w:val="center"/>
          </w:tcPr>
          <w:p w:rsidR="00E15B01" w:rsidRPr="00127DAA" w:rsidRDefault="000B0CF6" w:rsidP="009308CF">
            <w:pPr>
              <w:jc w:val="center"/>
              <w:rPr>
                <w:sz w:val="18"/>
                <w:szCs w:val="18"/>
              </w:rPr>
            </w:pPr>
            <w:r>
              <w:rPr>
                <w:sz w:val="18"/>
                <w:szCs w:val="18"/>
              </w:rPr>
              <w:t>87,5</w:t>
            </w:r>
          </w:p>
        </w:tc>
        <w:tc>
          <w:tcPr>
            <w:tcW w:w="744" w:type="pct"/>
            <w:shd w:val="clear" w:color="000000" w:fill="FFFFFF"/>
            <w:vAlign w:val="center"/>
          </w:tcPr>
          <w:p w:rsidR="00E15B01" w:rsidRPr="00BB3899" w:rsidRDefault="000B0CF6" w:rsidP="009308CF">
            <w:pPr>
              <w:jc w:val="right"/>
              <w:rPr>
                <w:sz w:val="18"/>
                <w:szCs w:val="18"/>
                <w:lang w:eastAsia="ru-RU"/>
              </w:rPr>
            </w:pPr>
            <w:r>
              <w:rPr>
                <w:sz w:val="18"/>
                <w:szCs w:val="18"/>
                <w:lang w:eastAsia="ru-RU"/>
              </w:rPr>
              <w:t>3,00</w:t>
            </w:r>
          </w:p>
        </w:tc>
        <w:tc>
          <w:tcPr>
            <w:tcW w:w="731" w:type="pct"/>
            <w:shd w:val="clear" w:color="000000" w:fill="FFFFFF"/>
            <w:vAlign w:val="center"/>
          </w:tcPr>
          <w:p w:rsidR="00E15B01" w:rsidRPr="00BB3899" w:rsidRDefault="000B0CF6" w:rsidP="009308CF">
            <w:pPr>
              <w:jc w:val="center"/>
              <w:rPr>
                <w:sz w:val="18"/>
                <w:szCs w:val="18"/>
              </w:rPr>
            </w:pPr>
            <w:r>
              <w:rPr>
                <w:sz w:val="18"/>
                <w:szCs w:val="18"/>
              </w:rPr>
              <w:t>5,8</w:t>
            </w:r>
          </w:p>
        </w:tc>
      </w:tr>
      <w:tr w:rsidR="00912F4D" w:rsidRPr="00597DDB" w:rsidTr="0067597F">
        <w:trPr>
          <w:trHeight w:val="65"/>
        </w:trPr>
        <w:tc>
          <w:tcPr>
            <w:tcW w:w="1978" w:type="pct"/>
            <w:shd w:val="clear" w:color="000000" w:fill="FFFFFF"/>
            <w:vAlign w:val="center"/>
          </w:tcPr>
          <w:p w:rsidR="00912F4D" w:rsidRDefault="00912F4D" w:rsidP="009308CF">
            <w:pPr>
              <w:rPr>
                <w:sz w:val="18"/>
                <w:szCs w:val="18"/>
                <w:lang w:eastAsia="ru-RU"/>
              </w:rPr>
            </w:pPr>
            <w:r>
              <w:rPr>
                <w:sz w:val="18"/>
                <w:szCs w:val="18"/>
                <w:lang w:eastAsia="ru-RU"/>
              </w:rPr>
              <w:t>- Предъявлена арендаторам к возмещению стоимость потребленных ими коммунальных услуг</w:t>
            </w:r>
          </w:p>
        </w:tc>
        <w:tc>
          <w:tcPr>
            <w:tcW w:w="744" w:type="pct"/>
            <w:shd w:val="clear" w:color="000000" w:fill="FFFFFF"/>
            <w:vAlign w:val="center"/>
          </w:tcPr>
          <w:p w:rsidR="00912F4D" w:rsidRDefault="000B0CF6" w:rsidP="009308CF">
            <w:pPr>
              <w:jc w:val="right"/>
              <w:rPr>
                <w:sz w:val="18"/>
                <w:szCs w:val="18"/>
                <w:lang w:eastAsia="ru-RU"/>
              </w:rPr>
            </w:pPr>
            <w:r>
              <w:rPr>
                <w:sz w:val="18"/>
                <w:szCs w:val="18"/>
                <w:lang w:eastAsia="ru-RU"/>
              </w:rPr>
              <w:t>-</w:t>
            </w:r>
          </w:p>
        </w:tc>
        <w:tc>
          <w:tcPr>
            <w:tcW w:w="803" w:type="pct"/>
            <w:shd w:val="clear" w:color="000000" w:fill="FFFFFF"/>
            <w:vAlign w:val="center"/>
          </w:tcPr>
          <w:p w:rsidR="00912F4D" w:rsidRPr="00127DAA" w:rsidRDefault="000B0CF6" w:rsidP="009308CF">
            <w:pPr>
              <w:jc w:val="center"/>
              <w:rPr>
                <w:sz w:val="18"/>
                <w:szCs w:val="18"/>
              </w:rPr>
            </w:pPr>
            <w:r>
              <w:rPr>
                <w:sz w:val="18"/>
                <w:szCs w:val="18"/>
              </w:rPr>
              <w:t>-</w:t>
            </w:r>
          </w:p>
        </w:tc>
        <w:tc>
          <w:tcPr>
            <w:tcW w:w="744" w:type="pct"/>
            <w:shd w:val="clear" w:color="000000" w:fill="FFFFFF"/>
            <w:vAlign w:val="center"/>
          </w:tcPr>
          <w:p w:rsidR="00912F4D" w:rsidRDefault="000B0CF6" w:rsidP="009308CF">
            <w:pPr>
              <w:jc w:val="right"/>
              <w:rPr>
                <w:sz w:val="18"/>
                <w:szCs w:val="18"/>
                <w:lang w:eastAsia="ru-RU"/>
              </w:rPr>
            </w:pPr>
            <w:r>
              <w:rPr>
                <w:sz w:val="18"/>
                <w:szCs w:val="18"/>
                <w:lang w:eastAsia="ru-RU"/>
              </w:rPr>
              <w:t>48,00</w:t>
            </w:r>
          </w:p>
        </w:tc>
        <w:tc>
          <w:tcPr>
            <w:tcW w:w="731" w:type="pct"/>
            <w:shd w:val="clear" w:color="000000" w:fill="FFFFFF"/>
            <w:vAlign w:val="center"/>
          </w:tcPr>
          <w:p w:rsidR="00912F4D" w:rsidRDefault="000B0CF6" w:rsidP="009308CF">
            <w:pPr>
              <w:jc w:val="center"/>
              <w:rPr>
                <w:sz w:val="18"/>
                <w:szCs w:val="18"/>
              </w:rPr>
            </w:pPr>
            <w:r>
              <w:rPr>
                <w:sz w:val="18"/>
                <w:szCs w:val="18"/>
              </w:rPr>
              <w:t>92,3</w:t>
            </w:r>
          </w:p>
        </w:tc>
      </w:tr>
      <w:tr w:rsidR="000B0CF6" w:rsidRPr="00597DDB" w:rsidTr="0067597F">
        <w:trPr>
          <w:trHeight w:val="65"/>
        </w:trPr>
        <w:tc>
          <w:tcPr>
            <w:tcW w:w="1978" w:type="pct"/>
            <w:shd w:val="clear" w:color="000000" w:fill="FFFFFF"/>
            <w:vAlign w:val="center"/>
          </w:tcPr>
          <w:p w:rsidR="000B0CF6" w:rsidRDefault="000B0CF6" w:rsidP="000B0CF6">
            <w:pPr>
              <w:rPr>
                <w:sz w:val="18"/>
                <w:szCs w:val="18"/>
                <w:lang w:eastAsia="ru-RU"/>
              </w:rPr>
            </w:pPr>
            <w:r>
              <w:rPr>
                <w:sz w:val="18"/>
                <w:szCs w:val="18"/>
                <w:lang w:eastAsia="ru-RU"/>
              </w:rPr>
              <w:t>- Корректировка проводки</w:t>
            </w:r>
          </w:p>
        </w:tc>
        <w:tc>
          <w:tcPr>
            <w:tcW w:w="744" w:type="pct"/>
            <w:shd w:val="clear" w:color="000000" w:fill="FFFFFF"/>
            <w:vAlign w:val="center"/>
          </w:tcPr>
          <w:p w:rsidR="000B0CF6" w:rsidRDefault="000B0CF6" w:rsidP="009308CF">
            <w:pPr>
              <w:jc w:val="right"/>
              <w:rPr>
                <w:sz w:val="18"/>
                <w:szCs w:val="18"/>
                <w:lang w:eastAsia="ru-RU"/>
              </w:rPr>
            </w:pPr>
            <w:r>
              <w:rPr>
                <w:sz w:val="18"/>
                <w:szCs w:val="18"/>
                <w:lang w:eastAsia="ru-RU"/>
              </w:rPr>
              <w:t>1,0</w:t>
            </w:r>
          </w:p>
        </w:tc>
        <w:tc>
          <w:tcPr>
            <w:tcW w:w="803" w:type="pct"/>
            <w:shd w:val="clear" w:color="000000" w:fill="FFFFFF"/>
            <w:vAlign w:val="center"/>
          </w:tcPr>
          <w:p w:rsidR="000B0CF6" w:rsidRPr="00127DAA" w:rsidRDefault="000B0CF6" w:rsidP="009308CF">
            <w:pPr>
              <w:jc w:val="center"/>
              <w:rPr>
                <w:sz w:val="18"/>
                <w:szCs w:val="18"/>
              </w:rPr>
            </w:pPr>
            <w:r>
              <w:rPr>
                <w:sz w:val="18"/>
                <w:szCs w:val="18"/>
              </w:rPr>
              <w:t>12,5</w:t>
            </w:r>
          </w:p>
        </w:tc>
        <w:tc>
          <w:tcPr>
            <w:tcW w:w="744" w:type="pct"/>
            <w:shd w:val="clear" w:color="000000" w:fill="FFFFFF"/>
            <w:vAlign w:val="center"/>
          </w:tcPr>
          <w:p w:rsidR="000B0CF6" w:rsidRDefault="000B0CF6" w:rsidP="009308CF">
            <w:pPr>
              <w:jc w:val="right"/>
              <w:rPr>
                <w:sz w:val="18"/>
                <w:szCs w:val="18"/>
                <w:lang w:eastAsia="ru-RU"/>
              </w:rPr>
            </w:pPr>
            <w:r>
              <w:rPr>
                <w:sz w:val="18"/>
                <w:szCs w:val="18"/>
                <w:lang w:eastAsia="ru-RU"/>
              </w:rPr>
              <w:t>-</w:t>
            </w:r>
          </w:p>
        </w:tc>
        <w:tc>
          <w:tcPr>
            <w:tcW w:w="731" w:type="pct"/>
            <w:shd w:val="clear" w:color="000000" w:fill="FFFFFF"/>
            <w:vAlign w:val="center"/>
          </w:tcPr>
          <w:p w:rsidR="000B0CF6" w:rsidRDefault="000B0CF6" w:rsidP="009308CF">
            <w:pPr>
              <w:jc w:val="center"/>
              <w:rPr>
                <w:sz w:val="18"/>
                <w:szCs w:val="18"/>
              </w:rPr>
            </w:pPr>
            <w:r>
              <w:rPr>
                <w:sz w:val="18"/>
                <w:szCs w:val="18"/>
              </w:rPr>
              <w:t>-</w:t>
            </w:r>
          </w:p>
        </w:tc>
      </w:tr>
      <w:tr w:rsidR="00E15B01" w:rsidRPr="00597DDB" w:rsidTr="0067597F">
        <w:trPr>
          <w:trHeight w:val="65"/>
        </w:trPr>
        <w:tc>
          <w:tcPr>
            <w:tcW w:w="1978" w:type="pct"/>
            <w:shd w:val="clear" w:color="000000" w:fill="FFFFFF"/>
            <w:vAlign w:val="center"/>
          </w:tcPr>
          <w:p w:rsidR="00E15B01" w:rsidRPr="00127DAA" w:rsidRDefault="000B0CF6" w:rsidP="000B0CF6">
            <w:pPr>
              <w:rPr>
                <w:sz w:val="18"/>
                <w:szCs w:val="18"/>
                <w:lang w:eastAsia="ru-RU"/>
              </w:rPr>
            </w:pPr>
            <w:r>
              <w:rPr>
                <w:sz w:val="18"/>
                <w:szCs w:val="18"/>
                <w:lang w:eastAsia="ru-RU"/>
              </w:rPr>
              <w:t>- Аукционная документация</w:t>
            </w:r>
          </w:p>
        </w:tc>
        <w:tc>
          <w:tcPr>
            <w:tcW w:w="744" w:type="pct"/>
            <w:shd w:val="clear" w:color="000000" w:fill="FFFFFF"/>
            <w:vAlign w:val="center"/>
          </w:tcPr>
          <w:p w:rsidR="00E15B01" w:rsidRPr="00127DAA" w:rsidRDefault="00E15B01" w:rsidP="009308CF">
            <w:pPr>
              <w:jc w:val="right"/>
              <w:rPr>
                <w:sz w:val="18"/>
                <w:szCs w:val="18"/>
                <w:lang w:eastAsia="ru-RU"/>
              </w:rPr>
            </w:pPr>
            <w:r>
              <w:rPr>
                <w:sz w:val="18"/>
                <w:szCs w:val="18"/>
                <w:lang w:eastAsia="ru-RU"/>
              </w:rPr>
              <w:t>-</w:t>
            </w:r>
          </w:p>
        </w:tc>
        <w:tc>
          <w:tcPr>
            <w:tcW w:w="803" w:type="pct"/>
            <w:shd w:val="clear" w:color="000000" w:fill="FFFFFF"/>
            <w:vAlign w:val="center"/>
          </w:tcPr>
          <w:p w:rsidR="00E15B01" w:rsidRPr="00127DAA" w:rsidRDefault="000B0CF6" w:rsidP="009308CF">
            <w:pPr>
              <w:jc w:val="center"/>
              <w:rPr>
                <w:sz w:val="18"/>
                <w:szCs w:val="18"/>
              </w:rPr>
            </w:pPr>
            <w:r>
              <w:rPr>
                <w:sz w:val="18"/>
                <w:szCs w:val="18"/>
              </w:rPr>
              <w:t>-</w:t>
            </w:r>
          </w:p>
        </w:tc>
        <w:tc>
          <w:tcPr>
            <w:tcW w:w="744" w:type="pct"/>
            <w:shd w:val="clear" w:color="000000" w:fill="FFFFFF"/>
            <w:vAlign w:val="center"/>
          </w:tcPr>
          <w:p w:rsidR="00E15B01" w:rsidRPr="00BB3899" w:rsidRDefault="000B0CF6" w:rsidP="009308CF">
            <w:pPr>
              <w:jc w:val="right"/>
              <w:rPr>
                <w:sz w:val="18"/>
                <w:szCs w:val="18"/>
                <w:lang w:eastAsia="ru-RU"/>
              </w:rPr>
            </w:pPr>
            <w:r>
              <w:rPr>
                <w:sz w:val="18"/>
                <w:szCs w:val="18"/>
                <w:lang w:eastAsia="ru-RU"/>
              </w:rPr>
              <w:t>1,00</w:t>
            </w:r>
          </w:p>
        </w:tc>
        <w:tc>
          <w:tcPr>
            <w:tcW w:w="731" w:type="pct"/>
            <w:shd w:val="clear" w:color="000000" w:fill="FFFFFF"/>
            <w:vAlign w:val="center"/>
          </w:tcPr>
          <w:p w:rsidR="00E15B01" w:rsidRPr="00BB3899" w:rsidRDefault="000B0CF6" w:rsidP="009308CF">
            <w:pPr>
              <w:jc w:val="center"/>
              <w:rPr>
                <w:sz w:val="18"/>
                <w:szCs w:val="18"/>
              </w:rPr>
            </w:pPr>
            <w:r>
              <w:rPr>
                <w:sz w:val="18"/>
                <w:szCs w:val="18"/>
              </w:rPr>
              <w:t>1,9</w:t>
            </w:r>
          </w:p>
        </w:tc>
      </w:tr>
      <w:tr w:rsidR="00E15B01" w:rsidRPr="00597DDB" w:rsidTr="0067597F">
        <w:trPr>
          <w:trHeight w:val="65"/>
        </w:trPr>
        <w:tc>
          <w:tcPr>
            <w:tcW w:w="1978" w:type="pct"/>
            <w:tcBorders>
              <w:top w:val="single" w:sz="12" w:space="0" w:color="auto"/>
              <w:bottom w:val="single" w:sz="12" w:space="0" w:color="auto"/>
            </w:tcBorders>
            <w:shd w:val="clear" w:color="000000" w:fill="FFFFFF"/>
            <w:vAlign w:val="center"/>
          </w:tcPr>
          <w:p w:rsidR="00E15B01" w:rsidRPr="00127DAA" w:rsidRDefault="00E15B01" w:rsidP="009308CF">
            <w:pPr>
              <w:rPr>
                <w:b/>
                <w:bCs/>
                <w:sz w:val="18"/>
                <w:szCs w:val="18"/>
                <w:lang w:eastAsia="ru-RU"/>
              </w:rPr>
            </w:pPr>
            <w:r w:rsidRPr="00127DAA">
              <w:rPr>
                <w:b/>
                <w:bCs/>
                <w:sz w:val="18"/>
                <w:szCs w:val="18"/>
                <w:lang w:eastAsia="ru-RU"/>
              </w:rPr>
              <w:t>ИТОГО:</w:t>
            </w:r>
          </w:p>
        </w:tc>
        <w:tc>
          <w:tcPr>
            <w:tcW w:w="744" w:type="pct"/>
            <w:tcBorders>
              <w:top w:val="single" w:sz="12" w:space="0" w:color="auto"/>
              <w:bottom w:val="single" w:sz="12" w:space="0" w:color="auto"/>
            </w:tcBorders>
            <w:shd w:val="clear" w:color="000000" w:fill="FFFFFF"/>
            <w:vAlign w:val="center"/>
          </w:tcPr>
          <w:p w:rsidR="00E15B01" w:rsidRPr="00127DAA" w:rsidRDefault="000B0CF6" w:rsidP="009308CF">
            <w:pPr>
              <w:jc w:val="right"/>
              <w:rPr>
                <w:b/>
                <w:bCs/>
                <w:sz w:val="18"/>
                <w:szCs w:val="18"/>
                <w:lang w:eastAsia="ru-RU"/>
              </w:rPr>
            </w:pPr>
            <w:r>
              <w:rPr>
                <w:b/>
                <w:bCs/>
                <w:sz w:val="18"/>
                <w:szCs w:val="18"/>
                <w:lang w:eastAsia="ru-RU"/>
              </w:rPr>
              <w:t>10 058</w:t>
            </w:r>
            <w:r w:rsidR="00E15B01">
              <w:rPr>
                <w:b/>
                <w:bCs/>
                <w:sz w:val="18"/>
                <w:szCs w:val="18"/>
                <w:lang w:eastAsia="ru-RU"/>
              </w:rPr>
              <w:t>,00</w:t>
            </w:r>
          </w:p>
        </w:tc>
        <w:tc>
          <w:tcPr>
            <w:tcW w:w="803" w:type="pct"/>
            <w:tcBorders>
              <w:top w:val="single" w:sz="12" w:space="0" w:color="auto"/>
              <w:bottom w:val="single" w:sz="12" w:space="0" w:color="auto"/>
            </w:tcBorders>
            <w:shd w:val="clear" w:color="000000" w:fill="FFFFFF"/>
            <w:vAlign w:val="center"/>
          </w:tcPr>
          <w:p w:rsidR="00E15B01" w:rsidRPr="00127DAA" w:rsidRDefault="00E15B01" w:rsidP="009308CF">
            <w:pPr>
              <w:jc w:val="right"/>
              <w:rPr>
                <w:b/>
                <w:bCs/>
                <w:sz w:val="18"/>
                <w:szCs w:val="18"/>
              </w:rPr>
            </w:pPr>
          </w:p>
        </w:tc>
        <w:tc>
          <w:tcPr>
            <w:tcW w:w="744" w:type="pct"/>
            <w:tcBorders>
              <w:top w:val="single" w:sz="12" w:space="0" w:color="auto"/>
              <w:bottom w:val="single" w:sz="12" w:space="0" w:color="auto"/>
            </w:tcBorders>
            <w:shd w:val="clear" w:color="000000" w:fill="FFFFFF"/>
            <w:vAlign w:val="center"/>
          </w:tcPr>
          <w:p w:rsidR="00E15B01" w:rsidRPr="00BB3899" w:rsidRDefault="000B0CF6" w:rsidP="009308CF">
            <w:pPr>
              <w:jc w:val="right"/>
              <w:rPr>
                <w:b/>
                <w:bCs/>
                <w:sz w:val="18"/>
                <w:szCs w:val="18"/>
                <w:lang w:eastAsia="ru-RU"/>
              </w:rPr>
            </w:pPr>
            <w:r>
              <w:rPr>
                <w:b/>
                <w:bCs/>
                <w:sz w:val="18"/>
                <w:szCs w:val="18"/>
                <w:lang w:eastAsia="ru-RU"/>
              </w:rPr>
              <w:t>1 791</w:t>
            </w:r>
            <w:r w:rsidR="00E15B01">
              <w:rPr>
                <w:b/>
                <w:bCs/>
                <w:sz w:val="18"/>
                <w:szCs w:val="18"/>
                <w:lang w:eastAsia="ru-RU"/>
              </w:rPr>
              <w:t>,00</w:t>
            </w:r>
          </w:p>
        </w:tc>
        <w:tc>
          <w:tcPr>
            <w:tcW w:w="731" w:type="pct"/>
            <w:tcBorders>
              <w:top w:val="single" w:sz="12" w:space="0" w:color="auto"/>
              <w:bottom w:val="single" w:sz="12" w:space="0" w:color="auto"/>
            </w:tcBorders>
            <w:shd w:val="clear" w:color="000000" w:fill="FFFFFF"/>
            <w:vAlign w:val="center"/>
          </w:tcPr>
          <w:p w:rsidR="00E15B01" w:rsidRPr="00BB3899" w:rsidRDefault="00E15B01" w:rsidP="009308CF">
            <w:pPr>
              <w:jc w:val="right"/>
              <w:rPr>
                <w:b/>
                <w:bCs/>
                <w:sz w:val="18"/>
                <w:szCs w:val="18"/>
              </w:rPr>
            </w:pPr>
            <w:r w:rsidRPr="00BB3899">
              <w:rPr>
                <w:b/>
                <w:bCs/>
                <w:sz w:val="18"/>
                <w:szCs w:val="18"/>
              </w:rPr>
              <w:t>-</w:t>
            </w:r>
          </w:p>
        </w:tc>
      </w:tr>
    </w:tbl>
    <w:p w:rsidR="004A46AF" w:rsidRPr="00CA6FEF" w:rsidRDefault="004A46AF" w:rsidP="004A46AF">
      <w:pPr>
        <w:pStyle w:val="35"/>
        <w:rPr>
          <w:sz w:val="6"/>
          <w:szCs w:val="6"/>
          <w:bdr w:val="none" w:sz="0" w:space="0" w:color="auto" w:frame="1"/>
        </w:rPr>
      </w:pPr>
      <w:r w:rsidRPr="00C33D10">
        <w:rPr>
          <w:bdr w:val="none" w:sz="0" w:space="0" w:color="auto" w:frame="1"/>
        </w:rPr>
        <w:tab/>
      </w:r>
    </w:p>
    <w:p w:rsidR="004A46AF" w:rsidRPr="00C33D10" w:rsidRDefault="004A46AF" w:rsidP="004A46AF">
      <w:pPr>
        <w:pStyle w:val="35"/>
      </w:pPr>
      <w:r>
        <w:tab/>
      </w:r>
      <w:r w:rsidRPr="00C33D10">
        <w:t>2.</w:t>
      </w:r>
      <w:r w:rsidRPr="00C33D10">
        <w:tab/>
        <w:t>Анализ структуры расходов предприятия по источникам их формирования</w:t>
      </w:r>
      <w:r>
        <w:t>:</w:t>
      </w:r>
    </w:p>
    <w:p w:rsidR="004A46AF" w:rsidRDefault="004A46AF" w:rsidP="004A46AF">
      <w:pPr>
        <w:pStyle w:val="61"/>
      </w:pPr>
      <w:r w:rsidRPr="00802D8C">
        <w:tab/>
        <w:t>2.1.</w:t>
      </w:r>
      <w:r w:rsidRPr="00802D8C">
        <w:tab/>
        <w:t xml:space="preserve">Расходы </w:t>
      </w:r>
      <w:r w:rsidR="00EB1482">
        <w:t>МЖКП «ЖКУ</w:t>
      </w:r>
      <w:r w:rsidR="00EB1482" w:rsidRPr="00ED1ECC">
        <w:rPr>
          <w:bdr w:val="none" w:sz="0" w:space="0" w:color="auto" w:frame="1"/>
        </w:rPr>
        <w:t xml:space="preserve">» </w:t>
      </w:r>
      <w:r w:rsidR="00EB1482">
        <w:t>по основному подразделению (</w:t>
      </w:r>
      <w:r w:rsidRPr="00802D8C">
        <w:t>основной вид</w:t>
      </w:r>
      <w:r w:rsidR="00EB1482">
        <w:t xml:space="preserve"> деятельности) составили: в 2017</w:t>
      </w:r>
      <w:r w:rsidRPr="00802D8C">
        <w:t xml:space="preserve"> году</w:t>
      </w:r>
      <w:r w:rsidR="006E0550">
        <w:t xml:space="preserve"> – 8</w:t>
      </w:r>
      <w:r w:rsidR="009719A3">
        <w:t> </w:t>
      </w:r>
      <w:r w:rsidR="006E0550">
        <w:t>467</w:t>
      </w:r>
      <w:r w:rsidR="0077080D">
        <w:t>,00 тыс. рублей, на 01.03.</w:t>
      </w:r>
      <w:r w:rsidR="00EB1482">
        <w:t>2018 года</w:t>
      </w:r>
      <w:r w:rsidR="006E0550">
        <w:t xml:space="preserve"> – </w:t>
      </w:r>
      <w:r w:rsidR="0077080D">
        <w:t xml:space="preserve">          </w:t>
      </w:r>
      <w:r w:rsidR="006E0550">
        <w:t>1</w:t>
      </w:r>
      <w:r w:rsidR="009719A3">
        <w:t> </w:t>
      </w:r>
      <w:r w:rsidR="006E0550">
        <w:t>133</w:t>
      </w:r>
      <w:r w:rsidR="00EB1482">
        <w:t>,00 тыс. рублей</w:t>
      </w:r>
      <w:r w:rsidRPr="00802D8C">
        <w:t>:</w:t>
      </w:r>
    </w:p>
    <w:tbl>
      <w:tblPr>
        <w:tblW w:w="5000" w:type="pct"/>
        <w:tblLook w:val="04A0" w:firstRow="1" w:lastRow="0" w:firstColumn="1" w:lastColumn="0" w:noHBand="0" w:noVBand="1"/>
      </w:tblPr>
      <w:tblGrid>
        <w:gridCol w:w="4344"/>
        <w:gridCol w:w="1446"/>
        <w:gridCol w:w="1736"/>
        <w:gridCol w:w="1255"/>
        <w:gridCol w:w="1640"/>
      </w:tblGrid>
      <w:tr w:rsidR="00913AE5" w:rsidRPr="00913AE5" w:rsidTr="007F45D7">
        <w:trPr>
          <w:trHeight w:val="315"/>
          <w:tblHeader/>
        </w:trPr>
        <w:tc>
          <w:tcPr>
            <w:tcW w:w="5000" w:type="pct"/>
            <w:gridSpan w:val="5"/>
            <w:tcBorders>
              <w:top w:val="nil"/>
              <w:left w:val="nil"/>
              <w:bottom w:val="single" w:sz="12" w:space="0" w:color="auto"/>
              <w:right w:val="nil"/>
            </w:tcBorders>
            <w:shd w:val="clear" w:color="000000" w:fill="FFFFFF"/>
            <w:vAlign w:val="center"/>
            <w:hideMark/>
          </w:tcPr>
          <w:p w:rsidR="00913AE5" w:rsidRPr="00913AE5" w:rsidRDefault="00784E2A" w:rsidP="00C22B4B">
            <w:pPr>
              <w:jc w:val="right"/>
              <w:rPr>
                <w:color w:val="000000"/>
                <w:sz w:val="18"/>
                <w:szCs w:val="18"/>
                <w:lang w:eastAsia="ru-RU"/>
              </w:rPr>
            </w:pPr>
            <w:r>
              <w:rPr>
                <w:color w:val="000000"/>
                <w:sz w:val="18"/>
                <w:szCs w:val="18"/>
                <w:lang w:eastAsia="ru-RU"/>
              </w:rPr>
              <w:t>Таблица №</w:t>
            </w:r>
            <w:r w:rsidR="007F45D7">
              <w:rPr>
                <w:color w:val="000000"/>
                <w:sz w:val="18"/>
                <w:szCs w:val="18"/>
                <w:lang w:eastAsia="ru-RU"/>
              </w:rPr>
              <w:t xml:space="preserve"> 6</w:t>
            </w:r>
            <w:r>
              <w:rPr>
                <w:color w:val="000000"/>
                <w:sz w:val="18"/>
                <w:szCs w:val="18"/>
                <w:lang w:eastAsia="ru-RU"/>
              </w:rPr>
              <w:t xml:space="preserve"> </w:t>
            </w:r>
            <w:r w:rsidR="00913AE5" w:rsidRPr="00913AE5">
              <w:rPr>
                <w:color w:val="000000"/>
                <w:sz w:val="18"/>
                <w:szCs w:val="18"/>
                <w:lang w:eastAsia="ru-RU"/>
              </w:rPr>
              <w:t>(тыс. рублей)</w:t>
            </w:r>
          </w:p>
        </w:tc>
      </w:tr>
      <w:tr w:rsidR="00784E2A" w:rsidRPr="00913AE5" w:rsidTr="007F45D7">
        <w:trPr>
          <w:trHeight w:val="330"/>
          <w:tblHeader/>
        </w:trPr>
        <w:tc>
          <w:tcPr>
            <w:tcW w:w="2084" w:type="pct"/>
            <w:vMerge w:val="restart"/>
            <w:tcBorders>
              <w:top w:val="nil"/>
              <w:left w:val="single" w:sz="12" w:space="0" w:color="auto"/>
              <w:bottom w:val="single" w:sz="8" w:space="0" w:color="000000"/>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Показатели</w:t>
            </w:r>
          </w:p>
        </w:tc>
        <w:tc>
          <w:tcPr>
            <w:tcW w:w="1527" w:type="pct"/>
            <w:gridSpan w:val="2"/>
            <w:tcBorders>
              <w:top w:val="single" w:sz="12" w:space="0" w:color="auto"/>
              <w:left w:val="nil"/>
              <w:bottom w:val="single" w:sz="8" w:space="0" w:color="auto"/>
              <w:right w:val="single" w:sz="12" w:space="0" w:color="000000"/>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 </w:t>
            </w:r>
            <w:r w:rsidR="00784E2A">
              <w:rPr>
                <w:sz w:val="18"/>
                <w:szCs w:val="18"/>
                <w:lang w:eastAsia="ru-RU"/>
              </w:rPr>
              <w:t>2017</w:t>
            </w:r>
            <w:r w:rsidR="00784E2A" w:rsidRPr="00127DAA">
              <w:rPr>
                <w:sz w:val="18"/>
                <w:szCs w:val="18"/>
                <w:lang w:eastAsia="ru-RU"/>
              </w:rPr>
              <w:t xml:space="preserve"> год</w:t>
            </w:r>
          </w:p>
        </w:tc>
        <w:tc>
          <w:tcPr>
            <w:tcW w:w="1389" w:type="pct"/>
            <w:gridSpan w:val="2"/>
            <w:tcBorders>
              <w:top w:val="single" w:sz="12" w:space="0" w:color="auto"/>
              <w:left w:val="nil"/>
              <w:bottom w:val="single" w:sz="8" w:space="0" w:color="auto"/>
              <w:right w:val="single" w:sz="12" w:space="0" w:color="000000"/>
            </w:tcBorders>
            <w:shd w:val="clear" w:color="000000" w:fill="FFFFFF"/>
            <w:vAlign w:val="center"/>
            <w:hideMark/>
          </w:tcPr>
          <w:p w:rsidR="00913AE5" w:rsidRPr="00913AE5" w:rsidRDefault="00C56770" w:rsidP="00913AE5">
            <w:pPr>
              <w:jc w:val="center"/>
              <w:rPr>
                <w:color w:val="000000"/>
                <w:sz w:val="18"/>
                <w:szCs w:val="18"/>
                <w:lang w:eastAsia="ru-RU"/>
              </w:rPr>
            </w:pPr>
            <w:r>
              <w:rPr>
                <w:sz w:val="18"/>
                <w:szCs w:val="18"/>
                <w:lang w:eastAsia="ru-RU"/>
              </w:rPr>
              <w:t>01.01.2018 – 01.03.</w:t>
            </w:r>
            <w:r w:rsidR="00784E2A" w:rsidRPr="00BB3899">
              <w:rPr>
                <w:sz w:val="18"/>
                <w:szCs w:val="18"/>
                <w:lang w:eastAsia="ru-RU"/>
              </w:rPr>
              <w:t>201</w:t>
            </w:r>
            <w:r w:rsidR="00784E2A">
              <w:rPr>
                <w:sz w:val="18"/>
                <w:szCs w:val="18"/>
                <w:lang w:eastAsia="ru-RU"/>
              </w:rPr>
              <w:t>8</w:t>
            </w:r>
            <w:r w:rsidR="00913AE5" w:rsidRPr="00913AE5">
              <w:rPr>
                <w:color w:val="000000"/>
                <w:sz w:val="18"/>
                <w:szCs w:val="18"/>
                <w:lang w:eastAsia="ru-RU"/>
              </w:rPr>
              <w:t> </w:t>
            </w:r>
          </w:p>
        </w:tc>
      </w:tr>
      <w:tr w:rsidR="00784E2A" w:rsidRPr="00913AE5" w:rsidTr="007F45D7">
        <w:trPr>
          <w:trHeight w:val="315"/>
          <w:tblHeader/>
        </w:trPr>
        <w:tc>
          <w:tcPr>
            <w:tcW w:w="2084" w:type="pct"/>
            <w:vMerge/>
            <w:tcBorders>
              <w:top w:val="nil"/>
              <w:left w:val="single" w:sz="12" w:space="0" w:color="auto"/>
              <w:bottom w:val="single" w:sz="8" w:space="0" w:color="000000"/>
              <w:right w:val="single" w:sz="12" w:space="0" w:color="auto"/>
            </w:tcBorders>
            <w:vAlign w:val="center"/>
            <w:hideMark/>
          </w:tcPr>
          <w:p w:rsidR="00913AE5" w:rsidRPr="00913AE5" w:rsidRDefault="00913AE5" w:rsidP="00913AE5">
            <w:pPr>
              <w:rPr>
                <w:color w:val="000000"/>
                <w:sz w:val="18"/>
                <w:szCs w:val="18"/>
                <w:lang w:eastAsia="ru-RU"/>
              </w:rPr>
            </w:pPr>
          </w:p>
        </w:tc>
        <w:tc>
          <w:tcPr>
            <w:tcW w:w="694"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Факт</w:t>
            </w:r>
          </w:p>
        </w:tc>
        <w:tc>
          <w:tcPr>
            <w:tcW w:w="833"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Исп. %</w:t>
            </w:r>
          </w:p>
        </w:tc>
        <w:tc>
          <w:tcPr>
            <w:tcW w:w="602"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Факт</w:t>
            </w:r>
          </w:p>
        </w:tc>
        <w:tc>
          <w:tcPr>
            <w:tcW w:w="787"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Исп. %</w:t>
            </w:r>
          </w:p>
        </w:tc>
      </w:tr>
      <w:tr w:rsidR="00784E2A" w:rsidRPr="00913AE5" w:rsidTr="00784E2A">
        <w:trPr>
          <w:trHeight w:val="315"/>
        </w:trPr>
        <w:tc>
          <w:tcPr>
            <w:tcW w:w="2084" w:type="pct"/>
            <w:tcBorders>
              <w:top w:val="nil"/>
              <w:left w:val="single" w:sz="12" w:space="0" w:color="auto"/>
              <w:bottom w:val="single" w:sz="8" w:space="0" w:color="auto"/>
              <w:right w:val="single" w:sz="12" w:space="0" w:color="auto"/>
            </w:tcBorders>
            <w:shd w:val="clear" w:color="000000" w:fill="FFFFFF"/>
            <w:vAlign w:val="center"/>
            <w:hideMark/>
          </w:tcPr>
          <w:p w:rsidR="00913AE5" w:rsidRPr="00913AE5" w:rsidRDefault="00913AE5" w:rsidP="00913AE5">
            <w:pPr>
              <w:rPr>
                <w:b/>
                <w:bCs/>
                <w:color w:val="000000"/>
                <w:sz w:val="18"/>
                <w:szCs w:val="18"/>
                <w:lang w:eastAsia="ru-RU"/>
              </w:rPr>
            </w:pPr>
            <w:r w:rsidRPr="00913AE5">
              <w:rPr>
                <w:b/>
                <w:bCs/>
                <w:color w:val="000000"/>
                <w:sz w:val="18"/>
                <w:szCs w:val="18"/>
                <w:lang w:eastAsia="ru-RU"/>
              </w:rPr>
              <w:t xml:space="preserve">РАСХОДЫ, </w:t>
            </w:r>
            <w:r w:rsidRPr="00913AE5">
              <w:rPr>
                <w:color w:val="000000"/>
                <w:sz w:val="18"/>
                <w:szCs w:val="18"/>
                <w:lang w:eastAsia="ru-RU"/>
              </w:rPr>
              <w:t>всего, в том числе:</w:t>
            </w:r>
          </w:p>
        </w:tc>
        <w:tc>
          <w:tcPr>
            <w:tcW w:w="694"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b/>
                <w:bCs/>
                <w:color w:val="000000"/>
                <w:sz w:val="18"/>
                <w:szCs w:val="18"/>
                <w:lang w:eastAsia="ru-RU"/>
              </w:rPr>
            </w:pPr>
            <w:r w:rsidRPr="00913AE5">
              <w:rPr>
                <w:b/>
                <w:bCs/>
                <w:color w:val="000000"/>
                <w:sz w:val="18"/>
                <w:szCs w:val="18"/>
                <w:lang w:eastAsia="ru-RU"/>
              </w:rPr>
              <w:t>8 467,00</w:t>
            </w:r>
          </w:p>
        </w:tc>
        <w:tc>
          <w:tcPr>
            <w:tcW w:w="833"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b/>
                <w:bCs/>
                <w:color w:val="000000"/>
                <w:sz w:val="18"/>
                <w:szCs w:val="18"/>
                <w:lang w:eastAsia="ru-RU"/>
              </w:rPr>
            </w:pPr>
            <w:r w:rsidRPr="00913AE5">
              <w:rPr>
                <w:b/>
                <w:bCs/>
                <w:color w:val="000000"/>
                <w:sz w:val="18"/>
                <w:szCs w:val="18"/>
                <w:lang w:eastAsia="ru-RU"/>
              </w:rPr>
              <w:t>100,00</w:t>
            </w:r>
          </w:p>
        </w:tc>
        <w:tc>
          <w:tcPr>
            <w:tcW w:w="602"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b/>
                <w:bCs/>
                <w:color w:val="000000"/>
                <w:sz w:val="18"/>
                <w:szCs w:val="18"/>
                <w:lang w:eastAsia="ru-RU"/>
              </w:rPr>
            </w:pPr>
            <w:r w:rsidRPr="00913AE5">
              <w:rPr>
                <w:b/>
                <w:bCs/>
                <w:color w:val="000000"/>
                <w:sz w:val="18"/>
                <w:szCs w:val="18"/>
                <w:lang w:eastAsia="ru-RU"/>
              </w:rPr>
              <w:t>1 133,00</w:t>
            </w:r>
          </w:p>
        </w:tc>
        <w:tc>
          <w:tcPr>
            <w:tcW w:w="787"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b/>
                <w:bCs/>
                <w:color w:val="000000"/>
                <w:sz w:val="18"/>
                <w:szCs w:val="18"/>
                <w:lang w:eastAsia="ru-RU"/>
              </w:rPr>
            </w:pPr>
            <w:r w:rsidRPr="00913AE5">
              <w:rPr>
                <w:b/>
                <w:bCs/>
                <w:color w:val="000000"/>
                <w:sz w:val="18"/>
                <w:szCs w:val="18"/>
                <w:lang w:eastAsia="ru-RU"/>
              </w:rPr>
              <w:t>100,00</w:t>
            </w:r>
          </w:p>
        </w:tc>
      </w:tr>
      <w:tr w:rsidR="00784E2A" w:rsidRPr="00913AE5" w:rsidTr="00784E2A">
        <w:trPr>
          <w:trHeight w:val="315"/>
        </w:trPr>
        <w:tc>
          <w:tcPr>
            <w:tcW w:w="2084" w:type="pct"/>
            <w:tcBorders>
              <w:top w:val="nil"/>
              <w:left w:val="single" w:sz="12" w:space="0" w:color="auto"/>
              <w:bottom w:val="single" w:sz="8" w:space="0" w:color="auto"/>
              <w:right w:val="single" w:sz="12" w:space="0" w:color="auto"/>
            </w:tcBorders>
            <w:shd w:val="clear" w:color="000000" w:fill="FFFFFF"/>
            <w:vAlign w:val="center"/>
            <w:hideMark/>
          </w:tcPr>
          <w:p w:rsidR="00913AE5" w:rsidRPr="00913AE5" w:rsidRDefault="00913AE5" w:rsidP="00913AE5">
            <w:pPr>
              <w:rPr>
                <w:color w:val="000000"/>
                <w:sz w:val="18"/>
                <w:szCs w:val="18"/>
                <w:lang w:eastAsia="ru-RU"/>
              </w:rPr>
            </w:pPr>
            <w:r w:rsidRPr="00913AE5">
              <w:rPr>
                <w:color w:val="000000"/>
                <w:sz w:val="18"/>
                <w:szCs w:val="18"/>
                <w:lang w:eastAsia="ru-RU"/>
              </w:rPr>
              <w:t>Фонд оплаты труда</w:t>
            </w:r>
          </w:p>
        </w:tc>
        <w:tc>
          <w:tcPr>
            <w:tcW w:w="694"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color w:val="000000"/>
                <w:sz w:val="18"/>
                <w:szCs w:val="18"/>
                <w:lang w:eastAsia="ru-RU"/>
              </w:rPr>
            </w:pPr>
            <w:r w:rsidRPr="00913AE5">
              <w:rPr>
                <w:color w:val="000000"/>
                <w:sz w:val="18"/>
                <w:szCs w:val="18"/>
                <w:lang w:eastAsia="ru-RU"/>
              </w:rPr>
              <w:t>2 961,00</w:t>
            </w:r>
          </w:p>
        </w:tc>
        <w:tc>
          <w:tcPr>
            <w:tcW w:w="833"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34,97</w:t>
            </w:r>
          </w:p>
        </w:tc>
        <w:tc>
          <w:tcPr>
            <w:tcW w:w="602"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color w:val="000000"/>
                <w:sz w:val="18"/>
                <w:szCs w:val="18"/>
                <w:lang w:eastAsia="ru-RU"/>
              </w:rPr>
            </w:pPr>
            <w:r w:rsidRPr="00913AE5">
              <w:rPr>
                <w:color w:val="000000"/>
                <w:sz w:val="18"/>
                <w:szCs w:val="18"/>
                <w:lang w:eastAsia="ru-RU"/>
              </w:rPr>
              <w:t>499,00</w:t>
            </w:r>
          </w:p>
        </w:tc>
        <w:tc>
          <w:tcPr>
            <w:tcW w:w="787"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44,04</w:t>
            </w:r>
          </w:p>
        </w:tc>
      </w:tr>
      <w:tr w:rsidR="00784E2A" w:rsidRPr="00913AE5" w:rsidTr="00784E2A">
        <w:trPr>
          <w:trHeight w:val="315"/>
        </w:trPr>
        <w:tc>
          <w:tcPr>
            <w:tcW w:w="2084" w:type="pct"/>
            <w:tcBorders>
              <w:top w:val="nil"/>
              <w:left w:val="single" w:sz="12" w:space="0" w:color="auto"/>
              <w:bottom w:val="single" w:sz="8" w:space="0" w:color="auto"/>
              <w:right w:val="single" w:sz="12" w:space="0" w:color="auto"/>
            </w:tcBorders>
            <w:shd w:val="clear" w:color="000000" w:fill="FFFFFF"/>
            <w:vAlign w:val="center"/>
            <w:hideMark/>
          </w:tcPr>
          <w:p w:rsidR="00913AE5" w:rsidRPr="00913AE5" w:rsidRDefault="00913AE5" w:rsidP="00913AE5">
            <w:pPr>
              <w:rPr>
                <w:color w:val="000000"/>
                <w:sz w:val="18"/>
                <w:szCs w:val="18"/>
                <w:lang w:eastAsia="ru-RU"/>
              </w:rPr>
            </w:pPr>
            <w:r w:rsidRPr="00913AE5">
              <w:rPr>
                <w:color w:val="000000"/>
                <w:sz w:val="18"/>
                <w:szCs w:val="18"/>
                <w:lang w:eastAsia="ru-RU"/>
              </w:rPr>
              <w:t>Налоги на з/плату</w:t>
            </w:r>
          </w:p>
        </w:tc>
        <w:tc>
          <w:tcPr>
            <w:tcW w:w="694"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571,00</w:t>
            </w:r>
          </w:p>
        </w:tc>
        <w:tc>
          <w:tcPr>
            <w:tcW w:w="833"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6,74</w:t>
            </w:r>
          </w:p>
        </w:tc>
        <w:tc>
          <w:tcPr>
            <w:tcW w:w="602"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82,00</w:t>
            </w:r>
          </w:p>
        </w:tc>
        <w:tc>
          <w:tcPr>
            <w:tcW w:w="787"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7,24</w:t>
            </w:r>
          </w:p>
        </w:tc>
      </w:tr>
      <w:tr w:rsidR="00784E2A" w:rsidRPr="00913AE5" w:rsidTr="00784E2A">
        <w:trPr>
          <w:trHeight w:val="315"/>
        </w:trPr>
        <w:tc>
          <w:tcPr>
            <w:tcW w:w="2084" w:type="pct"/>
            <w:tcBorders>
              <w:top w:val="nil"/>
              <w:left w:val="single" w:sz="12" w:space="0" w:color="auto"/>
              <w:bottom w:val="single" w:sz="8" w:space="0" w:color="auto"/>
              <w:right w:val="single" w:sz="12" w:space="0" w:color="auto"/>
            </w:tcBorders>
            <w:shd w:val="clear" w:color="000000" w:fill="FFFFFF"/>
            <w:vAlign w:val="center"/>
            <w:hideMark/>
          </w:tcPr>
          <w:p w:rsidR="00913AE5" w:rsidRPr="00913AE5" w:rsidRDefault="00913AE5" w:rsidP="00913AE5">
            <w:pPr>
              <w:rPr>
                <w:color w:val="000000"/>
                <w:sz w:val="18"/>
                <w:szCs w:val="18"/>
                <w:lang w:eastAsia="ru-RU"/>
              </w:rPr>
            </w:pPr>
            <w:r w:rsidRPr="00913AE5">
              <w:rPr>
                <w:color w:val="000000"/>
                <w:sz w:val="18"/>
                <w:szCs w:val="18"/>
                <w:lang w:eastAsia="ru-RU"/>
              </w:rPr>
              <w:t>Амортизация</w:t>
            </w:r>
          </w:p>
        </w:tc>
        <w:tc>
          <w:tcPr>
            <w:tcW w:w="694"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182,00</w:t>
            </w:r>
          </w:p>
        </w:tc>
        <w:tc>
          <w:tcPr>
            <w:tcW w:w="833"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2,15</w:t>
            </w:r>
          </w:p>
        </w:tc>
        <w:tc>
          <w:tcPr>
            <w:tcW w:w="602"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34,00</w:t>
            </w:r>
          </w:p>
        </w:tc>
        <w:tc>
          <w:tcPr>
            <w:tcW w:w="787"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3,00</w:t>
            </w:r>
          </w:p>
        </w:tc>
      </w:tr>
      <w:tr w:rsidR="00784E2A" w:rsidRPr="00913AE5" w:rsidTr="00784E2A">
        <w:trPr>
          <w:trHeight w:val="315"/>
        </w:trPr>
        <w:tc>
          <w:tcPr>
            <w:tcW w:w="2084" w:type="pct"/>
            <w:tcBorders>
              <w:top w:val="nil"/>
              <w:left w:val="single" w:sz="12" w:space="0" w:color="auto"/>
              <w:bottom w:val="single" w:sz="8" w:space="0" w:color="auto"/>
              <w:right w:val="single" w:sz="12" w:space="0" w:color="auto"/>
            </w:tcBorders>
            <w:shd w:val="clear" w:color="000000" w:fill="FFFFFF"/>
            <w:vAlign w:val="center"/>
            <w:hideMark/>
          </w:tcPr>
          <w:p w:rsidR="00913AE5" w:rsidRPr="00913AE5" w:rsidRDefault="00913AE5" w:rsidP="00913AE5">
            <w:pPr>
              <w:rPr>
                <w:color w:val="000000"/>
                <w:sz w:val="18"/>
                <w:szCs w:val="18"/>
                <w:lang w:eastAsia="ru-RU"/>
              </w:rPr>
            </w:pPr>
            <w:r w:rsidRPr="00913AE5">
              <w:rPr>
                <w:color w:val="000000"/>
                <w:sz w:val="18"/>
                <w:szCs w:val="18"/>
                <w:lang w:eastAsia="ru-RU"/>
              </w:rPr>
              <w:t>Плата за экологию</w:t>
            </w:r>
          </w:p>
        </w:tc>
        <w:tc>
          <w:tcPr>
            <w:tcW w:w="694"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13,00</w:t>
            </w:r>
          </w:p>
        </w:tc>
        <w:tc>
          <w:tcPr>
            <w:tcW w:w="833"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0,15</w:t>
            </w:r>
          </w:p>
        </w:tc>
        <w:tc>
          <w:tcPr>
            <w:tcW w:w="602"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0,00</w:t>
            </w:r>
          </w:p>
        </w:tc>
        <w:tc>
          <w:tcPr>
            <w:tcW w:w="787"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0,00</w:t>
            </w:r>
          </w:p>
        </w:tc>
      </w:tr>
      <w:tr w:rsidR="00784E2A" w:rsidRPr="00913AE5" w:rsidTr="00784E2A">
        <w:trPr>
          <w:trHeight w:val="315"/>
        </w:trPr>
        <w:tc>
          <w:tcPr>
            <w:tcW w:w="2084" w:type="pct"/>
            <w:tcBorders>
              <w:top w:val="nil"/>
              <w:left w:val="single" w:sz="12" w:space="0" w:color="auto"/>
              <w:bottom w:val="single" w:sz="8" w:space="0" w:color="auto"/>
              <w:right w:val="single" w:sz="12" w:space="0" w:color="auto"/>
            </w:tcBorders>
            <w:shd w:val="clear" w:color="000000" w:fill="FFFFFF"/>
            <w:vAlign w:val="center"/>
            <w:hideMark/>
          </w:tcPr>
          <w:p w:rsidR="00913AE5" w:rsidRPr="00913AE5" w:rsidRDefault="00913AE5" w:rsidP="00913AE5">
            <w:pPr>
              <w:rPr>
                <w:color w:val="000000"/>
                <w:sz w:val="18"/>
                <w:szCs w:val="18"/>
                <w:lang w:eastAsia="ru-RU"/>
              </w:rPr>
            </w:pPr>
            <w:r w:rsidRPr="00913AE5">
              <w:rPr>
                <w:color w:val="000000"/>
                <w:sz w:val="18"/>
                <w:szCs w:val="18"/>
                <w:lang w:eastAsia="ru-RU"/>
              </w:rPr>
              <w:t>Арендная плата за землю</w:t>
            </w:r>
          </w:p>
        </w:tc>
        <w:tc>
          <w:tcPr>
            <w:tcW w:w="694"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248,00</w:t>
            </w:r>
          </w:p>
        </w:tc>
        <w:tc>
          <w:tcPr>
            <w:tcW w:w="833"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2,93</w:t>
            </w:r>
          </w:p>
        </w:tc>
        <w:tc>
          <w:tcPr>
            <w:tcW w:w="602"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-63,00</w:t>
            </w:r>
          </w:p>
        </w:tc>
        <w:tc>
          <w:tcPr>
            <w:tcW w:w="787"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-5,56</w:t>
            </w:r>
          </w:p>
        </w:tc>
      </w:tr>
      <w:tr w:rsidR="00784E2A" w:rsidRPr="00913AE5" w:rsidTr="00784E2A">
        <w:trPr>
          <w:trHeight w:val="315"/>
        </w:trPr>
        <w:tc>
          <w:tcPr>
            <w:tcW w:w="2084" w:type="pct"/>
            <w:tcBorders>
              <w:top w:val="nil"/>
              <w:left w:val="single" w:sz="12" w:space="0" w:color="auto"/>
              <w:bottom w:val="single" w:sz="8" w:space="0" w:color="auto"/>
              <w:right w:val="single" w:sz="12" w:space="0" w:color="auto"/>
            </w:tcBorders>
            <w:shd w:val="clear" w:color="000000" w:fill="FFFFFF"/>
            <w:vAlign w:val="center"/>
            <w:hideMark/>
          </w:tcPr>
          <w:p w:rsidR="00913AE5" w:rsidRPr="00913AE5" w:rsidRDefault="00913AE5" w:rsidP="00913AE5">
            <w:pPr>
              <w:rPr>
                <w:color w:val="000000"/>
                <w:sz w:val="18"/>
                <w:szCs w:val="18"/>
                <w:lang w:eastAsia="ru-RU"/>
              </w:rPr>
            </w:pPr>
            <w:r w:rsidRPr="00913AE5">
              <w:rPr>
                <w:color w:val="000000"/>
                <w:sz w:val="18"/>
                <w:szCs w:val="18"/>
                <w:lang w:eastAsia="ru-RU"/>
              </w:rPr>
              <w:t>Коммунальные услуги:</w:t>
            </w:r>
          </w:p>
        </w:tc>
        <w:tc>
          <w:tcPr>
            <w:tcW w:w="694"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311,00</w:t>
            </w:r>
          </w:p>
        </w:tc>
        <w:tc>
          <w:tcPr>
            <w:tcW w:w="833"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3,67</w:t>
            </w:r>
          </w:p>
        </w:tc>
        <w:tc>
          <w:tcPr>
            <w:tcW w:w="602"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145,00</w:t>
            </w:r>
          </w:p>
        </w:tc>
        <w:tc>
          <w:tcPr>
            <w:tcW w:w="787"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12,80</w:t>
            </w:r>
          </w:p>
        </w:tc>
      </w:tr>
      <w:tr w:rsidR="00784E2A" w:rsidRPr="00913AE5" w:rsidTr="00784E2A">
        <w:trPr>
          <w:trHeight w:val="315"/>
        </w:trPr>
        <w:tc>
          <w:tcPr>
            <w:tcW w:w="2084" w:type="pct"/>
            <w:tcBorders>
              <w:top w:val="nil"/>
              <w:left w:val="single" w:sz="12" w:space="0" w:color="auto"/>
              <w:bottom w:val="single" w:sz="8" w:space="0" w:color="auto"/>
              <w:right w:val="single" w:sz="12" w:space="0" w:color="auto"/>
            </w:tcBorders>
            <w:shd w:val="clear" w:color="000000" w:fill="FFFFFF"/>
            <w:vAlign w:val="center"/>
            <w:hideMark/>
          </w:tcPr>
          <w:p w:rsidR="00913AE5" w:rsidRPr="00913AE5" w:rsidRDefault="00913AE5" w:rsidP="00913AE5">
            <w:pPr>
              <w:rPr>
                <w:i/>
                <w:iCs/>
                <w:color w:val="000000"/>
                <w:sz w:val="18"/>
                <w:szCs w:val="18"/>
                <w:lang w:eastAsia="ru-RU"/>
              </w:rPr>
            </w:pPr>
            <w:r w:rsidRPr="00913AE5">
              <w:rPr>
                <w:i/>
                <w:iCs/>
                <w:color w:val="000000"/>
                <w:sz w:val="18"/>
                <w:szCs w:val="18"/>
                <w:lang w:eastAsia="ru-RU"/>
              </w:rPr>
              <w:t>электроэнергия</w:t>
            </w:r>
          </w:p>
        </w:tc>
        <w:tc>
          <w:tcPr>
            <w:tcW w:w="694"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92,00</w:t>
            </w:r>
          </w:p>
        </w:tc>
        <w:tc>
          <w:tcPr>
            <w:tcW w:w="833"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1,09</w:t>
            </w:r>
          </w:p>
        </w:tc>
        <w:tc>
          <w:tcPr>
            <w:tcW w:w="602"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24,00</w:t>
            </w:r>
          </w:p>
        </w:tc>
        <w:tc>
          <w:tcPr>
            <w:tcW w:w="787"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2,12</w:t>
            </w:r>
          </w:p>
        </w:tc>
      </w:tr>
      <w:tr w:rsidR="00784E2A" w:rsidRPr="00913AE5" w:rsidTr="00784E2A">
        <w:trPr>
          <w:trHeight w:val="315"/>
        </w:trPr>
        <w:tc>
          <w:tcPr>
            <w:tcW w:w="2084" w:type="pct"/>
            <w:tcBorders>
              <w:top w:val="nil"/>
              <w:left w:val="single" w:sz="12" w:space="0" w:color="auto"/>
              <w:bottom w:val="single" w:sz="8" w:space="0" w:color="auto"/>
              <w:right w:val="single" w:sz="12" w:space="0" w:color="auto"/>
            </w:tcBorders>
            <w:shd w:val="clear" w:color="000000" w:fill="FFFFFF"/>
            <w:vAlign w:val="center"/>
            <w:hideMark/>
          </w:tcPr>
          <w:p w:rsidR="00913AE5" w:rsidRPr="00913AE5" w:rsidRDefault="00913AE5" w:rsidP="00913AE5">
            <w:pPr>
              <w:rPr>
                <w:i/>
                <w:iCs/>
                <w:color w:val="000000"/>
                <w:sz w:val="18"/>
                <w:szCs w:val="18"/>
                <w:lang w:eastAsia="ru-RU"/>
              </w:rPr>
            </w:pPr>
            <w:r w:rsidRPr="00913AE5">
              <w:rPr>
                <w:i/>
                <w:iCs/>
                <w:color w:val="000000"/>
                <w:sz w:val="18"/>
                <w:szCs w:val="18"/>
                <w:lang w:eastAsia="ru-RU"/>
              </w:rPr>
              <w:t>отопление</w:t>
            </w:r>
          </w:p>
        </w:tc>
        <w:tc>
          <w:tcPr>
            <w:tcW w:w="694"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201,00</w:t>
            </w:r>
          </w:p>
        </w:tc>
        <w:tc>
          <w:tcPr>
            <w:tcW w:w="833"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2,37</w:t>
            </w:r>
          </w:p>
        </w:tc>
        <w:tc>
          <w:tcPr>
            <w:tcW w:w="602"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118,00</w:t>
            </w:r>
          </w:p>
        </w:tc>
        <w:tc>
          <w:tcPr>
            <w:tcW w:w="787"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10,41</w:t>
            </w:r>
          </w:p>
        </w:tc>
      </w:tr>
      <w:tr w:rsidR="00784E2A" w:rsidRPr="00913AE5" w:rsidTr="00784E2A">
        <w:trPr>
          <w:trHeight w:val="315"/>
        </w:trPr>
        <w:tc>
          <w:tcPr>
            <w:tcW w:w="2084" w:type="pct"/>
            <w:tcBorders>
              <w:top w:val="nil"/>
              <w:left w:val="single" w:sz="12" w:space="0" w:color="auto"/>
              <w:bottom w:val="single" w:sz="8" w:space="0" w:color="auto"/>
              <w:right w:val="single" w:sz="12" w:space="0" w:color="auto"/>
            </w:tcBorders>
            <w:shd w:val="clear" w:color="000000" w:fill="FFFFFF"/>
            <w:vAlign w:val="center"/>
            <w:hideMark/>
          </w:tcPr>
          <w:p w:rsidR="00913AE5" w:rsidRPr="00913AE5" w:rsidRDefault="00913AE5" w:rsidP="00913AE5">
            <w:pPr>
              <w:rPr>
                <w:i/>
                <w:iCs/>
                <w:color w:val="000000"/>
                <w:sz w:val="18"/>
                <w:szCs w:val="18"/>
                <w:lang w:eastAsia="ru-RU"/>
              </w:rPr>
            </w:pPr>
            <w:r w:rsidRPr="00913AE5">
              <w:rPr>
                <w:i/>
                <w:iCs/>
                <w:color w:val="000000"/>
                <w:sz w:val="18"/>
                <w:szCs w:val="18"/>
                <w:lang w:eastAsia="ru-RU"/>
              </w:rPr>
              <w:lastRenderedPageBreak/>
              <w:t>вода, водоотведение</w:t>
            </w:r>
          </w:p>
        </w:tc>
        <w:tc>
          <w:tcPr>
            <w:tcW w:w="694"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7,00</w:t>
            </w:r>
          </w:p>
        </w:tc>
        <w:tc>
          <w:tcPr>
            <w:tcW w:w="833"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0,08</w:t>
            </w:r>
          </w:p>
        </w:tc>
        <w:tc>
          <w:tcPr>
            <w:tcW w:w="602"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1,00</w:t>
            </w:r>
          </w:p>
        </w:tc>
        <w:tc>
          <w:tcPr>
            <w:tcW w:w="787"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0,09</w:t>
            </w:r>
          </w:p>
        </w:tc>
      </w:tr>
      <w:tr w:rsidR="00784E2A" w:rsidRPr="00913AE5" w:rsidTr="00784E2A">
        <w:trPr>
          <w:trHeight w:val="315"/>
        </w:trPr>
        <w:tc>
          <w:tcPr>
            <w:tcW w:w="2084" w:type="pct"/>
            <w:tcBorders>
              <w:top w:val="nil"/>
              <w:left w:val="single" w:sz="12" w:space="0" w:color="auto"/>
              <w:bottom w:val="single" w:sz="8" w:space="0" w:color="auto"/>
              <w:right w:val="single" w:sz="12" w:space="0" w:color="auto"/>
            </w:tcBorders>
            <w:shd w:val="clear" w:color="000000" w:fill="FFFFFF"/>
            <w:vAlign w:val="center"/>
            <w:hideMark/>
          </w:tcPr>
          <w:p w:rsidR="00913AE5" w:rsidRPr="00913AE5" w:rsidRDefault="00913AE5" w:rsidP="00913AE5">
            <w:pPr>
              <w:rPr>
                <w:i/>
                <w:iCs/>
                <w:color w:val="000000"/>
                <w:sz w:val="18"/>
                <w:szCs w:val="18"/>
                <w:lang w:eastAsia="ru-RU"/>
              </w:rPr>
            </w:pPr>
            <w:r w:rsidRPr="00913AE5">
              <w:rPr>
                <w:i/>
                <w:iCs/>
                <w:color w:val="000000"/>
                <w:sz w:val="18"/>
                <w:szCs w:val="18"/>
                <w:lang w:eastAsia="ru-RU"/>
              </w:rPr>
              <w:t>вывоз мусора</w:t>
            </w:r>
          </w:p>
        </w:tc>
        <w:tc>
          <w:tcPr>
            <w:tcW w:w="694"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11,00</w:t>
            </w:r>
          </w:p>
        </w:tc>
        <w:tc>
          <w:tcPr>
            <w:tcW w:w="833"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0,13</w:t>
            </w:r>
          </w:p>
        </w:tc>
        <w:tc>
          <w:tcPr>
            <w:tcW w:w="602"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2,00</w:t>
            </w:r>
          </w:p>
        </w:tc>
        <w:tc>
          <w:tcPr>
            <w:tcW w:w="787"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0,18</w:t>
            </w:r>
          </w:p>
        </w:tc>
      </w:tr>
      <w:tr w:rsidR="00784E2A" w:rsidRPr="00913AE5" w:rsidTr="00784E2A">
        <w:trPr>
          <w:trHeight w:val="495"/>
        </w:trPr>
        <w:tc>
          <w:tcPr>
            <w:tcW w:w="2084" w:type="pct"/>
            <w:tcBorders>
              <w:top w:val="nil"/>
              <w:left w:val="single" w:sz="12" w:space="0" w:color="auto"/>
              <w:bottom w:val="single" w:sz="8" w:space="0" w:color="auto"/>
              <w:right w:val="single" w:sz="12" w:space="0" w:color="auto"/>
            </w:tcBorders>
            <w:shd w:val="clear" w:color="000000" w:fill="FFFFFF"/>
            <w:vAlign w:val="center"/>
            <w:hideMark/>
          </w:tcPr>
          <w:p w:rsidR="00913AE5" w:rsidRPr="00913AE5" w:rsidRDefault="00913AE5" w:rsidP="00913AE5">
            <w:pPr>
              <w:rPr>
                <w:color w:val="000000"/>
                <w:sz w:val="18"/>
                <w:szCs w:val="18"/>
                <w:lang w:eastAsia="ru-RU"/>
              </w:rPr>
            </w:pPr>
            <w:r w:rsidRPr="00913AE5">
              <w:rPr>
                <w:color w:val="000000"/>
                <w:sz w:val="18"/>
                <w:szCs w:val="18"/>
                <w:lang w:eastAsia="ru-RU"/>
              </w:rPr>
              <w:t>Услуги охраны (Еловая, 4, Победа 2, Ленина 67)</w:t>
            </w:r>
          </w:p>
        </w:tc>
        <w:tc>
          <w:tcPr>
            <w:tcW w:w="694"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1 409,00</w:t>
            </w:r>
          </w:p>
        </w:tc>
        <w:tc>
          <w:tcPr>
            <w:tcW w:w="833"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16,64</w:t>
            </w:r>
          </w:p>
        </w:tc>
        <w:tc>
          <w:tcPr>
            <w:tcW w:w="602"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202,00</w:t>
            </w:r>
          </w:p>
        </w:tc>
        <w:tc>
          <w:tcPr>
            <w:tcW w:w="787"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17,83</w:t>
            </w:r>
          </w:p>
        </w:tc>
      </w:tr>
      <w:tr w:rsidR="00784E2A" w:rsidRPr="00913AE5" w:rsidTr="00784E2A">
        <w:trPr>
          <w:trHeight w:val="315"/>
        </w:trPr>
        <w:tc>
          <w:tcPr>
            <w:tcW w:w="2084" w:type="pct"/>
            <w:tcBorders>
              <w:top w:val="nil"/>
              <w:left w:val="single" w:sz="12" w:space="0" w:color="auto"/>
              <w:bottom w:val="single" w:sz="8" w:space="0" w:color="auto"/>
              <w:right w:val="single" w:sz="12" w:space="0" w:color="auto"/>
            </w:tcBorders>
            <w:shd w:val="clear" w:color="000000" w:fill="FFFFFF"/>
            <w:vAlign w:val="center"/>
            <w:hideMark/>
          </w:tcPr>
          <w:p w:rsidR="00913AE5" w:rsidRPr="00913AE5" w:rsidRDefault="00913AE5" w:rsidP="00913AE5">
            <w:pPr>
              <w:rPr>
                <w:color w:val="000000"/>
                <w:sz w:val="18"/>
                <w:szCs w:val="18"/>
                <w:lang w:eastAsia="ru-RU"/>
              </w:rPr>
            </w:pPr>
            <w:r w:rsidRPr="00913AE5">
              <w:rPr>
                <w:color w:val="000000"/>
                <w:sz w:val="18"/>
                <w:szCs w:val="18"/>
                <w:lang w:eastAsia="ru-RU"/>
              </w:rPr>
              <w:t>Услуги связи (телефон)</w:t>
            </w:r>
          </w:p>
        </w:tc>
        <w:tc>
          <w:tcPr>
            <w:tcW w:w="694"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5,00</w:t>
            </w:r>
          </w:p>
        </w:tc>
        <w:tc>
          <w:tcPr>
            <w:tcW w:w="833"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0,06</w:t>
            </w:r>
          </w:p>
        </w:tc>
        <w:tc>
          <w:tcPr>
            <w:tcW w:w="602"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1,00</w:t>
            </w:r>
          </w:p>
        </w:tc>
        <w:tc>
          <w:tcPr>
            <w:tcW w:w="787"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0,09</w:t>
            </w:r>
          </w:p>
        </w:tc>
      </w:tr>
      <w:tr w:rsidR="00784E2A" w:rsidRPr="00913AE5" w:rsidTr="00784E2A">
        <w:trPr>
          <w:trHeight w:val="495"/>
        </w:trPr>
        <w:tc>
          <w:tcPr>
            <w:tcW w:w="2084" w:type="pct"/>
            <w:tcBorders>
              <w:top w:val="nil"/>
              <w:left w:val="single" w:sz="12" w:space="0" w:color="auto"/>
              <w:bottom w:val="single" w:sz="8" w:space="0" w:color="auto"/>
              <w:right w:val="single" w:sz="12" w:space="0" w:color="auto"/>
            </w:tcBorders>
            <w:shd w:val="clear" w:color="000000" w:fill="FFFFFF"/>
            <w:vAlign w:val="center"/>
            <w:hideMark/>
          </w:tcPr>
          <w:p w:rsidR="00913AE5" w:rsidRPr="00913AE5" w:rsidRDefault="00913AE5" w:rsidP="00EE746C">
            <w:pPr>
              <w:rPr>
                <w:color w:val="000000"/>
                <w:sz w:val="18"/>
                <w:szCs w:val="18"/>
                <w:lang w:eastAsia="ru-RU"/>
              </w:rPr>
            </w:pPr>
            <w:r w:rsidRPr="00913AE5">
              <w:rPr>
                <w:color w:val="000000"/>
                <w:sz w:val="18"/>
                <w:szCs w:val="18"/>
                <w:lang w:eastAsia="ru-RU"/>
              </w:rPr>
              <w:t>Техническое содержание зданий (Еловая, 4, Победа 2, Ленина 67)</w:t>
            </w:r>
          </w:p>
        </w:tc>
        <w:tc>
          <w:tcPr>
            <w:tcW w:w="694"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677,00</w:t>
            </w:r>
          </w:p>
        </w:tc>
        <w:tc>
          <w:tcPr>
            <w:tcW w:w="833"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8,00</w:t>
            </w:r>
          </w:p>
        </w:tc>
        <w:tc>
          <w:tcPr>
            <w:tcW w:w="602"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118,00</w:t>
            </w:r>
          </w:p>
        </w:tc>
        <w:tc>
          <w:tcPr>
            <w:tcW w:w="787"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10,41</w:t>
            </w:r>
          </w:p>
        </w:tc>
      </w:tr>
      <w:tr w:rsidR="00784E2A" w:rsidRPr="00913AE5" w:rsidTr="00784E2A">
        <w:trPr>
          <w:trHeight w:val="315"/>
        </w:trPr>
        <w:tc>
          <w:tcPr>
            <w:tcW w:w="2084" w:type="pct"/>
            <w:tcBorders>
              <w:top w:val="nil"/>
              <w:left w:val="single" w:sz="12" w:space="0" w:color="auto"/>
              <w:bottom w:val="single" w:sz="8" w:space="0" w:color="auto"/>
              <w:right w:val="single" w:sz="12" w:space="0" w:color="auto"/>
            </w:tcBorders>
            <w:shd w:val="clear" w:color="000000" w:fill="FFFFFF"/>
            <w:vAlign w:val="center"/>
            <w:hideMark/>
          </w:tcPr>
          <w:p w:rsidR="00913AE5" w:rsidRPr="00913AE5" w:rsidRDefault="00913AE5" w:rsidP="00913AE5">
            <w:pPr>
              <w:rPr>
                <w:color w:val="000000"/>
                <w:sz w:val="18"/>
                <w:szCs w:val="18"/>
                <w:lang w:eastAsia="ru-RU"/>
              </w:rPr>
            </w:pPr>
            <w:r w:rsidRPr="00913AE5">
              <w:rPr>
                <w:color w:val="000000"/>
                <w:sz w:val="18"/>
                <w:szCs w:val="18"/>
                <w:lang w:eastAsia="ru-RU"/>
              </w:rPr>
              <w:t>Обслуживание комп.сети</w:t>
            </w:r>
          </w:p>
        </w:tc>
        <w:tc>
          <w:tcPr>
            <w:tcW w:w="694"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36,00</w:t>
            </w:r>
          </w:p>
        </w:tc>
        <w:tc>
          <w:tcPr>
            <w:tcW w:w="833"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0,43</w:t>
            </w:r>
          </w:p>
        </w:tc>
        <w:tc>
          <w:tcPr>
            <w:tcW w:w="602"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6,00</w:t>
            </w:r>
          </w:p>
        </w:tc>
        <w:tc>
          <w:tcPr>
            <w:tcW w:w="787"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0,53</w:t>
            </w:r>
          </w:p>
        </w:tc>
      </w:tr>
      <w:tr w:rsidR="00784E2A" w:rsidRPr="00913AE5" w:rsidTr="00784E2A">
        <w:trPr>
          <w:trHeight w:val="315"/>
        </w:trPr>
        <w:tc>
          <w:tcPr>
            <w:tcW w:w="2084" w:type="pct"/>
            <w:tcBorders>
              <w:top w:val="nil"/>
              <w:left w:val="single" w:sz="12" w:space="0" w:color="auto"/>
              <w:bottom w:val="single" w:sz="8" w:space="0" w:color="auto"/>
              <w:right w:val="single" w:sz="12" w:space="0" w:color="auto"/>
            </w:tcBorders>
            <w:shd w:val="clear" w:color="000000" w:fill="FFFFFF"/>
            <w:vAlign w:val="center"/>
            <w:hideMark/>
          </w:tcPr>
          <w:p w:rsidR="00913AE5" w:rsidRPr="00913AE5" w:rsidRDefault="00913AE5" w:rsidP="00913AE5">
            <w:pPr>
              <w:rPr>
                <w:color w:val="000000"/>
                <w:sz w:val="18"/>
                <w:szCs w:val="18"/>
                <w:lang w:eastAsia="ru-RU"/>
              </w:rPr>
            </w:pPr>
            <w:r w:rsidRPr="00913AE5">
              <w:rPr>
                <w:color w:val="000000"/>
                <w:sz w:val="18"/>
                <w:szCs w:val="18"/>
                <w:lang w:eastAsia="ru-RU"/>
              </w:rPr>
              <w:t>Услуги почты</w:t>
            </w:r>
          </w:p>
        </w:tc>
        <w:tc>
          <w:tcPr>
            <w:tcW w:w="694"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2,00</w:t>
            </w:r>
          </w:p>
        </w:tc>
        <w:tc>
          <w:tcPr>
            <w:tcW w:w="833"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0,02</w:t>
            </w:r>
          </w:p>
        </w:tc>
        <w:tc>
          <w:tcPr>
            <w:tcW w:w="602"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0,00</w:t>
            </w:r>
          </w:p>
        </w:tc>
        <w:tc>
          <w:tcPr>
            <w:tcW w:w="787"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0,00</w:t>
            </w:r>
          </w:p>
        </w:tc>
      </w:tr>
      <w:tr w:rsidR="00784E2A" w:rsidRPr="00913AE5" w:rsidTr="00784E2A">
        <w:trPr>
          <w:trHeight w:val="495"/>
        </w:trPr>
        <w:tc>
          <w:tcPr>
            <w:tcW w:w="2084" w:type="pct"/>
            <w:tcBorders>
              <w:top w:val="nil"/>
              <w:left w:val="single" w:sz="12" w:space="0" w:color="auto"/>
              <w:bottom w:val="single" w:sz="8" w:space="0" w:color="auto"/>
              <w:right w:val="single" w:sz="12" w:space="0" w:color="auto"/>
            </w:tcBorders>
            <w:shd w:val="clear" w:color="000000" w:fill="FFFFFF"/>
            <w:vAlign w:val="center"/>
            <w:hideMark/>
          </w:tcPr>
          <w:p w:rsidR="00913AE5" w:rsidRPr="00913AE5" w:rsidRDefault="00913AE5" w:rsidP="00913AE5">
            <w:pPr>
              <w:rPr>
                <w:color w:val="000000"/>
                <w:sz w:val="18"/>
                <w:szCs w:val="18"/>
                <w:lang w:eastAsia="ru-RU"/>
              </w:rPr>
            </w:pPr>
            <w:r w:rsidRPr="00913AE5">
              <w:rPr>
                <w:color w:val="000000"/>
                <w:sz w:val="18"/>
                <w:szCs w:val="18"/>
                <w:lang w:eastAsia="ru-RU"/>
              </w:rPr>
              <w:t>Настройка программного обеспечения</w:t>
            </w:r>
          </w:p>
        </w:tc>
        <w:tc>
          <w:tcPr>
            <w:tcW w:w="694"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15,00</w:t>
            </w:r>
          </w:p>
        </w:tc>
        <w:tc>
          <w:tcPr>
            <w:tcW w:w="833"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0,18</w:t>
            </w:r>
          </w:p>
        </w:tc>
        <w:tc>
          <w:tcPr>
            <w:tcW w:w="602"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7,00</w:t>
            </w:r>
          </w:p>
        </w:tc>
        <w:tc>
          <w:tcPr>
            <w:tcW w:w="787"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0,62</w:t>
            </w:r>
          </w:p>
        </w:tc>
      </w:tr>
      <w:tr w:rsidR="00784E2A" w:rsidRPr="00913AE5" w:rsidTr="00784E2A">
        <w:trPr>
          <w:trHeight w:val="315"/>
        </w:trPr>
        <w:tc>
          <w:tcPr>
            <w:tcW w:w="2084" w:type="pct"/>
            <w:tcBorders>
              <w:top w:val="nil"/>
              <w:left w:val="single" w:sz="12" w:space="0" w:color="auto"/>
              <w:bottom w:val="single" w:sz="8" w:space="0" w:color="auto"/>
              <w:right w:val="single" w:sz="12" w:space="0" w:color="auto"/>
            </w:tcBorders>
            <w:shd w:val="clear" w:color="000000" w:fill="FFFFFF"/>
            <w:vAlign w:val="center"/>
            <w:hideMark/>
          </w:tcPr>
          <w:p w:rsidR="00913AE5" w:rsidRPr="00913AE5" w:rsidRDefault="00913AE5" w:rsidP="00913AE5">
            <w:pPr>
              <w:rPr>
                <w:color w:val="000000"/>
                <w:sz w:val="18"/>
                <w:szCs w:val="18"/>
                <w:lang w:eastAsia="ru-RU"/>
              </w:rPr>
            </w:pPr>
            <w:r w:rsidRPr="00913AE5">
              <w:rPr>
                <w:color w:val="000000"/>
                <w:sz w:val="18"/>
                <w:szCs w:val="18"/>
                <w:lang w:eastAsia="ru-RU"/>
              </w:rPr>
              <w:t>Услуги "Озерского вестника"</w:t>
            </w:r>
          </w:p>
        </w:tc>
        <w:tc>
          <w:tcPr>
            <w:tcW w:w="694"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13,00</w:t>
            </w:r>
          </w:p>
        </w:tc>
        <w:tc>
          <w:tcPr>
            <w:tcW w:w="833"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0,15</w:t>
            </w:r>
          </w:p>
        </w:tc>
        <w:tc>
          <w:tcPr>
            <w:tcW w:w="602"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0,00</w:t>
            </w:r>
          </w:p>
        </w:tc>
        <w:tc>
          <w:tcPr>
            <w:tcW w:w="787"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0,00</w:t>
            </w:r>
          </w:p>
        </w:tc>
      </w:tr>
      <w:tr w:rsidR="00784E2A" w:rsidRPr="00913AE5" w:rsidTr="00784E2A">
        <w:trPr>
          <w:trHeight w:val="495"/>
        </w:trPr>
        <w:tc>
          <w:tcPr>
            <w:tcW w:w="2084" w:type="pct"/>
            <w:tcBorders>
              <w:top w:val="nil"/>
              <w:left w:val="single" w:sz="12" w:space="0" w:color="auto"/>
              <w:bottom w:val="single" w:sz="8" w:space="0" w:color="auto"/>
              <w:right w:val="single" w:sz="12" w:space="0" w:color="auto"/>
            </w:tcBorders>
            <w:shd w:val="clear" w:color="000000" w:fill="FFFFFF"/>
            <w:vAlign w:val="center"/>
            <w:hideMark/>
          </w:tcPr>
          <w:p w:rsidR="00913AE5" w:rsidRPr="00913AE5" w:rsidRDefault="00913AE5" w:rsidP="00913AE5">
            <w:pPr>
              <w:rPr>
                <w:color w:val="000000"/>
                <w:sz w:val="18"/>
                <w:szCs w:val="18"/>
                <w:lang w:eastAsia="ru-RU"/>
              </w:rPr>
            </w:pPr>
            <w:r w:rsidRPr="00913AE5">
              <w:rPr>
                <w:color w:val="000000"/>
                <w:sz w:val="18"/>
                <w:szCs w:val="18"/>
                <w:lang w:eastAsia="ru-RU"/>
              </w:rPr>
              <w:t>Сопровождение програм</w:t>
            </w:r>
            <w:r w:rsidR="00FD0E92">
              <w:rPr>
                <w:color w:val="000000"/>
                <w:sz w:val="18"/>
                <w:szCs w:val="18"/>
                <w:lang w:eastAsia="ru-RU"/>
              </w:rPr>
              <w:t>м</w:t>
            </w:r>
            <w:r w:rsidRPr="00913AE5">
              <w:rPr>
                <w:color w:val="000000"/>
                <w:sz w:val="18"/>
                <w:szCs w:val="18"/>
                <w:lang w:eastAsia="ru-RU"/>
              </w:rPr>
              <w:t>ного обеспечения</w:t>
            </w:r>
          </w:p>
        </w:tc>
        <w:tc>
          <w:tcPr>
            <w:tcW w:w="694"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30,00</w:t>
            </w:r>
          </w:p>
        </w:tc>
        <w:tc>
          <w:tcPr>
            <w:tcW w:w="833"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0,35</w:t>
            </w:r>
          </w:p>
        </w:tc>
        <w:tc>
          <w:tcPr>
            <w:tcW w:w="602"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5,00</w:t>
            </w:r>
          </w:p>
        </w:tc>
        <w:tc>
          <w:tcPr>
            <w:tcW w:w="787"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0,44</w:t>
            </w:r>
          </w:p>
        </w:tc>
      </w:tr>
      <w:tr w:rsidR="00784E2A" w:rsidRPr="00913AE5" w:rsidTr="00784E2A">
        <w:trPr>
          <w:trHeight w:val="315"/>
        </w:trPr>
        <w:tc>
          <w:tcPr>
            <w:tcW w:w="2084" w:type="pct"/>
            <w:tcBorders>
              <w:top w:val="nil"/>
              <w:left w:val="single" w:sz="12" w:space="0" w:color="auto"/>
              <w:bottom w:val="single" w:sz="8" w:space="0" w:color="auto"/>
              <w:right w:val="single" w:sz="12" w:space="0" w:color="auto"/>
            </w:tcBorders>
            <w:shd w:val="clear" w:color="000000" w:fill="FFFFFF"/>
            <w:vAlign w:val="center"/>
            <w:hideMark/>
          </w:tcPr>
          <w:p w:rsidR="00913AE5" w:rsidRPr="00913AE5" w:rsidRDefault="00913AE5" w:rsidP="00913AE5">
            <w:pPr>
              <w:rPr>
                <w:color w:val="000000"/>
                <w:sz w:val="18"/>
                <w:szCs w:val="18"/>
                <w:lang w:eastAsia="ru-RU"/>
              </w:rPr>
            </w:pPr>
            <w:r w:rsidRPr="00913AE5">
              <w:rPr>
                <w:color w:val="000000"/>
                <w:sz w:val="18"/>
                <w:szCs w:val="18"/>
                <w:lang w:eastAsia="ru-RU"/>
              </w:rPr>
              <w:t>Канцелярские принадлежности</w:t>
            </w:r>
          </w:p>
        </w:tc>
        <w:tc>
          <w:tcPr>
            <w:tcW w:w="694"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8,00</w:t>
            </w:r>
          </w:p>
        </w:tc>
        <w:tc>
          <w:tcPr>
            <w:tcW w:w="833"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0,09</w:t>
            </w:r>
          </w:p>
        </w:tc>
        <w:tc>
          <w:tcPr>
            <w:tcW w:w="602"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0,00</w:t>
            </w:r>
          </w:p>
        </w:tc>
        <w:tc>
          <w:tcPr>
            <w:tcW w:w="787"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0,00</w:t>
            </w:r>
          </w:p>
        </w:tc>
      </w:tr>
      <w:tr w:rsidR="00784E2A" w:rsidRPr="00913AE5" w:rsidTr="00784E2A">
        <w:trPr>
          <w:trHeight w:val="495"/>
        </w:trPr>
        <w:tc>
          <w:tcPr>
            <w:tcW w:w="2084" w:type="pct"/>
            <w:tcBorders>
              <w:top w:val="nil"/>
              <w:left w:val="single" w:sz="12" w:space="0" w:color="auto"/>
              <w:bottom w:val="single" w:sz="8" w:space="0" w:color="auto"/>
              <w:right w:val="single" w:sz="12" w:space="0" w:color="auto"/>
            </w:tcBorders>
            <w:shd w:val="clear" w:color="000000" w:fill="FFFFFF"/>
            <w:vAlign w:val="center"/>
            <w:hideMark/>
          </w:tcPr>
          <w:p w:rsidR="00913AE5" w:rsidRPr="00913AE5" w:rsidRDefault="00913AE5" w:rsidP="00913AE5">
            <w:pPr>
              <w:rPr>
                <w:color w:val="000000"/>
                <w:sz w:val="18"/>
                <w:szCs w:val="18"/>
                <w:lang w:eastAsia="ru-RU"/>
              </w:rPr>
            </w:pPr>
            <w:r w:rsidRPr="00913AE5">
              <w:rPr>
                <w:color w:val="000000"/>
                <w:sz w:val="18"/>
                <w:szCs w:val="18"/>
                <w:lang w:eastAsia="ru-RU"/>
              </w:rPr>
              <w:t>Услуги по составлению смет (договор подряда)</w:t>
            </w:r>
          </w:p>
        </w:tc>
        <w:tc>
          <w:tcPr>
            <w:tcW w:w="694"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35,00</w:t>
            </w:r>
          </w:p>
        </w:tc>
        <w:tc>
          <w:tcPr>
            <w:tcW w:w="833"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0,41</w:t>
            </w:r>
          </w:p>
        </w:tc>
        <w:tc>
          <w:tcPr>
            <w:tcW w:w="602"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5,00</w:t>
            </w:r>
          </w:p>
        </w:tc>
        <w:tc>
          <w:tcPr>
            <w:tcW w:w="787"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0,44</w:t>
            </w:r>
          </w:p>
        </w:tc>
      </w:tr>
      <w:tr w:rsidR="00784E2A" w:rsidRPr="00913AE5" w:rsidTr="00784E2A">
        <w:trPr>
          <w:trHeight w:val="495"/>
        </w:trPr>
        <w:tc>
          <w:tcPr>
            <w:tcW w:w="2084" w:type="pct"/>
            <w:tcBorders>
              <w:top w:val="nil"/>
              <w:left w:val="single" w:sz="12" w:space="0" w:color="auto"/>
              <w:bottom w:val="single" w:sz="8" w:space="0" w:color="auto"/>
              <w:right w:val="single" w:sz="12" w:space="0" w:color="auto"/>
            </w:tcBorders>
            <w:shd w:val="clear" w:color="000000" w:fill="FFFFFF"/>
            <w:vAlign w:val="center"/>
            <w:hideMark/>
          </w:tcPr>
          <w:p w:rsidR="00913AE5" w:rsidRPr="00913AE5" w:rsidRDefault="00913AE5" w:rsidP="00913AE5">
            <w:pPr>
              <w:rPr>
                <w:color w:val="000000"/>
                <w:sz w:val="18"/>
                <w:szCs w:val="18"/>
                <w:lang w:eastAsia="ru-RU"/>
              </w:rPr>
            </w:pPr>
            <w:r w:rsidRPr="00913AE5">
              <w:rPr>
                <w:color w:val="000000"/>
                <w:sz w:val="18"/>
                <w:szCs w:val="18"/>
                <w:lang w:eastAsia="ru-RU"/>
              </w:rPr>
              <w:t>Ремонт кабинетов, корпус 1, ул. Еловая 4</w:t>
            </w:r>
          </w:p>
        </w:tc>
        <w:tc>
          <w:tcPr>
            <w:tcW w:w="694"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33,00</w:t>
            </w:r>
          </w:p>
        </w:tc>
        <w:tc>
          <w:tcPr>
            <w:tcW w:w="833"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0,39</w:t>
            </w:r>
          </w:p>
        </w:tc>
        <w:tc>
          <w:tcPr>
            <w:tcW w:w="602"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0,00</w:t>
            </w:r>
          </w:p>
        </w:tc>
        <w:tc>
          <w:tcPr>
            <w:tcW w:w="787"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0,00</w:t>
            </w:r>
          </w:p>
        </w:tc>
      </w:tr>
      <w:tr w:rsidR="00784E2A" w:rsidRPr="00913AE5" w:rsidTr="00784E2A">
        <w:trPr>
          <w:trHeight w:val="495"/>
        </w:trPr>
        <w:tc>
          <w:tcPr>
            <w:tcW w:w="2084" w:type="pct"/>
            <w:tcBorders>
              <w:top w:val="nil"/>
              <w:left w:val="single" w:sz="12" w:space="0" w:color="auto"/>
              <w:bottom w:val="single" w:sz="8" w:space="0" w:color="auto"/>
              <w:right w:val="single" w:sz="12" w:space="0" w:color="auto"/>
            </w:tcBorders>
            <w:shd w:val="clear" w:color="000000" w:fill="FFFFFF"/>
            <w:vAlign w:val="center"/>
            <w:hideMark/>
          </w:tcPr>
          <w:p w:rsidR="00913AE5" w:rsidRPr="00913AE5" w:rsidRDefault="00913AE5" w:rsidP="00913AE5">
            <w:pPr>
              <w:rPr>
                <w:color w:val="000000"/>
                <w:sz w:val="18"/>
                <w:szCs w:val="18"/>
                <w:lang w:eastAsia="ru-RU"/>
              </w:rPr>
            </w:pPr>
            <w:r w:rsidRPr="00913AE5">
              <w:rPr>
                <w:color w:val="000000"/>
                <w:sz w:val="18"/>
                <w:szCs w:val="18"/>
                <w:lang w:eastAsia="ru-RU"/>
              </w:rPr>
              <w:t>Услуги спецтехники (уборка снега), очистка территории</w:t>
            </w:r>
          </w:p>
        </w:tc>
        <w:tc>
          <w:tcPr>
            <w:tcW w:w="694"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53,00</w:t>
            </w:r>
          </w:p>
        </w:tc>
        <w:tc>
          <w:tcPr>
            <w:tcW w:w="833"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0,63</w:t>
            </w:r>
          </w:p>
        </w:tc>
        <w:tc>
          <w:tcPr>
            <w:tcW w:w="602"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0,00</w:t>
            </w:r>
          </w:p>
        </w:tc>
        <w:tc>
          <w:tcPr>
            <w:tcW w:w="787"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0,00</w:t>
            </w:r>
          </w:p>
        </w:tc>
      </w:tr>
      <w:tr w:rsidR="00784E2A" w:rsidRPr="00913AE5" w:rsidTr="00784E2A">
        <w:trPr>
          <w:trHeight w:val="315"/>
        </w:trPr>
        <w:tc>
          <w:tcPr>
            <w:tcW w:w="2084" w:type="pct"/>
            <w:tcBorders>
              <w:top w:val="nil"/>
              <w:left w:val="single" w:sz="12" w:space="0" w:color="auto"/>
              <w:bottom w:val="single" w:sz="8" w:space="0" w:color="auto"/>
              <w:right w:val="single" w:sz="12" w:space="0" w:color="auto"/>
            </w:tcBorders>
            <w:shd w:val="clear" w:color="000000" w:fill="FFFFFF"/>
            <w:vAlign w:val="center"/>
            <w:hideMark/>
          </w:tcPr>
          <w:p w:rsidR="00913AE5" w:rsidRPr="00913AE5" w:rsidRDefault="00913AE5" w:rsidP="00913AE5">
            <w:pPr>
              <w:rPr>
                <w:color w:val="000000"/>
                <w:sz w:val="18"/>
                <w:szCs w:val="18"/>
                <w:lang w:eastAsia="ru-RU"/>
              </w:rPr>
            </w:pPr>
            <w:r w:rsidRPr="00913AE5">
              <w:rPr>
                <w:color w:val="000000"/>
                <w:sz w:val="18"/>
                <w:szCs w:val="18"/>
                <w:lang w:eastAsia="ru-RU"/>
              </w:rPr>
              <w:t>Услуги оценщика</w:t>
            </w:r>
          </w:p>
        </w:tc>
        <w:tc>
          <w:tcPr>
            <w:tcW w:w="694"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35,00</w:t>
            </w:r>
          </w:p>
        </w:tc>
        <w:tc>
          <w:tcPr>
            <w:tcW w:w="833"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0,41</w:t>
            </w:r>
          </w:p>
        </w:tc>
        <w:tc>
          <w:tcPr>
            <w:tcW w:w="602"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0,00</w:t>
            </w:r>
          </w:p>
        </w:tc>
        <w:tc>
          <w:tcPr>
            <w:tcW w:w="787"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0,00</w:t>
            </w:r>
          </w:p>
        </w:tc>
      </w:tr>
      <w:tr w:rsidR="00784E2A" w:rsidRPr="00913AE5" w:rsidTr="00784E2A">
        <w:trPr>
          <w:trHeight w:val="315"/>
        </w:trPr>
        <w:tc>
          <w:tcPr>
            <w:tcW w:w="2084" w:type="pct"/>
            <w:tcBorders>
              <w:top w:val="nil"/>
              <w:left w:val="single" w:sz="12" w:space="0" w:color="auto"/>
              <w:bottom w:val="single" w:sz="8" w:space="0" w:color="auto"/>
              <w:right w:val="single" w:sz="12" w:space="0" w:color="auto"/>
            </w:tcBorders>
            <w:shd w:val="clear" w:color="000000" w:fill="FFFFFF"/>
            <w:vAlign w:val="center"/>
            <w:hideMark/>
          </w:tcPr>
          <w:p w:rsidR="00913AE5" w:rsidRPr="00913AE5" w:rsidRDefault="00913AE5" w:rsidP="00913AE5">
            <w:pPr>
              <w:rPr>
                <w:color w:val="000000"/>
                <w:sz w:val="18"/>
                <w:szCs w:val="18"/>
                <w:lang w:eastAsia="ru-RU"/>
              </w:rPr>
            </w:pPr>
            <w:r w:rsidRPr="00913AE5">
              <w:rPr>
                <w:color w:val="000000"/>
                <w:sz w:val="18"/>
                <w:szCs w:val="18"/>
                <w:lang w:eastAsia="ru-RU"/>
              </w:rPr>
              <w:t>Услуги связи (интернет)</w:t>
            </w:r>
          </w:p>
        </w:tc>
        <w:tc>
          <w:tcPr>
            <w:tcW w:w="694"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11,00</w:t>
            </w:r>
          </w:p>
        </w:tc>
        <w:tc>
          <w:tcPr>
            <w:tcW w:w="833"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0,13</w:t>
            </w:r>
          </w:p>
        </w:tc>
        <w:tc>
          <w:tcPr>
            <w:tcW w:w="602"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2,00</w:t>
            </w:r>
          </w:p>
        </w:tc>
        <w:tc>
          <w:tcPr>
            <w:tcW w:w="787"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0,18</w:t>
            </w:r>
          </w:p>
        </w:tc>
      </w:tr>
      <w:tr w:rsidR="00784E2A" w:rsidRPr="00913AE5" w:rsidTr="00784E2A">
        <w:trPr>
          <w:trHeight w:val="315"/>
        </w:trPr>
        <w:tc>
          <w:tcPr>
            <w:tcW w:w="2084" w:type="pct"/>
            <w:tcBorders>
              <w:top w:val="nil"/>
              <w:left w:val="single" w:sz="12" w:space="0" w:color="auto"/>
              <w:bottom w:val="single" w:sz="8" w:space="0" w:color="auto"/>
              <w:right w:val="single" w:sz="12" w:space="0" w:color="auto"/>
            </w:tcBorders>
            <w:shd w:val="clear" w:color="000000" w:fill="FFFFFF"/>
            <w:vAlign w:val="center"/>
            <w:hideMark/>
          </w:tcPr>
          <w:p w:rsidR="00913AE5" w:rsidRPr="00913AE5" w:rsidRDefault="00913AE5" w:rsidP="00913AE5">
            <w:pPr>
              <w:rPr>
                <w:color w:val="000000"/>
                <w:sz w:val="18"/>
                <w:szCs w:val="18"/>
                <w:lang w:eastAsia="ru-RU"/>
              </w:rPr>
            </w:pPr>
            <w:r w:rsidRPr="00913AE5">
              <w:rPr>
                <w:color w:val="000000"/>
                <w:sz w:val="18"/>
                <w:szCs w:val="18"/>
                <w:lang w:eastAsia="ru-RU"/>
              </w:rPr>
              <w:t>Услуги автотранспорта</w:t>
            </w:r>
          </w:p>
        </w:tc>
        <w:tc>
          <w:tcPr>
            <w:tcW w:w="694"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30,00</w:t>
            </w:r>
          </w:p>
        </w:tc>
        <w:tc>
          <w:tcPr>
            <w:tcW w:w="833"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0,35</w:t>
            </w:r>
          </w:p>
        </w:tc>
        <w:tc>
          <w:tcPr>
            <w:tcW w:w="602"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0,00</w:t>
            </w:r>
          </w:p>
        </w:tc>
        <w:tc>
          <w:tcPr>
            <w:tcW w:w="787"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0,00</w:t>
            </w:r>
          </w:p>
        </w:tc>
      </w:tr>
      <w:tr w:rsidR="00784E2A" w:rsidRPr="00913AE5" w:rsidTr="00784E2A">
        <w:trPr>
          <w:trHeight w:val="315"/>
        </w:trPr>
        <w:tc>
          <w:tcPr>
            <w:tcW w:w="2084" w:type="pct"/>
            <w:tcBorders>
              <w:top w:val="nil"/>
              <w:left w:val="single" w:sz="12" w:space="0" w:color="auto"/>
              <w:bottom w:val="single" w:sz="8" w:space="0" w:color="auto"/>
              <w:right w:val="single" w:sz="12" w:space="0" w:color="auto"/>
            </w:tcBorders>
            <w:shd w:val="clear" w:color="000000" w:fill="FFFFFF"/>
            <w:vAlign w:val="center"/>
            <w:hideMark/>
          </w:tcPr>
          <w:p w:rsidR="00913AE5" w:rsidRPr="00913AE5" w:rsidRDefault="00913AE5" w:rsidP="00913AE5">
            <w:pPr>
              <w:rPr>
                <w:color w:val="000000"/>
                <w:sz w:val="18"/>
                <w:szCs w:val="18"/>
                <w:lang w:eastAsia="ru-RU"/>
              </w:rPr>
            </w:pPr>
            <w:r w:rsidRPr="00913AE5">
              <w:rPr>
                <w:color w:val="000000"/>
                <w:sz w:val="18"/>
                <w:szCs w:val="18"/>
                <w:lang w:eastAsia="ru-RU"/>
              </w:rPr>
              <w:t>Сообщение в газете о реорганизации</w:t>
            </w:r>
          </w:p>
        </w:tc>
        <w:tc>
          <w:tcPr>
            <w:tcW w:w="694"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7,00</w:t>
            </w:r>
          </w:p>
        </w:tc>
        <w:tc>
          <w:tcPr>
            <w:tcW w:w="833"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0,08</w:t>
            </w:r>
          </w:p>
        </w:tc>
        <w:tc>
          <w:tcPr>
            <w:tcW w:w="602"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0,00</w:t>
            </w:r>
          </w:p>
        </w:tc>
        <w:tc>
          <w:tcPr>
            <w:tcW w:w="787"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0,00</w:t>
            </w:r>
          </w:p>
        </w:tc>
      </w:tr>
      <w:tr w:rsidR="00784E2A" w:rsidRPr="00913AE5" w:rsidTr="00784E2A">
        <w:trPr>
          <w:trHeight w:val="315"/>
        </w:trPr>
        <w:tc>
          <w:tcPr>
            <w:tcW w:w="2084" w:type="pct"/>
            <w:tcBorders>
              <w:top w:val="nil"/>
              <w:left w:val="single" w:sz="12" w:space="0" w:color="auto"/>
              <w:bottom w:val="single" w:sz="8" w:space="0" w:color="auto"/>
              <w:right w:val="single" w:sz="12" w:space="0" w:color="auto"/>
            </w:tcBorders>
            <w:shd w:val="clear" w:color="000000" w:fill="FFFFFF"/>
            <w:vAlign w:val="center"/>
            <w:hideMark/>
          </w:tcPr>
          <w:p w:rsidR="00913AE5" w:rsidRPr="00913AE5" w:rsidRDefault="00913AE5" w:rsidP="00913AE5">
            <w:pPr>
              <w:rPr>
                <w:color w:val="000000"/>
                <w:sz w:val="18"/>
                <w:szCs w:val="18"/>
                <w:lang w:eastAsia="ru-RU"/>
              </w:rPr>
            </w:pPr>
            <w:r w:rsidRPr="00913AE5">
              <w:rPr>
                <w:color w:val="000000"/>
                <w:sz w:val="18"/>
                <w:szCs w:val="18"/>
                <w:lang w:eastAsia="ru-RU"/>
              </w:rPr>
              <w:t>Договор подряда (нарушители)</w:t>
            </w:r>
          </w:p>
        </w:tc>
        <w:tc>
          <w:tcPr>
            <w:tcW w:w="694"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193,00</w:t>
            </w:r>
          </w:p>
        </w:tc>
        <w:tc>
          <w:tcPr>
            <w:tcW w:w="833"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2,28</w:t>
            </w:r>
          </w:p>
        </w:tc>
        <w:tc>
          <w:tcPr>
            <w:tcW w:w="602"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33,00</w:t>
            </w:r>
          </w:p>
        </w:tc>
        <w:tc>
          <w:tcPr>
            <w:tcW w:w="787"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2,91</w:t>
            </w:r>
          </w:p>
        </w:tc>
      </w:tr>
      <w:tr w:rsidR="00784E2A" w:rsidRPr="00913AE5" w:rsidTr="00784E2A">
        <w:trPr>
          <w:trHeight w:val="315"/>
        </w:trPr>
        <w:tc>
          <w:tcPr>
            <w:tcW w:w="2084" w:type="pct"/>
            <w:tcBorders>
              <w:top w:val="nil"/>
              <w:left w:val="single" w:sz="12" w:space="0" w:color="auto"/>
              <w:bottom w:val="single" w:sz="8" w:space="0" w:color="auto"/>
              <w:right w:val="single" w:sz="12" w:space="0" w:color="auto"/>
            </w:tcBorders>
            <w:shd w:val="clear" w:color="000000" w:fill="FFFFFF"/>
            <w:vAlign w:val="center"/>
            <w:hideMark/>
          </w:tcPr>
          <w:p w:rsidR="00913AE5" w:rsidRPr="00913AE5" w:rsidRDefault="00913AE5" w:rsidP="00913AE5">
            <w:pPr>
              <w:rPr>
                <w:color w:val="000000"/>
                <w:sz w:val="18"/>
                <w:szCs w:val="18"/>
                <w:lang w:eastAsia="ru-RU"/>
              </w:rPr>
            </w:pPr>
            <w:r w:rsidRPr="00913AE5">
              <w:rPr>
                <w:color w:val="000000"/>
                <w:sz w:val="18"/>
                <w:szCs w:val="18"/>
                <w:lang w:eastAsia="ru-RU"/>
              </w:rPr>
              <w:t>Налоги на з/плату (договор подряда)</w:t>
            </w:r>
          </w:p>
        </w:tc>
        <w:tc>
          <w:tcPr>
            <w:tcW w:w="694"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52,00</w:t>
            </w:r>
          </w:p>
        </w:tc>
        <w:tc>
          <w:tcPr>
            <w:tcW w:w="833"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0,61</w:t>
            </w:r>
          </w:p>
        </w:tc>
        <w:tc>
          <w:tcPr>
            <w:tcW w:w="602"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8,00</w:t>
            </w:r>
          </w:p>
        </w:tc>
        <w:tc>
          <w:tcPr>
            <w:tcW w:w="787"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0,71</w:t>
            </w:r>
          </w:p>
        </w:tc>
      </w:tr>
      <w:tr w:rsidR="00784E2A" w:rsidRPr="00913AE5" w:rsidTr="00784E2A">
        <w:trPr>
          <w:trHeight w:val="315"/>
        </w:trPr>
        <w:tc>
          <w:tcPr>
            <w:tcW w:w="2084" w:type="pct"/>
            <w:tcBorders>
              <w:top w:val="nil"/>
              <w:left w:val="single" w:sz="12" w:space="0" w:color="auto"/>
              <w:bottom w:val="single" w:sz="8" w:space="0" w:color="auto"/>
              <w:right w:val="single" w:sz="12" w:space="0" w:color="auto"/>
            </w:tcBorders>
            <w:shd w:val="clear" w:color="000000" w:fill="FFFFFF"/>
            <w:vAlign w:val="center"/>
            <w:hideMark/>
          </w:tcPr>
          <w:p w:rsidR="00913AE5" w:rsidRPr="00913AE5" w:rsidRDefault="00913AE5" w:rsidP="00913AE5">
            <w:pPr>
              <w:rPr>
                <w:color w:val="000000"/>
                <w:sz w:val="18"/>
                <w:szCs w:val="18"/>
                <w:lang w:eastAsia="ru-RU"/>
              </w:rPr>
            </w:pPr>
            <w:r w:rsidRPr="00913AE5">
              <w:rPr>
                <w:color w:val="000000"/>
                <w:sz w:val="18"/>
                <w:szCs w:val="18"/>
                <w:lang w:eastAsia="ru-RU"/>
              </w:rPr>
              <w:t>Прочее (ТМЦ к субботнику)</w:t>
            </w:r>
          </w:p>
        </w:tc>
        <w:tc>
          <w:tcPr>
            <w:tcW w:w="694"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60,00</w:t>
            </w:r>
          </w:p>
        </w:tc>
        <w:tc>
          <w:tcPr>
            <w:tcW w:w="833"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0,71</w:t>
            </w:r>
          </w:p>
        </w:tc>
        <w:tc>
          <w:tcPr>
            <w:tcW w:w="602"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4,00</w:t>
            </w:r>
          </w:p>
        </w:tc>
        <w:tc>
          <w:tcPr>
            <w:tcW w:w="787"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0,35</w:t>
            </w:r>
          </w:p>
        </w:tc>
      </w:tr>
      <w:tr w:rsidR="00784E2A" w:rsidRPr="00913AE5" w:rsidTr="00784E2A">
        <w:trPr>
          <w:trHeight w:val="315"/>
        </w:trPr>
        <w:tc>
          <w:tcPr>
            <w:tcW w:w="2084" w:type="pct"/>
            <w:tcBorders>
              <w:top w:val="nil"/>
              <w:left w:val="single" w:sz="12" w:space="0" w:color="auto"/>
              <w:bottom w:val="single" w:sz="8" w:space="0" w:color="auto"/>
              <w:right w:val="single" w:sz="12" w:space="0" w:color="auto"/>
            </w:tcBorders>
            <w:shd w:val="clear" w:color="000000" w:fill="FFFFFF"/>
            <w:vAlign w:val="center"/>
            <w:hideMark/>
          </w:tcPr>
          <w:p w:rsidR="00913AE5" w:rsidRPr="00913AE5" w:rsidRDefault="00913AE5" w:rsidP="00913AE5">
            <w:pPr>
              <w:rPr>
                <w:color w:val="000000"/>
                <w:sz w:val="18"/>
                <w:szCs w:val="18"/>
                <w:lang w:eastAsia="ru-RU"/>
              </w:rPr>
            </w:pPr>
            <w:r w:rsidRPr="00913AE5">
              <w:rPr>
                <w:color w:val="000000"/>
                <w:sz w:val="18"/>
                <w:szCs w:val="18"/>
                <w:lang w:eastAsia="ru-RU"/>
              </w:rPr>
              <w:t>Покупка мебели</w:t>
            </w:r>
          </w:p>
        </w:tc>
        <w:tc>
          <w:tcPr>
            <w:tcW w:w="694"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15,00</w:t>
            </w:r>
          </w:p>
        </w:tc>
        <w:tc>
          <w:tcPr>
            <w:tcW w:w="833"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0,18</w:t>
            </w:r>
          </w:p>
        </w:tc>
        <w:tc>
          <w:tcPr>
            <w:tcW w:w="602"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0,00</w:t>
            </w:r>
          </w:p>
        </w:tc>
        <w:tc>
          <w:tcPr>
            <w:tcW w:w="787"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0,00</w:t>
            </w:r>
          </w:p>
        </w:tc>
      </w:tr>
      <w:tr w:rsidR="00784E2A" w:rsidRPr="00913AE5" w:rsidTr="00784E2A">
        <w:trPr>
          <w:trHeight w:val="315"/>
        </w:trPr>
        <w:tc>
          <w:tcPr>
            <w:tcW w:w="2084" w:type="pct"/>
            <w:tcBorders>
              <w:top w:val="nil"/>
              <w:left w:val="single" w:sz="12" w:space="0" w:color="auto"/>
              <w:bottom w:val="single" w:sz="8" w:space="0" w:color="auto"/>
              <w:right w:val="single" w:sz="12" w:space="0" w:color="auto"/>
            </w:tcBorders>
            <w:shd w:val="clear" w:color="000000" w:fill="FFFFFF"/>
            <w:vAlign w:val="center"/>
            <w:hideMark/>
          </w:tcPr>
          <w:p w:rsidR="00913AE5" w:rsidRPr="00913AE5" w:rsidRDefault="00913AE5" w:rsidP="00913AE5">
            <w:pPr>
              <w:rPr>
                <w:color w:val="000000"/>
                <w:sz w:val="18"/>
                <w:szCs w:val="18"/>
                <w:lang w:eastAsia="ru-RU"/>
              </w:rPr>
            </w:pPr>
            <w:r w:rsidRPr="00913AE5">
              <w:rPr>
                <w:color w:val="000000"/>
                <w:sz w:val="18"/>
                <w:szCs w:val="18"/>
                <w:lang w:eastAsia="ru-RU"/>
              </w:rPr>
              <w:t>Ремонт зданий (Еловая 4)</w:t>
            </w:r>
          </w:p>
        </w:tc>
        <w:tc>
          <w:tcPr>
            <w:tcW w:w="694"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1 251,00</w:t>
            </w:r>
          </w:p>
        </w:tc>
        <w:tc>
          <w:tcPr>
            <w:tcW w:w="833"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14,78</w:t>
            </w:r>
          </w:p>
        </w:tc>
        <w:tc>
          <w:tcPr>
            <w:tcW w:w="602"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44,00</w:t>
            </w:r>
          </w:p>
        </w:tc>
        <w:tc>
          <w:tcPr>
            <w:tcW w:w="787"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3,88</w:t>
            </w:r>
          </w:p>
        </w:tc>
      </w:tr>
      <w:tr w:rsidR="00784E2A" w:rsidRPr="00913AE5" w:rsidTr="00784E2A">
        <w:trPr>
          <w:trHeight w:val="315"/>
        </w:trPr>
        <w:tc>
          <w:tcPr>
            <w:tcW w:w="2084" w:type="pct"/>
            <w:tcBorders>
              <w:top w:val="nil"/>
              <w:left w:val="single" w:sz="12" w:space="0" w:color="auto"/>
              <w:bottom w:val="single" w:sz="8" w:space="0" w:color="auto"/>
              <w:right w:val="single" w:sz="12" w:space="0" w:color="auto"/>
            </w:tcBorders>
            <w:shd w:val="clear" w:color="000000" w:fill="FFFFFF"/>
            <w:vAlign w:val="center"/>
            <w:hideMark/>
          </w:tcPr>
          <w:p w:rsidR="00913AE5" w:rsidRPr="00913AE5" w:rsidRDefault="00913AE5" w:rsidP="00913AE5">
            <w:pPr>
              <w:rPr>
                <w:color w:val="000000"/>
                <w:sz w:val="18"/>
                <w:szCs w:val="18"/>
                <w:lang w:eastAsia="ru-RU"/>
              </w:rPr>
            </w:pPr>
            <w:r w:rsidRPr="00913AE5">
              <w:rPr>
                <w:color w:val="000000"/>
                <w:sz w:val="18"/>
                <w:szCs w:val="18"/>
                <w:lang w:eastAsia="ru-RU"/>
              </w:rPr>
              <w:t>Технадзор</w:t>
            </w:r>
          </w:p>
        </w:tc>
        <w:tc>
          <w:tcPr>
            <w:tcW w:w="694"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21,00</w:t>
            </w:r>
          </w:p>
        </w:tc>
        <w:tc>
          <w:tcPr>
            <w:tcW w:w="833"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0,25</w:t>
            </w:r>
          </w:p>
        </w:tc>
        <w:tc>
          <w:tcPr>
            <w:tcW w:w="602"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0,00</w:t>
            </w:r>
          </w:p>
        </w:tc>
        <w:tc>
          <w:tcPr>
            <w:tcW w:w="787"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0,00</w:t>
            </w:r>
          </w:p>
        </w:tc>
      </w:tr>
      <w:tr w:rsidR="00784E2A" w:rsidRPr="00913AE5" w:rsidTr="00784E2A">
        <w:trPr>
          <w:trHeight w:val="315"/>
        </w:trPr>
        <w:tc>
          <w:tcPr>
            <w:tcW w:w="2084" w:type="pct"/>
            <w:tcBorders>
              <w:top w:val="nil"/>
              <w:left w:val="single" w:sz="12" w:space="0" w:color="auto"/>
              <w:bottom w:val="single" w:sz="8" w:space="0" w:color="auto"/>
              <w:right w:val="single" w:sz="12" w:space="0" w:color="auto"/>
            </w:tcBorders>
            <w:shd w:val="clear" w:color="000000" w:fill="FFFFFF"/>
            <w:vAlign w:val="center"/>
            <w:hideMark/>
          </w:tcPr>
          <w:p w:rsidR="00913AE5" w:rsidRPr="00913AE5" w:rsidRDefault="00913AE5" w:rsidP="00913AE5">
            <w:pPr>
              <w:rPr>
                <w:color w:val="000000"/>
                <w:sz w:val="18"/>
                <w:szCs w:val="18"/>
                <w:lang w:eastAsia="ru-RU"/>
              </w:rPr>
            </w:pPr>
            <w:r w:rsidRPr="00913AE5">
              <w:rPr>
                <w:color w:val="000000"/>
                <w:sz w:val="18"/>
                <w:szCs w:val="18"/>
                <w:lang w:eastAsia="ru-RU"/>
              </w:rPr>
              <w:t>Услуги нотариуса</w:t>
            </w:r>
          </w:p>
        </w:tc>
        <w:tc>
          <w:tcPr>
            <w:tcW w:w="694"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2,00</w:t>
            </w:r>
          </w:p>
        </w:tc>
        <w:tc>
          <w:tcPr>
            <w:tcW w:w="833"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0,02</w:t>
            </w:r>
          </w:p>
        </w:tc>
        <w:tc>
          <w:tcPr>
            <w:tcW w:w="602"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0,00</w:t>
            </w:r>
          </w:p>
        </w:tc>
        <w:tc>
          <w:tcPr>
            <w:tcW w:w="787"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0,00</w:t>
            </w:r>
          </w:p>
        </w:tc>
      </w:tr>
      <w:tr w:rsidR="00784E2A" w:rsidRPr="00913AE5" w:rsidTr="00784E2A">
        <w:trPr>
          <w:trHeight w:val="495"/>
        </w:trPr>
        <w:tc>
          <w:tcPr>
            <w:tcW w:w="2084" w:type="pct"/>
            <w:tcBorders>
              <w:top w:val="nil"/>
              <w:left w:val="single" w:sz="12" w:space="0" w:color="auto"/>
              <w:bottom w:val="single" w:sz="8" w:space="0" w:color="auto"/>
              <w:right w:val="single" w:sz="12" w:space="0" w:color="auto"/>
            </w:tcBorders>
            <w:shd w:val="clear" w:color="000000" w:fill="FFFFFF"/>
            <w:vAlign w:val="center"/>
            <w:hideMark/>
          </w:tcPr>
          <w:p w:rsidR="00913AE5" w:rsidRPr="00913AE5" w:rsidRDefault="0077080D" w:rsidP="00913AE5">
            <w:pPr>
              <w:rPr>
                <w:color w:val="000000"/>
                <w:sz w:val="18"/>
                <w:szCs w:val="18"/>
                <w:lang w:eastAsia="ru-RU"/>
              </w:rPr>
            </w:pPr>
            <w:r>
              <w:rPr>
                <w:color w:val="000000"/>
                <w:sz w:val="18"/>
                <w:szCs w:val="18"/>
                <w:lang w:eastAsia="ru-RU"/>
              </w:rPr>
              <w:t>Юридическая справочная система «Система Юрист»</w:t>
            </w:r>
          </w:p>
        </w:tc>
        <w:tc>
          <w:tcPr>
            <w:tcW w:w="694"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50,00</w:t>
            </w:r>
          </w:p>
        </w:tc>
        <w:tc>
          <w:tcPr>
            <w:tcW w:w="833"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0,59</w:t>
            </w:r>
          </w:p>
        </w:tc>
        <w:tc>
          <w:tcPr>
            <w:tcW w:w="602"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0,00</w:t>
            </w:r>
          </w:p>
        </w:tc>
        <w:tc>
          <w:tcPr>
            <w:tcW w:w="787"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0,00</w:t>
            </w:r>
          </w:p>
        </w:tc>
      </w:tr>
      <w:tr w:rsidR="00784E2A" w:rsidRPr="00913AE5" w:rsidTr="00784E2A">
        <w:trPr>
          <w:trHeight w:val="315"/>
        </w:trPr>
        <w:tc>
          <w:tcPr>
            <w:tcW w:w="2084" w:type="pct"/>
            <w:tcBorders>
              <w:top w:val="nil"/>
              <w:left w:val="single" w:sz="12" w:space="0" w:color="auto"/>
              <w:bottom w:val="single" w:sz="8" w:space="0" w:color="auto"/>
              <w:right w:val="single" w:sz="12" w:space="0" w:color="auto"/>
            </w:tcBorders>
            <w:shd w:val="clear" w:color="000000" w:fill="FFFFFF"/>
            <w:vAlign w:val="center"/>
            <w:hideMark/>
          </w:tcPr>
          <w:p w:rsidR="00913AE5" w:rsidRPr="00913AE5" w:rsidRDefault="00913AE5" w:rsidP="00913AE5">
            <w:pPr>
              <w:rPr>
                <w:color w:val="000000"/>
                <w:sz w:val="18"/>
                <w:szCs w:val="18"/>
                <w:lang w:eastAsia="ru-RU"/>
              </w:rPr>
            </w:pPr>
            <w:r w:rsidRPr="00913AE5">
              <w:rPr>
                <w:color w:val="000000"/>
                <w:sz w:val="18"/>
                <w:szCs w:val="18"/>
                <w:lang w:eastAsia="ru-RU"/>
              </w:rPr>
              <w:t>Регистрация хозведения</w:t>
            </w:r>
          </w:p>
        </w:tc>
        <w:tc>
          <w:tcPr>
            <w:tcW w:w="694"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88,00</w:t>
            </w:r>
          </w:p>
        </w:tc>
        <w:tc>
          <w:tcPr>
            <w:tcW w:w="833"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1,04</w:t>
            </w:r>
          </w:p>
        </w:tc>
        <w:tc>
          <w:tcPr>
            <w:tcW w:w="602"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0,00</w:t>
            </w:r>
          </w:p>
        </w:tc>
        <w:tc>
          <w:tcPr>
            <w:tcW w:w="787"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0,00</w:t>
            </w:r>
          </w:p>
        </w:tc>
      </w:tr>
      <w:tr w:rsidR="00784E2A" w:rsidRPr="00913AE5" w:rsidTr="00176570">
        <w:trPr>
          <w:trHeight w:val="495"/>
        </w:trPr>
        <w:tc>
          <w:tcPr>
            <w:tcW w:w="2084" w:type="pct"/>
            <w:tcBorders>
              <w:top w:val="nil"/>
              <w:left w:val="single" w:sz="12" w:space="0" w:color="auto"/>
              <w:bottom w:val="single" w:sz="8" w:space="0" w:color="auto"/>
              <w:right w:val="single" w:sz="12" w:space="0" w:color="auto"/>
            </w:tcBorders>
            <w:shd w:val="clear" w:color="auto" w:fill="auto"/>
            <w:vAlign w:val="center"/>
            <w:hideMark/>
          </w:tcPr>
          <w:p w:rsidR="00913AE5" w:rsidRPr="00913AE5" w:rsidRDefault="00913AE5" w:rsidP="00913AE5">
            <w:pPr>
              <w:rPr>
                <w:color w:val="000000"/>
                <w:sz w:val="18"/>
                <w:szCs w:val="18"/>
                <w:lang w:eastAsia="ru-RU"/>
              </w:rPr>
            </w:pPr>
            <w:r w:rsidRPr="00913AE5">
              <w:rPr>
                <w:color w:val="000000"/>
                <w:sz w:val="18"/>
                <w:szCs w:val="18"/>
                <w:lang w:eastAsia="ru-RU"/>
              </w:rPr>
              <w:t xml:space="preserve">Кадастровые работы. Разработка проекта (Октябрьская 30) </w:t>
            </w:r>
          </w:p>
        </w:tc>
        <w:tc>
          <w:tcPr>
            <w:tcW w:w="694"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50,00</w:t>
            </w:r>
          </w:p>
        </w:tc>
        <w:tc>
          <w:tcPr>
            <w:tcW w:w="833"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0,59</w:t>
            </w:r>
          </w:p>
        </w:tc>
        <w:tc>
          <w:tcPr>
            <w:tcW w:w="602" w:type="pct"/>
            <w:tcBorders>
              <w:top w:val="nil"/>
              <w:left w:val="nil"/>
              <w:bottom w:val="single" w:sz="8"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0,00</w:t>
            </w:r>
          </w:p>
        </w:tc>
        <w:tc>
          <w:tcPr>
            <w:tcW w:w="787" w:type="pct"/>
            <w:tcBorders>
              <w:top w:val="nil"/>
              <w:left w:val="nil"/>
              <w:bottom w:val="single" w:sz="8"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0,00</w:t>
            </w:r>
          </w:p>
        </w:tc>
      </w:tr>
      <w:tr w:rsidR="00784E2A" w:rsidRPr="00913AE5" w:rsidTr="00176570">
        <w:trPr>
          <w:trHeight w:val="315"/>
        </w:trPr>
        <w:tc>
          <w:tcPr>
            <w:tcW w:w="2084" w:type="pct"/>
            <w:tcBorders>
              <w:top w:val="single" w:sz="8" w:space="0" w:color="auto"/>
              <w:left w:val="single" w:sz="12" w:space="0" w:color="auto"/>
              <w:bottom w:val="single" w:sz="12" w:space="0" w:color="auto"/>
              <w:right w:val="single" w:sz="12" w:space="0" w:color="auto"/>
            </w:tcBorders>
            <w:shd w:val="clear" w:color="auto" w:fill="auto"/>
            <w:vAlign w:val="center"/>
            <w:hideMark/>
          </w:tcPr>
          <w:p w:rsidR="00913AE5" w:rsidRPr="00913AE5" w:rsidRDefault="00913AE5" w:rsidP="00913AE5">
            <w:pPr>
              <w:rPr>
                <w:color w:val="000000"/>
                <w:sz w:val="18"/>
                <w:szCs w:val="18"/>
                <w:lang w:eastAsia="ru-RU"/>
              </w:rPr>
            </w:pPr>
            <w:r w:rsidRPr="00913AE5">
              <w:rPr>
                <w:color w:val="000000"/>
                <w:sz w:val="18"/>
                <w:szCs w:val="18"/>
                <w:lang w:eastAsia="ru-RU"/>
              </w:rPr>
              <w:t>Прочее</w:t>
            </w:r>
          </w:p>
        </w:tc>
        <w:tc>
          <w:tcPr>
            <w:tcW w:w="694" w:type="pct"/>
            <w:tcBorders>
              <w:top w:val="single" w:sz="8" w:space="0" w:color="auto"/>
              <w:left w:val="nil"/>
              <w:bottom w:val="single" w:sz="12"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0,00</w:t>
            </w:r>
          </w:p>
        </w:tc>
        <w:tc>
          <w:tcPr>
            <w:tcW w:w="833" w:type="pct"/>
            <w:tcBorders>
              <w:top w:val="single" w:sz="8" w:space="0" w:color="auto"/>
              <w:left w:val="nil"/>
              <w:bottom w:val="single" w:sz="12"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0,00</w:t>
            </w:r>
          </w:p>
        </w:tc>
        <w:tc>
          <w:tcPr>
            <w:tcW w:w="602" w:type="pct"/>
            <w:tcBorders>
              <w:top w:val="single" w:sz="8" w:space="0" w:color="auto"/>
              <w:left w:val="nil"/>
              <w:bottom w:val="single" w:sz="12" w:space="0" w:color="auto"/>
              <w:right w:val="single" w:sz="8" w:space="0" w:color="auto"/>
            </w:tcBorders>
            <w:shd w:val="clear" w:color="000000" w:fill="FFFFFF"/>
            <w:vAlign w:val="center"/>
            <w:hideMark/>
          </w:tcPr>
          <w:p w:rsidR="00913AE5" w:rsidRPr="00913AE5" w:rsidRDefault="00913AE5" w:rsidP="00913AE5">
            <w:pPr>
              <w:jc w:val="right"/>
              <w:rPr>
                <w:i/>
                <w:iCs/>
                <w:color w:val="000000"/>
                <w:sz w:val="18"/>
                <w:szCs w:val="18"/>
                <w:lang w:eastAsia="ru-RU"/>
              </w:rPr>
            </w:pPr>
            <w:r w:rsidRPr="00913AE5">
              <w:rPr>
                <w:i/>
                <w:iCs/>
                <w:color w:val="000000"/>
                <w:sz w:val="18"/>
                <w:szCs w:val="18"/>
                <w:lang w:eastAsia="ru-RU"/>
              </w:rPr>
              <w:t>1,00</w:t>
            </w:r>
          </w:p>
        </w:tc>
        <w:tc>
          <w:tcPr>
            <w:tcW w:w="787" w:type="pct"/>
            <w:tcBorders>
              <w:top w:val="single" w:sz="8" w:space="0" w:color="auto"/>
              <w:left w:val="nil"/>
              <w:bottom w:val="single" w:sz="12" w:space="0" w:color="auto"/>
              <w:right w:val="single" w:sz="12" w:space="0" w:color="auto"/>
            </w:tcBorders>
            <w:shd w:val="clear" w:color="000000" w:fill="FFFFFF"/>
            <w:vAlign w:val="center"/>
            <w:hideMark/>
          </w:tcPr>
          <w:p w:rsidR="00913AE5" w:rsidRPr="00913AE5" w:rsidRDefault="00913AE5" w:rsidP="00913AE5">
            <w:pPr>
              <w:jc w:val="center"/>
              <w:rPr>
                <w:color w:val="000000"/>
                <w:sz w:val="18"/>
                <w:szCs w:val="18"/>
                <w:lang w:eastAsia="ru-RU"/>
              </w:rPr>
            </w:pPr>
            <w:r w:rsidRPr="00913AE5">
              <w:rPr>
                <w:color w:val="000000"/>
                <w:sz w:val="18"/>
                <w:szCs w:val="18"/>
                <w:lang w:eastAsia="ru-RU"/>
              </w:rPr>
              <w:t>0,09</w:t>
            </w:r>
          </w:p>
        </w:tc>
      </w:tr>
    </w:tbl>
    <w:p w:rsidR="004A46AF" w:rsidRPr="00D6006C" w:rsidRDefault="004A46AF" w:rsidP="004A46AF">
      <w:pPr>
        <w:pStyle w:val="a9"/>
        <w:outlineLvl w:val="0"/>
        <w:rPr>
          <w:color w:val="FF0000"/>
          <w:sz w:val="6"/>
          <w:szCs w:val="6"/>
        </w:rPr>
      </w:pPr>
    </w:p>
    <w:p w:rsidR="004A46AF" w:rsidRPr="007972DF" w:rsidRDefault="004A46AF" w:rsidP="004A46AF">
      <w:pPr>
        <w:pStyle w:val="61"/>
        <w:rPr>
          <w:sz w:val="6"/>
          <w:szCs w:val="6"/>
        </w:rPr>
      </w:pPr>
      <w:r w:rsidRPr="00FA4122">
        <w:tab/>
      </w:r>
    </w:p>
    <w:p w:rsidR="004A46AF" w:rsidRDefault="004A46AF" w:rsidP="004A46AF">
      <w:pPr>
        <w:pStyle w:val="61"/>
        <w:ind w:firstLine="708"/>
        <w:rPr>
          <w:rStyle w:val="36"/>
          <w:bCs w:val="0"/>
        </w:rPr>
      </w:pPr>
      <w:r w:rsidRPr="00FA4122">
        <w:t>В</w:t>
      </w:r>
      <w:r w:rsidRPr="00FA4122">
        <w:rPr>
          <w:rStyle w:val="36"/>
          <w:bCs w:val="0"/>
        </w:rPr>
        <w:t xml:space="preserve"> структуре общих расходов по основному подразделению наибольший объем занимают </w:t>
      </w:r>
      <w:r w:rsidRPr="00843B74">
        <w:rPr>
          <w:rStyle w:val="36"/>
          <w:bCs w:val="0"/>
        </w:rPr>
        <w:t>расходы по оплате труда работников основного подразделения с учетом страховых взносов, их доля в общем со</w:t>
      </w:r>
      <w:r w:rsidR="001C34FA">
        <w:rPr>
          <w:rStyle w:val="36"/>
          <w:bCs w:val="0"/>
        </w:rPr>
        <w:t xml:space="preserve">ставе расходов составила: в 2017 году </w:t>
      </w:r>
      <w:r w:rsidR="00706FF3">
        <w:rPr>
          <w:rStyle w:val="36"/>
          <w:bCs w:val="0"/>
        </w:rPr>
        <w:t>– 41,7%, на 01.03.2018</w:t>
      </w:r>
      <w:r w:rsidR="00706FF3">
        <w:t xml:space="preserve"> </w:t>
      </w:r>
      <w:r w:rsidR="001C34FA">
        <w:t>года</w:t>
      </w:r>
      <w:r w:rsidRPr="00843B74">
        <w:rPr>
          <w:rStyle w:val="36"/>
          <w:bCs w:val="0"/>
        </w:rPr>
        <w:t xml:space="preserve"> – </w:t>
      </w:r>
      <w:r w:rsidR="001C34FA">
        <w:rPr>
          <w:rStyle w:val="36"/>
          <w:bCs w:val="0"/>
        </w:rPr>
        <w:t>51,3</w:t>
      </w:r>
      <w:r w:rsidRPr="00843B74">
        <w:rPr>
          <w:rStyle w:val="36"/>
          <w:bCs w:val="0"/>
        </w:rPr>
        <w:t>%.</w:t>
      </w:r>
    </w:p>
    <w:p w:rsidR="004A46AF" w:rsidRPr="00CB522E" w:rsidRDefault="004A46AF" w:rsidP="009719A3">
      <w:pPr>
        <w:pStyle w:val="61"/>
        <w:rPr>
          <w:rStyle w:val="36"/>
          <w:bCs w:val="0"/>
          <w:sz w:val="16"/>
          <w:szCs w:val="16"/>
        </w:rPr>
      </w:pPr>
    </w:p>
    <w:p w:rsidR="00CE2D21" w:rsidRPr="00CE2D21" w:rsidRDefault="007F45D7" w:rsidP="00CE2D21">
      <w:pPr>
        <w:shd w:val="clear" w:color="auto" w:fill="FFFFFF"/>
        <w:jc w:val="both"/>
        <w:rPr>
          <w:b/>
          <w:sz w:val="28"/>
          <w:szCs w:val="28"/>
        </w:rPr>
      </w:pPr>
      <w:r>
        <w:rPr>
          <w:b/>
          <w:sz w:val="28"/>
          <w:szCs w:val="28"/>
        </w:rPr>
        <w:t>4</w:t>
      </w:r>
      <w:r w:rsidR="00CE2D21" w:rsidRPr="00CE2D21">
        <w:rPr>
          <w:b/>
          <w:sz w:val="28"/>
          <w:szCs w:val="28"/>
        </w:rPr>
        <w:t>.</w:t>
      </w:r>
      <w:r w:rsidR="00CE2D21" w:rsidRPr="00CE2D21">
        <w:rPr>
          <w:b/>
          <w:sz w:val="28"/>
          <w:szCs w:val="28"/>
        </w:rPr>
        <w:tab/>
        <w:t xml:space="preserve">Проверка полноты и своевременности перечисления в бюджет округа доходов в виде части прибыли за </w:t>
      </w:r>
      <w:r w:rsidR="00CE2D21">
        <w:rPr>
          <w:b/>
          <w:sz w:val="28"/>
          <w:szCs w:val="28"/>
        </w:rPr>
        <w:t>2016</w:t>
      </w:r>
      <w:r w:rsidR="00CE2D21" w:rsidRPr="00CE2D21">
        <w:rPr>
          <w:b/>
          <w:sz w:val="28"/>
          <w:szCs w:val="28"/>
        </w:rPr>
        <w:t xml:space="preserve">, </w:t>
      </w:r>
      <w:r w:rsidR="00CE2D21">
        <w:rPr>
          <w:b/>
          <w:sz w:val="28"/>
          <w:szCs w:val="28"/>
        </w:rPr>
        <w:t>2017</w:t>
      </w:r>
      <w:r w:rsidR="00CE2D21" w:rsidRPr="00CE2D21">
        <w:rPr>
          <w:b/>
          <w:sz w:val="28"/>
          <w:szCs w:val="28"/>
        </w:rPr>
        <w:t xml:space="preserve"> годы</w:t>
      </w:r>
    </w:p>
    <w:p w:rsidR="00CE2D21" w:rsidRPr="00CB522E" w:rsidRDefault="00CE2D21" w:rsidP="00CE2D21">
      <w:pPr>
        <w:pStyle w:val="33"/>
      </w:pPr>
    </w:p>
    <w:p w:rsidR="00CE2D21" w:rsidRPr="00CF477A" w:rsidRDefault="00CE2D21" w:rsidP="00CE2D21">
      <w:pPr>
        <w:pStyle w:val="11"/>
      </w:pPr>
      <w:r w:rsidRPr="00CF477A">
        <w:lastRenderedPageBreak/>
        <w:tab/>
        <w:t>1.</w:t>
      </w:r>
      <w:r w:rsidRPr="00CF477A">
        <w:tab/>
        <w:t>Согласно статье 17 Федерального закона</w:t>
      </w:r>
      <w:r w:rsidR="00706FF3">
        <w:t xml:space="preserve"> от 14.11.2002 № 161-ФЗ</w:t>
      </w:r>
      <w:r w:rsidRPr="00CF477A">
        <w:t xml:space="preserve"> </w:t>
      </w:r>
      <w:r w:rsidR="002B7D85" w:rsidRPr="002B7D85">
        <w:t xml:space="preserve">                </w:t>
      </w:r>
      <w:r w:rsidRPr="00CF477A">
        <w:t>«О государственных и муниципальных унитарных предприятиях» муниципальные унитарные предприятия обязаны ежегодно перечислять в местный бюджет часть прибыли, остающейся в их распоряжении в порядке, размерах и в сроки, которые определяются органами местного самоуправления.</w:t>
      </w:r>
    </w:p>
    <w:p w:rsidR="00CE2D21" w:rsidRPr="003F5365" w:rsidRDefault="00706FF3" w:rsidP="00CE2D21">
      <w:pPr>
        <w:pStyle w:val="11"/>
      </w:pPr>
      <w:r>
        <w:tab/>
        <w:t>2.</w:t>
      </w:r>
      <w:r w:rsidR="002B7D85">
        <w:tab/>
      </w:r>
      <w:r w:rsidR="00CE2D21" w:rsidRPr="003F5365">
        <w:t xml:space="preserve">«Порядок перечисления в бюджет Озерского городского округа части прибыли муниципальных унитарных предприятий, остающейся после уплаты налогов и иных обязательных платежей» (далее – Порядок), утвержден постановлением администрации Озерского городского </w:t>
      </w:r>
      <w:r w:rsidR="00CE2D21" w:rsidRPr="00CE2D21">
        <w:t>округа от 24.04.2014 № 1201 (с изменениями от 11.12.2014 № 4133).</w:t>
      </w:r>
    </w:p>
    <w:p w:rsidR="00CE2D21" w:rsidRDefault="00CE2D21" w:rsidP="00CE2D21">
      <w:pPr>
        <w:autoSpaceDE w:val="0"/>
        <w:autoSpaceDN w:val="0"/>
        <w:adjustRightInd w:val="0"/>
        <w:jc w:val="both"/>
        <w:rPr>
          <w:sz w:val="28"/>
          <w:szCs w:val="28"/>
        </w:rPr>
      </w:pPr>
      <w:r w:rsidRPr="00CB2F51">
        <w:rPr>
          <w:sz w:val="28"/>
          <w:szCs w:val="28"/>
        </w:rPr>
        <w:tab/>
        <w:t>3.</w:t>
      </w:r>
      <w:r w:rsidRPr="00CB2F51">
        <w:rPr>
          <w:sz w:val="28"/>
          <w:szCs w:val="28"/>
        </w:rPr>
        <w:tab/>
        <w:t xml:space="preserve">Согласно </w:t>
      </w:r>
      <w:r w:rsidRPr="003F5365">
        <w:rPr>
          <w:sz w:val="28"/>
          <w:szCs w:val="28"/>
        </w:rPr>
        <w:t>утвержденному Порядку размер</w:t>
      </w:r>
      <w:r w:rsidRPr="00CB2F51">
        <w:rPr>
          <w:sz w:val="28"/>
          <w:szCs w:val="28"/>
        </w:rPr>
        <w:t xml:space="preserve"> отчислений части прибыли, остающейся после уплаты налогов и иных обязательных платежей и подлежащей перечислению в бюджет округа</w:t>
      </w:r>
      <w:r w:rsidRPr="002D6C77">
        <w:rPr>
          <w:sz w:val="28"/>
          <w:szCs w:val="28"/>
        </w:rPr>
        <w:t xml:space="preserve">, составляет 50%. </w:t>
      </w:r>
      <w:r w:rsidRPr="002D6C77">
        <w:rPr>
          <w:sz w:val="28"/>
          <w:szCs w:val="28"/>
          <w:lang w:eastAsia="ru-RU"/>
        </w:rPr>
        <w:t>Решением</w:t>
      </w:r>
      <w:r w:rsidRPr="00CB2F51">
        <w:rPr>
          <w:sz w:val="28"/>
          <w:szCs w:val="28"/>
          <w:lang w:eastAsia="ru-RU"/>
        </w:rPr>
        <w:t xml:space="preserve"> постоянно действующей балансовой комиссии администрации Озерского городского округа может быть установлен иной размер отчислений части прибыли, остающейся после уплаты налогов и иных обязательных платежей и подлежащей перечислению в бюджет округа</w:t>
      </w:r>
      <w:r w:rsidRPr="002D6C77">
        <w:rPr>
          <w:sz w:val="28"/>
          <w:szCs w:val="28"/>
          <w:lang w:eastAsia="ru-RU"/>
        </w:rPr>
        <w:t xml:space="preserve">, но не менее 50%. </w:t>
      </w:r>
      <w:r w:rsidRPr="002D6C77">
        <w:rPr>
          <w:sz w:val="28"/>
          <w:szCs w:val="28"/>
        </w:rPr>
        <w:t>Отчетным</w:t>
      </w:r>
      <w:r w:rsidRPr="00CB2F51">
        <w:rPr>
          <w:sz w:val="28"/>
          <w:szCs w:val="28"/>
        </w:rPr>
        <w:t xml:space="preserve"> периодом для исчисления и уплаты муниципальными унитарными предприятиями части прибыли, остающейся после уплаты налогов и иных обязательных платежей, является – календарный год,                    срок перечисления – не позднее 01 мая года, следующего за отчетным.</w:t>
      </w:r>
    </w:p>
    <w:p w:rsidR="00CE2D21" w:rsidRDefault="00CE2D21" w:rsidP="00CE2D21">
      <w:pPr>
        <w:autoSpaceDE w:val="0"/>
        <w:autoSpaceDN w:val="0"/>
        <w:adjustRightInd w:val="0"/>
        <w:jc w:val="both"/>
        <w:rPr>
          <w:rStyle w:val="36"/>
        </w:rPr>
      </w:pPr>
      <w:r>
        <w:rPr>
          <w:sz w:val="28"/>
          <w:szCs w:val="28"/>
        </w:rPr>
        <w:tab/>
      </w:r>
      <w:r w:rsidRPr="00A26BBE">
        <w:rPr>
          <w:sz w:val="28"/>
          <w:szCs w:val="28"/>
        </w:rPr>
        <w:t>В соответствии с абзацем 2 пункта 2.</w:t>
      </w:r>
      <w:r w:rsidRPr="003F5365">
        <w:rPr>
          <w:sz w:val="28"/>
          <w:szCs w:val="28"/>
        </w:rPr>
        <w:t>3 Порядка, решениями</w:t>
      </w:r>
      <w:r w:rsidRPr="00A26BBE">
        <w:rPr>
          <w:sz w:val="28"/>
          <w:szCs w:val="28"/>
        </w:rPr>
        <w:t xml:space="preserve"> постоянно действующей балансовой комиссии администрации Озерского городского (</w:t>
      </w:r>
      <w:r w:rsidR="00AE649F">
        <w:rPr>
          <w:sz w:val="28"/>
          <w:szCs w:val="28"/>
        </w:rPr>
        <w:t>протокол</w:t>
      </w:r>
      <w:r>
        <w:rPr>
          <w:sz w:val="28"/>
          <w:szCs w:val="28"/>
        </w:rPr>
        <w:t xml:space="preserve"> заседания от 10</w:t>
      </w:r>
      <w:r w:rsidRPr="005D4FB5">
        <w:rPr>
          <w:sz w:val="28"/>
          <w:szCs w:val="28"/>
        </w:rPr>
        <w:t>.</w:t>
      </w:r>
      <w:r>
        <w:rPr>
          <w:sz w:val="28"/>
          <w:szCs w:val="28"/>
        </w:rPr>
        <w:t>05.2017 №</w:t>
      </w:r>
      <w:r w:rsidR="009719A3">
        <w:rPr>
          <w:sz w:val="28"/>
          <w:szCs w:val="28"/>
        </w:rPr>
        <w:t> </w:t>
      </w:r>
      <w:r>
        <w:rPr>
          <w:sz w:val="28"/>
          <w:szCs w:val="28"/>
        </w:rPr>
        <w:t>7</w:t>
      </w:r>
      <w:r w:rsidRPr="005D4FB5">
        <w:rPr>
          <w:sz w:val="28"/>
          <w:szCs w:val="28"/>
        </w:rPr>
        <w:t xml:space="preserve">) об итогах финансово-хозяйственной деятельности </w:t>
      </w:r>
      <w:r w:rsidR="009A4492">
        <w:rPr>
          <w:rStyle w:val="36"/>
        </w:rPr>
        <w:t>МЖКП «ЖКУ» за 2016, 2017</w:t>
      </w:r>
      <w:r w:rsidR="00AE649F">
        <w:rPr>
          <w:rStyle w:val="36"/>
        </w:rPr>
        <w:t xml:space="preserve"> годы</w:t>
      </w:r>
      <w:r w:rsidRPr="00A26BBE">
        <w:rPr>
          <w:rStyle w:val="36"/>
        </w:rPr>
        <w:t xml:space="preserve"> </w:t>
      </w:r>
      <w:r w:rsidRPr="00A26BBE">
        <w:rPr>
          <w:sz w:val="28"/>
          <w:szCs w:val="28"/>
        </w:rPr>
        <w:t>размер отчислений части прибыли, остающейся после уплаты налогов и иных обязательных платежей, подлежащей перечислению в бюджет округа</w:t>
      </w:r>
      <w:r w:rsidRPr="00A26BBE">
        <w:rPr>
          <w:rStyle w:val="36"/>
        </w:rPr>
        <w:t xml:space="preserve"> установлен:</w:t>
      </w:r>
    </w:p>
    <w:p w:rsidR="00CE2D21" w:rsidRPr="00FB0950" w:rsidRDefault="009A4492" w:rsidP="00CE2D21">
      <w:pPr>
        <w:autoSpaceDE w:val="0"/>
        <w:autoSpaceDN w:val="0"/>
        <w:adjustRightInd w:val="0"/>
        <w:jc w:val="both"/>
        <w:rPr>
          <w:rStyle w:val="36"/>
        </w:rPr>
      </w:pPr>
      <w:r>
        <w:rPr>
          <w:rStyle w:val="36"/>
        </w:rPr>
        <w:tab/>
        <w:t>–</w:t>
      </w:r>
      <w:r>
        <w:rPr>
          <w:rStyle w:val="36"/>
        </w:rPr>
        <w:tab/>
        <w:t>по итогам работы за 2016</w:t>
      </w:r>
      <w:r w:rsidR="00CE2D21" w:rsidRPr="002D6C77">
        <w:rPr>
          <w:rStyle w:val="36"/>
        </w:rPr>
        <w:t xml:space="preserve"> год – </w:t>
      </w:r>
      <w:r>
        <w:rPr>
          <w:sz w:val="28"/>
          <w:szCs w:val="28"/>
        </w:rPr>
        <w:t>861,60</w:t>
      </w:r>
      <w:r w:rsidR="00CE2D21" w:rsidRPr="002D6C77">
        <w:rPr>
          <w:sz w:val="28"/>
          <w:szCs w:val="28"/>
        </w:rPr>
        <w:t xml:space="preserve"> тыс. рублей или </w:t>
      </w:r>
      <w:r>
        <w:rPr>
          <w:sz w:val="28"/>
          <w:szCs w:val="28"/>
        </w:rPr>
        <w:t>60</w:t>
      </w:r>
      <w:r w:rsidR="00CE2D21" w:rsidRPr="002D6C77">
        <w:rPr>
          <w:sz w:val="28"/>
          <w:szCs w:val="28"/>
        </w:rPr>
        <w:t xml:space="preserve">,0% </w:t>
      </w:r>
      <w:r w:rsidR="00CE2D21" w:rsidRPr="002D6C77">
        <w:rPr>
          <w:rStyle w:val="36"/>
        </w:rPr>
        <w:t>от чистой прибыли;</w:t>
      </w:r>
    </w:p>
    <w:p w:rsidR="00CE2D21" w:rsidRPr="009719A3" w:rsidRDefault="009A4492" w:rsidP="00CE2D21">
      <w:pPr>
        <w:pStyle w:val="1"/>
        <w:jc w:val="both"/>
        <w:rPr>
          <w:rStyle w:val="36"/>
          <w:i w:val="0"/>
        </w:rPr>
      </w:pPr>
      <w:r>
        <w:rPr>
          <w:rStyle w:val="36"/>
        </w:rPr>
        <w:tab/>
      </w:r>
      <w:r w:rsidRPr="00AE649F">
        <w:rPr>
          <w:rStyle w:val="36"/>
          <w:i w:val="0"/>
        </w:rPr>
        <w:t>–</w:t>
      </w:r>
      <w:r w:rsidRPr="00AE649F">
        <w:rPr>
          <w:rStyle w:val="36"/>
          <w:i w:val="0"/>
        </w:rPr>
        <w:tab/>
        <w:t>по итогам работы за 2017</w:t>
      </w:r>
      <w:r w:rsidR="00AE649F" w:rsidRPr="00AE649F">
        <w:rPr>
          <w:rStyle w:val="36"/>
          <w:i w:val="0"/>
        </w:rPr>
        <w:t xml:space="preserve"> год – 508</w:t>
      </w:r>
      <w:r w:rsidRPr="00AE649F">
        <w:rPr>
          <w:i w:val="0"/>
          <w:sz w:val="28"/>
          <w:szCs w:val="28"/>
        </w:rPr>
        <w:t>,5</w:t>
      </w:r>
      <w:r w:rsidR="00CE2D21" w:rsidRPr="00AE649F">
        <w:rPr>
          <w:i w:val="0"/>
          <w:sz w:val="28"/>
          <w:szCs w:val="28"/>
        </w:rPr>
        <w:t xml:space="preserve">0 тыс. рублей или </w:t>
      </w:r>
      <w:r w:rsidR="00AE649F" w:rsidRPr="00AE649F">
        <w:rPr>
          <w:i w:val="0"/>
          <w:sz w:val="28"/>
          <w:szCs w:val="28"/>
        </w:rPr>
        <w:t>9</w:t>
      </w:r>
      <w:r w:rsidR="00CE2D21" w:rsidRPr="00AE649F">
        <w:rPr>
          <w:i w:val="0"/>
          <w:sz w:val="28"/>
          <w:szCs w:val="28"/>
        </w:rPr>
        <w:t>0,0%</w:t>
      </w:r>
      <w:r w:rsidR="00CE2D21" w:rsidRPr="00AE649F">
        <w:rPr>
          <w:rStyle w:val="36"/>
          <w:i w:val="0"/>
        </w:rPr>
        <w:t xml:space="preserve"> от чистой прибыли.</w:t>
      </w:r>
    </w:p>
    <w:p w:rsidR="00CE2D21" w:rsidRPr="00A26BBE" w:rsidRDefault="00CE2D21" w:rsidP="00CE2D21">
      <w:pPr>
        <w:jc w:val="both"/>
        <w:outlineLvl w:val="0"/>
        <w:rPr>
          <w:rStyle w:val="36"/>
          <w:bCs w:val="0"/>
        </w:rPr>
      </w:pPr>
      <w:r w:rsidRPr="002D6C77">
        <w:rPr>
          <w:rStyle w:val="12"/>
        </w:rPr>
        <w:tab/>
        <w:t>4.</w:t>
      </w:r>
      <w:r w:rsidRPr="002D6C77">
        <w:rPr>
          <w:rStyle w:val="12"/>
        </w:rPr>
        <w:tab/>
        <w:t>По данным бухгалтерской (финансовой</w:t>
      </w:r>
      <w:r w:rsidRPr="00A26BBE">
        <w:rPr>
          <w:rStyle w:val="12"/>
        </w:rPr>
        <w:t xml:space="preserve">) отчетности </w:t>
      </w:r>
      <w:r w:rsidR="000F1F87" w:rsidRPr="000E3CEA">
        <w:rPr>
          <w:sz w:val="28"/>
          <w:szCs w:val="28"/>
        </w:rPr>
        <w:t xml:space="preserve">МЖКП «ЖКУ» </w:t>
      </w:r>
      <w:r w:rsidR="009719A3">
        <w:rPr>
          <w:sz w:val="28"/>
          <w:szCs w:val="28"/>
        </w:rPr>
        <w:t xml:space="preserve">        </w:t>
      </w:r>
      <w:r w:rsidR="000F1F87">
        <w:rPr>
          <w:rStyle w:val="12"/>
        </w:rPr>
        <w:t>за 2017</w:t>
      </w:r>
      <w:r w:rsidRPr="00A26BBE">
        <w:rPr>
          <w:rStyle w:val="12"/>
        </w:rPr>
        <w:t xml:space="preserve"> год сумма </w:t>
      </w:r>
      <w:r w:rsidRPr="00A26BBE">
        <w:rPr>
          <w:sz w:val="28"/>
          <w:szCs w:val="28"/>
        </w:rPr>
        <w:t>части прибыли, подлежащая перечислению в бюджет округа</w:t>
      </w:r>
      <w:r w:rsidRPr="00A26BBE">
        <w:rPr>
          <w:rStyle w:val="12"/>
        </w:rPr>
        <w:t xml:space="preserve"> </w:t>
      </w:r>
      <w:r w:rsidR="000F1F87">
        <w:rPr>
          <w:rStyle w:val="12"/>
        </w:rPr>
        <w:t xml:space="preserve">                   до</w:t>
      </w:r>
      <w:r w:rsidR="00AE649F">
        <w:rPr>
          <w:rStyle w:val="12"/>
        </w:rPr>
        <w:t xml:space="preserve"> 01.07</w:t>
      </w:r>
      <w:r w:rsidR="000F1F87">
        <w:rPr>
          <w:rStyle w:val="12"/>
        </w:rPr>
        <w:t>.2018</w:t>
      </w:r>
      <w:r w:rsidRPr="00A26BBE">
        <w:rPr>
          <w:rStyle w:val="12"/>
        </w:rPr>
        <w:t xml:space="preserve">, </w:t>
      </w:r>
      <w:r w:rsidRPr="00A26BBE">
        <w:rPr>
          <w:rStyle w:val="36"/>
          <w:bCs w:val="0"/>
        </w:rPr>
        <w:t>составила:</w:t>
      </w:r>
    </w:p>
    <w:tbl>
      <w:tblPr>
        <w:tblW w:w="1013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709"/>
        <w:gridCol w:w="7938"/>
        <w:gridCol w:w="1488"/>
      </w:tblGrid>
      <w:tr w:rsidR="00CE2D21" w:rsidRPr="00CB2F51" w:rsidTr="00391FE7">
        <w:trPr>
          <w:tblHeader/>
        </w:trPr>
        <w:tc>
          <w:tcPr>
            <w:tcW w:w="10135" w:type="dxa"/>
            <w:gridSpan w:val="3"/>
            <w:tcBorders>
              <w:top w:val="nil"/>
              <w:left w:val="nil"/>
              <w:bottom w:val="single" w:sz="12" w:space="0" w:color="auto"/>
              <w:right w:val="nil"/>
            </w:tcBorders>
            <w:vAlign w:val="center"/>
          </w:tcPr>
          <w:p w:rsidR="00CE2D21" w:rsidRPr="00CB2F51" w:rsidRDefault="00CE2D21" w:rsidP="00391FE7">
            <w:pPr>
              <w:jc w:val="right"/>
              <w:outlineLvl w:val="0"/>
              <w:rPr>
                <w:sz w:val="18"/>
                <w:szCs w:val="18"/>
              </w:rPr>
            </w:pPr>
            <w:r w:rsidRPr="00CB2F51">
              <w:rPr>
                <w:sz w:val="18"/>
                <w:szCs w:val="18"/>
              </w:rPr>
              <w:t xml:space="preserve">Таблица № </w:t>
            </w:r>
            <w:r w:rsidR="007F45D7">
              <w:rPr>
                <w:sz w:val="18"/>
                <w:szCs w:val="18"/>
              </w:rPr>
              <w:t>7</w:t>
            </w:r>
            <w:r w:rsidRPr="00CB2F51">
              <w:rPr>
                <w:sz w:val="18"/>
                <w:szCs w:val="18"/>
              </w:rPr>
              <w:t xml:space="preserve"> (тыс. рублей)</w:t>
            </w:r>
          </w:p>
        </w:tc>
      </w:tr>
      <w:tr w:rsidR="00CE2D21" w:rsidRPr="00CE4966" w:rsidTr="00391FE7">
        <w:trPr>
          <w:tblHeader/>
        </w:trPr>
        <w:tc>
          <w:tcPr>
            <w:tcW w:w="709" w:type="dxa"/>
            <w:tcBorders>
              <w:top w:val="single" w:sz="12" w:space="0" w:color="auto"/>
              <w:left w:val="single" w:sz="12" w:space="0" w:color="auto"/>
              <w:bottom w:val="single" w:sz="12" w:space="0" w:color="auto"/>
            </w:tcBorders>
          </w:tcPr>
          <w:p w:rsidR="00CE2D21" w:rsidRPr="00CB2F51" w:rsidRDefault="00CE2D21" w:rsidP="00391FE7">
            <w:pPr>
              <w:jc w:val="center"/>
              <w:outlineLvl w:val="0"/>
              <w:rPr>
                <w:sz w:val="18"/>
                <w:szCs w:val="18"/>
              </w:rPr>
            </w:pPr>
            <w:r w:rsidRPr="00CB2F51">
              <w:rPr>
                <w:sz w:val="18"/>
                <w:szCs w:val="18"/>
              </w:rPr>
              <w:t>№ п/п</w:t>
            </w:r>
          </w:p>
        </w:tc>
        <w:tc>
          <w:tcPr>
            <w:tcW w:w="7938" w:type="dxa"/>
            <w:tcBorders>
              <w:top w:val="single" w:sz="12" w:space="0" w:color="auto"/>
              <w:bottom w:val="single" w:sz="12" w:space="0" w:color="auto"/>
            </w:tcBorders>
          </w:tcPr>
          <w:p w:rsidR="00CE2D21" w:rsidRPr="00CE4966" w:rsidRDefault="00CE2D21" w:rsidP="00391FE7">
            <w:pPr>
              <w:jc w:val="center"/>
              <w:outlineLvl w:val="0"/>
              <w:rPr>
                <w:sz w:val="18"/>
                <w:szCs w:val="18"/>
              </w:rPr>
            </w:pPr>
            <w:r w:rsidRPr="00CE4966">
              <w:rPr>
                <w:sz w:val="18"/>
                <w:szCs w:val="18"/>
              </w:rPr>
              <w:t>Показатели для расчета</w:t>
            </w:r>
          </w:p>
        </w:tc>
        <w:tc>
          <w:tcPr>
            <w:tcW w:w="1488" w:type="dxa"/>
            <w:tcBorders>
              <w:top w:val="single" w:sz="12" w:space="0" w:color="auto"/>
              <w:bottom w:val="single" w:sz="12" w:space="0" w:color="auto"/>
              <w:right w:val="single" w:sz="12" w:space="0" w:color="auto"/>
            </w:tcBorders>
          </w:tcPr>
          <w:p w:rsidR="00CE2D21" w:rsidRPr="00CE4966" w:rsidRDefault="000F1F87" w:rsidP="00391FE7">
            <w:pPr>
              <w:jc w:val="center"/>
              <w:outlineLvl w:val="0"/>
              <w:rPr>
                <w:sz w:val="18"/>
                <w:szCs w:val="18"/>
              </w:rPr>
            </w:pPr>
            <w:r w:rsidRPr="00AE649F">
              <w:rPr>
                <w:sz w:val="18"/>
                <w:szCs w:val="18"/>
              </w:rPr>
              <w:t>2017</w:t>
            </w:r>
            <w:r w:rsidR="00CE2D21" w:rsidRPr="00AE649F">
              <w:rPr>
                <w:sz w:val="18"/>
                <w:szCs w:val="18"/>
              </w:rPr>
              <w:t xml:space="preserve"> год</w:t>
            </w:r>
          </w:p>
        </w:tc>
      </w:tr>
      <w:tr w:rsidR="00CE2D21" w:rsidRPr="00CE4966" w:rsidTr="00391FE7">
        <w:tc>
          <w:tcPr>
            <w:tcW w:w="709" w:type="dxa"/>
            <w:tcBorders>
              <w:top w:val="single" w:sz="12" w:space="0" w:color="auto"/>
              <w:left w:val="single" w:sz="12" w:space="0" w:color="auto"/>
            </w:tcBorders>
          </w:tcPr>
          <w:p w:rsidR="00CE2D21" w:rsidRPr="00CB2F51" w:rsidRDefault="00CE2D21" w:rsidP="00391FE7">
            <w:pPr>
              <w:jc w:val="center"/>
              <w:outlineLvl w:val="0"/>
              <w:rPr>
                <w:sz w:val="18"/>
                <w:szCs w:val="18"/>
              </w:rPr>
            </w:pPr>
            <w:r w:rsidRPr="00CB2F51">
              <w:rPr>
                <w:sz w:val="18"/>
                <w:szCs w:val="18"/>
              </w:rPr>
              <w:t>1.</w:t>
            </w:r>
          </w:p>
        </w:tc>
        <w:tc>
          <w:tcPr>
            <w:tcW w:w="7938" w:type="dxa"/>
            <w:tcBorders>
              <w:top w:val="single" w:sz="12" w:space="0" w:color="auto"/>
            </w:tcBorders>
          </w:tcPr>
          <w:p w:rsidR="00CE2D21" w:rsidRPr="00CE4966" w:rsidRDefault="00CE2D21" w:rsidP="00391FE7">
            <w:pPr>
              <w:outlineLvl w:val="0"/>
              <w:rPr>
                <w:sz w:val="18"/>
                <w:szCs w:val="18"/>
              </w:rPr>
            </w:pPr>
            <w:r w:rsidRPr="00CE4966">
              <w:rPr>
                <w:sz w:val="18"/>
                <w:szCs w:val="18"/>
              </w:rPr>
              <w:t>Прибыль (убыток) до налогообложения (стр. 2300 ф. 2)</w:t>
            </w:r>
          </w:p>
        </w:tc>
        <w:tc>
          <w:tcPr>
            <w:tcW w:w="1488" w:type="dxa"/>
            <w:tcBorders>
              <w:top w:val="single" w:sz="12" w:space="0" w:color="auto"/>
              <w:right w:val="single" w:sz="12" w:space="0" w:color="auto"/>
            </w:tcBorders>
            <w:vAlign w:val="center"/>
          </w:tcPr>
          <w:p w:rsidR="00CE2D21" w:rsidRPr="00CE4966" w:rsidRDefault="000F1F87" w:rsidP="00391FE7">
            <w:pPr>
              <w:jc w:val="right"/>
              <w:rPr>
                <w:sz w:val="18"/>
                <w:szCs w:val="18"/>
                <w:lang w:eastAsia="ru-RU"/>
              </w:rPr>
            </w:pPr>
            <w:r>
              <w:rPr>
                <w:sz w:val="18"/>
                <w:szCs w:val="18"/>
                <w:lang w:eastAsia="ru-RU"/>
              </w:rPr>
              <w:t>952</w:t>
            </w:r>
            <w:r w:rsidR="00CE2D21">
              <w:rPr>
                <w:sz w:val="18"/>
                <w:szCs w:val="18"/>
                <w:lang w:eastAsia="ru-RU"/>
              </w:rPr>
              <w:t>,00</w:t>
            </w:r>
          </w:p>
        </w:tc>
      </w:tr>
      <w:tr w:rsidR="00CE2D21" w:rsidRPr="00CE4966" w:rsidTr="00391FE7">
        <w:tc>
          <w:tcPr>
            <w:tcW w:w="709" w:type="dxa"/>
            <w:tcBorders>
              <w:left w:val="single" w:sz="12" w:space="0" w:color="auto"/>
            </w:tcBorders>
          </w:tcPr>
          <w:p w:rsidR="00CE2D21" w:rsidRPr="00CB2F51" w:rsidRDefault="00CE2D21" w:rsidP="00391FE7">
            <w:pPr>
              <w:jc w:val="center"/>
              <w:outlineLvl w:val="0"/>
              <w:rPr>
                <w:sz w:val="18"/>
                <w:szCs w:val="18"/>
              </w:rPr>
            </w:pPr>
            <w:r w:rsidRPr="00CB2F51">
              <w:rPr>
                <w:sz w:val="18"/>
                <w:szCs w:val="18"/>
              </w:rPr>
              <w:t>2.</w:t>
            </w:r>
          </w:p>
        </w:tc>
        <w:tc>
          <w:tcPr>
            <w:tcW w:w="7938" w:type="dxa"/>
          </w:tcPr>
          <w:p w:rsidR="00CE2D21" w:rsidRPr="00CE4966" w:rsidRDefault="00980D19" w:rsidP="00391FE7">
            <w:pPr>
              <w:jc w:val="both"/>
              <w:outlineLvl w:val="0"/>
              <w:rPr>
                <w:sz w:val="18"/>
                <w:szCs w:val="18"/>
              </w:rPr>
            </w:pPr>
            <w:r>
              <w:rPr>
                <w:sz w:val="18"/>
                <w:szCs w:val="18"/>
              </w:rPr>
              <w:t>Прочее (стр. 246</w:t>
            </w:r>
            <w:r w:rsidR="00CE2D21" w:rsidRPr="00CE4966">
              <w:rPr>
                <w:sz w:val="18"/>
                <w:szCs w:val="18"/>
              </w:rPr>
              <w:t>0 ф.2)</w:t>
            </w:r>
          </w:p>
        </w:tc>
        <w:tc>
          <w:tcPr>
            <w:tcW w:w="1488" w:type="dxa"/>
            <w:tcBorders>
              <w:right w:val="single" w:sz="12" w:space="0" w:color="auto"/>
            </w:tcBorders>
            <w:vAlign w:val="center"/>
          </w:tcPr>
          <w:p w:rsidR="00CE2D21" w:rsidRPr="00CE4966" w:rsidRDefault="00980D19" w:rsidP="00391FE7">
            <w:pPr>
              <w:jc w:val="right"/>
              <w:rPr>
                <w:sz w:val="18"/>
                <w:szCs w:val="18"/>
                <w:lang w:eastAsia="ru-RU"/>
              </w:rPr>
            </w:pPr>
            <w:r>
              <w:rPr>
                <w:sz w:val="18"/>
                <w:szCs w:val="18"/>
                <w:lang w:eastAsia="ru-RU"/>
              </w:rPr>
              <w:t>387</w:t>
            </w:r>
            <w:r w:rsidR="00CE2D21">
              <w:rPr>
                <w:sz w:val="18"/>
                <w:szCs w:val="18"/>
                <w:lang w:eastAsia="ru-RU"/>
              </w:rPr>
              <w:t>,00</w:t>
            </w:r>
          </w:p>
        </w:tc>
      </w:tr>
      <w:tr w:rsidR="00CE2D21" w:rsidRPr="00CE4966" w:rsidTr="00391FE7">
        <w:tc>
          <w:tcPr>
            <w:tcW w:w="709" w:type="dxa"/>
            <w:tcBorders>
              <w:left w:val="single" w:sz="12" w:space="0" w:color="auto"/>
            </w:tcBorders>
          </w:tcPr>
          <w:p w:rsidR="00CE2D21" w:rsidRPr="00CB2F51" w:rsidRDefault="00CE2D21" w:rsidP="00391FE7">
            <w:pPr>
              <w:jc w:val="center"/>
              <w:outlineLvl w:val="0"/>
              <w:rPr>
                <w:sz w:val="18"/>
                <w:szCs w:val="18"/>
              </w:rPr>
            </w:pPr>
            <w:r w:rsidRPr="00CB2F51">
              <w:rPr>
                <w:sz w:val="18"/>
                <w:szCs w:val="18"/>
              </w:rPr>
              <w:t>3.</w:t>
            </w:r>
          </w:p>
        </w:tc>
        <w:tc>
          <w:tcPr>
            <w:tcW w:w="7938" w:type="dxa"/>
          </w:tcPr>
          <w:p w:rsidR="00CE2D21" w:rsidRPr="00CE4966" w:rsidRDefault="00CE2D21" w:rsidP="00391FE7">
            <w:pPr>
              <w:outlineLvl w:val="0"/>
              <w:rPr>
                <w:sz w:val="18"/>
                <w:szCs w:val="18"/>
              </w:rPr>
            </w:pPr>
            <w:r w:rsidRPr="00CE4966">
              <w:rPr>
                <w:sz w:val="18"/>
                <w:szCs w:val="18"/>
              </w:rPr>
              <w:t>Прибыль предприятия, принимаемая для расчета части прибыли, перечисляемой в бюджет округа – Чистая прибыль (убыток) (стр. 2400 ф. 2)</w:t>
            </w:r>
          </w:p>
        </w:tc>
        <w:tc>
          <w:tcPr>
            <w:tcW w:w="1488" w:type="dxa"/>
            <w:tcBorders>
              <w:right w:val="single" w:sz="12" w:space="0" w:color="auto"/>
            </w:tcBorders>
            <w:vAlign w:val="center"/>
          </w:tcPr>
          <w:p w:rsidR="00CE2D21" w:rsidRPr="00CE4966" w:rsidRDefault="000F1F87" w:rsidP="00391FE7">
            <w:pPr>
              <w:jc w:val="right"/>
              <w:rPr>
                <w:sz w:val="18"/>
                <w:szCs w:val="18"/>
                <w:lang w:eastAsia="ru-RU"/>
              </w:rPr>
            </w:pPr>
            <w:r>
              <w:rPr>
                <w:sz w:val="18"/>
                <w:szCs w:val="18"/>
                <w:lang w:eastAsia="ru-RU"/>
              </w:rPr>
              <w:t>565</w:t>
            </w:r>
            <w:r w:rsidR="00CE2D21">
              <w:rPr>
                <w:sz w:val="18"/>
                <w:szCs w:val="18"/>
                <w:lang w:eastAsia="ru-RU"/>
              </w:rPr>
              <w:t>,</w:t>
            </w:r>
            <w:r w:rsidR="00CE2D21" w:rsidRPr="00CE4966">
              <w:rPr>
                <w:sz w:val="18"/>
                <w:szCs w:val="18"/>
                <w:lang w:eastAsia="ru-RU"/>
              </w:rPr>
              <w:t>00</w:t>
            </w:r>
          </w:p>
        </w:tc>
      </w:tr>
      <w:tr w:rsidR="00CE2D21" w:rsidRPr="00CE4966" w:rsidTr="00391FE7">
        <w:tc>
          <w:tcPr>
            <w:tcW w:w="709" w:type="dxa"/>
            <w:tcBorders>
              <w:left w:val="single" w:sz="12" w:space="0" w:color="auto"/>
            </w:tcBorders>
          </w:tcPr>
          <w:p w:rsidR="00CE2D21" w:rsidRPr="00CB2F51" w:rsidRDefault="00CE2D21" w:rsidP="00391FE7">
            <w:pPr>
              <w:jc w:val="center"/>
              <w:outlineLvl w:val="0"/>
              <w:rPr>
                <w:sz w:val="18"/>
                <w:szCs w:val="18"/>
              </w:rPr>
            </w:pPr>
            <w:r w:rsidRPr="00CB2F51">
              <w:rPr>
                <w:sz w:val="18"/>
                <w:szCs w:val="18"/>
              </w:rPr>
              <w:t>4.</w:t>
            </w:r>
          </w:p>
        </w:tc>
        <w:tc>
          <w:tcPr>
            <w:tcW w:w="7938" w:type="dxa"/>
          </w:tcPr>
          <w:p w:rsidR="00CE2D21" w:rsidRPr="00CE4966" w:rsidRDefault="00CE2D21" w:rsidP="00391FE7">
            <w:pPr>
              <w:pStyle w:val="ConsPlusNonformat"/>
              <w:autoSpaceDE/>
              <w:autoSpaceDN/>
              <w:adjustRightInd/>
              <w:outlineLvl w:val="0"/>
              <w:rPr>
                <w:rFonts w:ascii="Times New Roman" w:hAnsi="Times New Roman" w:cs="Times New Roman"/>
                <w:sz w:val="18"/>
                <w:szCs w:val="18"/>
                <w:lang w:eastAsia="en-US"/>
              </w:rPr>
            </w:pPr>
            <w:r w:rsidRPr="00CE4966">
              <w:rPr>
                <w:rFonts w:ascii="Times New Roman" w:hAnsi="Times New Roman" w:cs="Times New Roman"/>
                <w:sz w:val="18"/>
                <w:szCs w:val="18"/>
                <w:lang w:eastAsia="en-US"/>
              </w:rPr>
              <w:t xml:space="preserve">Норматив отчислений </w:t>
            </w:r>
          </w:p>
        </w:tc>
        <w:tc>
          <w:tcPr>
            <w:tcW w:w="1488" w:type="dxa"/>
            <w:tcBorders>
              <w:right w:val="single" w:sz="12" w:space="0" w:color="auto"/>
            </w:tcBorders>
            <w:vAlign w:val="center"/>
          </w:tcPr>
          <w:p w:rsidR="00CE2D21" w:rsidRPr="00AE649F" w:rsidRDefault="00AE649F" w:rsidP="00391FE7">
            <w:pPr>
              <w:jc w:val="right"/>
              <w:outlineLvl w:val="0"/>
              <w:rPr>
                <w:sz w:val="18"/>
                <w:szCs w:val="18"/>
              </w:rPr>
            </w:pPr>
            <w:r w:rsidRPr="00AE649F">
              <w:rPr>
                <w:sz w:val="18"/>
                <w:szCs w:val="18"/>
              </w:rPr>
              <w:t>9</w:t>
            </w:r>
            <w:r w:rsidR="00CE2D21" w:rsidRPr="00AE649F">
              <w:rPr>
                <w:sz w:val="18"/>
                <w:szCs w:val="18"/>
              </w:rPr>
              <w:t>0%</w:t>
            </w:r>
          </w:p>
        </w:tc>
      </w:tr>
      <w:tr w:rsidR="00CE2D21" w:rsidRPr="00CE4966" w:rsidTr="00391FE7">
        <w:tc>
          <w:tcPr>
            <w:tcW w:w="709" w:type="dxa"/>
            <w:tcBorders>
              <w:left w:val="single" w:sz="12" w:space="0" w:color="auto"/>
              <w:bottom w:val="single" w:sz="12" w:space="0" w:color="auto"/>
            </w:tcBorders>
          </w:tcPr>
          <w:p w:rsidR="00CE2D21" w:rsidRPr="00CB2F51" w:rsidRDefault="00CE2D21" w:rsidP="00391FE7">
            <w:pPr>
              <w:jc w:val="center"/>
              <w:outlineLvl w:val="0"/>
              <w:rPr>
                <w:sz w:val="18"/>
                <w:szCs w:val="18"/>
              </w:rPr>
            </w:pPr>
            <w:r w:rsidRPr="00CB2F51">
              <w:rPr>
                <w:sz w:val="18"/>
                <w:szCs w:val="18"/>
              </w:rPr>
              <w:t>5.</w:t>
            </w:r>
          </w:p>
        </w:tc>
        <w:tc>
          <w:tcPr>
            <w:tcW w:w="7938" w:type="dxa"/>
            <w:tcBorders>
              <w:bottom w:val="single" w:sz="12" w:space="0" w:color="auto"/>
            </w:tcBorders>
          </w:tcPr>
          <w:p w:rsidR="00CE2D21" w:rsidRPr="00CE4966" w:rsidRDefault="00CE2D21" w:rsidP="00391FE7">
            <w:pPr>
              <w:outlineLvl w:val="0"/>
              <w:rPr>
                <w:sz w:val="18"/>
                <w:szCs w:val="18"/>
              </w:rPr>
            </w:pPr>
            <w:r w:rsidRPr="00CE4966">
              <w:rPr>
                <w:sz w:val="18"/>
                <w:szCs w:val="18"/>
              </w:rPr>
              <w:t>Сумма части прибыли, подлежащей уплате в бюджет округа (стр.3 х стр.4 / 100)</w:t>
            </w:r>
          </w:p>
        </w:tc>
        <w:tc>
          <w:tcPr>
            <w:tcW w:w="1488" w:type="dxa"/>
            <w:tcBorders>
              <w:bottom w:val="single" w:sz="12" w:space="0" w:color="auto"/>
              <w:right w:val="single" w:sz="12" w:space="0" w:color="auto"/>
            </w:tcBorders>
            <w:vAlign w:val="center"/>
          </w:tcPr>
          <w:p w:rsidR="00CE2D21" w:rsidRPr="00AE649F" w:rsidRDefault="00AE649F" w:rsidP="00391FE7">
            <w:pPr>
              <w:jc w:val="right"/>
              <w:rPr>
                <w:sz w:val="18"/>
                <w:szCs w:val="18"/>
                <w:lang w:eastAsia="ru-RU"/>
              </w:rPr>
            </w:pPr>
            <w:r w:rsidRPr="00AE649F">
              <w:rPr>
                <w:sz w:val="18"/>
                <w:szCs w:val="18"/>
                <w:lang w:eastAsia="ru-RU"/>
              </w:rPr>
              <w:t>508</w:t>
            </w:r>
            <w:r w:rsidR="000F1F87" w:rsidRPr="00AE649F">
              <w:rPr>
                <w:sz w:val="18"/>
                <w:szCs w:val="18"/>
                <w:lang w:eastAsia="ru-RU"/>
              </w:rPr>
              <w:t>,5</w:t>
            </w:r>
            <w:r w:rsidR="00CE2D21" w:rsidRPr="00AE649F">
              <w:rPr>
                <w:sz w:val="18"/>
                <w:szCs w:val="18"/>
                <w:lang w:eastAsia="ru-RU"/>
              </w:rPr>
              <w:t>0</w:t>
            </w:r>
          </w:p>
        </w:tc>
      </w:tr>
    </w:tbl>
    <w:p w:rsidR="00CE2D21" w:rsidRPr="00CB2F51" w:rsidRDefault="00CE2D21" w:rsidP="00CE2D21">
      <w:pPr>
        <w:pStyle w:val="61"/>
        <w:rPr>
          <w:sz w:val="12"/>
          <w:szCs w:val="12"/>
        </w:rPr>
      </w:pPr>
    </w:p>
    <w:p w:rsidR="00CE2D21" w:rsidRDefault="00CE2D21" w:rsidP="00CE2D21">
      <w:pPr>
        <w:jc w:val="both"/>
        <w:rPr>
          <w:rStyle w:val="36"/>
          <w:bCs w:val="0"/>
        </w:rPr>
      </w:pPr>
      <w:r w:rsidRPr="000A6285">
        <w:rPr>
          <w:sz w:val="28"/>
          <w:szCs w:val="28"/>
        </w:rPr>
        <w:tab/>
        <w:t>4.1.</w:t>
      </w:r>
      <w:r w:rsidRPr="000A6285">
        <w:rPr>
          <w:sz w:val="28"/>
          <w:szCs w:val="28"/>
        </w:rPr>
        <w:tab/>
      </w:r>
      <w:r w:rsidRPr="00AE649F">
        <w:rPr>
          <w:sz w:val="28"/>
          <w:szCs w:val="28"/>
        </w:rPr>
        <w:t>Сумма фактически перечисленных денежных</w:t>
      </w:r>
      <w:r w:rsidR="00D96A0A" w:rsidRPr="00AE649F">
        <w:rPr>
          <w:sz w:val="28"/>
          <w:szCs w:val="28"/>
        </w:rPr>
        <w:t xml:space="preserve"> средств</w:t>
      </w:r>
      <w:r w:rsidR="00814BE0">
        <w:rPr>
          <w:sz w:val="28"/>
          <w:szCs w:val="28"/>
        </w:rPr>
        <w:t xml:space="preserve"> (до 01.05.2018)</w:t>
      </w:r>
      <w:r w:rsidR="00D96A0A" w:rsidRPr="00AE649F">
        <w:rPr>
          <w:sz w:val="28"/>
          <w:szCs w:val="28"/>
        </w:rPr>
        <w:t xml:space="preserve"> </w:t>
      </w:r>
      <w:r w:rsidR="009719A3">
        <w:rPr>
          <w:sz w:val="28"/>
          <w:szCs w:val="28"/>
        </w:rPr>
        <w:t xml:space="preserve">     </w:t>
      </w:r>
      <w:r w:rsidR="00D96A0A" w:rsidRPr="00AE649F">
        <w:rPr>
          <w:sz w:val="28"/>
          <w:szCs w:val="28"/>
        </w:rPr>
        <w:t>в бюджет</w:t>
      </w:r>
      <w:r w:rsidR="00AE649F">
        <w:rPr>
          <w:sz w:val="28"/>
          <w:szCs w:val="28"/>
        </w:rPr>
        <w:t xml:space="preserve"> округа</w:t>
      </w:r>
      <w:r w:rsidR="002B7D85" w:rsidRPr="002B7D85">
        <w:rPr>
          <w:sz w:val="28"/>
          <w:szCs w:val="28"/>
        </w:rPr>
        <w:t xml:space="preserve"> </w:t>
      </w:r>
      <w:r w:rsidR="00AE649F">
        <w:rPr>
          <w:sz w:val="28"/>
          <w:szCs w:val="28"/>
        </w:rPr>
        <w:t>в</w:t>
      </w:r>
      <w:r w:rsidR="00D96A0A" w:rsidRPr="00AE649F">
        <w:rPr>
          <w:sz w:val="28"/>
          <w:szCs w:val="28"/>
        </w:rPr>
        <w:t xml:space="preserve"> 2017, 2018</w:t>
      </w:r>
      <w:r w:rsidR="00AE649F">
        <w:rPr>
          <w:sz w:val="28"/>
          <w:szCs w:val="28"/>
        </w:rPr>
        <w:t xml:space="preserve"> году</w:t>
      </w:r>
      <w:r w:rsidRPr="00AE649F">
        <w:rPr>
          <w:sz w:val="28"/>
          <w:szCs w:val="28"/>
        </w:rPr>
        <w:t xml:space="preserve"> </w:t>
      </w:r>
      <w:r w:rsidR="00FF7BCE">
        <w:rPr>
          <w:sz w:val="28"/>
          <w:szCs w:val="28"/>
        </w:rPr>
        <w:t xml:space="preserve"> </w:t>
      </w:r>
      <w:r w:rsidRPr="00AE649F">
        <w:rPr>
          <w:sz w:val="28"/>
          <w:szCs w:val="28"/>
        </w:rPr>
        <w:t>составила</w:t>
      </w:r>
      <w:r w:rsidRPr="00AE649F">
        <w:rPr>
          <w:rStyle w:val="36"/>
          <w:bCs w:val="0"/>
        </w:rPr>
        <w:t xml:space="preserve"> </w:t>
      </w:r>
      <w:r w:rsidR="005C4A63" w:rsidRPr="00AE649F">
        <w:rPr>
          <w:rStyle w:val="36"/>
          <w:bCs w:val="0"/>
        </w:rPr>
        <w:t>1 144,10</w:t>
      </w:r>
      <w:r w:rsidRPr="000A6285">
        <w:rPr>
          <w:rStyle w:val="36"/>
          <w:bCs w:val="0"/>
        </w:rPr>
        <w:t xml:space="preserve"> тыс. рублей:</w:t>
      </w:r>
    </w:p>
    <w:p w:rsidR="00CE2D21" w:rsidRPr="00E16372" w:rsidRDefault="00CE2D21" w:rsidP="00CE2D21">
      <w:pPr>
        <w:jc w:val="both"/>
        <w:rPr>
          <w:rStyle w:val="36"/>
          <w:bCs w:val="0"/>
          <w:sz w:val="4"/>
          <w:szCs w:val="4"/>
        </w:rPr>
      </w:pPr>
    </w:p>
    <w:p w:rsidR="00CE2D21" w:rsidRPr="00E16372" w:rsidRDefault="00CE2D21" w:rsidP="00CE2D21">
      <w:pPr>
        <w:jc w:val="right"/>
        <w:rPr>
          <w:sz w:val="18"/>
          <w:szCs w:val="18"/>
        </w:rPr>
      </w:pPr>
      <w:r>
        <w:tab/>
      </w:r>
      <w:r>
        <w:tab/>
      </w:r>
      <w:r>
        <w:tab/>
      </w:r>
      <w:r>
        <w:tab/>
      </w:r>
      <w:r>
        <w:tab/>
      </w:r>
      <w:r>
        <w:tab/>
      </w:r>
      <w:r>
        <w:tab/>
      </w:r>
      <w:r>
        <w:tab/>
      </w:r>
      <w:r>
        <w:tab/>
      </w:r>
      <w:r>
        <w:tab/>
      </w:r>
      <w:r w:rsidRPr="00B10565">
        <w:rPr>
          <w:sz w:val="18"/>
          <w:szCs w:val="18"/>
        </w:rPr>
        <w:t xml:space="preserve">Таблица № </w:t>
      </w:r>
      <w:r w:rsidR="007F45D7">
        <w:rPr>
          <w:sz w:val="18"/>
          <w:szCs w:val="18"/>
        </w:rPr>
        <w:t>8</w:t>
      </w:r>
      <w:r w:rsidRPr="00B10565">
        <w:rPr>
          <w:sz w:val="18"/>
          <w:szCs w:val="18"/>
        </w:rPr>
        <w:t xml:space="preserve"> (тыс. рублей</w:t>
      </w:r>
      <w:r>
        <w:rPr>
          <w:sz w:val="18"/>
          <w:szCs w:val="18"/>
        </w:rPr>
        <w:t>)</w:t>
      </w:r>
    </w:p>
    <w:tbl>
      <w:tblPr>
        <w:tblW w:w="10221"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3984"/>
        <w:gridCol w:w="2022"/>
        <w:gridCol w:w="1578"/>
        <w:gridCol w:w="2637"/>
      </w:tblGrid>
      <w:tr w:rsidR="00CE2D21" w:rsidRPr="00C97F7D" w:rsidTr="00391FE7">
        <w:trPr>
          <w:trHeight w:val="261"/>
        </w:trPr>
        <w:tc>
          <w:tcPr>
            <w:tcW w:w="3984" w:type="dxa"/>
            <w:tcBorders>
              <w:top w:val="single" w:sz="12" w:space="0" w:color="auto"/>
            </w:tcBorders>
            <w:shd w:val="clear" w:color="000000" w:fill="FFFFFF"/>
          </w:tcPr>
          <w:p w:rsidR="00CE2D21" w:rsidRPr="00C97F7D" w:rsidRDefault="00CE2D21" w:rsidP="00391FE7">
            <w:pPr>
              <w:jc w:val="center"/>
              <w:rPr>
                <w:sz w:val="18"/>
                <w:szCs w:val="18"/>
              </w:rPr>
            </w:pPr>
            <w:r w:rsidRPr="00C97F7D">
              <w:rPr>
                <w:sz w:val="18"/>
                <w:szCs w:val="18"/>
              </w:rPr>
              <w:t>Перечислено в бюджет округа в 201</w:t>
            </w:r>
            <w:r w:rsidR="00D96A0A">
              <w:rPr>
                <w:sz w:val="18"/>
                <w:szCs w:val="18"/>
              </w:rPr>
              <w:t>7</w:t>
            </w:r>
            <w:r w:rsidRPr="00C97F7D">
              <w:rPr>
                <w:sz w:val="18"/>
                <w:szCs w:val="18"/>
              </w:rPr>
              <w:t xml:space="preserve"> году</w:t>
            </w:r>
          </w:p>
        </w:tc>
        <w:tc>
          <w:tcPr>
            <w:tcW w:w="3600" w:type="dxa"/>
            <w:gridSpan w:val="2"/>
            <w:tcBorders>
              <w:top w:val="single" w:sz="12" w:space="0" w:color="auto"/>
            </w:tcBorders>
            <w:shd w:val="clear" w:color="000000" w:fill="FFFFFF"/>
          </w:tcPr>
          <w:p w:rsidR="00CE2D21" w:rsidRPr="00C97F7D" w:rsidRDefault="00CE2D21" w:rsidP="00391FE7">
            <w:pPr>
              <w:jc w:val="center"/>
              <w:rPr>
                <w:sz w:val="18"/>
                <w:szCs w:val="18"/>
              </w:rPr>
            </w:pPr>
            <w:r w:rsidRPr="00C97F7D">
              <w:rPr>
                <w:sz w:val="18"/>
                <w:szCs w:val="18"/>
              </w:rPr>
              <w:t xml:space="preserve">Перечислено в бюджет округа в </w:t>
            </w:r>
            <w:r w:rsidR="00D96A0A">
              <w:rPr>
                <w:sz w:val="18"/>
                <w:szCs w:val="18"/>
              </w:rPr>
              <w:t>2018</w:t>
            </w:r>
            <w:r w:rsidRPr="00C97F7D">
              <w:rPr>
                <w:sz w:val="18"/>
                <w:szCs w:val="18"/>
              </w:rPr>
              <w:t xml:space="preserve"> году</w:t>
            </w:r>
          </w:p>
        </w:tc>
        <w:tc>
          <w:tcPr>
            <w:tcW w:w="2637" w:type="dxa"/>
            <w:vMerge w:val="restart"/>
            <w:tcBorders>
              <w:top w:val="single" w:sz="12" w:space="0" w:color="auto"/>
            </w:tcBorders>
            <w:shd w:val="clear" w:color="000000" w:fill="FFFFFF"/>
          </w:tcPr>
          <w:p w:rsidR="00CE2D21" w:rsidRPr="00C97F7D" w:rsidRDefault="00CE2D21" w:rsidP="00391FE7">
            <w:pPr>
              <w:jc w:val="center"/>
              <w:rPr>
                <w:sz w:val="18"/>
                <w:szCs w:val="18"/>
              </w:rPr>
            </w:pPr>
            <w:r w:rsidRPr="00C97F7D">
              <w:rPr>
                <w:sz w:val="18"/>
                <w:szCs w:val="18"/>
              </w:rPr>
              <w:t xml:space="preserve">Перечислено в бюджет округа в </w:t>
            </w:r>
            <w:r w:rsidR="00AE649F">
              <w:rPr>
                <w:sz w:val="18"/>
                <w:szCs w:val="18"/>
              </w:rPr>
              <w:t>2017</w:t>
            </w:r>
            <w:r w:rsidRPr="00C97F7D">
              <w:rPr>
                <w:sz w:val="18"/>
                <w:szCs w:val="18"/>
              </w:rPr>
              <w:t>, 201</w:t>
            </w:r>
            <w:r w:rsidR="00AE649F">
              <w:rPr>
                <w:sz w:val="18"/>
                <w:szCs w:val="18"/>
              </w:rPr>
              <w:t>8</w:t>
            </w:r>
            <w:r w:rsidRPr="00C97F7D">
              <w:rPr>
                <w:sz w:val="18"/>
                <w:szCs w:val="18"/>
              </w:rPr>
              <w:t xml:space="preserve"> годах часть прибыли за 201</w:t>
            </w:r>
            <w:r w:rsidR="00AE649F">
              <w:rPr>
                <w:sz w:val="18"/>
                <w:szCs w:val="18"/>
              </w:rPr>
              <w:t>6</w:t>
            </w:r>
            <w:r w:rsidRPr="00C97F7D">
              <w:rPr>
                <w:sz w:val="18"/>
                <w:szCs w:val="18"/>
              </w:rPr>
              <w:t>, 201</w:t>
            </w:r>
            <w:r w:rsidR="00AE649F">
              <w:rPr>
                <w:sz w:val="18"/>
                <w:szCs w:val="18"/>
              </w:rPr>
              <w:t>7</w:t>
            </w:r>
            <w:r w:rsidRPr="00C97F7D">
              <w:rPr>
                <w:sz w:val="18"/>
                <w:szCs w:val="18"/>
              </w:rPr>
              <w:t xml:space="preserve"> годы</w:t>
            </w:r>
          </w:p>
        </w:tc>
      </w:tr>
      <w:tr w:rsidR="00CE2D21" w:rsidRPr="00C97F7D" w:rsidTr="00391FE7">
        <w:trPr>
          <w:trHeight w:val="623"/>
        </w:trPr>
        <w:tc>
          <w:tcPr>
            <w:tcW w:w="3984" w:type="dxa"/>
            <w:tcBorders>
              <w:bottom w:val="single" w:sz="12" w:space="0" w:color="auto"/>
            </w:tcBorders>
            <w:shd w:val="clear" w:color="000000" w:fill="FFFFFF"/>
          </w:tcPr>
          <w:p w:rsidR="00CE2D21" w:rsidRPr="00C97F7D" w:rsidRDefault="00CE2D21" w:rsidP="00391FE7">
            <w:pPr>
              <w:jc w:val="center"/>
              <w:rPr>
                <w:sz w:val="18"/>
                <w:szCs w:val="18"/>
              </w:rPr>
            </w:pPr>
            <w:r w:rsidRPr="00C97F7D">
              <w:rPr>
                <w:sz w:val="18"/>
                <w:szCs w:val="18"/>
              </w:rPr>
              <w:t>прибыл</w:t>
            </w:r>
            <w:r>
              <w:rPr>
                <w:sz w:val="18"/>
                <w:szCs w:val="18"/>
              </w:rPr>
              <w:t>ь</w:t>
            </w:r>
            <w:r w:rsidRPr="00C97F7D">
              <w:rPr>
                <w:sz w:val="18"/>
                <w:szCs w:val="18"/>
              </w:rPr>
              <w:t xml:space="preserve"> за 201</w:t>
            </w:r>
            <w:r w:rsidR="00D96A0A">
              <w:rPr>
                <w:sz w:val="18"/>
                <w:szCs w:val="18"/>
              </w:rPr>
              <w:t>6</w:t>
            </w:r>
            <w:r w:rsidRPr="00C97F7D">
              <w:rPr>
                <w:sz w:val="18"/>
                <w:szCs w:val="18"/>
              </w:rPr>
              <w:t xml:space="preserve"> год (до 1 мая 201</w:t>
            </w:r>
            <w:r w:rsidR="00D96A0A">
              <w:rPr>
                <w:sz w:val="18"/>
                <w:szCs w:val="18"/>
              </w:rPr>
              <w:t>7</w:t>
            </w:r>
            <w:r w:rsidRPr="00C97F7D">
              <w:rPr>
                <w:sz w:val="18"/>
                <w:szCs w:val="18"/>
              </w:rPr>
              <w:t xml:space="preserve"> года)</w:t>
            </w:r>
          </w:p>
          <w:p w:rsidR="00CE2D21" w:rsidRPr="00C97F7D" w:rsidRDefault="00CE2D21" w:rsidP="00391FE7">
            <w:pPr>
              <w:jc w:val="center"/>
              <w:rPr>
                <w:sz w:val="18"/>
                <w:szCs w:val="18"/>
              </w:rPr>
            </w:pPr>
          </w:p>
        </w:tc>
        <w:tc>
          <w:tcPr>
            <w:tcW w:w="2022" w:type="dxa"/>
            <w:tcBorders>
              <w:bottom w:val="single" w:sz="12" w:space="0" w:color="auto"/>
            </w:tcBorders>
            <w:shd w:val="clear" w:color="000000" w:fill="FFFFFF"/>
          </w:tcPr>
          <w:p w:rsidR="00CE2D21" w:rsidRPr="00C97F7D" w:rsidRDefault="00CE2D21" w:rsidP="00391FE7">
            <w:pPr>
              <w:jc w:val="center"/>
              <w:rPr>
                <w:sz w:val="18"/>
                <w:szCs w:val="18"/>
              </w:rPr>
            </w:pPr>
            <w:r w:rsidRPr="00C97F7D">
              <w:rPr>
                <w:sz w:val="18"/>
                <w:szCs w:val="18"/>
              </w:rPr>
              <w:t xml:space="preserve">часть прибыли </w:t>
            </w:r>
          </w:p>
          <w:p w:rsidR="00CE2D21" w:rsidRPr="00C97F7D" w:rsidRDefault="00CE2D21" w:rsidP="00391FE7">
            <w:pPr>
              <w:jc w:val="center"/>
              <w:rPr>
                <w:sz w:val="18"/>
                <w:szCs w:val="18"/>
              </w:rPr>
            </w:pPr>
            <w:r w:rsidRPr="00C97F7D">
              <w:rPr>
                <w:sz w:val="18"/>
                <w:szCs w:val="18"/>
              </w:rPr>
              <w:t>за 201</w:t>
            </w:r>
            <w:r w:rsidR="00D96A0A">
              <w:rPr>
                <w:sz w:val="18"/>
                <w:szCs w:val="18"/>
              </w:rPr>
              <w:t>7 год (до 1 мая 2018</w:t>
            </w:r>
            <w:r w:rsidRPr="00C97F7D">
              <w:rPr>
                <w:sz w:val="18"/>
                <w:szCs w:val="18"/>
              </w:rPr>
              <w:t xml:space="preserve"> года)</w:t>
            </w:r>
          </w:p>
        </w:tc>
        <w:tc>
          <w:tcPr>
            <w:tcW w:w="1578" w:type="dxa"/>
            <w:tcBorders>
              <w:bottom w:val="single" w:sz="12" w:space="0" w:color="auto"/>
            </w:tcBorders>
            <w:shd w:val="clear" w:color="000000" w:fill="FFFFFF"/>
          </w:tcPr>
          <w:p w:rsidR="00CE2D21" w:rsidRPr="00C97F7D" w:rsidRDefault="00CE2D21" w:rsidP="00391FE7">
            <w:pPr>
              <w:jc w:val="center"/>
              <w:rPr>
                <w:sz w:val="18"/>
                <w:szCs w:val="18"/>
              </w:rPr>
            </w:pPr>
            <w:r w:rsidRPr="00AE649F">
              <w:rPr>
                <w:sz w:val="18"/>
                <w:szCs w:val="18"/>
              </w:rPr>
              <w:t>часть</w:t>
            </w:r>
            <w:r w:rsidR="00D96A0A" w:rsidRPr="00AE649F">
              <w:rPr>
                <w:sz w:val="18"/>
                <w:szCs w:val="18"/>
              </w:rPr>
              <w:t xml:space="preserve"> при</w:t>
            </w:r>
            <w:r w:rsidR="00AE649F">
              <w:rPr>
                <w:sz w:val="18"/>
                <w:szCs w:val="18"/>
              </w:rPr>
              <w:t>были              за 2017 год (до 1 июля</w:t>
            </w:r>
            <w:r w:rsidR="00D96A0A" w:rsidRPr="00AE649F">
              <w:rPr>
                <w:sz w:val="18"/>
                <w:szCs w:val="18"/>
              </w:rPr>
              <w:t xml:space="preserve"> 2018</w:t>
            </w:r>
            <w:r w:rsidRPr="00AE649F">
              <w:rPr>
                <w:sz w:val="18"/>
                <w:szCs w:val="18"/>
              </w:rPr>
              <w:t xml:space="preserve"> года)</w:t>
            </w:r>
          </w:p>
        </w:tc>
        <w:tc>
          <w:tcPr>
            <w:tcW w:w="2637" w:type="dxa"/>
            <w:vMerge/>
            <w:tcBorders>
              <w:bottom w:val="single" w:sz="12" w:space="0" w:color="auto"/>
            </w:tcBorders>
            <w:vAlign w:val="center"/>
          </w:tcPr>
          <w:p w:rsidR="00CE2D21" w:rsidRPr="00C97F7D" w:rsidRDefault="00CE2D21" w:rsidP="00391FE7">
            <w:pPr>
              <w:rPr>
                <w:sz w:val="18"/>
                <w:szCs w:val="18"/>
              </w:rPr>
            </w:pPr>
          </w:p>
        </w:tc>
      </w:tr>
      <w:tr w:rsidR="00CE2D21" w:rsidRPr="00C97F7D" w:rsidTr="00391FE7">
        <w:trPr>
          <w:trHeight w:val="186"/>
        </w:trPr>
        <w:tc>
          <w:tcPr>
            <w:tcW w:w="3984" w:type="dxa"/>
            <w:tcBorders>
              <w:top w:val="single" w:sz="12" w:space="0" w:color="auto"/>
            </w:tcBorders>
            <w:shd w:val="clear" w:color="000000" w:fill="FFFFFF"/>
            <w:vAlign w:val="bottom"/>
          </w:tcPr>
          <w:p w:rsidR="00CE2D21" w:rsidRPr="00C97F7D" w:rsidRDefault="00D96A0A" w:rsidP="00391FE7">
            <w:pPr>
              <w:jc w:val="right"/>
              <w:rPr>
                <w:sz w:val="18"/>
                <w:szCs w:val="18"/>
              </w:rPr>
            </w:pPr>
            <w:r>
              <w:rPr>
                <w:sz w:val="18"/>
                <w:szCs w:val="18"/>
              </w:rPr>
              <w:t>861,60</w:t>
            </w:r>
          </w:p>
        </w:tc>
        <w:tc>
          <w:tcPr>
            <w:tcW w:w="2022" w:type="dxa"/>
            <w:tcBorders>
              <w:top w:val="single" w:sz="12" w:space="0" w:color="auto"/>
            </w:tcBorders>
            <w:shd w:val="clear" w:color="000000" w:fill="FFFFFF"/>
            <w:vAlign w:val="bottom"/>
          </w:tcPr>
          <w:p w:rsidR="00CE2D21" w:rsidRPr="00C97F7D" w:rsidRDefault="00E70AC1" w:rsidP="00391FE7">
            <w:pPr>
              <w:jc w:val="right"/>
              <w:rPr>
                <w:sz w:val="18"/>
                <w:szCs w:val="18"/>
              </w:rPr>
            </w:pPr>
            <w:r>
              <w:rPr>
                <w:sz w:val="18"/>
                <w:szCs w:val="18"/>
              </w:rPr>
              <w:t>282,5</w:t>
            </w:r>
            <w:r w:rsidR="00AE649F">
              <w:rPr>
                <w:sz w:val="18"/>
                <w:szCs w:val="18"/>
              </w:rPr>
              <w:t>0</w:t>
            </w:r>
          </w:p>
        </w:tc>
        <w:tc>
          <w:tcPr>
            <w:tcW w:w="1578" w:type="dxa"/>
            <w:tcBorders>
              <w:top w:val="single" w:sz="12" w:space="0" w:color="auto"/>
            </w:tcBorders>
            <w:shd w:val="clear" w:color="000000" w:fill="FFFFFF"/>
            <w:vAlign w:val="bottom"/>
          </w:tcPr>
          <w:p w:rsidR="00CE2D21" w:rsidRPr="00C97F7D" w:rsidRDefault="00AE649F" w:rsidP="00391FE7">
            <w:pPr>
              <w:jc w:val="right"/>
              <w:rPr>
                <w:sz w:val="18"/>
                <w:szCs w:val="18"/>
              </w:rPr>
            </w:pPr>
            <w:r>
              <w:rPr>
                <w:sz w:val="18"/>
                <w:szCs w:val="18"/>
              </w:rPr>
              <w:t>226,00</w:t>
            </w:r>
          </w:p>
        </w:tc>
        <w:tc>
          <w:tcPr>
            <w:tcW w:w="2637" w:type="dxa"/>
            <w:tcBorders>
              <w:top w:val="single" w:sz="12" w:space="0" w:color="auto"/>
            </w:tcBorders>
            <w:shd w:val="clear" w:color="000000" w:fill="FFFFFF"/>
            <w:vAlign w:val="bottom"/>
          </w:tcPr>
          <w:p w:rsidR="00CE2D21" w:rsidRPr="00C97F7D" w:rsidRDefault="00AE649F" w:rsidP="00391FE7">
            <w:pPr>
              <w:jc w:val="right"/>
              <w:rPr>
                <w:sz w:val="18"/>
                <w:szCs w:val="18"/>
              </w:rPr>
            </w:pPr>
            <w:r>
              <w:rPr>
                <w:sz w:val="18"/>
                <w:szCs w:val="18"/>
              </w:rPr>
              <w:t>1 370,10</w:t>
            </w:r>
          </w:p>
        </w:tc>
      </w:tr>
      <w:tr w:rsidR="00CE2D21" w:rsidRPr="00C97F7D" w:rsidTr="00391FE7">
        <w:trPr>
          <w:trHeight w:val="186"/>
        </w:trPr>
        <w:tc>
          <w:tcPr>
            <w:tcW w:w="3984" w:type="dxa"/>
            <w:tcBorders>
              <w:top w:val="single" w:sz="12" w:space="0" w:color="auto"/>
              <w:bottom w:val="single" w:sz="12" w:space="0" w:color="auto"/>
            </w:tcBorders>
            <w:shd w:val="clear" w:color="000000" w:fill="FFFFFF"/>
            <w:vAlign w:val="bottom"/>
          </w:tcPr>
          <w:p w:rsidR="00CE2D21" w:rsidRPr="00C97F7D" w:rsidRDefault="00CE2D21" w:rsidP="00391FE7">
            <w:pPr>
              <w:rPr>
                <w:b/>
                <w:sz w:val="18"/>
                <w:szCs w:val="18"/>
              </w:rPr>
            </w:pPr>
            <w:r w:rsidRPr="00C97F7D">
              <w:rPr>
                <w:b/>
                <w:sz w:val="18"/>
                <w:szCs w:val="18"/>
              </w:rPr>
              <w:t xml:space="preserve">ИТОГО ЗА </w:t>
            </w:r>
            <w:r>
              <w:rPr>
                <w:b/>
                <w:sz w:val="18"/>
                <w:szCs w:val="18"/>
              </w:rPr>
              <w:t>2016</w:t>
            </w:r>
            <w:r w:rsidRPr="00C97F7D">
              <w:rPr>
                <w:b/>
                <w:sz w:val="18"/>
                <w:szCs w:val="18"/>
              </w:rPr>
              <w:t xml:space="preserve"> ГОД</w:t>
            </w:r>
            <w:r w:rsidRPr="00FB0950">
              <w:rPr>
                <w:b/>
                <w:sz w:val="18"/>
                <w:szCs w:val="18"/>
              </w:rPr>
              <w:t xml:space="preserve">:      </w:t>
            </w:r>
            <w:r w:rsidR="00D96A0A">
              <w:rPr>
                <w:b/>
                <w:sz w:val="18"/>
                <w:szCs w:val="18"/>
              </w:rPr>
              <w:t xml:space="preserve">                          861,60</w:t>
            </w:r>
          </w:p>
        </w:tc>
        <w:tc>
          <w:tcPr>
            <w:tcW w:w="3600" w:type="dxa"/>
            <w:gridSpan w:val="2"/>
            <w:tcBorders>
              <w:top w:val="single" w:sz="12" w:space="0" w:color="auto"/>
              <w:bottom w:val="single" w:sz="12" w:space="0" w:color="auto"/>
            </w:tcBorders>
            <w:shd w:val="clear" w:color="000000" w:fill="FFFFFF"/>
            <w:vAlign w:val="center"/>
          </w:tcPr>
          <w:p w:rsidR="00CE2D21" w:rsidRPr="00C97F7D" w:rsidRDefault="00CE2D21" w:rsidP="00FF26AC">
            <w:pPr>
              <w:jc w:val="both"/>
              <w:rPr>
                <w:b/>
                <w:sz w:val="18"/>
                <w:szCs w:val="18"/>
              </w:rPr>
            </w:pPr>
            <w:r w:rsidRPr="00C97F7D">
              <w:rPr>
                <w:b/>
                <w:sz w:val="18"/>
                <w:szCs w:val="18"/>
              </w:rPr>
              <w:t>ИТОГО ЗА 20</w:t>
            </w:r>
            <w:r>
              <w:rPr>
                <w:b/>
                <w:sz w:val="18"/>
                <w:szCs w:val="18"/>
              </w:rPr>
              <w:t>17</w:t>
            </w:r>
            <w:r w:rsidRPr="00C97F7D">
              <w:rPr>
                <w:b/>
                <w:sz w:val="18"/>
                <w:szCs w:val="18"/>
              </w:rPr>
              <w:t xml:space="preserve"> ГОД:                </w:t>
            </w:r>
            <w:r w:rsidR="00E70AC1">
              <w:rPr>
                <w:b/>
                <w:sz w:val="18"/>
                <w:szCs w:val="18"/>
              </w:rPr>
              <w:t>282</w:t>
            </w:r>
            <w:r>
              <w:rPr>
                <w:b/>
                <w:sz w:val="18"/>
                <w:szCs w:val="18"/>
              </w:rPr>
              <w:t>,50</w:t>
            </w:r>
            <w:r w:rsidRPr="00C97F7D">
              <w:rPr>
                <w:b/>
                <w:sz w:val="18"/>
                <w:szCs w:val="18"/>
              </w:rPr>
              <w:t xml:space="preserve">          </w:t>
            </w:r>
          </w:p>
        </w:tc>
        <w:tc>
          <w:tcPr>
            <w:tcW w:w="2637" w:type="dxa"/>
            <w:tcBorders>
              <w:top w:val="single" w:sz="12" w:space="0" w:color="auto"/>
              <w:bottom w:val="single" w:sz="12" w:space="0" w:color="auto"/>
            </w:tcBorders>
            <w:shd w:val="clear" w:color="000000" w:fill="FFFFFF"/>
            <w:vAlign w:val="bottom"/>
          </w:tcPr>
          <w:p w:rsidR="00CE2D21" w:rsidRPr="00C97F7D" w:rsidRDefault="00CE2D21" w:rsidP="00FF26AC">
            <w:pPr>
              <w:rPr>
                <w:sz w:val="18"/>
                <w:szCs w:val="18"/>
              </w:rPr>
            </w:pPr>
            <w:r w:rsidRPr="00C97F7D">
              <w:rPr>
                <w:b/>
                <w:sz w:val="18"/>
                <w:szCs w:val="18"/>
              </w:rPr>
              <w:t>ВСЕГО</w:t>
            </w:r>
            <w:r w:rsidR="00E70AC1">
              <w:rPr>
                <w:b/>
                <w:sz w:val="18"/>
                <w:szCs w:val="18"/>
              </w:rPr>
              <w:t>:                     1 144,10</w:t>
            </w:r>
          </w:p>
        </w:tc>
      </w:tr>
    </w:tbl>
    <w:p w:rsidR="00CE2D21" w:rsidRPr="0042706F" w:rsidRDefault="00CE2D21" w:rsidP="00CE2D21">
      <w:pPr>
        <w:jc w:val="both"/>
        <w:rPr>
          <w:sz w:val="6"/>
          <w:szCs w:val="6"/>
          <w:lang w:eastAsia="ru-RU"/>
        </w:rPr>
      </w:pPr>
    </w:p>
    <w:p w:rsidR="00CE2D21" w:rsidRDefault="00CE2D21" w:rsidP="00CE2D21">
      <w:pPr>
        <w:pStyle w:val="a9"/>
        <w:outlineLvl w:val="0"/>
      </w:pPr>
      <w:r w:rsidRPr="00DE0F2F">
        <w:lastRenderedPageBreak/>
        <w:tab/>
        <w:t>Протоколом заседания постоянно действующей балансовой комиссии</w:t>
      </w:r>
      <w:r>
        <w:t xml:space="preserve"> а</w:t>
      </w:r>
      <w:r w:rsidRPr="00DE0F2F">
        <w:t>дминистрации Озерского городского округа</w:t>
      </w:r>
      <w:r w:rsidR="00AE649F">
        <w:t xml:space="preserve"> за 2017 год</w:t>
      </w:r>
      <w:r w:rsidRPr="00DE0F2F">
        <w:t xml:space="preserve"> </w:t>
      </w:r>
      <w:r w:rsidRPr="004F4B8D">
        <w:t xml:space="preserve">установлен дополнительный срок перечисления части прибыли в </w:t>
      </w:r>
      <w:r w:rsidRPr="00AE649F">
        <w:t xml:space="preserve">сумме </w:t>
      </w:r>
      <w:r w:rsidR="00AE649F" w:rsidRPr="00AE649F">
        <w:t>226,00 тыс.</w:t>
      </w:r>
      <w:r w:rsidR="002B7D85">
        <w:rPr>
          <w:lang w:val="en-US"/>
        </w:rPr>
        <w:t> </w:t>
      </w:r>
      <w:r w:rsidRPr="00AE649F">
        <w:t>рублей</w:t>
      </w:r>
      <w:r w:rsidRPr="004F4B8D">
        <w:t xml:space="preserve"> </w:t>
      </w:r>
      <w:r w:rsidR="009719A3">
        <w:t xml:space="preserve">          </w:t>
      </w:r>
      <w:r w:rsidRPr="004F4B8D">
        <w:t>до</w:t>
      </w:r>
      <w:r w:rsidR="00AE649F">
        <w:t xml:space="preserve"> 1 июля</w:t>
      </w:r>
      <w:r w:rsidR="003F73F9">
        <w:t xml:space="preserve"> 2018</w:t>
      </w:r>
      <w:r w:rsidRPr="004F4B8D">
        <w:t xml:space="preserve"> года.</w:t>
      </w:r>
    </w:p>
    <w:p w:rsidR="00162DDC" w:rsidRPr="000E3CEA" w:rsidRDefault="00162DDC" w:rsidP="00323DA4">
      <w:pPr>
        <w:pStyle w:val="61"/>
        <w:rPr>
          <w:sz w:val="16"/>
          <w:szCs w:val="16"/>
        </w:rPr>
      </w:pPr>
    </w:p>
    <w:p w:rsidR="00162DDC" w:rsidRPr="000E3CEA" w:rsidRDefault="007F45D7" w:rsidP="00E36D21">
      <w:pPr>
        <w:shd w:val="clear" w:color="auto" w:fill="FFFFFF"/>
        <w:jc w:val="both"/>
        <w:rPr>
          <w:b/>
          <w:sz w:val="28"/>
          <w:szCs w:val="28"/>
        </w:rPr>
      </w:pPr>
      <w:r>
        <w:rPr>
          <w:b/>
          <w:sz w:val="28"/>
          <w:szCs w:val="28"/>
        </w:rPr>
        <w:t>5</w:t>
      </w:r>
      <w:r w:rsidR="00162DDC" w:rsidRPr="000E3CEA">
        <w:rPr>
          <w:b/>
          <w:sz w:val="28"/>
          <w:szCs w:val="28"/>
        </w:rPr>
        <w:t>.</w:t>
      </w:r>
      <w:r w:rsidR="00162DDC" w:rsidRPr="000E3CEA">
        <w:rPr>
          <w:b/>
          <w:sz w:val="28"/>
          <w:szCs w:val="28"/>
        </w:rPr>
        <w:tab/>
        <w:t>Состояние расчетов с дебиторами и кредиторами</w:t>
      </w:r>
    </w:p>
    <w:p w:rsidR="00162DDC" w:rsidRPr="000E3CEA" w:rsidRDefault="00162DDC" w:rsidP="002B7D85">
      <w:pPr>
        <w:pStyle w:val="211"/>
        <w:suppressAutoHyphens w:val="0"/>
        <w:ind w:firstLine="0"/>
        <w:rPr>
          <w:sz w:val="16"/>
          <w:szCs w:val="16"/>
          <w:lang w:eastAsia="en-US"/>
        </w:rPr>
      </w:pPr>
    </w:p>
    <w:p w:rsidR="00BA3BA1" w:rsidRDefault="00162DDC" w:rsidP="00BA3BA1">
      <w:pPr>
        <w:pStyle w:val="11"/>
        <w:ind w:firstLine="708"/>
      </w:pPr>
      <w:r w:rsidRPr="000E3CEA">
        <w:t>По данным регистров бу</w:t>
      </w:r>
      <w:r w:rsidR="001C1FCB">
        <w:t>хг</w:t>
      </w:r>
      <w:r w:rsidR="0034344C">
        <w:t>алтерского уче</w:t>
      </w:r>
      <w:r w:rsidR="006709CB">
        <w:t>та за 2017 год и на 01.03.</w:t>
      </w:r>
      <w:r w:rsidR="001C1FCB">
        <w:t>2018</w:t>
      </w:r>
      <w:r w:rsidRPr="000E3CEA">
        <w:t xml:space="preserve"> года сумма кредиторской задолженности </w:t>
      </w:r>
      <w:r w:rsidRPr="000E3CEA">
        <w:rPr>
          <w:rStyle w:val="92"/>
        </w:rPr>
        <w:t xml:space="preserve">МПЖКП «ЖКУ» </w:t>
      </w:r>
      <w:r w:rsidRPr="000E3CEA">
        <w:t>составила:</w:t>
      </w:r>
    </w:p>
    <w:p w:rsidR="00ED04AE" w:rsidRPr="00ED04AE" w:rsidRDefault="00ED04AE" w:rsidP="00ED04AE">
      <w:pPr>
        <w:jc w:val="right"/>
        <w:rPr>
          <w:sz w:val="18"/>
          <w:szCs w:val="18"/>
        </w:rPr>
      </w:pPr>
      <w:r>
        <w:tab/>
      </w:r>
      <w:r>
        <w:tab/>
      </w:r>
      <w:r>
        <w:tab/>
      </w:r>
      <w:r>
        <w:tab/>
      </w:r>
      <w:r>
        <w:tab/>
      </w:r>
      <w:r>
        <w:tab/>
      </w:r>
      <w:r>
        <w:tab/>
      </w:r>
      <w:r>
        <w:tab/>
      </w:r>
      <w:r>
        <w:tab/>
      </w:r>
      <w:r>
        <w:tab/>
      </w:r>
      <w:r w:rsidRPr="00B10565">
        <w:rPr>
          <w:sz w:val="18"/>
          <w:szCs w:val="18"/>
        </w:rPr>
        <w:t xml:space="preserve">Таблица № </w:t>
      </w:r>
      <w:r w:rsidR="007F45D7">
        <w:rPr>
          <w:sz w:val="18"/>
          <w:szCs w:val="18"/>
        </w:rPr>
        <w:t>9</w:t>
      </w:r>
      <w:r w:rsidR="001554F4">
        <w:rPr>
          <w:sz w:val="18"/>
          <w:szCs w:val="18"/>
        </w:rPr>
        <w:t xml:space="preserve"> (</w:t>
      </w:r>
      <w:r w:rsidRPr="00B10565">
        <w:rPr>
          <w:sz w:val="18"/>
          <w:szCs w:val="18"/>
        </w:rPr>
        <w:t>рублей</w:t>
      </w:r>
      <w:r>
        <w:rPr>
          <w:sz w:val="18"/>
          <w:szCs w:val="18"/>
        </w:rPr>
        <w:t>)</w:t>
      </w:r>
    </w:p>
    <w:tbl>
      <w:tblPr>
        <w:tblW w:w="5057" w:type="pct"/>
        <w:tblLook w:val="00A0" w:firstRow="1" w:lastRow="0" w:firstColumn="1" w:lastColumn="0" w:noHBand="0" w:noVBand="0"/>
      </w:tblPr>
      <w:tblGrid>
        <w:gridCol w:w="535"/>
        <w:gridCol w:w="5101"/>
        <w:gridCol w:w="1522"/>
        <w:gridCol w:w="1522"/>
        <w:gridCol w:w="1638"/>
        <w:gridCol w:w="222"/>
      </w:tblGrid>
      <w:tr w:rsidR="00AF64B7" w:rsidRPr="000E3CEA" w:rsidTr="009219FB">
        <w:trPr>
          <w:gridAfter w:val="1"/>
          <w:wAfter w:w="107" w:type="pct"/>
          <w:trHeight w:val="444"/>
          <w:tblHeader/>
        </w:trPr>
        <w:tc>
          <w:tcPr>
            <w:tcW w:w="2673" w:type="pct"/>
            <w:gridSpan w:val="2"/>
            <w:tcBorders>
              <w:top w:val="single" w:sz="12" w:space="0" w:color="auto"/>
              <w:left w:val="single" w:sz="12" w:space="0" w:color="auto"/>
              <w:bottom w:val="single" w:sz="6" w:space="0" w:color="auto"/>
              <w:right w:val="single" w:sz="12" w:space="0" w:color="auto"/>
            </w:tcBorders>
            <w:shd w:val="clear" w:color="000000" w:fill="FFFFFF"/>
          </w:tcPr>
          <w:p w:rsidR="00AF64B7" w:rsidRPr="000E3CEA" w:rsidRDefault="00AF64B7" w:rsidP="002B3CEE">
            <w:pPr>
              <w:jc w:val="center"/>
              <w:rPr>
                <w:color w:val="000000"/>
                <w:sz w:val="18"/>
                <w:szCs w:val="18"/>
                <w:lang w:eastAsia="ru-RU"/>
              </w:rPr>
            </w:pPr>
            <w:r w:rsidRPr="000E3CEA">
              <w:rPr>
                <w:color w:val="000000"/>
                <w:sz w:val="18"/>
                <w:szCs w:val="18"/>
                <w:lang w:eastAsia="ru-RU"/>
              </w:rPr>
              <w:t>Номер и наименование бухгалтерского счета</w:t>
            </w:r>
          </w:p>
        </w:tc>
        <w:tc>
          <w:tcPr>
            <w:tcW w:w="722" w:type="pct"/>
            <w:tcBorders>
              <w:top w:val="single" w:sz="12" w:space="0" w:color="auto"/>
              <w:left w:val="single" w:sz="12" w:space="0" w:color="auto"/>
              <w:right w:val="single" w:sz="12" w:space="0" w:color="auto"/>
            </w:tcBorders>
          </w:tcPr>
          <w:p w:rsidR="00AF64B7" w:rsidRDefault="00AF64B7" w:rsidP="002B3CEE">
            <w:pPr>
              <w:jc w:val="center"/>
              <w:rPr>
                <w:color w:val="000000"/>
                <w:sz w:val="18"/>
                <w:szCs w:val="18"/>
                <w:lang w:eastAsia="ru-RU"/>
              </w:rPr>
            </w:pPr>
            <w:r>
              <w:rPr>
                <w:color w:val="000000"/>
                <w:sz w:val="18"/>
                <w:szCs w:val="18"/>
                <w:lang w:eastAsia="ru-RU"/>
              </w:rPr>
              <w:t>На 01.01.2017</w:t>
            </w:r>
          </w:p>
        </w:tc>
        <w:tc>
          <w:tcPr>
            <w:tcW w:w="722" w:type="pct"/>
            <w:tcBorders>
              <w:top w:val="single" w:sz="12" w:space="0" w:color="auto"/>
              <w:left w:val="single" w:sz="12" w:space="0" w:color="auto"/>
              <w:bottom w:val="single" w:sz="12" w:space="0" w:color="auto"/>
              <w:right w:val="single" w:sz="6" w:space="0" w:color="auto"/>
            </w:tcBorders>
          </w:tcPr>
          <w:p w:rsidR="00AF64B7" w:rsidRPr="000E3CEA" w:rsidRDefault="00AF64B7" w:rsidP="002B3CEE">
            <w:pPr>
              <w:jc w:val="center"/>
              <w:rPr>
                <w:color w:val="000000"/>
                <w:sz w:val="18"/>
                <w:szCs w:val="18"/>
                <w:lang w:eastAsia="ru-RU"/>
              </w:rPr>
            </w:pPr>
            <w:r>
              <w:rPr>
                <w:color w:val="000000"/>
                <w:sz w:val="18"/>
                <w:szCs w:val="18"/>
                <w:lang w:eastAsia="ru-RU"/>
              </w:rPr>
              <w:t>На 31.12.2017</w:t>
            </w:r>
          </w:p>
        </w:tc>
        <w:tc>
          <w:tcPr>
            <w:tcW w:w="777" w:type="pct"/>
            <w:tcBorders>
              <w:top w:val="single" w:sz="12" w:space="0" w:color="auto"/>
              <w:left w:val="single" w:sz="6" w:space="0" w:color="auto"/>
              <w:bottom w:val="single" w:sz="12" w:space="0" w:color="auto"/>
              <w:right w:val="single" w:sz="12" w:space="0" w:color="auto"/>
            </w:tcBorders>
          </w:tcPr>
          <w:p w:rsidR="00AF64B7" w:rsidRPr="000E3CEA" w:rsidRDefault="00AF64B7" w:rsidP="002B3CEE">
            <w:pPr>
              <w:jc w:val="center"/>
              <w:rPr>
                <w:color w:val="000000"/>
                <w:sz w:val="18"/>
                <w:szCs w:val="18"/>
                <w:lang w:eastAsia="ru-RU"/>
              </w:rPr>
            </w:pPr>
            <w:r w:rsidRPr="00A15008">
              <w:rPr>
                <w:color w:val="000000"/>
                <w:sz w:val="18"/>
                <w:szCs w:val="18"/>
                <w:lang w:eastAsia="ru-RU"/>
              </w:rPr>
              <w:t>На 01.03.2018</w:t>
            </w:r>
            <w:r w:rsidRPr="000E3CEA">
              <w:rPr>
                <w:color w:val="000000"/>
                <w:sz w:val="18"/>
                <w:szCs w:val="18"/>
                <w:lang w:eastAsia="ru-RU"/>
              </w:rPr>
              <w:t xml:space="preserve"> </w:t>
            </w:r>
          </w:p>
        </w:tc>
      </w:tr>
      <w:tr w:rsidR="00AF64B7" w:rsidRPr="000E3CEA" w:rsidTr="009219FB">
        <w:trPr>
          <w:gridAfter w:val="1"/>
          <w:wAfter w:w="107" w:type="pct"/>
          <w:trHeight w:val="255"/>
        </w:trPr>
        <w:tc>
          <w:tcPr>
            <w:tcW w:w="254" w:type="pct"/>
            <w:tcBorders>
              <w:top w:val="single" w:sz="12" w:space="0" w:color="auto"/>
              <w:left w:val="single" w:sz="12" w:space="0" w:color="auto"/>
              <w:bottom w:val="single" w:sz="6" w:space="0" w:color="auto"/>
              <w:right w:val="single" w:sz="6" w:space="0" w:color="auto"/>
            </w:tcBorders>
            <w:shd w:val="clear" w:color="000000" w:fill="FFFFFF"/>
            <w:vAlign w:val="center"/>
          </w:tcPr>
          <w:p w:rsidR="00AF64B7" w:rsidRPr="000E3CEA" w:rsidRDefault="00AF64B7" w:rsidP="002B3CEE">
            <w:pPr>
              <w:jc w:val="center"/>
              <w:rPr>
                <w:color w:val="000000"/>
                <w:sz w:val="18"/>
                <w:szCs w:val="18"/>
                <w:lang w:eastAsia="ru-RU"/>
              </w:rPr>
            </w:pPr>
            <w:r w:rsidRPr="000E3CEA">
              <w:rPr>
                <w:color w:val="000000"/>
                <w:sz w:val="18"/>
                <w:szCs w:val="18"/>
                <w:lang w:eastAsia="ru-RU"/>
              </w:rPr>
              <w:t>60</w:t>
            </w:r>
          </w:p>
        </w:tc>
        <w:tc>
          <w:tcPr>
            <w:tcW w:w="2420" w:type="pct"/>
            <w:tcBorders>
              <w:top w:val="single" w:sz="12" w:space="0" w:color="auto"/>
              <w:left w:val="single" w:sz="6" w:space="0" w:color="auto"/>
              <w:bottom w:val="single" w:sz="6" w:space="0" w:color="auto"/>
              <w:right w:val="single" w:sz="12" w:space="0" w:color="auto"/>
            </w:tcBorders>
            <w:shd w:val="clear" w:color="000000" w:fill="FFFFFF"/>
            <w:vAlign w:val="center"/>
          </w:tcPr>
          <w:p w:rsidR="00AF64B7" w:rsidRPr="000E3CEA" w:rsidRDefault="00AF64B7" w:rsidP="002B3CEE">
            <w:pPr>
              <w:rPr>
                <w:color w:val="000000"/>
                <w:sz w:val="18"/>
                <w:szCs w:val="18"/>
                <w:lang w:eastAsia="ru-RU"/>
              </w:rPr>
            </w:pPr>
            <w:r w:rsidRPr="000E3CEA">
              <w:rPr>
                <w:color w:val="000000"/>
                <w:sz w:val="18"/>
                <w:szCs w:val="18"/>
                <w:lang w:eastAsia="ru-RU"/>
              </w:rPr>
              <w:t>Расчеты с поставщиками и подрядчиками</w:t>
            </w:r>
          </w:p>
        </w:tc>
        <w:tc>
          <w:tcPr>
            <w:tcW w:w="722" w:type="pct"/>
            <w:tcBorders>
              <w:top w:val="single" w:sz="12" w:space="0" w:color="auto"/>
              <w:left w:val="single" w:sz="12" w:space="0" w:color="auto"/>
              <w:bottom w:val="single" w:sz="6" w:space="0" w:color="auto"/>
              <w:right w:val="single" w:sz="12" w:space="0" w:color="auto"/>
            </w:tcBorders>
            <w:shd w:val="clear" w:color="000000" w:fill="FFFFFF"/>
          </w:tcPr>
          <w:p w:rsidR="00AF64B7" w:rsidRPr="0034344C" w:rsidRDefault="005C2EF8" w:rsidP="002B3CEE">
            <w:pPr>
              <w:jc w:val="right"/>
              <w:rPr>
                <w:color w:val="000000"/>
                <w:sz w:val="18"/>
                <w:szCs w:val="18"/>
                <w:lang w:eastAsia="ru-RU"/>
              </w:rPr>
            </w:pPr>
            <w:r w:rsidRPr="004E3253">
              <w:rPr>
                <w:iCs/>
                <w:sz w:val="18"/>
                <w:szCs w:val="18"/>
                <w:lang w:eastAsia="ru-RU"/>
              </w:rPr>
              <w:t>41 016,24</w:t>
            </w:r>
          </w:p>
        </w:tc>
        <w:tc>
          <w:tcPr>
            <w:tcW w:w="722" w:type="pct"/>
            <w:tcBorders>
              <w:top w:val="single" w:sz="12" w:space="0" w:color="auto"/>
              <w:left w:val="single" w:sz="12" w:space="0" w:color="auto"/>
              <w:bottom w:val="single" w:sz="6" w:space="0" w:color="auto"/>
              <w:right w:val="single" w:sz="6" w:space="0" w:color="auto"/>
            </w:tcBorders>
            <w:shd w:val="clear" w:color="000000" w:fill="FFFFFF"/>
            <w:vAlign w:val="center"/>
          </w:tcPr>
          <w:p w:rsidR="00AF64B7" w:rsidRPr="006709CB" w:rsidRDefault="00AF64B7" w:rsidP="002B3CEE">
            <w:pPr>
              <w:jc w:val="right"/>
              <w:rPr>
                <w:color w:val="000000"/>
                <w:sz w:val="18"/>
                <w:szCs w:val="18"/>
                <w:lang w:eastAsia="ru-RU"/>
              </w:rPr>
            </w:pPr>
            <w:r w:rsidRPr="006709CB">
              <w:rPr>
                <w:color w:val="000000"/>
                <w:sz w:val="18"/>
                <w:szCs w:val="18"/>
                <w:lang w:eastAsia="ru-RU"/>
              </w:rPr>
              <w:t>6 687,65</w:t>
            </w:r>
          </w:p>
        </w:tc>
        <w:tc>
          <w:tcPr>
            <w:tcW w:w="777" w:type="pct"/>
            <w:tcBorders>
              <w:top w:val="single" w:sz="12" w:space="0" w:color="auto"/>
              <w:left w:val="single" w:sz="6" w:space="0" w:color="auto"/>
              <w:bottom w:val="single" w:sz="6" w:space="0" w:color="auto"/>
              <w:right w:val="single" w:sz="12" w:space="0" w:color="auto"/>
            </w:tcBorders>
            <w:shd w:val="clear" w:color="000000" w:fill="FFFFFF"/>
            <w:vAlign w:val="center"/>
          </w:tcPr>
          <w:p w:rsidR="00AF64B7" w:rsidRPr="006709CB" w:rsidRDefault="00AF64B7" w:rsidP="002B3CEE">
            <w:pPr>
              <w:jc w:val="right"/>
              <w:rPr>
                <w:color w:val="000000"/>
                <w:sz w:val="18"/>
                <w:szCs w:val="18"/>
                <w:lang w:eastAsia="ru-RU"/>
              </w:rPr>
            </w:pPr>
            <w:r w:rsidRPr="006709CB">
              <w:rPr>
                <w:iCs/>
                <w:sz w:val="18"/>
                <w:szCs w:val="18"/>
                <w:lang w:eastAsia="ru-RU"/>
              </w:rPr>
              <w:t>233 158,63</w:t>
            </w:r>
          </w:p>
        </w:tc>
      </w:tr>
      <w:tr w:rsidR="00AF64B7" w:rsidRPr="000E3CEA" w:rsidTr="009219FB">
        <w:trPr>
          <w:gridAfter w:val="1"/>
          <w:wAfter w:w="107" w:type="pct"/>
          <w:trHeight w:val="190"/>
        </w:trPr>
        <w:tc>
          <w:tcPr>
            <w:tcW w:w="254" w:type="pct"/>
            <w:tcBorders>
              <w:top w:val="single" w:sz="6" w:space="0" w:color="auto"/>
              <w:left w:val="single" w:sz="12" w:space="0" w:color="auto"/>
              <w:bottom w:val="single" w:sz="6" w:space="0" w:color="auto"/>
              <w:right w:val="single" w:sz="6" w:space="0" w:color="auto"/>
            </w:tcBorders>
            <w:shd w:val="clear" w:color="000000" w:fill="FFFFFF"/>
            <w:vAlign w:val="center"/>
          </w:tcPr>
          <w:p w:rsidR="00AF64B7" w:rsidRPr="000E3CEA" w:rsidRDefault="00AF64B7" w:rsidP="002B3CEE">
            <w:pPr>
              <w:jc w:val="center"/>
              <w:rPr>
                <w:color w:val="000000"/>
                <w:sz w:val="18"/>
                <w:szCs w:val="18"/>
                <w:lang w:eastAsia="ru-RU"/>
              </w:rPr>
            </w:pPr>
            <w:r>
              <w:rPr>
                <w:color w:val="000000"/>
                <w:sz w:val="18"/>
                <w:szCs w:val="18"/>
                <w:lang w:eastAsia="ru-RU"/>
              </w:rPr>
              <w:t>62</w:t>
            </w:r>
          </w:p>
        </w:tc>
        <w:tc>
          <w:tcPr>
            <w:tcW w:w="2420" w:type="pct"/>
            <w:tcBorders>
              <w:top w:val="single" w:sz="6" w:space="0" w:color="auto"/>
              <w:left w:val="single" w:sz="6" w:space="0" w:color="auto"/>
              <w:bottom w:val="single" w:sz="6" w:space="0" w:color="auto"/>
              <w:right w:val="single" w:sz="12" w:space="0" w:color="auto"/>
            </w:tcBorders>
            <w:shd w:val="clear" w:color="000000" w:fill="FFFFFF"/>
            <w:vAlign w:val="center"/>
          </w:tcPr>
          <w:p w:rsidR="00AF64B7" w:rsidRPr="000E3CEA" w:rsidRDefault="00AF64B7" w:rsidP="002B3CEE">
            <w:pPr>
              <w:rPr>
                <w:color w:val="000000"/>
                <w:sz w:val="18"/>
                <w:szCs w:val="18"/>
                <w:lang w:eastAsia="ru-RU"/>
              </w:rPr>
            </w:pPr>
            <w:r w:rsidRPr="000E3CEA">
              <w:rPr>
                <w:color w:val="000000"/>
                <w:sz w:val="18"/>
                <w:szCs w:val="18"/>
                <w:lang w:eastAsia="ru-RU"/>
              </w:rPr>
              <w:t>Расчеты с покупателями и заказчиками</w:t>
            </w:r>
          </w:p>
        </w:tc>
        <w:tc>
          <w:tcPr>
            <w:tcW w:w="722" w:type="pct"/>
            <w:tcBorders>
              <w:top w:val="single" w:sz="6" w:space="0" w:color="auto"/>
              <w:left w:val="single" w:sz="12" w:space="0" w:color="auto"/>
              <w:bottom w:val="single" w:sz="6" w:space="0" w:color="auto"/>
              <w:right w:val="single" w:sz="12" w:space="0" w:color="auto"/>
            </w:tcBorders>
            <w:shd w:val="clear" w:color="000000" w:fill="FFFFFF"/>
          </w:tcPr>
          <w:p w:rsidR="00AF64B7" w:rsidRPr="0034344C" w:rsidRDefault="005C2EF8" w:rsidP="002B3CEE">
            <w:pPr>
              <w:jc w:val="right"/>
              <w:rPr>
                <w:color w:val="000000"/>
                <w:sz w:val="18"/>
                <w:szCs w:val="18"/>
                <w:lang w:eastAsia="ru-RU"/>
              </w:rPr>
            </w:pPr>
            <w:r w:rsidRPr="004E3253">
              <w:rPr>
                <w:iCs/>
                <w:sz w:val="18"/>
                <w:szCs w:val="18"/>
                <w:lang w:eastAsia="ru-RU"/>
              </w:rPr>
              <w:t>950,00</w:t>
            </w:r>
          </w:p>
        </w:tc>
        <w:tc>
          <w:tcPr>
            <w:tcW w:w="722" w:type="pct"/>
            <w:tcBorders>
              <w:top w:val="single" w:sz="6" w:space="0" w:color="auto"/>
              <w:left w:val="single" w:sz="12" w:space="0" w:color="auto"/>
              <w:bottom w:val="single" w:sz="6" w:space="0" w:color="auto"/>
              <w:right w:val="single" w:sz="6" w:space="0" w:color="auto"/>
            </w:tcBorders>
            <w:shd w:val="clear" w:color="000000" w:fill="FFFFFF"/>
            <w:vAlign w:val="center"/>
          </w:tcPr>
          <w:p w:rsidR="00AF64B7" w:rsidRPr="006709CB" w:rsidRDefault="00AF64B7" w:rsidP="002B3CEE">
            <w:pPr>
              <w:jc w:val="right"/>
              <w:rPr>
                <w:color w:val="000000"/>
                <w:sz w:val="18"/>
                <w:szCs w:val="18"/>
                <w:lang w:eastAsia="ru-RU"/>
              </w:rPr>
            </w:pPr>
            <w:r w:rsidRPr="006709CB">
              <w:rPr>
                <w:color w:val="000000"/>
                <w:sz w:val="18"/>
                <w:szCs w:val="18"/>
                <w:lang w:eastAsia="ru-RU"/>
              </w:rPr>
              <w:t>3 240,86</w:t>
            </w:r>
          </w:p>
        </w:tc>
        <w:tc>
          <w:tcPr>
            <w:tcW w:w="777" w:type="pct"/>
            <w:tcBorders>
              <w:top w:val="single" w:sz="6" w:space="0" w:color="auto"/>
              <w:left w:val="single" w:sz="6" w:space="0" w:color="auto"/>
              <w:bottom w:val="single" w:sz="6" w:space="0" w:color="auto"/>
              <w:right w:val="single" w:sz="12" w:space="0" w:color="auto"/>
            </w:tcBorders>
            <w:shd w:val="clear" w:color="000000" w:fill="FFFFFF"/>
            <w:vAlign w:val="center"/>
          </w:tcPr>
          <w:p w:rsidR="00AF64B7" w:rsidRPr="006709CB" w:rsidRDefault="00AF64B7" w:rsidP="002B3CEE">
            <w:pPr>
              <w:jc w:val="right"/>
              <w:rPr>
                <w:color w:val="000000"/>
                <w:sz w:val="18"/>
                <w:szCs w:val="18"/>
                <w:lang w:eastAsia="ru-RU"/>
              </w:rPr>
            </w:pPr>
            <w:r w:rsidRPr="006709CB">
              <w:rPr>
                <w:iCs/>
                <w:sz w:val="18"/>
                <w:szCs w:val="18"/>
                <w:lang w:eastAsia="ru-RU"/>
              </w:rPr>
              <w:t>3 240,87</w:t>
            </w:r>
          </w:p>
        </w:tc>
      </w:tr>
      <w:tr w:rsidR="00AF64B7" w:rsidRPr="000E3CEA" w:rsidTr="009219FB">
        <w:trPr>
          <w:gridAfter w:val="1"/>
          <w:wAfter w:w="107" w:type="pct"/>
          <w:trHeight w:val="190"/>
        </w:trPr>
        <w:tc>
          <w:tcPr>
            <w:tcW w:w="254" w:type="pct"/>
            <w:tcBorders>
              <w:top w:val="single" w:sz="6" w:space="0" w:color="auto"/>
              <w:left w:val="single" w:sz="12" w:space="0" w:color="auto"/>
              <w:bottom w:val="single" w:sz="6" w:space="0" w:color="auto"/>
              <w:right w:val="single" w:sz="6" w:space="0" w:color="auto"/>
            </w:tcBorders>
            <w:shd w:val="clear" w:color="000000" w:fill="FFFFFF"/>
            <w:vAlign w:val="center"/>
          </w:tcPr>
          <w:p w:rsidR="00AF64B7" w:rsidRPr="000E3CEA" w:rsidRDefault="00AF64B7" w:rsidP="002B3CEE">
            <w:pPr>
              <w:jc w:val="center"/>
              <w:rPr>
                <w:color w:val="000000"/>
                <w:sz w:val="18"/>
                <w:szCs w:val="18"/>
                <w:lang w:eastAsia="ru-RU"/>
              </w:rPr>
            </w:pPr>
            <w:r w:rsidRPr="000E3CEA">
              <w:rPr>
                <w:color w:val="000000"/>
                <w:sz w:val="18"/>
                <w:szCs w:val="18"/>
                <w:lang w:eastAsia="ru-RU"/>
              </w:rPr>
              <w:t>68</w:t>
            </w:r>
          </w:p>
        </w:tc>
        <w:tc>
          <w:tcPr>
            <w:tcW w:w="2420" w:type="pct"/>
            <w:tcBorders>
              <w:top w:val="single" w:sz="6" w:space="0" w:color="auto"/>
              <w:left w:val="single" w:sz="6" w:space="0" w:color="auto"/>
              <w:bottom w:val="single" w:sz="6" w:space="0" w:color="auto"/>
              <w:right w:val="single" w:sz="12" w:space="0" w:color="auto"/>
            </w:tcBorders>
            <w:shd w:val="clear" w:color="000000" w:fill="FFFFFF"/>
            <w:vAlign w:val="center"/>
          </w:tcPr>
          <w:p w:rsidR="00AF64B7" w:rsidRPr="000E3CEA" w:rsidRDefault="00AF64B7" w:rsidP="002B3CEE">
            <w:pPr>
              <w:rPr>
                <w:color w:val="000000"/>
                <w:sz w:val="18"/>
                <w:szCs w:val="18"/>
                <w:lang w:eastAsia="ru-RU"/>
              </w:rPr>
            </w:pPr>
            <w:r w:rsidRPr="000E3CEA">
              <w:rPr>
                <w:color w:val="000000"/>
                <w:sz w:val="18"/>
                <w:szCs w:val="18"/>
                <w:lang w:eastAsia="ru-RU"/>
              </w:rPr>
              <w:t>Расчеты по налогам и сборам</w:t>
            </w:r>
          </w:p>
        </w:tc>
        <w:tc>
          <w:tcPr>
            <w:tcW w:w="722" w:type="pct"/>
            <w:tcBorders>
              <w:top w:val="single" w:sz="6" w:space="0" w:color="auto"/>
              <w:left w:val="single" w:sz="12" w:space="0" w:color="auto"/>
              <w:bottom w:val="single" w:sz="6" w:space="0" w:color="auto"/>
              <w:right w:val="single" w:sz="12" w:space="0" w:color="auto"/>
            </w:tcBorders>
            <w:shd w:val="clear" w:color="000000" w:fill="FFFFFF"/>
          </w:tcPr>
          <w:p w:rsidR="00AF64B7" w:rsidRPr="0034344C" w:rsidRDefault="0034344C" w:rsidP="002B3CEE">
            <w:pPr>
              <w:jc w:val="right"/>
              <w:rPr>
                <w:color w:val="000000"/>
                <w:sz w:val="18"/>
                <w:szCs w:val="18"/>
                <w:lang w:eastAsia="ru-RU"/>
              </w:rPr>
            </w:pPr>
            <w:r w:rsidRPr="0034344C">
              <w:rPr>
                <w:color w:val="000000"/>
                <w:sz w:val="18"/>
                <w:szCs w:val="18"/>
                <w:lang w:eastAsia="ru-RU"/>
              </w:rPr>
              <w:t>143 409,26</w:t>
            </w:r>
          </w:p>
        </w:tc>
        <w:tc>
          <w:tcPr>
            <w:tcW w:w="722" w:type="pct"/>
            <w:tcBorders>
              <w:top w:val="single" w:sz="6" w:space="0" w:color="auto"/>
              <w:left w:val="single" w:sz="12" w:space="0" w:color="auto"/>
              <w:bottom w:val="single" w:sz="6" w:space="0" w:color="auto"/>
              <w:right w:val="single" w:sz="6" w:space="0" w:color="auto"/>
            </w:tcBorders>
            <w:shd w:val="clear" w:color="000000" w:fill="FFFFFF"/>
            <w:vAlign w:val="center"/>
          </w:tcPr>
          <w:p w:rsidR="00AF64B7" w:rsidRPr="006709CB" w:rsidRDefault="00AF64B7" w:rsidP="002B3CEE">
            <w:pPr>
              <w:jc w:val="right"/>
              <w:rPr>
                <w:color w:val="000000"/>
                <w:sz w:val="18"/>
                <w:szCs w:val="18"/>
                <w:lang w:eastAsia="ru-RU"/>
              </w:rPr>
            </w:pPr>
            <w:r w:rsidRPr="006709CB">
              <w:rPr>
                <w:color w:val="000000"/>
                <w:sz w:val="18"/>
                <w:szCs w:val="18"/>
                <w:lang w:eastAsia="ru-RU"/>
              </w:rPr>
              <w:t>81 350,00</w:t>
            </w:r>
          </w:p>
        </w:tc>
        <w:tc>
          <w:tcPr>
            <w:tcW w:w="777" w:type="pct"/>
            <w:tcBorders>
              <w:top w:val="single" w:sz="6" w:space="0" w:color="auto"/>
              <w:left w:val="single" w:sz="6" w:space="0" w:color="auto"/>
              <w:bottom w:val="single" w:sz="6" w:space="0" w:color="auto"/>
              <w:right w:val="single" w:sz="12" w:space="0" w:color="auto"/>
            </w:tcBorders>
            <w:shd w:val="clear" w:color="000000" w:fill="FFFFFF"/>
            <w:vAlign w:val="center"/>
          </w:tcPr>
          <w:p w:rsidR="00AF64B7" w:rsidRPr="006709CB" w:rsidRDefault="00AF64B7" w:rsidP="002B3CEE">
            <w:pPr>
              <w:jc w:val="right"/>
              <w:rPr>
                <w:color w:val="000000"/>
                <w:sz w:val="18"/>
                <w:szCs w:val="18"/>
                <w:lang w:eastAsia="ru-RU"/>
              </w:rPr>
            </w:pPr>
            <w:r w:rsidRPr="006709CB">
              <w:rPr>
                <w:color w:val="000000"/>
                <w:sz w:val="18"/>
                <w:szCs w:val="18"/>
                <w:lang w:eastAsia="ru-RU"/>
              </w:rPr>
              <w:t>104 104,26</w:t>
            </w:r>
          </w:p>
        </w:tc>
      </w:tr>
      <w:tr w:rsidR="00AF64B7" w:rsidRPr="000E3CEA" w:rsidTr="009219FB">
        <w:trPr>
          <w:trHeight w:val="255"/>
        </w:trPr>
        <w:tc>
          <w:tcPr>
            <w:tcW w:w="254" w:type="pct"/>
            <w:tcBorders>
              <w:top w:val="single" w:sz="6" w:space="0" w:color="auto"/>
              <w:left w:val="single" w:sz="12" w:space="0" w:color="auto"/>
              <w:bottom w:val="single" w:sz="6" w:space="0" w:color="auto"/>
              <w:right w:val="single" w:sz="6" w:space="0" w:color="auto"/>
            </w:tcBorders>
            <w:shd w:val="clear" w:color="000000" w:fill="FFFFFF"/>
            <w:vAlign w:val="center"/>
          </w:tcPr>
          <w:p w:rsidR="00AF64B7" w:rsidRPr="000E3CEA" w:rsidRDefault="00AF64B7" w:rsidP="00BA3BA1">
            <w:pPr>
              <w:jc w:val="center"/>
              <w:rPr>
                <w:color w:val="000000"/>
                <w:sz w:val="18"/>
                <w:szCs w:val="18"/>
                <w:lang w:eastAsia="ru-RU"/>
              </w:rPr>
            </w:pPr>
            <w:r w:rsidRPr="000E3CEA">
              <w:rPr>
                <w:color w:val="000000"/>
                <w:sz w:val="18"/>
                <w:szCs w:val="18"/>
                <w:lang w:eastAsia="ru-RU"/>
              </w:rPr>
              <w:t>69</w:t>
            </w:r>
          </w:p>
        </w:tc>
        <w:tc>
          <w:tcPr>
            <w:tcW w:w="2420" w:type="pct"/>
            <w:tcBorders>
              <w:top w:val="single" w:sz="6" w:space="0" w:color="auto"/>
              <w:left w:val="single" w:sz="6" w:space="0" w:color="auto"/>
              <w:bottom w:val="single" w:sz="6" w:space="0" w:color="auto"/>
              <w:right w:val="single" w:sz="12" w:space="0" w:color="auto"/>
            </w:tcBorders>
            <w:shd w:val="clear" w:color="000000" w:fill="FFFFFF"/>
            <w:vAlign w:val="center"/>
          </w:tcPr>
          <w:p w:rsidR="00AF64B7" w:rsidRPr="000E3CEA" w:rsidRDefault="00AF64B7" w:rsidP="00BA3BA1">
            <w:pPr>
              <w:rPr>
                <w:color w:val="000000"/>
                <w:sz w:val="18"/>
                <w:szCs w:val="18"/>
                <w:lang w:eastAsia="ru-RU"/>
              </w:rPr>
            </w:pPr>
            <w:r w:rsidRPr="000E3CEA">
              <w:rPr>
                <w:color w:val="000000"/>
                <w:sz w:val="18"/>
                <w:szCs w:val="18"/>
                <w:lang w:eastAsia="ru-RU"/>
              </w:rPr>
              <w:t>Расчеты по социальному страхованию</w:t>
            </w:r>
          </w:p>
        </w:tc>
        <w:tc>
          <w:tcPr>
            <w:tcW w:w="722" w:type="pct"/>
            <w:tcBorders>
              <w:top w:val="single" w:sz="6" w:space="0" w:color="auto"/>
              <w:left w:val="single" w:sz="12" w:space="0" w:color="auto"/>
              <w:bottom w:val="single" w:sz="6" w:space="0" w:color="auto"/>
              <w:right w:val="single" w:sz="12" w:space="0" w:color="auto"/>
            </w:tcBorders>
            <w:shd w:val="clear" w:color="000000" w:fill="FFFFFF"/>
          </w:tcPr>
          <w:p w:rsidR="00AF64B7" w:rsidRPr="000E3CEA" w:rsidRDefault="00AF64B7" w:rsidP="00BA3BA1">
            <w:pPr>
              <w:jc w:val="right"/>
              <w:rPr>
                <w:color w:val="000000"/>
                <w:sz w:val="18"/>
                <w:szCs w:val="18"/>
                <w:lang w:eastAsia="ru-RU"/>
              </w:rPr>
            </w:pPr>
          </w:p>
        </w:tc>
        <w:tc>
          <w:tcPr>
            <w:tcW w:w="722" w:type="pct"/>
            <w:tcBorders>
              <w:top w:val="single" w:sz="6" w:space="0" w:color="auto"/>
              <w:left w:val="single" w:sz="12" w:space="0" w:color="auto"/>
              <w:bottom w:val="single" w:sz="6" w:space="0" w:color="auto"/>
              <w:right w:val="single" w:sz="6" w:space="0" w:color="auto"/>
            </w:tcBorders>
            <w:shd w:val="clear" w:color="000000" w:fill="FFFFFF"/>
            <w:vAlign w:val="center"/>
          </w:tcPr>
          <w:p w:rsidR="00AF64B7" w:rsidRPr="006709CB" w:rsidRDefault="00AF64B7" w:rsidP="00BA3BA1">
            <w:pPr>
              <w:jc w:val="right"/>
              <w:rPr>
                <w:color w:val="000000"/>
                <w:sz w:val="18"/>
                <w:szCs w:val="18"/>
                <w:lang w:eastAsia="ru-RU"/>
              </w:rPr>
            </w:pPr>
            <w:r w:rsidRPr="006709CB">
              <w:rPr>
                <w:color w:val="000000"/>
                <w:sz w:val="18"/>
                <w:szCs w:val="18"/>
                <w:lang w:eastAsia="ru-RU"/>
              </w:rPr>
              <w:t>-</w:t>
            </w:r>
          </w:p>
        </w:tc>
        <w:tc>
          <w:tcPr>
            <w:tcW w:w="777" w:type="pct"/>
            <w:tcBorders>
              <w:top w:val="single" w:sz="6" w:space="0" w:color="auto"/>
              <w:left w:val="single" w:sz="6" w:space="0" w:color="auto"/>
              <w:bottom w:val="single" w:sz="6" w:space="0" w:color="auto"/>
              <w:right w:val="single" w:sz="12" w:space="0" w:color="auto"/>
            </w:tcBorders>
            <w:shd w:val="clear" w:color="000000" w:fill="FFFFFF"/>
            <w:vAlign w:val="center"/>
          </w:tcPr>
          <w:p w:rsidR="00AF64B7" w:rsidRPr="006709CB" w:rsidRDefault="00AF64B7" w:rsidP="00BA3BA1">
            <w:pPr>
              <w:jc w:val="right"/>
              <w:rPr>
                <w:iCs/>
                <w:sz w:val="18"/>
                <w:szCs w:val="18"/>
                <w:lang w:eastAsia="ru-RU"/>
              </w:rPr>
            </w:pPr>
            <w:r w:rsidRPr="006709CB">
              <w:rPr>
                <w:iCs/>
                <w:sz w:val="18"/>
                <w:szCs w:val="18"/>
                <w:lang w:eastAsia="ru-RU"/>
              </w:rPr>
              <w:t>44 534,22</w:t>
            </w:r>
          </w:p>
        </w:tc>
        <w:tc>
          <w:tcPr>
            <w:tcW w:w="107" w:type="pct"/>
            <w:vAlign w:val="center"/>
          </w:tcPr>
          <w:p w:rsidR="00AF64B7" w:rsidRPr="00AE4B1B" w:rsidRDefault="00AF64B7" w:rsidP="00BA3BA1">
            <w:pPr>
              <w:jc w:val="right"/>
              <w:rPr>
                <w:rFonts w:ascii="Arial" w:hAnsi="Arial" w:cs="Arial"/>
                <w:i/>
                <w:iCs/>
                <w:sz w:val="16"/>
                <w:szCs w:val="16"/>
                <w:lang w:eastAsia="ru-RU"/>
              </w:rPr>
            </w:pPr>
          </w:p>
        </w:tc>
      </w:tr>
      <w:tr w:rsidR="00AF64B7" w:rsidRPr="000E3CEA" w:rsidTr="009219FB">
        <w:trPr>
          <w:gridAfter w:val="1"/>
          <w:wAfter w:w="107" w:type="pct"/>
          <w:trHeight w:val="255"/>
        </w:trPr>
        <w:tc>
          <w:tcPr>
            <w:tcW w:w="254" w:type="pct"/>
            <w:tcBorders>
              <w:top w:val="single" w:sz="6" w:space="0" w:color="auto"/>
              <w:left w:val="single" w:sz="12" w:space="0" w:color="auto"/>
              <w:bottom w:val="single" w:sz="6" w:space="0" w:color="auto"/>
              <w:right w:val="single" w:sz="6" w:space="0" w:color="auto"/>
            </w:tcBorders>
            <w:shd w:val="clear" w:color="000000" w:fill="FFFFFF"/>
            <w:vAlign w:val="center"/>
          </w:tcPr>
          <w:p w:rsidR="00AF64B7" w:rsidRPr="000E3CEA" w:rsidRDefault="00AF64B7" w:rsidP="00BA3BA1">
            <w:pPr>
              <w:jc w:val="center"/>
              <w:rPr>
                <w:color w:val="000000"/>
                <w:sz w:val="18"/>
                <w:szCs w:val="18"/>
                <w:lang w:eastAsia="ru-RU"/>
              </w:rPr>
            </w:pPr>
            <w:r w:rsidRPr="000E3CEA">
              <w:rPr>
                <w:color w:val="000000"/>
                <w:sz w:val="18"/>
                <w:szCs w:val="18"/>
                <w:lang w:eastAsia="ru-RU"/>
              </w:rPr>
              <w:t>70</w:t>
            </w:r>
          </w:p>
        </w:tc>
        <w:tc>
          <w:tcPr>
            <w:tcW w:w="2420" w:type="pct"/>
            <w:tcBorders>
              <w:top w:val="single" w:sz="6" w:space="0" w:color="auto"/>
              <w:left w:val="single" w:sz="6" w:space="0" w:color="auto"/>
              <w:bottom w:val="single" w:sz="6" w:space="0" w:color="auto"/>
              <w:right w:val="single" w:sz="12" w:space="0" w:color="auto"/>
            </w:tcBorders>
            <w:shd w:val="clear" w:color="000000" w:fill="FFFFFF"/>
            <w:vAlign w:val="center"/>
          </w:tcPr>
          <w:p w:rsidR="00AF64B7" w:rsidRPr="000E3CEA" w:rsidRDefault="00AF64B7" w:rsidP="00BA3BA1">
            <w:pPr>
              <w:rPr>
                <w:color w:val="000000"/>
                <w:sz w:val="18"/>
                <w:szCs w:val="18"/>
                <w:lang w:eastAsia="ru-RU"/>
              </w:rPr>
            </w:pPr>
            <w:r w:rsidRPr="000E3CEA">
              <w:rPr>
                <w:color w:val="000000"/>
                <w:sz w:val="18"/>
                <w:szCs w:val="18"/>
                <w:lang w:eastAsia="ru-RU"/>
              </w:rPr>
              <w:t>Расчеты с персоналом по оплате труда</w:t>
            </w:r>
          </w:p>
        </w:tc>
        <w:tc>
          <w:tcPr>
            <w:tcW w:w="722" w:type="pct"/>
            <w:tcBorders>
              <w:top w:val="single" w:sz="6" w:space="0" w:color="auto"/>
              <w:left w:val="single" w:sz="12" w:space="0" w:color="auto"/>
              <w:bottom w:val="single" w:sz="6" w:space="0" w:color="auto"/>
              <w:right w:val="single" w:sz="12" w:space="0" w:color="auto"/>
            </w:tcBorders>
            <w:shd w:val="clear" w:color="000000" w:fill="FFFFFF"/>
          </w:tcPr>
          <w:p w:rsidR="00AF64B7" w:rsidRDefault="00AF64B7" w:rsidP="00BA3BA1">
            <w:pPr>
              <w:jc w:val="right"/>
              <w:rPr>
                <w:color w:val="000000"/>
                <w:sz w:val="18"/>
                <w:szCs w:val="18"/>
                <w:lang w:eastAsia="ru-RU"/>
              </w:rPr>
            </w:pPr>
          </w:p>
        </w:tc>
        <w:tc>
          <w:tcPr>
            <w:tcW w:w="722" w:type="pct"/>
            <w:tcBorders>
              <w:top w:val="single" w:sz="6" w:space="0" w:color="auto"/>
              <w:left w:val="single" w:sz="12" w:space="0" w:color="auto"/>
              <w:bottom w:val="single" w:sz="6" w:space="0" w:color="auto"/>
              <w:right w:val="single" w:sz="6" w:space="0" w:color="auto"/>
            </w:tcBorders>
            <w:shd w:val="clear" w:color="000000" w:fill="FFFFFF"/>
            <w:vAlign w:val="center"/>
          </w:tcPr>
          <w:p w:rsidR="00AF64B7" w:rsidRPr="006709CB" w:rsidRDefault="00AF64B7" w:rsidP="00BA3BA1">
            <w:pPr>
              <w:jc w:val="right"/>
              <w:rPr>
                <w:color w:val="000000"/>
                <w:sz w:val="18"/>
                <w:szCs w:val="18"/>
                <w:lang w:eastAsia="ru-RU"/>
              </w:rPr>
            </w:pPr>
            <w:r w:rsidRPr="006709CB">
              <w:rPr>
                <w:color w:val="000000"/>
                <w:sz w:val="18"/>
                <w:szCs w:val="18"/>
                <w:lang w:eastAsia="ru-RU"/>
              </w:rPr>
              <w:t>- 0,41 </w:t>
            </w:r>
          </w:p>
        </w:tc>
        <w:tc>
          <w:tcPr>
            <w:tcW w:w="777" w:type="pct"/>
            <w:tcBorders>
              <w:top w:val="single" w:sz="6" w:space="0" w:color="auto"/>
              <w:left w:val="single" w:sz="6" w:space="0" w:color="auto"/>
              <w:bottom w:val="single" w:sz="6" w:space="0" w:color="auto"/>
              <w:right w:val="single" w:sz="12" w:space="0" w:color="auto"/>
            </w:tcBorders>
            <w:shd w:val="clear" w:color="000000" w:fill="FFFFFF"/>
            <w:vAlign w:val="center"/>
          </w:tcPr>
          <w:p w:rsidR="00AF64B7" w:rsidRPr="006709CB" w:rsidRDefault="00AF64B7" w:rsidP="00BA3BA1">
            <w:pPr>
              <w:jc w:val="right"/>
              <w:rPr>
                <w:iCs/>
                <w:sz w:val="18"/>
                <w:szCs w:val="18"/>
                <w:lang w:eastAsia="ru-RU"/>
              </w:rPr>
            </w:pPr>
            <w:r w:rsidRPr="006709CB">
              <w:rPr>
                <w:iCs/>
                <w:sz w:val="18"/>
                <w:szCs w:val="18"/>
                <w:lang w:eastAsia="ru-RU"/>
              </w:rPr>
              <w:t>121 109,02</w:t>
            </w:r>
          </w:p>
        </w:tc>
      </w:tr>
      <w:tr w:rsidR="00AF64B7" w:rsidRPr="000E3CEA" w:rsidTr="009219FB">
        <w:trPr>
          <w:gridAfter w:val="1"/>
          <w:wAfter w:w="107" w:type="pct"/>
          <w:trHeight w:val="255"/>
        </w:trPr>
        <w:tc>
          <w:tcPr>
            <w:tcW w:w="254" w:type="pct"/>
            <w:tcBorders>
              <w:top w:val="single" w:sz="6" w:space="0" w:color="auto"/>
              <w:left w:val="single" w:sz="12" w:space="0" w:color="auto"/>
              <w:bottom w:val="single" w:sz="6" w:space="0" w:color="auto"/>
              <w:right w:val="single" w:sz="6" w:space="0" w:color="auto"/>
            </w:tcBorders>
            <w:shd w:val="clear" w:color="000000" w:fill="FFFFFF"/>
            <w:vAlign w:val="center"/>
          </w:tcPr>
          <w:p w:rsidR="00AF64B7" w:rsidRPr="000E3CEA" w:rsidRDefault="00AF64B7" w:rsidP="00BA3BA1">
            <w:pPr>
              <w:jc w:val="center"/>
              <w:rPr>
                <w:color w:val="000000"/>
                <w:sz w:val="18"/>
                <w:szCs w:val="18"/>
                <w:lang w:eastAsia="ru-RU"/>
              </w:rPr>
            </w:pPr>
            <w:r w:rsidRPr="000E3CEA">
              <w:rPr>
                <w:color w:val="000000"/>
                <w:sz w:val="18"/>
                <w:szCs w:val="18"/>
                <w:lang w:eastAsia="ru-RU"/>
              </w:rPr>
              <w:t>71</w:t>
            </w:r>
          </w:p>
        </w:tc>
        <w:tc>
          <w:tcPr>
            <w:tcW w:w="2420" w:type="pct"/>
            <w:tcBorders>
              <w:top w:val="single" w:sz="6" w:space="0" w:color="auto"/>
              <w:left w:val="single" w:sz="6" w:space="0" w:color="auto"/>
              <w:bottom w:val="single" w:sz="6" w:space="0" w:color="auto"/>
              <w:right w:val="single" w:sz="12" w:space="0" w:color="auto"/>
            </w:tcBorders>
            <w:shd w:val="clear" w:color="000000" w:fill="FFFFFF"/>
            <w:vAlign w:val="center"/>
          </w:tcPr>
          <w:p w:rsidR="00AF64B7" w:rsidRPr="000E3CEA" w:rsidRDefault="00AF64B7" w:rsidP="00BA3BA1">
            <w:pPr>
              <w:rPr>
                <w:color w:val="000000"/>
                <w:sz w:val="18"/>
                <w:szCs w:val="18"/>
                <w:lang w:eastAsia="ru-RU"/>
              </w:rPr>
            </w:pPr>
            <w:r w:rsidRPr="000E3CEA">
              <w:rPr>
                <w:color w:val="000000"/>
                <w:sz w:val="18"/>
                <w:szCs w:val="18"/>
                <w:lang w:eastAsia="ru-RU"/>
              </w:rPr>
              <w:t>Расчеты с подотчетными лицами</w:t>
            </w:r>
          </w:p>
        </w:tc>
        <w:tc>
          <w:tcPr>
            <w:tcW w:w="722" w:type="pct"/>
            <w:tcBorders>
              <w:top w:val="single" w:sz="6" w:space="0" w:color="auto"/>
              <w:left w:val="single" w:sz="12" w:space="0" w:color="auto"/>
              <w:bottom w:val="single" w:sz="6" w:space="0" w:color="auto"/>
              <w:right w:val="single" w:sz="12" w:space="0" w:color="auto"/>
            </w:tcBorders>
            <w:shd w:val="clear" w:color="000000" w:fill="FFFFFF"/>
          </w:tcPr>
          <w:p w:rsidR="00AF64B7" w:rsidRDefault="00AF64B7" w:rsidP="00BA3BA1">
            <w:pPr>
              <w:jc w:val="right"/>
              <w:rPr>
                <w:color w:val="000000"/>
                <w:sz w:val="18"/>
                <w:szCs w:val="18"/>
                <w:lang w:eastAsia="ru-RU"/>
              </w:rPr>
            </w:pPr>
          </w:p>
        </w:tc>
        <w:tc>
          <w:tcPr>
            <w:tcW w:w="722" w:type="pct"/>
            <w:tcBorders>
              <w:top w:val="single" w:sz="6" w:space="0" w:color="auto"/>
              <w:left w:val="single" w:sz="12" w:space="0" w:color="auto"/>
              <w:bottom w:val="single" w:sz="6" w:space="0" w:color="auto"/>
              <w:right w:val="single" w:sz="6" w:space="0" w:color="auto"/>
            </w:tcBorders>
            <w:shd w:val="clear" w:color="000000" w:fill="FFFFFF"/>
            <w:vAlign w:val="center"/>
          </w:tcPr>
          <w:p w:rsidR="00AF64B7" w:rsidRPr="006709CB" w:rsidRDefault="00AF64B7" w:rsidP="00BA3BA1">
            <w:pPr>
              <w:jc w:val="right"/>
              <w:rPr>
                <w:color w:val="000000"/>
                <w:sz w:val="18"/>
                <w:szCs w:val="18"/>
                <w:lang w:eastAsia="ru-RU"/>
              </w:rPr>
            </w:pPr>
            <w:r w:rsidRPr="006709CB">
              <w:rPr>
                <w:color w:val="000000"/>
                <w:sz w:val="18"/>
                <w:szCs w:val="18"/>
                <w:lang w:eastAsia="ru-RU"/>
              </w:rPr>
              <w:t>0,06 </w:t>
            </w:r>
          </w:p>
        </w:tc>
        <w:tc>
          <w:tcPr>
            <w:tcW w:w="777" w:type="pct"/>
            <w:tcBorders>
              <w:top w:val="single" w:sz="6" w:space="0" w:color="auto"/>
              <w:left w:val="single" w:sz="6" w:space="0" w:color="auto"/>
              <w:bottom w:val="single" w:sz="6" w:space="0" w:color="auto"/>
              <w:right w:val="single" w:sz="12" w:space="0" w:color="auto"/>
            </w:tcBorders>
            <w:shd w:val="clear" w:color="000000" w:fill="FFFFFF"/>
            <w:vAlign w:val="center"/>
          </w:tcPr>
          <w:p w:rsidR="00AF64B7" w:rsidRPr="006709CB" w:rsidRDefault="00AF64B7" w:rsidP="00BA3BA1">
            <w:pPr>
              <w:jc w:val="right"/>
              <w:rPr>
                <w:color w:val="000000"/>
                <w:sz w:val="18"/>
                <w:szCs w:val="18"/>
                <w:lang w:eastAsia="ru-RU"/>
              </w:rPr>
            </w:pPr>
          </w:p>
        </w:tc>
      </w:tr>
      <w:tr w:rsidR="00AF64B7" w:rsidRPr="000E3CEA" w:rsidTr="009219FB">
        <w:trPr>
          <w:gridAfter w:val="1"/>
          <w:wAfter w:w="107" w:type="pct"/>
          <w:trHeight w:val="120"/>
        </w:trPr>
        <w:tc>
          <w:tcPr>
            <w:tcW w:w="254" w:type="pct"/>
            <w:tcBorders>
              <w:top w:val="single" w:sz="6" w:space="0" w:color="auto"/>
              <w:left w:val="single" w:sz="12" w:space="0" w:color="auto"/>
              <w:bottom w:val="single" w:sz="6" w:space="0" w:color="auto"/>
              <w:right w:val="single" w:sz="6" w:space="0" w:color="auto"/>
            </w:tcBorders>
            <w:shd w:val="clear" w:color="000000" w:fill="FFFFFF"/>
            <w:vAlign w:val="center"/>
          </w:tcPr>
          <w:p w:rsidR="00AF64B7" w:rsidRPr="000E3CEA" w:rsidRDefault="00AF64B7" w:rsidP="00BA3BA1">
            <w:pPr>
              <w:jc w:val="center"/>
              <w:rPr>
                <w:color w:val="000000"/>
                <w:sz w:val="18"/>
                <w:szCs w:val="18"/>
                <w:lang w:eastAsia="ru-RU"/>
              </w:rPr>
            </w:pPr>
            <w:r w:rsidRPr="000E3CEA">
              <w:rPr>
                <w:color w:val="000000"/>
                <w:sz w:val="18"/>
                <w:szCs w:val="18"/>
                <w:lang w:eastAsia="ru-RU"/>
              </w:rPr>
              <w:t>75</w:t>
            </w:r>
          </w:p>
        </w:tc>
        <w:tc>
          <w:tcPr>
            <w:tcW w:w="2420" w:type="pct"/>
            <w:tcBorders>
              <w:top w:val="single" w:sz="6" w:space="0" w:color="auto"/>
              <w:left w:val="single" w:sz="6" w:space="0" w:color="auto"/>
              <w:bottom w:val="single" w:sz="6" w:space="0" w:color="auto"/>
              <w:right w:val="single" w:sz="12" w:space="0" w:color="auto"/>
            </w:tcBorders>
            <w:shd w:val="clear" w:color="000000" w:fill="FFFFFF"/>
            <w:vAlign w:val="center"/>
          </w:tcPr>
          <w:p w:rsidR="00AF64B7" w:rsidRPr="000E3CEA" w:rsidRDefault="00AF64B7" w:rsidP="00BA3BA1">
            <w:pPr>
              <w:rPr>
                <w:color w:val="000000"/>
                <w:sz w:val="18"/>
                <w:szCs w:val="18"/>
                <w:lang w:eastAsia="ru-RU"/>
              </w:rPr>
            </w:pPr>
            <w:r w:rsidRPr="000E3CEA">
              <w:rPr>
                <w:color w:val="000000"/>
                <w:sz w:val="18"/>
                <w:szCs w:val="18"/>
                <w:lang w:eastAsia="ru-RU"/>
              </w:rPr>
              <w:t>Расчеты с учредителем</w:t>
            </w:r>
          </w:p>
        </w:tc>
        <w:tc>
          <w:tcPr>
            <w:tcW w:w="722" w:type="pct"/>
            <w:tcBorders>
              <w:top w:val="single" w:sz="6" w:space="0" w:color="auto"/>
              <w:left w:val="single" w:sz="12" w:space="0" w:color="auto"/>
              <w:bottom w:val="single" w:sz="6" w:space="0" w:color="auto"/>
              <w:right w:val="single" w:sz="12" w:space="0" w:color="auto"/>
            </w:tcBorders>
            <w:shd w:val="clear" w:color="000000" w:fill="FFFFFF"/>
          </w:tcPr>
          <w:p w:rsidR="00AF64B7" w:rsidRDefault="00AF64B7" w:rsidP="00BA3BA1">
            <w:pPr>
              <w:jc w:val="right"/>
              <w:rPr>
                <w:color w:val="000000"/>
                <w:sz w:val="18"/>
                <w:szCs w:val="18"/>
                <w:lang w:eastAsia="ru-RU"/>
              </w:rPr>
            </w:pPr>
          </w:p>
        </w:tc>
        <w:tc>
          <w:tcPr>
            <w:tcW w:w="722" w:type="pct"/>
            <w:tcBorders>
              <w:top w:val="single" w:sz="6" w:space="0" w:color="auto"/>
              <w:left w:val="single" w:sz="12" w:space="0" w:color="auto"/>
              <w:bottom w:val="single" w:sz="6" w:space="0" w:color="auto"/>
              <w:right w:val="single" w:sz="6" w:space="0" w:color="auto"/>
            </w:tcBorders>
            <w:shd w:val="clear" w:color="000000" w:fill="FFFFFF"/>
            <w:vAlign w:val="center"/>
          </w:tcPr>
          <w:p w:rsidR="00AF64B7" w:rsidRPr="006709CB" w:rsidRDefault="00AF64B7" w:rsidP="00BA3BA1">
            <w:pPr>
              <w:jc w:val="right"/>
              <w:rPr>
                <w:color w:val="000000"/>
                <w:sz w:val="18"/>
                <w:szCs w:val="18"/>
                <w:lang w:eastAsia="ru-RU"/>
              </w:rPr>
            </w:pPr>
            <w:r w:rsidRPr="006709CB">
              <w:rPr>
                <w:color w:val="000000"/>
                <w:sz w:val="18"/>
                <w:szCs w:val="18"/>
                <w:lang w:eastAsia="ru-RU"/>
              </w:rPr>
              <w:t>-</w:t>
            </w:r>
          </w:p>
        </w:tc>
        <w:tc>
          <w:tcPr>
            <w:tcW w:w="777" w:type="pct"/>
            <w:tcBorders>
              <w:top w:val="single" w:sz="6" w:space="0" w:color="auto"/>
              <w:left w:val="single" w:sz="6" w:space="0" w:color="auto"/>
              <w:bottom w:val="single" w:sz="6" w:space="0" w:color="auto"/>
              <w:right w:val="single" w:sz="12" w:space="0" w:color="auto"/>
            </w:tcBorders>
            <w:shd w:val="clear" w:color="000000" w:fill="FFFFFF"/>
            <w:vAlign w:val="center"/>
          </w:tcPr>
          <w:p w:rsidR="00AF64B7" w:rsidRPr="006709CB" w:rsidRDefault="00AF64B7" w:rsidP="00BA3BA1">
            <w:pPr>
              <w:jc w:val="right"/>
              <w:rPr>
                <w:iCs/>
                <w:sz w:val="18"/>
                <w:szCs w:val="18"/>
                <w:lang w:eastAsia="ru-RU"/>
              </w:rPr>
            </w:pPr>
          </w:p>
        </w:tc>
      </w:tr>
      <w:tr w:rsidR="00AF64B7" w:rsidRPr="000E3CEA" w:rsidTr="009219FB">
        <w:trPr>
          <w:gridAfter w:val="1"/>
          <w:wAfter w:w="107" w:type="pct"/>
          <w:trHeight w:val="194"/>
        </w:trPr>
        <w:tc>
          <w:tcPr>
            <w:tcW w:w="254" w:type="pct"/>
            <w:tcBorders>
              <w:top w:val="single" w:sz="6" w:space="0" w:color="auto"/>
              <w:left w:val="single" w:sz="12" w:space="0" w:color="auto"/>
              <w:bottom w:val="single" w:sz="12" w:space="0" w:color="auto"/>
              <w:right w:val="single" w:sz="6" w:space="0" w:color="auto"/>
            </w:tcBorders>
            <w:shd w:val="clear" w:color="000000" w:fill="FFFFFF"/>
            <w:vAlign w:val="center"/>
          </w:tcPr>
          <w:p w:rsidR="00AF64B7" w:rsidRPr="000E3CEA" w:rsidRDefault="00AF64B7" w:rsidP="00BA3BA1">
            <w:pPr>
              <w:jc w:val="center"/>
              <w:rPr>
                <w:color w:val="000000"/>
                <w:sz w:val="18"/>
                <w:szCs w:val="18"/>
                <w:lang w:eastAsia="ru-RU"/>
              </w:rPr>
            </w:pPr>
            <w:r w:rsidRPr="000E3CEA">
              <w:rPr>
                <w:color w:val="000000"/>
                <w:sz w:val="18"/>
                <w:szCs w:val="18"/>
                <w:lang w:eastAsia="ru-RU"/>
              </w:rPr>
              <w:t>76</w:t>
            </w:r>
          </w:p>
        </w:tc>
        <w:tc>
          <w:tcPr>
            <w:tcW w:w="2420" w:type="pct"/>
            <w:tcBorders>
              <w:top w:val="single" w:sz="6" w:space="0" w:color="auto"/>
              <w:left w:val="single" w:sz="6" w:space="0" w:color="auto"/>
              <w:bottom w:val="single" w:sz="12" w:space="0" w:color="auto"/>
              <w:right w:val="single" w:sz="12" w:space="0" w:color="auto"/>
            </w:tcBorders>
            <w:shd w:val="clear" w:color="000000" w:fill="FFFFFF"/>
            <w:vAlign w:val="center"/>
          </w:tcPr>
          <w:p w:rsidR="00AF64B7" w:rsidRPr="000E3CEA" w:rsidRDefault="00AF64B7" w:rsidP="00BA3BA1">
            <w:pPr>
              <w:rPr>
                <w:color w:val="000000"/>
                <w:sz w:val="18"/>
                <w:szCs w:val="18"/>
                <w:lang w:eastAsia="ru-RU"/>
              </w:rPr>
            </w:pPr>
            <w:r w:rsidRPr="000E3CEA">
              <w:rPr>
                <w:color w:val="000000"/>
                <w:sz w:val="18"/>
                <w:szCs w:val="18"/>
                <w:lang w:eastAsia="ru-RU"/>
              </w:rPr>
              <w:t>Расчеты с разными дебиторами и кредиторами</w:t>
            </w:r>
          </w:p>
        </w:tc>
        <w:tc>
          <w:tcPr>
            <w:tcW w:w="722" w:type="pct"/>
            <w:tcBorders>
              <w:top w:val="single" w:sz="6" w:space="0" w:color="auto"/>
              <w:left w:val="single" w:sz="12" w:space="0" w:color="auto"/>
              <w:bottom w:val="single" w:sz="12" w:space="0" w:color="auto"/>
              <w:right w:val="single" w:sz="12" w:space="0" w:color="auto"/>
            </w:tcBorders>
            <w:shd w:val="clear" w:color="000000" w:fill="FFFFFF"/>
          </w:tcPr>
          <w:p w:rsidR="00AF64B7" w:rsidRDefault="00AF64B7" w:rsidP="00BA3BA1">
            <w:pPr>
              <w:jc w:val="right"/>
              <w:rPr>
                <w:color w:val="000000"/>
                <w:sz w:val="18"/>
                <w:szCs w:val="18"/>
                <w:lang w:eastAsia="ru-RU"/>
              </w:rPr>
            </w:pPr>
          </w:p>
        </w:tc>
        <w:tc>
          <w:tcPr>
            <w:tcW w:w="722" w:type="pct"/>
            <w:tcBorders>
              <w:top w:val="single" w:sz="6" w:space="0" w:color="auto"/>
              <w:left w:val="single" w:sz="12" w:space="0" w:color="auto"/>
              <w:bottom w:val="single" w:sz="12" w:space="0" w:color="auto"/>
              <w:right w:val="single" w:sz="6" w:space="0" w:color="auto"/>
            </w:tcBorders>
            <w:shd w:val="clear" w:color="000000" w:fill="FFFFFF"/>
            <w:vAlign w:val="center"/>
          </w:tcPr>
          <w:p w:rsidR="00AF64B7" w:rsidRPr="006709CB" w:rsidRDefault="00AF64B7" w:rsidP="00BA3BA1">
            <w:pPr>
              <w:jc w:val="right"/>
              <w:rPr>
                <w:color w:val="000000"/>
                <w:sz w:val="18"/>
                <w:szCs w:val="18"/>
                <w:lang w:eastAsia="ru-RU"/>
              </w:rPr>
            </w:pPr>
            <w:r w:rsidRPr="006709CB">
              <w:rPr>
                <w:color w:val="000000"/>
                <w:sz w:val="18"/>
                <w:szCs w:val="18"/>
                <w:lang w:eastAsia="ru-RU"/>
              </w:rPr>
              <w:t>19 773,91</w:t>
            </w:r>
          </w:p>
        </w:tc>
        <w:tc>
          <w:tcPr>
            <w:tcW w:w="777" w:type="pct"/>
            <w:tcBorders>
              <w:top w:val="single" w:sz="6" w:space="0" w:color="auto"/>
              <w:left w:val="single" w:sz="6" w:space="0" w:color="auto"/>
              <w:bottom w:val="single" w:sz="12" w:space="0" w:color="auto"/>
              <w:right w:val="single" w:sz="12" w:space="0" w:color="auto"/>
            </w:tcBorders>
            <w:shd w:val="clear" w:color="000000" w:fill="FFFFFF"/>
            <w:vAlign w:val="center"/>
          </w:tcPr>
          <w:p w:rsidR="00AF64B7" w:rsidRPr="006709CB" w:rsidRDefault="00AF64B7" w:rsidP="00BA3BA1">
            <w:pPr>
              <w:jc w:val="right"/>
              <w:rPr>
                <w:iCs/>
                <w:sz w:val="18"/>
                <w:szCs w:val="18"/>
                <w:lang w:eastAsia="ru-RU"/>
              </w:rPr>
            </w:pPr>
            <w:r w:rsidRPr="006709CB">
              <w:rPr>
                <w:iCs/>
                <w:sz w:val="18"/>
                <w:szCs w:val="18"/>
                <w:lang w:eastAsia="ru-RU"/>
              </w:rPr>
              <w:t>14 574,01</w:t>
            </w:r>
          </w:p>
        </w:tc>
      </w:tr>
      <w:tr w:rsidR="00AF64B7" w:rsidRPr="006709CB" w:rsidTr="009219FB">
        <w:trPr>
          <w:gridAfter w:val="1"/>
          <w:wAfter w:w="107" w:type="pct"/>
          <w:trHeight w:val="65"/>
        </w:trPr>
        <w:tc>
          <w:tcPr>
            <w:tcW w:w="254" w:type="pct"/>
            <w:tcBorders>
              <w:top w:val="single" w:sz="12" w:space="0" w:color="auto"/>
              <w:left w:val="single" w:sz="12" w:space="0" w:color="auto"/>
              <w:bottom w:val="single" w:sz="12" w:space="0" w:color="auto"/>
              <w:right w:val="single" w:sz="6" w:space="0" w:color="auto"/>
            </w:tcBorders>
            <w:shd w:val="clear" w:color="000000" w:fill="FFFFFF"/>
            <w:vAlign w:val="center"/>
          </w:tcPr>
          <w:p w:rsidR="00AF64B7" w:rsidRPr="006709CB" w:rsidRDefault="00AF64B7" w:rsidP="00BA3BA1">
            <w:pPr>
              <w:jc w:val="center"/>
              <w:rPr>
                <w:b/>
                <w:bCs/>
                <w:color w:val="000000"/>
                <w:sz w:val="18"/>
                <w:szCs w:val="18"/>
                <w:lang w:eastAsia="ru-RU"/>
              </w:rPr>
            </w:pPr>
          </w:p>
        </w:tc>
        <w:tc>
          <w:tcPr>
            <w:tcW w:w="2420" w:type="pct"/>
            <w:tcBorders>
              <w:top w:val="single" w:sz="12" w:space="0" w:color="auto"/>
              <w:left w:val="single" w:sz="6" w:space="0" w:color="auto"/>
              <w:bottom w:val="single" w:sz="12" w:space="0" w:color="auto"/>
              <w:right w:val="single" w:sz="12" w:space="0" w:color="auto"/>
            </w:tcBorders>
            <w:vAlign w:val="center"/>
          </w:tcPr>
          <w:p w:rsidR="00AF64B7" w:rsidRPr="006709CB" w:rsidRDefault="00AF64B7" w:rsidP="00BA3BA1">
            <w:pPr>
              <w:rPr>
                <w:b/>
                <w:bCs/>
                <w:color w:val="000000"/>
                <w:sz w:val="18"/>
                <w:szCs w:val="18"/>
                <w:lang w:eastAsia="ru-RU"/>
              </w:rPr>
            </w:pPr>
            <w:r w:rsidRPr="006709CB">
              <w:rPr>
                <w:b/>
                <w:bCs/>
                <w:color w:val="000000"/>
                <w:sz w:val="18"/>
                <w:szCs w:val="18"/>
                <w:lang w:eastAsia="ru-RU"/>
              </w:rPr>
              <w:t>ИТОГО:</w:t>
            </w:r>
          </w:p>
        </w:tc>
        <w:tc>
          <w:tcPr>
            <w:tcW w:w="722" w:type="pct"/>
            <w:tcBorders>
              <w:top w:val="single" w:sz="12" w:space="0" w:color="auto"/>
              <w:left w:val="single" w:sz="12" w:space="0" w:color="auto"/>
              <w:bottom w:val="single" w:sz="12" w:space="0" w:color="auto"/>
              <w:right w:val="single" w:sz="12" w:space="0" w:color="auto"/>
            </w:tcBorders>
          </w:tcPr>
          <w:p w:rsidR="00AF64B7" w:rsidRPr="006709CB" w:rsidRDefault="0034344C" w:rsidP="00BA3BA1">
            <w:pPr>
              <w:jc w:val="right"/>
              <w:rPr>
                <w:b/>
                <w:bCs/>
                <w:color w:val="000000"/>
                <w:sz w:val="18"/>
                <w:szCs w:val="18"/>
                <w:lang w:eastAsia="ru-RU"/>
              </w:rPr>
            </w:pPr>
            <w:r w:rsidRPr="006709CB">
              <w:rPr>
                <w:b/>
                <w:bCs/>
                <w:sz w:val="18"/>
                <w:szCs w:val="18"/>
                <w:lang w:eastAsia="ru-RU"/>
              </w:rPr>
              <w:t>185 375,50</w:t>
            </w:r>
          </w:p>
        </w:tc>
        <w:tc>
          <w:tcPr>
            <w:tcW w:w="722" w:type="pct"/>
            <w:tcBorders>
              <w:top w:val="single" w:sz="12" w:space="0" w:color="auto"/>
              <w:left w:val="single" w:sz="12" w:space="0" w:color="auto"/>
              <w:bottom w:val="single" w:sz="12" w:space="0" w:color="auto"/>
              <w:right w:val="single" w:sz="6" w:space="0" w:color="auto"/>
            </w:tcBorders>
            <w:vAlign w:val="center"/>
          </w:tcPr>
          <w:p w:rsidR="00AF64B7" w:rsidRPr="006709CB" w:rsidRDefault="00AF64B7" w:rsidP="00BA3BA1">
            <w:pPr>
              <w:jc w:val="right"/>
              <w:rPr>
                <w:b/>
                <w:bCs/>
                <w:color w:val="000000"/>
                <w:sz w:val="18"/>
                <w:szCs w:val="18"/>
                <w:lang w:eastAsia="ru-RU"/>
              </w:rPr>
            </w:pPr>
            <w:r w:rsidRPr="006709CB">
              <w:rPr>
                <w:b/>
                <w:bCs/>
                <w:color w:val="000000"/>
                <w:sz w:val="18"/>
                <w:szCs w:val="18"/>
                <w:lang w:eastAsia="ru-RU"/>
              </w:rPr>
              <w:t>111 052,07</w:t>
            </w:r>
          </w:p>
        </w:tc>
        <w:tc>
          <w:tcPr>
            <w:tcW w:w="777" w:type="pct"/>
            <w:tcBorders>
              <w:top w:val="single" w:sz="12" w:space="0" w:color="auto"/>
              <w:left w:val="single" w:sz="6" w:space="0" w:color="auto"/>
              <w:bottom w:val="single" w:sz="12" w:space="0" w:color="auto"/>
              <w:right w:val="single" w:sz="12" w:space="0" w:color="auto"/>
            </w:tcBorders>
            <w:vAlign w:val="center"/>
          </w:tcPr>
          <w:p w:rsidR="00AF64B7" w:rsidRPr="006709CB" w:rsidRDefault="00AF64B7" w:rsidP="00BA3BA1">
            <w:pPr>
              <w:jc w:val="right"/>
              <w:rPr>
                <w:b/>
                <w:bCs/>
                <w:color w:val="000000"/>
                <w:sz w:val="18"/>
                <w:szCs w:val="18"/>
                <w:lang w:eastAsia="ru-RU"/>
              </w:rPr>
            </w:pPr>
            <w:r w:rsidRPr="006709CB">
              <w:rPr>
                <w:b/>
                <w:bCs/>
                <w:sz w:val="18"/>
                <w:szCs w:val="18"/>
                <w:lang w:eastAsia="ru-RU"/>
              </w:rPr>
              <w:t>520 721,01</w:t>
            </w:r>
          </w:p>
        </w:tc>
      </w:tr>
    </w:tbl>
    <w:p w:rsidR="00112A74" w:rsidRPr="00252F0C" w:rsidRDefault="00112A74" w:rsidP="00975495">
      <w:pPr>
        <w:pStyle w:val="11"/>
        <w:rPr>
          <w:sz w:val="16"/>
          <w:szCs w:val="16"/>
        </w:rPr>
      </w:pPr>
    </w:p>
    <w:p w:rsidR="00162DDC" w:rsidRDefault="00112A74" w:rsidP="00975495">
      <w:pPr>
        <w:pStyle w:val="11"/>
      </w:pPr>
      <w:r>
        <w:tab/>
        <w:t>В проверяемом периоде основные кредиторы предприятия</w:t>
      </w:r>
      <w:r w:rsidR="00162DDC" w:rsidRPr="000E3CEA">
        <w:t xml:space="preserve"> являлись:</w:t>
      </w:r>
    </w:p>
    <w:p w:rsidR="00B8772C" w:rsidRPr="00B8772C" w:rsidRDefault="00B8772C" w:rsidP="00975495">
      <w:pPr>
        <w:pStyle w:val="11"/>
        <w:rPr>
          <w:sz w:val="16"/>
          <w:szCs w:val="16"/>
        </w:rPr>
      </w:pPr>
    </w:p>
    <w:p w:rsidR="00162DDC" w:rsidRPr="000E3CEA" w:rsidRDefault="00162DDC" w:rsidP="00975495">
      <w:pPr>
        <w:pStyle w:val="11"/>
        <w:rPr>
          <w:sz w:val="6"/>
          <w:szCs w:val="6"/>
        </w:rPr>
      </w:pPr>
    </w:p>
    <w:tbl>
      <w:tblPr>
        <w:tblW w:w="4924" w:type="pct"/>
        <w:tblLook w:val="00A0" w:firstRow="1" w:lastRow="0" w:firstColumn="1" w:lastColumn="0" w:noHBand="0" w:noVBand="0"/>
      </w:tblPr>
      <w:tblGrid>
        <w:gridCol w:w="2029"/>
        <w:gridCol w:w="105"/>
        <w:gridCol w:w="2135"/>
        <w:gridCol w:w="1507"/>
        <w:gridCol w:w="1451"/>
        <w:gridCol w:w="1593"/>
        <w:gridCol w:w="1443"/>
      </w:tblGrid>
      <w:tr w:rsidR="00A22A74" w:rsidRPr="000E3CEA" w:rsidTr="009219FB">
        <w:trPr>
          <w:trHeight w:val="252"/>
          <w:tblHeader/>
        </w:trPr>
        <w:tc>
          <w:tcPr>
            <w:tcW w:w="1040" w:type="pct"/>
            <w:gridSpan w:val="2"/>
            <w:tcBorders>
              <w:bottom w:val="single" w:sz="12" w:space="0" w:color="auto"/>
            </w:tcBorders>
            <w:shd w:val="clear" w:color="000000" w:fill="FFFFFF"/>
          </w:tcPr>
          <w:p w:rsidR="00A22A74" w:rsidRPr="00252F0C" w:rsidRDefault="00A22A74" w:rsidP="0045444A">
            <w:pPr>
              <w:jc w:val="right"/>
              <w:outlineLvl w:val="1"/>
              <w:rPr>
                <w:sz w:val="16"/>
                <w:szCs w:val="16"/>
                <w:lang w:eastAsia="ru-RU"/>
              </w:rPr>
            </w:pPr>
          </w:p>
        </w:tc>
        <w:tc>
          <w:tcPr>
            <w:tcW w:w="1040" w:type="pct"/>
            <w:tcBorders>
              <w:bottom w:val="single" w:sz="12" w:space="0" w:color="auto"/>
            </w:tcBorders>
            <w:shd w:val="clear" w:color="000000" w:fill="FFFFFF"/>
          </w:tcPr>
          <w:p w:rsidR="00A22A74" w:rsidRPr="000E3CEA" w:rsidRDefault="00A22A74" w:rsidP="0045444A">
            <w:pPr>
              <w:jc w:val="right"/>
              <w:outlineLvl w:val="1"/>
              <w:rPr>
                <w:sz w:val="18"/>
                <w:szCs w:val="18"/>
                <w:lang w:eastAsia="ru-RU"/>
              </w:rPr>
            </w:pPr>
          </w:p>
        </w:tc>
        <w:tc>
          <w:tcPr>
            <w:tcW w:w="2920" w:type="pct"/>
            <w:gridSpan w:val="4"/>
            <w:tcBorders>
              <w:bottom w:val="single" w:sz="12" w:space="0" w:color="auto"/>
            </w:tcBorders>
            <w:shd w:val="clear" w:color="000000" w:fill="FFFFFF"/>
            <w:vAlign w:val="center"/>
          </w:tcPr>
          <w:p w:rsidR="00A22A74" w:rsidRPr="000E3CEA" w:rsidRDefault="007F45D7" w:rsidP="0045444A">
            <w:pPr>
              <w:jc w:val="right"/>
              <w:outlineLvl w:val="1"/>
              <w:rPr>
                <w:sz w:val="18"/>
                <w:szCs w:val="18"/>
                <w:lang w:eastAsia="ru-RU"/>
              </w:rPr>
            </w:pPr>
            <w:r>
              <w:rPr>
                <w:sz w:val="18"/>
                <w:szCs w:val="18"/>
                <w:lang w:eastAsia="ru-RU"/>
              </w:rPr>
              <w:t>Таблица № 10</w:t>
            </w:r>
            <w:r w:rsidR="00A22A74" w:rsidRPr="000E3CEA">
              <w:rPr>
                <w:sz w:val="18"/>
                <w:szCs w:val="18"/>
                <w:lang w:eastAsia="ru-RU"/>
              </w:rPr>
              <w:t xml:space="preserve"> (</w:t>
            </w:r>
            <w:r w:rsidR="00A22A74">
              <w:rPr>
                <w:sz w:val="18"/>
                <w:szCs w:val="18"/>
                <w:lang w:eastAsia="ru-RU"/>
              </w:rPr>
              <w:t xml:space="preserve">тыс. </w:t>
            </w:r>
            <w:r w:rsidR="00A22A74" w:rsidRPr="000E3CEA">
              <w:rPr>
                <w:sz w:val="18"/>
                <w:szCs w:val="18"/>
                <w:lang w:eastAsia="ru-RU"/>
              </w:rPr>
              <w:t>рублей)</w:t>
            </w:r>
          </w:p>
        </w:tc>
      </w:tr>
      <w:tr w:rsidR="00A22A74" w:rsidRPr="000E3CEA" w:rsidTr="009219FB">
        <w:trPr>
          <w:trHeight w:val="492"/>
          <w:tblHeader/>
        </w:trPr>
        <w:tc>
          <w:tcPr>
            <w:tcW w:w="989" w:type="pct"/>
            <w:tcBorders>
              <w:top w:val="single" w:sz="12" w:space="0" w:color="auto"/>
              <w:left w:val="single" w:sz="12" w:space="0" w:color="auto"/>
              <w:bottom w:val="single" w:sz="6" w:space="0" w:color="auto"/>
              <w:right w:val="single" w:sz="6" w:space="0" w:color="auto"/>
            </w:tcBorders>
            <w:shd w:val="clear" w:color="000000" w:fill="FFFFFF"/>
          </w:tcPr>
          <w:p w:rsidR="00A22A74" w:rsidRPr="000E3CEA" w:rsidRDefault="00A22A74" w:rsidP="00A22A74">
            <w:pPr>
              <w:jc w:val="center"/>
              <w:outlineLvl w:val="1"/>
              <w:rPr>
                <w:sz w:val="18"/>
                <w:szCs w:val="18"/>
                <w:lang w:eastAsia="ru-RU"/>
              </w:rPr>
            </w:pPr>
            <w:r w:rsidRPr="000E3CEA">
              <w:rPr>
                <w:sz w:val="18"/>
                <w:szCs w:val="18"/>
                <w:lang w:eastAsia="ru-RU"/>
              </w:rPr>
              <w:t>Контрагент</w:t>
            </w:r>
          </w:p>
        </w:tc>
        <w:tc>
          <w:tcPr>
            <w:tcW w:w="1825" w:type="pct"/>
            <w:gridSpan w:val="3"/>
            <w:tcBorders>
              <w:top w:val="single" w:sz="12" w:space="0" w:color="auto"/>
              <w:left w:val="single" w:sz="6" w:space="0" w:color="auto"/>
              <w:bottom w:val="single" w:sz="6" w:space="0" w:color="auto"/>
              <w:right w:val="single" w:sz="6" w:space="0" w:color="auto"/>
            </w:tcBorders>
            <w:shd w:val="clear" w:color="000000" w:fill="FFFFFF"/>
          </w:tcPr>
          <w:p w:rsidR="00A22A74" w:rsidRPr="000E3CEA" w:rsidRDefault="00A22A74" w:rsidP="00A22A74">
            <w:pPr>
              <w:jc w:val="center"/>
              <w:outlineLvl w:val="1"/>
              <w:rPr>
                <w:sz w:val="18"/>
                <w:szCs w:val="18"/>
                <w:lang w:eastAsia="ru-RU"/>
              </w:rPr>
            </w:pPr>
            <w:r w:rsidRPr="000E3CEA">
              <w:rPr>
                <w:sz w:val="18"/>
                <w:szCs w:val="18"/>
                <w:lang w:eastAsia="ru-RU"/>
              </w:rPr>
              <w:t>Предмет задолженности</w:t>
            </w:r>
          </w:p>
        </w:tc>
        <w:tc>
          <w:tcPr>
            <w:tcW w:w="707" w:type="pct"/>
            <w:tcBorders>
              <w:top w:val="single" w:sz="12" w:space="0" w:color="auto"/>
              <w:left w:val="single" w:sz="6" w:space="0" w:color="auto"/>
              <w:bottom w:val="single" w:sz="6" w:space="0" w:color="auto"/>
              <w:right w:val="single" w:sz="6" w:space="0" w:color="auto"/>
            </w:tcBorders>
            <w:shd w:val="clear" w:color="000000" w:fill="FFFFFF"/>
          </w:tcPr>
          <w:p w:rsidR="00A22A74" w:rsidRPr="000E3CEA" w:rsidRDefault="00A22A74" w:rsidP="0011286F">
            <w:pPr>
              <w:jc w:val="center"/>
              <w:outlineLvl w:val="1"/>
              <w:rPr>
                <w:sz w:val="18"/>
                <w:szCs w:val="18"/>
                <w:lang w:eastAsia="ru-RU"/>
              </w:rPr>
            </w:pPr>
            <w:r w:rsidRPr="000E3CEA">
              <w:rPr>
                <w:sz w:val="18"/>
                <w:szCs w:val="18"/>
                <w:lang w:eastAsia="ru-RU"/>
              </w:rPr>
              <w:t>Сумма кредиторской задолженности по состоянию на</w:t>
            </w:r>
            <w:r>
              <w:rPr>
                <w:sz w:val="18"/>
                <w:szCs w:val="18"/>
                <w:lang w:eastAsia="ru-RU"/>
              </w:rPr>
              <w:t xml:space="preserve"> </w:t>
            </w:r>
            <w:r w:rsidR="0011286F">
              <w:rPr>
                <w:sz w:val="18"/>
                <w:szCs w:val="18"/>
                <w:lang w:eastAsia="ru-RU"/>
              </w:rPr>
              <w:t>01.01.2017</w:t>
            </w:r>
          </w:p>
        </w:tc>
        <w:tc>
          <w:tcPr>
            <w:tcW w:w="776" w:type="pct"/>
            <w:tcBorders>
              <w:top w:val="single" w:sz="12" w:space="0" w:color="auto"/>
              <w:left w:val="single" w:sz="6" w:space="0" w:color="auto"/>
              <w:bottom w:val="single" w:sz="6" w:space="0" w:color="auto"/>
              <w:right w:val="single" w:sz="6" w:space="0" w:color="auto"/>
            </w:tcBorders>
            <w:shd w:val="clear" w:color="000000" w:fill="FFFFFF"/>
          </w:tcPr>
          <w:p w:rsidR="00A22A74" w:rsidRPr="000E3CEA" w:rsidRDefault="00A22A74" w:rsidP="00A22A74">
            <w:pPr>
              <w:jc w:val="center"/>
              <w:outlineLvl w:val="1"/>
              <w:rPr>
                <w:sz w:val="18"/>
                <w:szCs w:val="18"/>
                <w:lang w:eastAsia="ru-RU"/>
              </w:rPr>
            </w:pPr>
            <w:r w:rsidRPr="000E3CEA">
              <w:rPr>
                <w:sz w:val="18"/>
                <w:szCs w:val="18"/>
                <w:lang w:eastAsia="ru-RU"/>
              </w:rPr>
              <w:t>Сумма кредиторской задолженности по состоянию на</w:t>
            </w:r>
            <w:r>
              <w:rPr>
                <w:sz w:val="18"/>
                <w:szCs w:val="18"/>
                <w:lang w:eastAsia="ru-RU"/>
              </w:rPr>
              <w:t xml:space="preserve"> </w:t>
            </w:r>
            <w:r w:rsidRPr="000E3CEA">
              <w:rPr>
                <w:sz w:val="18"/>
                <w:szCs w:val="18"/>
                <w:lang w:eastAsia="ru-RU"/>
              </w:rPr>
              <w:t>3</w:t>
            </w:r>
            <w:r>
              <w:rPr>
                <w:sz w:val="18"/>
                <w:szCs w:val="18"/>
                <w:lang w:eastAsia="ru-RU"/>
              </w:rPr>
              <w:t>1.12.2017</w:t>
            </w:r>
          </w:p>
        </w:tc>
        <w:tc>
          <w:tcPr>
            <w:tcW w:w="703" w:type="pct"/>
            <w:tcBorders>
              <w:top w:val="single" w:sz="12" w:space="0" w:color="auto"/>
              <w:left w:val="single" w:sz="6" w:space="0" w:color="auto"/>
              <w:bottom w:val="single" w:sz="6" w:space="0" w:color="auto"/>
              <w:right w:val="single" w:sz="12" w:space="0" w:color="auto"/>
            </w:tcBorders>
            <w:shd w:val="clear" w:color="000000" w:fill="FFFFFF"/>
          </w:tcPr>
          <w:p w:rsidR="00A22A74" w:rsidRPr="000E3CEA" w:rsidRDefault="00A22A74" w:rsidP="00A22A74">
            <w:pPr>
              <w:jc w:val="center"/>
              <w:outlineLvl w:val="1"/>
              <w:rPr>
                <w:sz w:val="18"/>
                <w:szCs w:val="18"/>
                <w:lang w:eastAsia="ru-RU"/>
              </w:rPr>
            </w:pPr>
            <w:r w:rsidRPr="000E3CEA">
              <w:rPr>
                <w:sz w:val="18"/>
                <w:szCs w:val="18"/>
                <w:lang w:eastAsia="ru-RU"/>
              </w:rPr>
              <w:t xml:space="preserve">Сумма кредиторской </w:t>
            </w:r>
            <w:r w:rsidRPr="00A15008">
              <w:rPr>
                <w:sz w:val="18"/>
                <w:szCs w:val="18"/>
                <w:lang w:eastAsia="ru-RU"/>
              </w:rPr>
              <w:t>задолженности по состоянию на 01.03.2018</w:t>
            </w:r>
          </w:p>
        </w:tc>
      </w:tr>
      <w:tr w:rsidR="00A22A74" w:rsidRPr="000E3CEA" w:rsidTr="009219FB">
        <w:trPr>
          <w:trHeight w:val="252"/>
        </w:trPr>
        <w:tc>
          <w:tcPr>
            <w:tcW w:w="989" w:type="pct"/>
            <w:tcBorders>
              <w:top w:val="single" w:sz="6" w:space="0" w:color="auto"/>
              <w:left w:val="single" w:sz="12" w:space="0" w:color="auto"/>
              <w:bottom w:val="single" w:sz="6" w:space="0" w:color="auto"/>
              <w:right w:val="single" w:sz="6" w:space="0" w:color="auto"/>
            </w:tcBorders>
            <w:shd w:val="clear" w:color="000000" w:fill="FFFFFF"/>
            <w:vAlign w:val="center"/>
          </w:tcPr>
          <w:p w:rsidR="00A22A74" w:rsidRPr="000E3CEA" w:rsidRDefault="00A22A74" w:rsidP="00A22A74">
            <w:pPr>
              <w:outlineLvl w:val="1"/>
              <w:rPr>
                <w:sz w:val="18"/>
                <w:szCs w:val="18"/>
                <w:lang w:eastAsia="ru-RU"/>
              </w:rPr>
            </w:pPr>
            <w:r>
              <w:rPr>
                <w:sz w:val="18"/>
                <w:szCs w:val="18"/>
                <w:lang w:eastAsia="ru-RU"/>
              </w:rPr>
              <w:t>УСН</w:t>
            </w:r>
          </w:p>
        </w:tc>
        <w:tc>
          <w:tcPr>
            <w:tcW w:w="1825" w:type="pct"/>
            <w:gridSpan w:val="3"/>
            <w:tcBorders>
              <w:top w:val="single" w:sz="6" w:space="0" w:color="auto"/>
              <w:left w:val="single" w:sz="6" w:space="0" w:color="auto"/>
              <w:bottom w:val="single" w:sz="6" w:space="0" w:color="auto"/>
              <w:right w:val="single" w:sz="6" w:space="0" w:color="auto"/>
            </w:tcBorders>
            <w:shd w:val="clear" w:color="000000" w:fill="FFFFFF"/>
            <w:vAlign w:val="center"/>
          </w:tcPr>
          <w:p w:rsidR="00A22A74" w:rsidRPr="000E3CEA" w:rsidRDefault="00A22A74" w:rsidP="00A22A74">
            <w:pPr>
              <w:outlineLvl w:val="1"/>
              <w:rPr>
                <w:sz w:val="18"/>
                <w:szCs w:val="18"/>
                <w:lang w:eastAsia="ru-RU"/>
              </w:rPr>
            </w:pPr>
            <w:r>
              <w:rPr>
                <w:sz w:val="18"/>
                <w:szCs w:val="18"/>
                <w:lang w:eastAsia="ru-RU"/>
              </w:rPr>
              <w:t>Налог</w:t>
            </w:r>
          </w:p>
        </w:tc>
        <w:tc>
          <w:tcPr>
            <w:tcW w:w="707" w:type="pct"/>
            <w:tcBorders>
              <w:top w:val="single" w:sz="6" w:space="0" w:color="auto"/>
              <w:left w:val="single" w:sz="6" w:space="0" w:color="auto"/>
              <w:bottom w:val="single" w:sz="6" w:space="0" w:color="auto"/>
              <w:right w:val="single" w:sz="6" w:space="0" w:color="auto"/>
            </w:tcBorders>
            <w:shd w:val="clear" w:color="000000" w:fill="FFFFFF"/>
            <w:vAlign w:val="center"/>
          </w:tcPr>
          <w:p w:rsidR="00A22A74" w:rsidRPr="000E3CEA" w:rsidRDefault="00324A52" w:rsidP="00A22A74">
            <w:pPr>
              <w:jc w:val="right"/>
              <w:outlineLvl w:val="1"/>
              <w:rPr>
                <w:color w:val="003F2F"/>
                <w:sz w:val="18"/>
                <w:szCs w:val="18"/>
                <w:lang w:eastAsia="ru-RU"/>
              </w:rPr>
            </w:pPr>
            <w:r w:rsidRPr="004A2809">
              <w:rPr>
                <w:sz w:val="18"/>
                <w:szCs w:val="18"/>
                <w:lang w:eastAsia="ru-RU"/>
              </w:rPr>
              <w:t>138,00</w:t>
            </w:r>
          </w:p>
        </w:tc>
        <w:tc>
          <w:tcPr>
            <w:tcW w:w="776" w:type="pct"/>
            <w:tcBorders>
              <w:top w:val="single" w:sz="6" w:space="0" w:color="auto"/>
              <w:left w:val="single" w:sz="6" w:space="0" w:color="auto"/>
              <w:bottom w:val="single" w:sz="6" w:space="0" w:color="auto"/>
              <w:right w:val="single" w:sz="6" w:space="0" w:color="auto"/>
            </w:tcBorders>
            <w:shd w:val="clear" w:color="000000" w:fill="FFFFFF"/>
            <w:vAlign w:val="center"/>
          </w:tcPr>
          <w:p w:rsidR="00A22A74" w:rsidRPr="000E3CEA" w:rsidRDefault="00A22A74" w:rsidP="00A22A74">
            <w:pPr>
              <w:jc w:val="right"/>
              <w:outlineLvl w:val="1"/>
              <w:rPr>
                <w:color w:val="003F2F"/>
                <w:sz w:val="18"/>
                <w:szCs w:val="18"/>
                <w:lang w:eastAsia="ru-RU"/>
              </w:rPr>
            </w:pPr>
            <w:r>
              <w:rPr>
                <w:sz w:val="18"/>
                <w:szCs w:val="18"/>
                <w:lang w:eastAsia="ru-RU"/>
              </w:rPr>
              <w:t>68,00</w:t>
            </w:r>
          </w:p>
        </w:tc>
        <w:tc>
          <w:tcPr>
            <w:tcW w:w="703" w:type="pct"/>
            <w:tcBorders>
              <w:top w:val="single" w:sz="6" w:space="0" w:color="auto"/>
              <w:left w:val="single" w:sz="6" w:space="0" w:color="auto"/>
              <w:bottom w:val="single" w:sz="6" w:space="0" w:color="auto"/>
              <w:right w:val="single" w:sz="12" w:space="0" w:color="auto"/>
            </w:tcBorders>
            <w:shd w:val="clear" w:color="000000" w:fill="FFFFFF"/>
            <w:vAlign w:val="center"/>
          </w:tcPr>
          <w:p w:rsidR="00A22A74" w:rsidRPr="000E3CEA" w:rsidRDefault="00A22A74" w:rsidP="00A22A74">
            <w:pPr>
              <w:jc w:val="right"/>
              <w:outlineLvl w:val="1"/>
              <w:rPr>
                <w:color w:val="003F2F"/>
                <w:sz w:val="18"/>
                <w:szCs w:val="18"/>
                <w:lang w:eastAsia="ru-RU"/>
              </w:rPr>
            </w:pPr>
            <w:r>
              <w:rPr>
                <w:sz w:val="18"/>
                <w:szCs w:val="18"/>
                <w:lang w:eastAsia="ru-RU"/>
              </w:rPr>
              <w:t>68,00</w:t>
            </w:r>
          </w:p>
        </w:tc>
      </w:tr>
      <w:tr w:rsidR="00A22A74" w:rsidRPr="000E3CEA" w:rsidTr="009219FB">
        <w:trPr>
          <w:trHeight w:val="252"/>
        </w:trPr>
        <w:tc>
          <w:tcPr>
            <w:tcW w:w="989" w:type="pct"/>
            <w:tcBorders>
              <w:top w:val="single" w:sz="6" w:space="0" w:color="auto"/>
              <w:left w:val="single" w:sz="12" w:space="0" w:color="auto"/>
              <w:bottom w:val="single" w:sz="6" w:space="0" w:color="auto"/>
              <w:right w:val="single" w:sz="6" w:space="0" w:color="auto"/>
            </w:tcBorders>
            <w:shd w:val="clear" w:color="000000" w:fill="FFFFFF"/>
            <w:vAlign w:val="center"/>
          </w:tcPr>
          <w:p w:rsidR="00A22A74" w:rsidRPr="000E3CEA" w:rsidRDefault="00A22A74" w:rsidP="00A22A74">
            <w:pPr>
              <w:outlineLvl w:val="1"/>
              <w:rPr>
                <w:sz w:val="18"/>
                <w:szCs w:val="18"/>
                <w:lang w:eastAsia="ru-RU"/>
              </w:rPr>
            </w:pPr>
            <w:r>
              <w:rPr>
                <w:sz w:val="18"/>
                <w:szCs w:val="18"/>
                <w:lang w:eastAsia="ru-RU"/>
              </w:rPr>
              <w:t>ООО «Марс»</w:t>
            </w:r>
          </w:p>
        </w:tc>
        <w:tc>
          <w:tcPr>
            <w:tcW w:w="1825" w:type="pct"/>
            <w:gridSpan w:val="3"/>
            <w:tcBorders>
              <w:top w:val="single" w:sz="6" w:space="0" w:color="auto"/>
              <w:left w:val="single" w:sz="6" w:space="0" w:color="auto"/>
              <w:bottom w:val="single" w:sz="6" w:space="0" w:color="auto"/>
              <w:right w:val="single" w:sz="6" w:space="0" w:color="auto"/>
            </w:tcBorders>
            <w:shd w:val="clear" w:color="000000" w:fill="FFFFFF"/>
            <w:vAlign w:val="center"/>
          </w:tcPr>
          <w:p w:rsidR="00A22A74" w:rsidRPr="000E3CEA" w:rsidRDefault="00A22A74" w:rsidP="00A22A74">
            <w:pPr>
              <w:outlineLvl w:val="1"/>
              <w:rPr>
                <w:sz w:val="18"/>
                <w:szCs w:val="18"/>
                <w:lang w:eastAsia="ru-RU"/>
              </w:rPr>
            </w:pPr>
            <w:r>
              <w:rPr>
                <w:sz w:val="18"/>
                <w:szCs w:val="18"/>
                <w:lang w:eastAsia="ru-RU"/>
              </w:rPr>
              <w:t>Обеспечение исполнения контракта</w:t>
            </w:r>
          </w:p>
        </w:tc>
        <w:tc>
          <w:tcPr>
            <w:tcW w:w="707" w:type="pct"/>
            <w:tcBorders>
              <w:top w:val="single" w:sz="6" w:space="0" w:color="auto"/>
              <w:left w:val="single" w:sz="6" w:space="0" w:color="auto"/>
              <w:bottom w:val="single" w:sz="6" w:space="0" w:color="auto"/>
              <w:right w:val="single" w:sz="6" w:space="0" w:color="auto"/>
            </w:tcBorders>
            <w:shd w:val="clear" w:color="000000" w:fill="FFFFFF"/>
            <w:vAlign w:val="center"/>
          </w:tcPr>
          <w:p w:rsidR="00A22A74" w:rsidRPr="000E3CEA" w:rsidRDefault="00324A52" w:rsidP="00A22A74">
            <w:pPr>
              <w:jc w:val="right"/>
              <w:outlineLvl w:val="1"/>
              <w:rPr>
                <w:color w:val="003F2F"/>
                <w:sz w:val="18"/>
                <w:szCs w:val="18"/>
                <w:lang w:eastAsia="ru-RU"/>
              </w:rPr>
            </w:pPr>
            <w:r>
              <w:rPr>
                <w:color w:val="003F2F"/>
                <w:sz w:val="18"/>
                <w:szCs w:val="18"/>
                <w:lang w:eastAsia="ru-RU"/>
              </w:rPr>
              <w:t>-</w:t>
            </w:r>
          </w:p>
        </w:tc>
        <w:tc>
          <w:tcPr>
            <w:tcW w:w="776" w:type="pct"/>
            <w:tcBorders>
              <w:top w:val="single" w:sz="6" w:space="0" w:color="auto"/>
              <w:left w:val="single" w:sz="6" w:space="0" w:color="auto"/>
              <w:bottom w:val="single" w:sz="6" w:space="0" w:color="auto"/>
              <w:right w:val="single" w:sz="6" w:space="0" w:color="auto"/>
            </w:tcBorders>
            <w:shd w:val="clear" w:color="000000" w:fill="FFFFFF"/>
            <w:vAlign w:val="center"/>
          </w:tcPr>
          <w:p w:rsidR="00A22A74" w:rsidRPr="000E3CEA" w:rsidRDefault="00A22A74" w:rsidP="00A22A74">
            <w:pPr>
              <w:jc w:val="right"/>
              <w:outlineLvl w:val="1"/>
              <w:rPr>
                <w:color w:val="003F2F"/>
                <w:sz w:val="18"/>
                <w:szCs w:val="18"/>
                <w:lang w:eastAsia="ru-RU"/>
              </w:rPr>
            </w:pPr>
            <w:r>
              <w:rPr>
                <w:sz w:val="18"/>
                <w:szCs w:val="18"/>
                <w:lang w:eastAsia="ru-RU"/>
              </w:rPr>
              <w:t>20,00</w:t>
            </w:r>
          </w:p>
        </w:tc>
        <w:tc>
          <w:tcPr>
            <w:tcW w:w="703" w:type="pct"/>
            <w:tcBorders>
              <w:top w:val="single" w:sz="6" w:space="0" w:color="auto"/>
              <w:left w:val="single" w:sz="6" w:space="0" w:color="auto"/>
              <w:bottom w:val="single" w:sz="6" w:space="0" w:color="auto"/>
              <w:right w:val="single" w:sz="12" w:space="0" w:color="auto"/>
            </w:tcBorders>
            <w:shd w:val="clear" w:color="000000" w:fill="FFFFFF"/>
            <w:vAlign w:val="center"/>
          </w:tcPr>
          <w:p w:rsidR="00A22A74" w:rsidRPr="000E3CEA" w:rsidRDefault="00A22A74" w:rsidP="00A22A74">
            <w:pPr>
              <w:jc w:val="right"/>
              <w:outlineLvl w:val="1"/>
              <w:rPr>
                <w:color w:val="003F2F"/>
                <w:sz w:val="18"/>
                <w:szCs w:val="18"/>
                <w:lang w:eastAsia="ru-RU"/>
              </w:rPr>
            </w:pPr>
            <w:r>
              <w:rPr>
                <w:sz w:val="18"/>
                <w:szCs w:val="18"/>
                <w:lang w:eastAsia="ru-RU"/>
              </w:rPr>
              <w:t>52,00</w:t>
            </w:r>
          </w:p>
        </w:tc>
      </w:tr>
      <w:tr w:rsidR="00A22A74" w:rsidRPr="000E3CEA" w:rsidTr="009219FB">
        <w:trPr>
          <w:trHeight w:val="252"/>
        </w:trPr>
        <w:tc>
          <w:tcPr>
            <w:tcW w:w="989" w:type="pct"/>
            <w:tcBorders>
              <w:top w:val="single" w:sz="6" w:space="0" w:color="auto"/>
              <w:left w:val="single" w:sz="12" w:space="0" w:color="auto"/>
              <w:bottom w:val="single" w:sz="6" w:space="0" w:color="auto"/>
              <w:right w:val="single" w:sz="6" w:space="0" w:color="auto"/>
            </w:tcBorders>
            <w:shd w:val="clear" w:color="000000" w:fill="FFFFFF"/>
            <w:vAlign w:val="center"/>
          </w:tcPr>
          <w:p w:rsidR="00A22A74" w:rsidRPr="00B25BB7" w:rsidRDefault="00A22A74" w:rsidP="00A22A74">
            <w:pPr>
              <w:outlineLvl w:val="1"/>
              <w:rPr>
                <w:sz w:val="18"/>
                <w:szCs w:val="18"/>
                <w:lang w:eastAsia="ru-RU"/>
              </w:rPr>
            </w:pPr>
            <w:r>
              <w:rPr>
                <w:sz w:val="18"/>
                <w:szCs w:val="18"/>
                <w:lang w:eastAsia="ru-RU"/>
              </w:rPr>
              <w:t>ООО ЧОП «Бастион»</w:t>
            </w:r>
          </w:p>
        </w:tc>
        <w:tc>
          <w:tcPr>
            <w:tcW w:w="1825" w:type="pct"/>
            <w:gridSpan w:val="3"/>
            <w:tcBorders>
              <w:top w:val="single" w:sz="6" w:space="0" w:color="auto"/>
              <w:left w:val="single" w:sz="6" w:space="0" w:color="auto"/>
              <w:bottom w:val="single" w:sz="6" w:space="0" w:color="auto"/>
              <w:right w:val="single" w:sz="6" w:space="0" w:color="auto"/>
            </w:tcBorders>
            <w:shd w:val="clear" w:color="000000" w:fill="FFFFFF"/>
            <w:vAlign w:val="center"/>
          </w:tcPr>
          <w:p w:rsidR="00A22A74" w:rsidRPr="000E3CEA" w:rsidRDefault="00A22A74" w:rsidP="00A22A74">
            <w:pPr>
              <w:outlineLvl w:val="1"/>
              <w:rPr>
                <w:sz w:val="18"/>
                <w:szCs w:val="18"/>
                <w:lang w:eastAsia="ru-RU"/>
              </w:rPr>
            </w:pPr>
            <w:r>
              <w:rPr>
                <w:sz w:val="18"/>
                <w:szCs w:val="18"/>
                <w:lang w:eastAsia="ru-RU"/>
              </w:rPr>
              <w:t>Услуги охраны</w:t>
            </w:r>
          </w:p>
        </w:tc>
        <w:tc>
          <w:tcPr>
            <w:tcW w:w="707" w:type="pct"/>
            <w:tcBorders>
              <w:top w:val="single" w:sz="6" w:space="0" w:color="auto"/>
              <w:left w:val="single" w:sz="6" w:space="0" w:color="auto"/>
              <w:bottom w:val="single" w:sz="6" w:space="0" w:color="auto"/>
              <w:right w:val="single" w:sz="6" w:space="0" w:color="auto"/>
            </w:tcBorders>
            <w:shd w:val="clear" w:color="000000" w:fill="FFFFFF"/>
            <w:vAlign w:val="center"/>
          </w:tcPr>
          <w:p w:rsidR="00A22A74" w:rsidRPr="000E3CEA" w:rsidRDefault="00324A52" w:rsidP="00A22A74">
            <w:pPr>
              <w:jc w:val="right"/>
              <w:outlineLvl w:val="1"/>
              <w:rPr>
                <w:color w:val="003F2F"/>
                <w:sz w:val="18"/>
                <w:szCs w:val="18"/>
                <w:lang w:eastAsia="ru-RU"/>
              </w:rPr>
            </w:pPr>
            <w:r>
              <w:rPr>
                <w:color w:val="003F2F"/>
                <w:sz w:val="18"/>
                <w:szCs w:val="18"/>
                <w:lang w:eastAsia="ru-RU"/>
              </w:rPr>
              <w:t>-</w:t>
            </w:r>
          </w:p>
        </w:tc>
        <w:tc>
          <w:tcPr>
            <w:tcW w:w="776" w:type="pct"/>
            <w:tcBorders>
              <w:top w:val="single" w:sz="6" w:space="0" w:color="auto"/>
              <w:left w:val="single" w:sz="6" w:space="0" w:color="auto"/>
              <w:bottom w:val="single" w:sz="6" w:space="0" w:color="auto"/>
              <w:right w:val="single" w:sz="6" w:space="0" w:color="auto"/>
            </w:tcBorders>
            <w:shd w:val="clear" w:color="000000" w:fill="FFFFFF"/>
            <w:vAlign w:val="center"/>
          </w:tcPr>
          <w:p w:rsidR="00A22A74" w:rsidRPr="000E3CEA" w:rsidRDefault="00A22A74" w:rsidP="00A22A74">
            <w:pPr>
              <w:jc w:val="right"/>
              <w:outlineLvl w:val="1"/>
              <w:rPr>
                <w:color w:val="003F2F"/>
                <w:sz w:val="18"/>
                <w:szCs w:val="18"/>
                <w:lang w:eastAsia="ru-RU"/>
              </w:rPr>
            </w:pPr>
            <w:r>
              <w:rPr>
                <w:sz w:val="18"/>
                <w:szCs w:val="18"/>
                <w:lang w:eastAsia="ru-RU"/>
              </w:rPr>
              <w:t>-</w:t>
            </w:r>
          </w:p>
        </w:tc>
        <w:tc>
          <w:tcPr>
            <w:tcW w:w="703" w:type="pct"/>
            <w:tcBorders>
              <w:top w:val="single" w:sz="6" w:space="0" w:color="auto"/>
              <w:left w:val="single" w:sz="6" w:space="0" w:color="auto"/>
              <w:bottom w:val="single" w:sz="6" w:space="0" w:color="auto"/>
              <w:right w:val="single" w:sz="12" w:space="0" w:color="auto"/>
            </w:tcBorders>
            <w:shd w:val="clear" w:color="000000" w:fill="FFFFFF"/>
            <w:vAlign w:val="center"/>
          </w:tcPr>
          <w:p w:rsidR="00A22A74" w:rsidRPr="000E3CEA" w:rsidRDefault="00A22A74" w:rsidP="00A22A74">
            <w:pPr>
              <w:jc w:val="right"/>
              <w:outlineLvl w:val="1"/>
              <w:rPr>
                <w:color w:val="003F2F"/>
                <w:sz w:val="18"/>
                <w:szCs w:val="18"/>
                <w:lang w:eastAsia="ru-RU"/>
              </w:rPr>
            </w:pPr>
            <w:r>
              <w:rPr>
                <w:sz w:val="18"/>
                <w:szCs w:val="18"/>
                <w:lang w:eastAsia="ru-RU"/>
              </w:rPr>
              <w:t>94,00</w:t>
            </w:r>
          </w:p>
        </w:tc>
      </w:tr>
      <w:tr w:rsidR="00A22A74" w:rsidRPr="000E3CEA" w:rsidTr="009219FB">
        <w:trPr>
          <w:trHeight w:val="252"/>
        </w:trPr>
        <w:tc>
          <w:tcPr>
            <w:tcW w:w="989" w:type="pct"/>
            <w:tcBorders>
              <w:top w:val="single" w:sz="6" w:space="0" w:color="auto"/>
              <w:left w:val="single" w:sz="12" w:space="0" w:color="auto"/>
              <w:bottom w:val="single" w:sz="6" w:space="0" w:color="auto"/>
              <w:right w:val="single" w:sz="6" w:space="0" w:color="auto"/>
            </w:tcBorders>
            <w:shd w:val="clear" w:color="000000" w:fill="FFFFFF"/>
            <w:vAlign w:val="center"/>
          </w:tcPr>
          <w:p w:rsidR="00A22A74" w:rsidRPr="000E3CEA" w:rsidRDefault="00A22A74" w:rsidP="00A22A74">
            <w:pPr>
              <w:outlineLvl w:val="1"/>
              <w:rPr>
                <w:sz w:val="18"/>
                <w:szCs w:val="18"/>
                <w:lang w:eastAsia="ru-RU"/>
              </w:rPr>
            </w:pPr>
            <w:r>
              <w:rPr>
                <w:sz w:val="18"/>
                <w:szCs w:val="18"/>
                <w:lang w:eastAsia="ru-RU"/>
              </w:rPr>
              <w:t>ММПКХ</w:t>
            </w:r>
          </w:p>
        </w:tc>
        <w:tc>
          <w:tcPr>
            <w:tcW w:w="1825" w:type="pct"/>
            <w:gridSpan w:val="3"/>
            <w:tcBorders>
              <w:top w:val="single" w:sz="6" w:space="0" w:color="auto"/>
              <w:left w:val="single" w:sz="6" w:space="0" w:color="auto"/>
              <w:bottom w:val="single" w:sz="6" w:space="0" w:color="auto"/>
              <w:right w:val="single" w:sz="6" w:space="0" w:color="auto"/>
            </w:tcBorders>
            <w:shd w:val="clear" w:color="000000" w:fill="FFFFFF"/>
            <w:vAlign w:val="center"/>
          </w:tcPr>
          <w:p w:rsidR="00A22A74" w:rsidRPr="000E3CEA" w:rsidRDefault="00A22A74" w:rsidP="00A22A74">
            <w:pPr>
              <w:outlineLvl w:val="1"/>
              <w:rPr>
                <w:sz w:val="18"/>
                <w:szCs w:val="18"/>
                <w:lang w:eastAsia="ru-RU"/>
              </w:rPr>
            </w:pPr>
            <w:r>
              <w:rPr>
                <w:sz w:val="18"/>
                <w:szCs w:val="18"/>
                <w:lang w:eastAsia="ru-RU"/>
              </w:rPr>
              <w:t>Коммунальные услуги</w:t>
            </w:r>
          </w:p>
        </w:tc>
        <w:tc>
          <w:tcPr>
            <w:tcW w:w="707" w:type="pct"/>
            <w:tcBorders>
              <w:top w:val="single" w:sz="6" w:space="0" w:color="auto"/>
              <w:left w:val="single" w:sz="6" w:space="0" w:color="auto"/>
              <w:bottom w:val="single" w:sz="6" w:space="0" w:color="auto"/>
              <w:right w:val="single" w:sz="6" w:space="0" w:color="auto"/>
            </w:tcBorders>
            <w:shd w:val="clear" w:color="000000" w:fill="FFFFFF"/>
            <w:vAlign w:val="center"/>
          </w:tcPr>
          <w:p w:rsidR="00A22A74" w:rsidRPr="004A2809" w:rsidRDefault="00324A52" w:rsidP="00A22A74">
            <w:pPr>
              <w:jc w:val="right"/>
              <w:outlineLvl w:val="1"/>
              <w:rPr>
                <w:sz w:val="18"/>
                <w:szCs w:val="18"/>
                <w:lang w:eastAsia="ru-RU"/>
              </w:rPr>
            </w:pPr>
            <w:r w:rsidRPr="004A2809">
              <w:rPr>
                <w:sz w:val="18"/>
                <w:szCs w:val="18"/>
                <w:lang w:eastAsia="ru-RU"/>
              </w:rPr>
              <w:t>37,00</w:t>
            </w:r>
          </w:p>
        </w:tc>
        <w:tc>
          <w:tcPr>
            <w:tcW w:w="776" w:type="pct"/>
            <w:tcBorders>
              <w:top w:val="single" w:sz="6" w:space="0" w:color="auto"/>
              <w:left w:val="single" w:sz="6" w:space="0" w:color="auto"/>
              <w:bottom w:val="single" w:sz="6" w:space="0" w:color="auto"/>
              <w:right w:val="single" w:sz="6" w:space="0" w:color="auto"/>
            </w:tcBorders>
            <w:shd w:val="clear" w:color="000000" w:fill="FFFFFF"/>
            <w:vAlign w:val="center"/>
          </w:tcPr>
          <w:p w:rsidR="00A22A74" w:rsidRPr="000E3CEA" w:rsidRDefault="00A22A74" w:rsidP="00A22A74">
            <w:pPr>
              <w:jc w:val="right"/>
              <w:outlineLvl w:val="1"/>
              <w:rPr>
                <w:color w:val="003F2F"/>
                <w:sz w:val="18"/>
                <w:szCs w:val="18"/>
                <w:lang w:eastAsia="ru-RU"/>
              </w:rPr>
            </w:pPr>
            <w:r>
              <w:rPr>
                <w:sz w:val="18"/>
                <w:szCs w:val="18"/>
                <w:lang w:eastAsia="ru-RU"/>
              </w:rPr>
              <w:t>-</w:t>
            </w:r>
          </w:p>
        </w:tc>
        <w:tc>
          <w:tcPr>
            <w:tcW w:w="703" w:type="pct"/>
            <w:tcBorders>
              <w:top w:val="single" w:sz="6" w:space="0" w:color="auto"/>
              <w:left w:val="single" w:sz="6" w:space="0" w:color="auto"/>
              <w:bottom w:val="single" w:sz="6" w:space="0" w:color="auto"/>
              <w:right w:val="single" w:sz="12" w:space="0" w:color="auto"/>
            </w:tcBorders>
            <w:shd w:val="clear" w:color="000000" w:fill="FFFFFF"/>
            <w:vAlign w:val="center"/>
          </w:tcPr>
          <w:p w:rsidR="00A22A74" w:rsidRPr="000E3CEA" w:rsidRDefault="00A22A74" w:rsidP="00A22A74">
            <w:pPr>
              <w:jc w:val="right"/>
              <w:outlineLvl w:val="1"/>
              <w:rPr>
                <w:color w:val="003F2F"/>
                <w:sz w:val="18"/>
                <w:szCs w:val="18"/>
                <w:lang w:eastAsia="ru-RU"/>
              </w:rPr>
            </w:pPr>
            <w:r>
              <w:rPr>
                <w:sz w:val="18"/>
                <w:szCs w:val="18"/>
                <w:lang w:eastAsia="ru-RU"/>
              </w:rPr>
              <w:t>74,00</w:t>
            </w:r>
          </w:p>
        </w:tc>
      </w:tr>
      <w:tr w:rsidR="00A22A74" w:rsidRPr="000E3CEA" w:rsidTr="009219FB">
        <w:trPr>
          <w:trHeight w:val="252"/>
        </w:trPr>
        <w:tc>
          <w:tcPr>
            <w:tcW w:w="989" w:type="pct"/>
            <w:tcBorders>
              <w:top w:val="single" w:sz="6" w:space="0" w:color="auto"/>
              <w:left w:val="single" w:sz="12" w:space="0" w:color="auto"/>
              <w:bottom w:val="single" w:sz="12" w:space="0" w:color="auto"/>
              <w:right w:val="single" w:sz="6" w:space="0" w:color="auto"/>
            </w:tcBorders>
            <w:shd w:val="clear" w:color="000000" w:fill="FFFFFF"/>
            <w:vAlign w:val="center"/>
          </w:tcPr>
          <w:p w:rsidR="00A22A74" w:rsidRPr="000E3CEA" w:rsidRDefault="00A22A74" w:rsidP="00A22A74">
            <w:pPr>
              <w:outlineLvl w:val="1"/>
              <w:rPr>
                <w:sz w:val="18"/>
                <w:szCs w:val="18"/>
                <w:lang w:eastAsia="ru-RU"/>
              </w:rPr>
            </w:pPr>
            <w:r>
              <w:rPr>
                <w:sz w:val="18"/>
                <w:szCs w:val="18"/>
                <w:lang w:eastAsia="ru-RU"/>
              </w:rPr>
              <w:t>Экология</w:t>
            </w:r>
          </w:p>
        </w:tc>
        <w:tc>
          <w:tcPr>
            <w:tcW w:w="1825" w:type="pct"/>
            <w:gridSpan w:val="3"/>
            <w:tcBorders>
              <w:top w:val="single" w:sz="6" w:space="0" w:color="auto"/>
              <w:left w:val="single" w:sz="6" w:space="0" w:color="auto"/>
              <w:bottom w:val="single" w:sz="12" w:space="0" w:color="auto"/>
              <w:right w:val="single" w:sz="6" w:space="0" w:color="auto"/>
            </w:tcBorders>
            <w:shd w:val="clear" w:color="000000" w:fill="FFFFFF"/>
            <w:vAlign w:val="center"/>
          </w:tcPr>
          <w:p w:rsidR="00A22A74" w:rsidRPr="000E3CEA" w:rsidRDefault="00A22A74" w:rsidP="00A22A74">
            <w:pPr>
              <w:outlineLvl w:val="1"/>
              <w:rPr>
                <w:sz w:val="18"/>
                <w:szCs w:val="18"/>
                <w:lang w:eastAsia="ru-RU"/>
              </w:rPr>
            </w:pPr>
            <w:r>
              <w:rPr>
                <w:sz w:val="18"/>
                <w:szCs w:val="18"/>
                <w:lang w:eastAsia="ru-RU"/>
              </w:rPr>
              <w:t>Платеж</w:t>
            </w:r>
          </w:p>
        </w:tc>
        <w:tc>
          <w:tcPr>
            <w:tcW w:w="707" w:type="pct"/>
            <w:tcBorders>
              <w:top w:val="single" w:sz="6" w:space="0" w:color="auto"/>
              <w:left w:val="single" w:sz="6" w:space="0" w:color="auto"/>
              <w:bottom w:val="single" w:sz="12" w:space="0" w:color="auto"/>
              <w:right w:val="single" w:sz="6" w:space="0" w:color="auto"/>
            </w:tcBorders>
            <w:shd w:val="clear" w:color="000000" w:fill="FFFFFF"/>
            <w:vAlign w:val="center"/>
          </w:tcPr>
          <w:p w:rsidR="00A22A74" w:rsidRPr="004A2809" w:rsidRDefault="00324A52" w:rsidP="00A22A74">
            <w:pPr>
              <w:jc w:val="right"/>
              <w:outlineLvl w:val="1"/>
              <w:rPr>
                <w:sz w:val="18"/>
                <w:szCs w:val="18"/>
                <w:lang w:eastAsia="ru-RU"/>
              </w:rPr>
            </w:pPr>
            <w:r w:rsidRPr="004A2809">
              <w:rPr>
                <w:sz w:val="18"/>
                <w:szCs w:val="18"/>
                <w:lang w:eastAsia="ru-RU"/>
              </w:rPr>
              <w:t>5,00</w:t>
            </w:r>
          </w:p>
        </w:tc>
        <w:tc>
          <w:tcPr>
            <w:tcW w:w="776" w:type="pct"/>
            <w:tcBorders>
              <w:top w:val="single" w:sz="6" w:space="0" w:color="auto"/>
              <w:left w:val="single" w:sz="6" w:space="0" w:color="auto"/>
              <w:bottom w:val="single" w:sz="12" w:space="0" w:color="auto"/>
              <w:right w:val="single" w:sz="6" w:space="0" w:color="auto"/>
            </w:tcBorders>
            <w:shd w:val="clear" w:color="000000" w:fill="FFFFFF"/>
            <w:vAlign w:val="center"/>
          </w:tcPr>
          <w:p w:rsidR="00A22A74" w:rsidRPr="000E3CEA" w:rsidRDefault="00A22A74" w:rsidP="00A22A74">
            <w:pPr>
              <w:jc w:val="right"/>
              <w:outlineLvl w:val="1"/>
              <w:rPr>
                <w:color w:val="003F2F"/>
                <w:sz w:val="18"/>
                <w:szCs w:val="18"/>
                <w:lang w:eastAsia="ru-RU"/>
              </w:rPr>
            </w:pPr>
            <w:r>
              <w:rPr>
                <w:sz w:val="18"/>
                <w:szCs w:val="18"/>
                <w:lang w:eastAsia="ru-RU"/>
              </w:rPr>
              <w:t>13,00</w:t>
            </w:r>
          </w:p>
        </w:tc>
        <w:tc>
          <w:tcPr>
            <w:tcW w:w="703" w:type="pct"/>
            <w:tcBorders>
              <w:top w:val="single" w:sz="6" w:space="0" w:color="auto"/>
              <w:left w:val="single" w:sz="6" w:space="0" w:color="auto"/>
              <w:bottom w:val="single" w:sz="12" w:space="0" w:color="auto"/>
              <w:right w:val="single" w:sz="12" w:space="0" w:color="auto"/>
            </w:tcBorders>
            <w:shd w:val="clear" w:color="000000" w:fill="FFFFFF"/>
            <w:vAlign w:val="center"/>
          </w:tcPr>
          <w:p w:rsidR="00A22A74" w:rsidRPr="000E3CEA" w:rsidRDefault="00A22A74" w:rsidP="00A22A74">
            <w:pPr>
              <w:jc w:val="right"/>
              <w:outlineLvl w:val="1"/>
              <w:rPr>
                <w:color w:val="003F2F"/>
                <w:sz w:val="18"/>
                <w:szCs w:val="18"/>
                <w:lang w:eastAsia="ru-RU"/>
              </w:rPr>
            </w:pPr>
            <w:r>
              <w:rPr>
                <w:sz w:val="18"/>
                <w:szCs w:val="18"/>
                <w:lang w:eastAsia="ru-RU"/>
              </w:rPr>
              <w:t>-</w:t>
            </w:r>
          </w:p>
        </w:tc>
      </w:tr>
    </w:tbl>
    <w:p w:rsidR="002B7D85" w:rsidRPr="002B7D85" w:rsidRDefault="002B7D85" w:rsidP="00BF5763">
      <w:pPr>
        <w:pStyle w:val="33"/>
        <w:spacing w:after="0"/>
        <w:jc w:val="both"/>
        <w:rPr>
          <w:sz w:val="10"/>
          <w:szCs w:val="10"/>
        </w:rPr>
      </w:pPr>
    </w:p>
    <w:p w:rsidR="00B25BB7" w:rsidRPr="00B25BB7" w:rsidRDefault="00176570" w:rsidP="002B7D85">
      <w:pPr>
        <w:pStyle w:val="33"/>
        <w:spacing w:after="0"/>
        <w:ind w:firstLine="708"/>
        <w:jc w:val="both"/>
        <w:rPr>
          <w:sz w:val="28"/>
          <w:szCs w:val="28"/>
        </w:rPr>
      </w:pPr>
      <w:r>
        <w:rPr>
          <w:sz w:val="28"/>
          <w:szCs w:val="28"/>
        </w:rPr>
        <w:t>1.</w:t>
      </w:r>
      <w:r w:rsidR="00B25BB7" w:rsidRPr="00B25BB7">
        <w:rPr>
          <w:sz w:val="28"/>
          <w:szCs w:val="28"/>
        </w:rPr>
        <w:tab/>
        <w:t xml:space="preserve">Анализ изменения структуры кредиторской задолженности               </w:t>
      </w:r>
      <w:r w:rsidR="00B25BB7" w:rsidRPr="000E3CEA">
        <w:rPr>
          <w:rStyle w:val="92"/>
        </w:rPr>
        <w:t xml:space="preserve">МПЖКП «ЖКУ» </w:t>
      </w:r>
      <w:r w:rsidR="00A56DFB">
        <w:rPr>
          <w:sz w:val="28"/>
          <w:szCs w:val="28"/>
        </w:rPr>
        <w:t>показал общее снижение</w:t>
      </w:r>
      <w:r w:rsidR="00B25BB7" w:rsidRPr="00B25BB7">
        <w:rPr>
          <w:sz w:val="28"/>
          <w:szCs w:val="28"/>
        </w:rPr>
        <w:t xml:space="preserve"> суммы кредиторской задолженности по итогам финансово-хозяйствен</w:t>
      </w:r>
      <w:r w:rsidR="0011286F">
        <w:rPr>
          <w:sz w:val="28"/>
          <w:szCs w:val="28"/>
        </w:rPr>
        <w:t>ной деятельности предприятия по состоянию на 31.12.2017</w:t>
      </w:r>
      <w:r w:rsidR="00A56DFB">
        <w:rPr>
          <w:sz w:val="28"/>
          <w:szCs w:val="28"/>
        </w:rPr>
        <w:t xml:space="preserve"> года по сравнению с </w:t>
      </w:r>
      <w:r w:rsidR="0011286F">
        <w:rPr>
          <w:sz w:val="28"/>
          <w:szCs w:val="28"/>
        </w:rPr>
        <w:t>01.01.2017</w:t>
      </w:r>
      <w:r w:rsidR="00B25BB7" w:rsidRPr="00B25BB7">
        <w:rPr>
          <w:sz w:val="28"/>
          <w:szCs w:val="28"/>
        </w:rPr>
        <w:t xml:space="preserve"> годом на </w:t>
      </w:r>
      <w:r w:rsidR="00A56DFB">
        <w:rPr>
          <w:sz w:val="28"/>
          <w:szCs w:val="28"/>
        </w:rPr>
        <w:t xml:space="preserve">74 тыс. </w:t>
      </w:r>
      <w:r w:rsidR="00B25BB7" w:rsidRPr="00B25BB7">
        <w:rPr>
          <w:sz w:val="28"/>
          <w:szCs w:val="28"/>
        </w:rPr>
        <w:t>рублей</w:t>
      </w:r>
      <w:r w:rsidR="00A56DFB">
        <w:rPr>
          <w:sz w:val="28"/>
          <w:szCs w:val="28"/>
        </w:rPr>
        <w:t xml:space="preserve"> за счет снижения задолженности перед поставщиками. </w:t>
      </w:r>
    </w:p>
    <w:p w:rsidR="00B25BB7" w:rsidRPr="00B25BB7" w:rsidRDefault="00176570" w:rsidP="00BF5763">
      <w:pPr>
        <w:pStyle w:val="33"/>
        <w:spacing w:after="0"/>
        <w:jc w:val="both"/>
        <w:rPr>
          <w:sz w:val="28"/>
          <w:szCs w:val="28"/>
        </w:rPr>
      </w:pPr>
      <w:r>
        <w:rPr>
          <w:sz w:val="28"/>
          <w:szCs w:val="28"/>
        </w:rPr>
        <w:tab/>
      </w:r>
      <w:r w:rsidR="00B25BB7" w:rsidRPr="00B25BB7">
        <w:rPr>
          <w:sz w:val="28"/>
          <w:szCs w:val="28"/>
        </w:rPr>
        <w:t>2.</w:t>
      </w:r>
      <w:r w:rsidR="00B25BB7" w:rsidRPr="00B25BB7">
        <w:rPr>
          <w:sz w:val="28"/>
          <w:szCs w:val="28"/>
        </w:rPr>
        <w:tab/>
        <w:t>В структуре краткосрочных обязательств наибольшую долю занимает задолжен</w:t>
      </w:r>
      <w:r w:rsidR="00A56DFB">
        <w:rPr>
          <w:sz w:val="28"/>
          <w:szCs w:val="28"/>
        </w:rPr>
        <w:t>ность по налогам и сборам: в 2017 году составила 73</w:t>
      </w:r>
      <w:r w:rsidR="00B25BB7" w:rsidRPr="00B25BB7">
        <w:rPr>
          <w:sz w:val="28"/>
          <w:szCs w:val="28"/>
        </w:rPr>
        <w:t>,</w:t>
      </w:r>
      <w:r w:rsidR="00A56DFB">
        <w:rPr>
          <w:sz w:val="28"/>
          <w:szCs w:val="28"/>
        </w:rPr>
        <w:t>3</w:t>
      </w:r>
      <w:r w:rsidR="00B25BB7" w:rsidRPr="00B25BB7">
        <w:rPr>
          <w:sz w:val="28"/>
          <w:szCs w:val="28"/>
        </w:rPr>
        <w:t>% от о</w:t>
      </w:r>
      <w:r w:rsidR="00A56DFB">
        <w:rPr>
          <w:sz w:val="28"/>
          <w:szCs w:val="28"/>
        </w:rPr>
        <w:t>бщей суммы</w:t>
      </w:r>
      <w:r w:rsidR="005E0CB8">
        <w:rPr>
          <w:sz w:val="28"/>
          <w:szCs w:val="28"/>
        </w:rPr>
        <w:t xml:space="preserve"> задолженности, на </w:t>
      </w:r>
      <w:r w:rsidR="00A56DFB">
        <w:rPr>
          <w:sz w:val="28"/>
          <w:szCs w:val="28"/>
        </w:rPr>
        <w:t>01.03.2018</w:t>
      </w:r>
      <w:r w:rsidR="00B25BB7" w:rsidRPr="00B25BB7">
        <w:rPr>
          <w:sz w:val="28"/>
          <w:szCs w:val="28"/>
        </w:rPr>
        <w:t xml:space="preserve"> году задолженность </w:t>
      </w:r>
      <w:r w:rsidR="00A56DFB">
        <w:rPr>
          <w:sz w:val="28"/>
          <w:szCs w:val="28"/>
        </w:rPr>
        <w:t>по налогам и сборам</w:t>
      </w:r>
      <w:r w:rsidR="00A56DFB" w:rsidRPr="00B25BB7">
        <w:rPr>
          <w:sz w:val="28"/>
          <w:szCs w:val="28"/>
        </w:rPr>
        <w:t xml:space="preserve"> </w:t>
      </w:r>
      <w:r w:rsidR="00A56DFB">
        <w:rPr>
          <w:sz w:val="28"/>
          <w:szCs w:val="28"/>
        </w:rPr>
        <w:t>– 20</w:t>
      </w:r>
      <w:r w:rsidR="00B25BB7" w:rsidRPr="00B25BB7">
        <w:rPr>
          <w:sz w:val="28"/>
          <w:szCs w:val="28"/>
        </w:rPr>
        <w:t>%.</w:t>
      </w:r>
    </w:p>
    <w:p w:rsidR="00162DDC" w:rsidRDefault="00176570" w:rsidP="002A086F">
      <w:pPr>
        <w:pStyle w:val="11"/>
      </w:pPr>
      <w:r>
        <w:tab/>
        <w:t>3</w:t>
      </w:r>
      <w:r w:rsidR="00162DDC" w:rsidRPr="000E3CEA">
        <w:t>.</w:t>
      </w:r>
      <w:r w:rsidR="00162DDC" w:rsidRPr="000E3CEA">
        <w:tab/>
        <w:t>По данным регистров бу</w:t>
      </w:r>
      <w:r w:rsidR="00F050D4">
        <w:t>хгалтерского учета</w:t>
      </w:r>
      <w:r w:rsidR="00D527E4">
        <w:t xml:space="preserve"> </w:t>
      </w:r>
      <w:r w:rsidR="004D624E">
        <w:t>за 2017 год и на 01.03.</w:t>
      </w:r>
      <w:r w:rsidR="00D527E4">
        <w:t>2018</w:t>
      </w:r>
      <w:r w:rsidR="00D527E4" w:rsidRPr="000E3CEA">
        <w:t xml:space="preserve"> </w:t>
      </w:r>
      <w:r w:rsidR="00162DDC" w:rsidRPr="000E3CEA">
        <w:t xml:space="preserve">сумма дебиторской задолженности </w:t>
      </w:r>
      <w:r w:rsidR="00162DDC" w:rsidRPr="000E3CEA">
        <w:rPr>
          <w:rStyle w:val="92"/>
        </w:rPr>
        <w:t xml:space="preserve">МЖКП «ЖКУ» </w:t>
      </w:r>
      <w:r w:rsidR="00162DDC" w:rsidRPr="000E3CEA">
        <w:t>составила:</w:t>
      </w:r>
    </w:p>
    <w:p w:rsidR="00B8772C" w:rsidRPr="00B8772C" w:rsidRDefault="00B8772C" w:rsidP="002A086F">
      <w:pPr>
        <w:pStyle w:val="11"/>
        <w:rPr>
          <w:sz w:val="16"/>
          <w:szCs w:val="16"/>
        </w:rPr>
      </w:pPr>
    </w:p>
    <w:p w:rsidR="001554F4" w:rsidRDefault="001554F4" w:rsidP="001554F4">
      <w:pPr>
        <w:pStyle w:val="11"/>
        <w:jc w:val="right"/>
      </w:pPr>
      <w:r w:rsidRPr="00B10565">
        <w:rPr>
          <w:sz w:val="18"/>
          <w:szCs w:val="18"/>
        </w:rPr>
        <w:t xml:space="preserve">Таблица № </w:t>
      </w:r>
      <w:r w:rsidR="007F45D7">
        <w:rPr>
          <w:sz w:val="18"/>
          <w:szCs w:val="18"/>
        </w:rPr>
        <w:t>11</w:t>
      </w:r>
      <w:r>
        <w:rPr>
          <w:sz w:val="18"/>
          <w:szCs w:val="18"/>
        </w:rPr>
        <w:t xml:space="preserve"> (</w:t>
      </w:r>
      <w:r w:rsidRPr="00B10565">
        <w:rPr>
          <w:sz w:val="18"/>
          <w:szCs w:val="18"/>
        </w:rPr>
        <w:t>рублей</w:t>
      </w:r>
      <w:r>
        <w:rPr>
          <w:sz w:val="18"/>
          <w:szCs w:val="18"/>
        </w:rPr>
        <w:t>)</w:t>
      </w:r>
    </w:p>
    <w:tbl>
      <w:tblPr>
        <w:tblW w:w="4949" w:type="pct"/>
        <w:tblLook w:val="00A0" w:firstRow="1" w:lastRow="0" w:firstColumn="1" w:lastColumn="0" w:noHBand="0" w:noVBand="0"/>
      </w:tblPr>
      <w:tblGrid>
        <w:gridCol w:w="621"/>
        <w:gridCol w:w="4452"/>
        <w:gridCol w:w="1741"/>
        <w:gridCol w:w="1741"/>
        <w:gridCol w:w="1760"/>
      </w:tblGrid>
      <w:tr w:rsidR="005764A2" w:rsidRPr="000E3CEA" w:rsidTr="009219FB">
        <w:trPr>
          <w:trHeight w:val="462"/>
          <w:tblHeader/>
        </w:trPr>
        <w:tc>
          <w:tcPr>
            <w:tcW w:w="2458" w:type="pct"/>
            <w:gridSpan w:val="2"/>
            <w:tcBorders>
              <w:top w:val="single" w:sz="12" w:space="0" w:color="auto"/>
              <w:left w:val="single" w:sz="12" w:space="0" w:color="auto"/>
              <w:bottom w:val="single" w:sz="6" w:space="0" w:color="auto"/>
              <w:right w:val="single" w:sz="6" w:space="0" w:color="auto"/>
            </w:tcBorders>
            <w:shd w:val="clear" w:color="000000" w:fill="FFFFFF"/>
          </w:tcPr>
          <w:p w:rsidR="005764A2" w:rsidRPr="000E3CEA" w:rsidRDefault="005764A2" w:rsidP="00E80AB3">
            <w:pPr>
              <w:jc w:val="center"/>
              <w:rPr>
                <w:color w:val="000000"/>
                <w:sz w:val="18"/>
                <w:szCs w:val="18"/>
                <w:lang w:eastAsia="ru-RU"/>
              </w:rPr>
            </w:pPr>
            <w:r w:rsidRPr="000E3CEA">
              <w:rPr>
                <w:color w:val="000000"/>
                <w:sz w:val="18"/>
                <w:szCs w:val="18"/>
                <w:lang w:eastAsia="ru-RU"/>
              </w:rPr>
              <w:t>Номер и наименование бухгалтерского счета</w:t>
            </w:r>
          </w:p>
        </w:tc>
        <w:tc>
          <w:tcPr>
            <w:tcW w:w="844" w:type="pct"/>
            <w:tcBorders>
              <w:top w:val="single" w:sz="12" w:space="0" w:color="auto"/>
              <w:left w:val="single" w:sz="6" w:space="0" w:color="auto"/>
              <w:right w:val="single" w:sz="6" w:space="0" w:color="auto"/>
            </w:tcBorders>
          </w:tcPr>
          <w:p w:rsidR="005764A2" w:rsidRDefault="005764A2" w:rsidP="00E80AB3">
            <w:pPr>
              <w:jc w:val="center"/>
              <w:rPr>
                <w:color w:val="000000"/>
                <w:sz w:val="18"/>
                <w:szCs w:val="18"/>
                <w:lang w:eastAsia="ru-RU"/>
              </w:rPr>
            </w:pPr>
            <w:r>
              <w:rPr>
                <w:color w:val="000000"/>
                <w:sz w:val="18"/>
                <w:szCs w:val="18"/>
                <w:lang w:eastAsia="ru-RU"/>
              </w:rPr>
              <w:t>На 01.01.2017</w:t>
            </w:r>
          </w:p>
        </w:tc>
        <w:tc>
          <w:tcPr>
            <w:tcW w:w="844" w:type="pct"/>
            <w:tcBorders>
              <w:top w:val="single" w:sz="12" w:space="0" w:color="auto"/>
              <w:left w:val="single" w:sz="6" w:space="0" w:color="auto"/>
              <w:bottom w:val="single" w:sz="6" w:space="0" w:color="auto"/>
              <w:right w:val="single" w:sz="6" w:space="0" w:color="auto"/>
            </w:tcBorders>
          </w:tcPr>
          <w:p w:rsidR="005764A2" w:rsidRPr="000E3CEA" w:rsidRDefault="005764A2" w:rsidP="00E80AB3">
            <w:pPr>
              <w:jc w:val="center"/>
              <w:rPr>
                <w:color w:val="000000"/>
                <w:sz w:val="18"/>
                <w:szCs w:val="18"/>
                <w:lang w:eastAsia="ru-RU"/>
              </w:rPr>
            </w:pPr>
            <w:r>
              <w:rPr>
                <w:color w:val="000000"/>
                <w:sz w:val="18"/>
                <w:szCs w:val="18"/>
                <w:lang w:eastAsia="ru-RU"/>
              </w:rPr>
              <w:t>На 31.12.2017</w:t>
            </w:r>
            <w:r w:rsidRPr="000E3CEA">
              <w:rPr>
                <w:color w:val="000000"/>
                <w:sz w:val="18"/>
                <w:szCs w:val="18"/>
                <w:lang w:eastAsia="ru-RU"/>
              </w:rPr>
              <w:t xml:space="preserve"> </w:t>
            </w:r>
          </w:p>
        </w:tc>
        <w:tc>
          <w:tcPr>
            <w:tcW w:w="855" w:type="pct"/>
            <w:tcBorders>
              <w:top w:val="single" w:sz="12" w:space="0" w:color="auto"/>
              <w:left w:val="single" w:sz="6" w:space="0" w:color="auto"/>
              <w:bottom w:val="single" w:sz="6" w:space="0" w:color="auto"/>
              <w:right w:val="single" w:sz="6" w:space="0" w:color="auto"/>
            </w:tcBorders>
          </w:tcPr>
          <w:p w:rsidR="005764A2" w:rsidRPr="000E3CEA" w:rsidRDefault="005764A2" w:rsidP="00ED04AE">
            <w:pPr>
              <w:jc w:val="center"/>
              <w:rPr>
                <w:color w:val="000000"/>
                <w:sz w:val="18"/>
                <w:szCs w:val="18"/>
                <w:lang w:eastAsia="ru-RU"/>
              </w:rPr>
            </w:pPr>
            <w:r w:rsidRPr="000E3CEA">
              <w:rPr>
                <w:color w:val="000000"/>
                <w:sz w:val="18"/>
                <w:szCs w:val="18"/>
                <w:lang w:eastAsia="ru-RU"/>
              </w:rPr>
              <w:t xml:space="preserve">На </w:t>
            </w:r>
            <w:r>
              <w:rPr>
                <w:color w:val="000000"/>
                <w:sz w:val="18"/>
                <w:szCs w:val="18"/>
                <w:lang w:eastAsia="ru-RU"/>
              </w:rPr>
              <w:t>01.03.2018</w:t>
            </w:r>
          </w:p>
        </w:tc>
      </w:tr>
      <w:tr w:rsidR="005764A2" w:rsidRPr="000E3CEA" w:rsidTr="009219FB">
        <w:trPr>
          <w:trHeight w:val="255"/>
        </w:trPr>
        <w:tc>
          <w:tcPr>
            <w:tcW w:w="301" w:type="pct"/>
            <w:tcBorders>
              <w:top w:val="single" w:sz="12" w:space="0" w:color="auto"/>
              <w:left w:val="single" w:sz="12" w:space="0" w:color="auto"/>
              <w:bottom w:val="single" w:sz="6" w:space="0" w:color="auto"/>
              <w:right w:val="single" w:sz="6" w:space="0" w:color="auto"/>
            </w:tcBorders>
            <w:shd w:val="clear" w:color="000000" w:fill="FFFFFF"/>
            <w:vAlign w:val="center"/>
          </w:tcPr>
          <w:p w:rsidR="005764A2" w:rsidRPr="000E3CEA" w:rsidRDefault="005764A2" w:rsidP="00E80AB3">
            <w:pPr>
              <w:jc w:val="center"/>
              <w:rPr>
                <w:color w:val="000000"/>
                <w:sz w:val="18"/>
                <w:szCs w:val="18"/>
                <w:lang w:eastAsia="ru-RU"/>
              </w:rPr>
            </w:pPr>
            <w:r w:rsidRPr="000E3CEA">
              <w:rPr>
                <w:color w:val="000000"/>
                <w:sz w:val="18"/>
                <w:szCs w:val="18"/>
                <w:lang w:eastAsia="ru-RU"/>
              </w:rPr>
              <w:t>60</w:t>
            </w:r>
          </w:p>
        </w:tc>
        <w:tc>
          <w:tcPr>
            <w:tcW w:w="2158" w:type="pct"/>
            <w:tcBorders>
              <w:top w:val="single" w:sz="12" w:space="0" w:color="auto"/>
              <w:left w:val="single" w:sz="6" w:space="0" w:color="auto"/>
              <w:bottom w:val="single" w:sz="6" w:space="0" w:color="auto"/>
              <w:right w:val="single" w:sz="6" w:space="0" w:color="auto"/>
            </w:tcBorders>
            <w:shd w:val="clear" w:color="000000" w:fill="FFFFFF"/>
            <w:vAlign w:val="center"/>
          </w:tcPr>
          <w:p w:rsidR="005764A2" w:rsidRPr="000E3CEA" w:rsidRDefault="005764A2" w:rsidP="00E80AB3">
            <w:pPr>
              <w:rPr>
                <w:color w:val="000000"/>
                <w:sz w:val="18"/>
                <w:szCs w:val="18"/>
                <w:lang w:eastAsia="ru-RU"/>
              </w:rPr>
            </w:pPr>
            <w:r w:rsidRPr="000E3CEA">
              <w:rPr>
                <w:color w:val="000000"/>
                <w:sz w:val="18"/>
                <w:szCs w:val="18"/>
                <w:lang w:eastAsia="ru-RU"/>
              </w:rPr>
              <w:t>Расчеты с поставщиками и подрядчиками</w:t>
            </w:r>
          </w:p>
        </w:tc>
        <w:tc>
          <w:tcPr>
            <w:tcW w:w="844" w:type="pct"/>
            <w:tcBorders>
              <w:top w:val="single" w:sz="12" w:space="0" w:color="auto"/>
              <w:left w:val="single" w:sz="6" w:space="0" w:color="auto"/>
              <w:bottom w:val="single" w:sz="6" w:space="0" w:color="auto"/>
              <w:right w:val="single" w:sz="6" w:space="0" w:color="auto"/>
            </w:tcBorders>
            <w:shd w:val="clear" w:color="000000" w:fill="FFFFFF"/>
          </w:tcPr>
          <w:p w:rsidR="005764A2" w:rsidRPr="00F050D4" w:rsidRDefault="005764A2" w:rsidP="00E80AB3">
            <w:pPr>
              <w:jc w:val="right"/>
              <w:rPr>
                <w:iCs/>
                <w:sz w:val="18"/>
                <w:szCs w:val="18"/>
                <w:lang w:eastAsia="ru-RU"/>
              </w:rPr>
            </w:pPr>
            <w:r w:rsidRPr="00F050D4">
              <w:rPr>
                <w:iCs/>
                <w:sz w:val="18"/>
                <w:szCs w:val="18"/>
                <w:lang w:eastAsia="ru-RU"/>
              </w:rPr>
              <w:t>34 626,12</w:t>
            </w:r>
          </w:p>
        </w:tc>
        <w:tc>
          <w:tcPr>
            <w:tcW w:w="844" w:type="pct"/>
            <w:tcBorders>
              <w:top w:val="single" w:sz="12" w:space="0" w:color="auto"/>
              <w:left w:val="single" w:sz="6" w:space="0" w:color="auto"/>
              <w:bottom w:val="single" w:sz="6" w:space="0" w:color="auto"/>
              <w:right w:val="single" w:sz="6" w:space="0" w:color="auto"/>
            </w:tcBorders>
            <w:shd w:val="clear" w:color="000000" w:fill="FFFFFF"/>
            <w:vAlign w:val="center"/>
          </w:tcPr>
          <w:p w:rsidR="005764A2" w:rsidRPr="00931877" w:rsidRDefault="005764A2" w:rsidP="00E80AB3">
            <w:pPr>
              <w:jc w:val="right"/>
              <w:rPr>
                <w:color w:val="000000"/>
                <w:sz w:val="18"/>
                <w:szCs w:val="18"/>
                <w:lang w:eastAsia="ru-RU"/>
              </w:rPr>
            </w:pPr>
            <w:r w:rsidRPr="00931877">
              <w:rPr>
                <w:iCs/>
                <w:sz w:val="18"/>
                <w:szCs w:val="18"/>
                <w:lang w:eastAsia="ru-RU"/>
              </w:rPr>
              <w:t>24 234,88</w:t>
            </w:r>
          </w:p>
        </w:tc>
        <w:tc>
          <w:tcPr>
            <w:tcW w:w="855" w:type="pct"/>
            <w:tcBorders>
              <w:top w:val="single" w:sz="12" w:space="0" w:color="auto"/>
              <w:left w:val="single" w:sz="6" w:space="0" w:color="auto"/>
              <w:bottom w:val="single" w:sz="6" w:space="0" w:color="auto"/>
              <w:right w:val="single" w:sz="6" w:space="0" w:color="auto"/>
            </w:tcBorders>
            <w:shd w:val="clear" w:color="000000" w:fill="FFFFFF"/>
            <w:vAlign w:val="center"/>
          </w:tcPr>
          <w:p w:rsidR="005764A2" w:rsidRPr="00ED04AE" w:rsidRDefault="005764A2" w:rsidP="00E80AB3">
            <w:pPr>
              <w:jc w:val="right"/>
              <w:rPr>
                <w:color w:val="000000"/>
                <w:sz w:val="18"/>
                <w:szCs w:val="18"/>
                <w:lang w:eastAsia="ru-RU"/>
              </w:rPr>
            </w:pPr>
            <w:r w:rsidRPr="00ED04AE">
              <w:rPr>
                <w:iCs/>
                <w:sz w:val="18"/>
                <w:szCs w:val="18"/>
                <w:lang w:eastAsia="ru-RU"/>
              </w:rPr>
              <w:t>16 930,91</w:t>
            </w:r>
          </w:p>
        </w:tc>
      </w:tr>
      <w:tr w:rsidR="005764A2" w:rsidRPr="000E3CEA" w:rsidTr="009219FB">
        <w:trPr>
          <w:trHeight w:val="255"/>
        </w:trPr>
        <w:tc>
          <w:tcPr>
            <w:tcW w:w="301" w:type="pct"/>
            <w:tcBorders>
              <w:top w:val="single" w:sz="6" w:space="0" w:color="auto"/>
              <w:left w:val="single" w:sz="12" w:space="0" w:color="auto"/>
              <w:bottom w:val="single" w:sz="6" w:space="0" w:color="auto"/>
              <w:right w:val="single" w:sz="6" w:space="0" w:color="auto"/>
            </w:tcBorders>
            <w:shd w:val="clear" w:color="000000" w:fill="FFFFFF"/>
            <w:vAlign w:val="center"/>
          </w:tcPr>
          <w:p w:rsidR="005764A2" w:rsidRPr="000E3CEA" w:rsidRDefault="005764A2" w:rsidP="00E80AB3">
            <w:pPr>
              <w:jc w:val="center"/>
              <w:rPr>
                <w:color w:val="000000"/>
                <w:sz w:val="18"/>
                <w:szCs w:val="18"/>
                <w:lang w:eastAsia="ru-RU"/>
              </w:rPr>
            </w:pPr>
            <w:r w:rsidRPr="000E3CEA">
              <w:rPr>
                <w:color w:val="000000"/>
                <w:sz w:val="18"/>
                <w:szCs w:val="18"/>
                <w:lang w:eastAsia="ru-RU"/>
              </w:rPr>
              <w:t>62</w:t>
            </w:r>
          </w:p>
        </w:tc>
        <w:tc>
          <w:tcPr>
            <w:tcW w:w="2158" w:type="pct"/>
            <w:tcBorders>
              <w:top w:val="single" w:sz="6" w:space="0" w:color="auto"/>
              <w:left w:val="single" w:sz="6" w:space="0" w:color="auto"/>
              <w:bottom w:val="single" w:sz="6" w:space="0" w:color="auto"/>
              <w:right w:val="single" w:sz="6" w:space="0" w:color="auto"/>
            </w:tcBorders>
            <w:shd w:val="clear" w:color="000000" w:fill="FFFFFF"/>
            <w:vAlign w:val="center"/>
          </w:tcPr>
          <w:p w:rsidR="005764A2" w:rsidRPr="000E3CEA" w:rsidRDefault="005764A2" w:rsidP="00E80AB3">
            <w:pPr>
              <w:rPr>
                <w:color w:val="000000"/>
                <w:sz w:val="18"/>
                <w:szCs w:val="18"/>
                <w:lang w:eastAsia="ru-RU"/>
              </w:rPr>
            </w:pPr>
            <w:r w:rsidRPr="000E3CEA">
              <w:rPr>
                <w:color w:val="000000"/>
                <w:sz w:val="18"/>
                <w:szCs w:val="18"/>
                <w:lang w:eastAsia="ru-RU"/>
              </w:rPr>
              <w:t>Расчеты с покупателями и заказчиками</w:t>
            </w:r>
          </w:p>
        </w:tc>
        <w:tc>
          <w:tcPr>
            <w:tcW w:w="844" w:type="pct"/>
            <w:tcBorders>
              <w:top w:val="single" w:sz="6" w:space="0" w:color="auto"/>
              <w:left w:val="single" w:sz="6" w:space="0" w:color="auto"/>
              <w:bottom w:val="single" w:sz="6" w:space="0" w:color="auto"/>
              <w:right w:val="single" w:sz="6" w:space="0" w:color="auto"/>
            </w:tcBorders>
            <w:shd w:val="clear" w:color="000000" w:fill="FFFFFF"/>
          </w:tcPr>
          <w:p w:rsidR="005764A2" w:rsidRPr="00F050D4" w:rsidRDefault="005764A2" w:rsidP="00E80AB3">
            <w:pPr>
              <w:jc w:val="right"/>
              <w:rPr>
                <w:iCs/>
                <w:sz w:val="18"/>
                <w:szCs w:val="18"/>
                <w:lang w:eastAsia="ru-RU"/>
              </w:rPr>
            </w:pPr>
            <w:r w:rsidRPr="00111157">
              <w:rPr>
                <w:iCs/>
                <w:sz w:val="18"/>
                <w:szCs w:val="18"/>
                <w:lang w:eastAsia="ru-RU"/>
              </w:rPr>
              <w:t>1 766 476,02</w:t>
            </w:r>
          </w:p>
        </w:tc>
        <w:tc>
          <w:tcPr>
            <w:tcW w:w="844" w:type="pct"/>
            <w:tcBorders>
              <w:top w:val="single" w:sz="6" w:space="0" w:color="auto"/>
              <w:left w:val="single" w:sz="6" w:space="0" w:color="auto"/>
              <w:bottom w:val="single" w:sz="6" w:space="0" w:color="auto"/>
              <w:right w:val="single" w:sz="6" w:space="0" w:color="auto"/>
            </w:tcBorders>
            <w:shd w:val="clear" w:color="000000" w:fill="FFFFFF"/>
            <w:vAlign w:val="center"/>
          </w:tcPr>
          <w:p w:rsidR="005764A2" w:rsidRPr="00931877" w:rsidRDefault="005764A2" w:rsidP="00E80AB3">
            <w:pPr>
              <w:jc w:val="right"/>
              <w:rPr>
                <w:color w:val="000000"/>
                <w:sz w:val="18"/>
                <w:szCs w:val="18"/>
                <w:lang w:eastAsia="ru-RU"/>
              </w:rPr>
            </w:pPr>
            <w:r w:rsidRPr="00381833">
              <w:rPr>
                <w:iCs/>
                <w:sz w:val="18"/>
                <w:szCs w:val="18"/>
                <w:lang w:eastAsia="ru-RU"/>
              </w:rPr>
              <w:t>3 690 428,96</w:t>
            </w:r>
          </w:p>
        </w:tc>
        <w:tc>
          <w:tcPr>
            <w:tcW w:w="855" w:type="pct"/>
            <w:tcBorders>
              <w:top w:val="single" w:sz="6" w:space="0" w:color="auto"/>
              <w:left w:val="single" w:sz="6" w:space="0" w:color="auto"/>
              <w:bottom w:val="single" w:sz="6" w:space="0" w:color="auto"/>
              <w:right w:val="single" w:sz="6" w:space="0" w:color="auto"/>
            </w:tcBorders>
            <w:shd w:val="clear" w:color="000000" w:fill="FFFFFF"/>
            <w:vAlign w:val="center"/>
          </w:tcPr>
          <w:p w:rsidR="005764A2" w:rsidRPr="00ED04AE" w:rsidRDefault="005764A2" w:rsidP="00E80AB3">
            <w:pPr>
              <w:jc w:val="right"/>
              <w:rPr>
                <w:color w:val="000000"/>
                <w:sz w:val="18"/>
                <w:szCs w:val="18"/>
                <w:lang w:eastAsia="ru-RU"/>
              </w:rPr>
            </w:pPr>
            <w:r w:rsidRPr="00381833">
              <w:rPr>
                <w:iCs/>
                <w:sz w:val="18"/>
                <w:szCs w:val="18"/>
                <w:lang w:eastAsia="ru-RU"/>
              </w:rPr>
              <w:t>3 832 119,72</w:t>
            </w:r>
          </w:p>
        </w:tc>
      </w:tr>
      <w:tr w:rsidR="005764A2" w:rsidRPr="000E3CEA" w:rsidTr="009219FB">
        <w:trPr>
          <w:trHeight w:val="255"/>
        </w:trPr>
        <w:tc>
          <w:tcPr>
            <w:tcW w:w="301" w:type="pct"/>
            <w:tcBorders>
              <w:top w:val="single" w:sz="6" w:space="0" w:color="auto"/>
              <w:left w:val="single" w:sz="12" w:space="0" w:color="auto"/>
              <w:bottom w:val="single" w:sz="6" w:space="0" w:color="auto"/>
              <w:right w:val="single" w:sz="6" w:space="0" w:color="auto"/>
            </w:tcBorders>
            <w:shd w:val="clear" w:color="000000" w:fill="FFFFFF"/>
            <w:vAlign w:val="center"/>
          </w:tcPr>
          <w:p w:rsidR="005764A2" w:rsidRPr="000E3CEA" w:rsidRDefault="005764A2" w:rsidP="00ED04AE">
            <w:pPr>
              <w:jc w:val="center"/>
              <w:rPr>
                <w:color w:val="000000"/>
                <w:sz w:val="18"/>
                <w:szCs w:val="18"/>
                <w:lang w:eastAsia="ru-RU"/>
              </w:rPr>
            </w:pPr>
            <w:r w:rsidRPr="000E3CEA">
              <w:rPr>
                <w:color w:val="000000"/>
                <w:sz w:val="18"/>
                <w:szCs w:val="18"/>
                <w:lang w:eastAsia="ru-RU"/>
              </w:rPr>
              <w:t>68</w:t>
            </w:r>
          </w:p>
        </w:tc>
        <w:tc>
          <w:tcPr>
            <w:tcW w:w="2158" w:type="pct"/>
            <w:tcBorders>
              <w:top w:val="single" w:sz="6" w:space="0" w:color="auto"/>
              <w:left w:val="single" w:sz="6" w:space="0" w:color="auto"/>
              <w:bottom w:val="single" w:sz="6" w:space="0" w:color="auto"/>
              <w:right w:val="single" w:sz="6" w:space="0" w:color="auto"/>
            </w:tcBorders>
            <w:shd w:val="clear" w:color="000000" w:fill="FFFFFF"/>
            <w:vAlign w:val="center"/>
          </w:tcPr>
          <w:p w:rsidR="005764A2" w:rsidRPr="000E3CEA" w:rsidRDefault="005764A2" w:rsidP="00ED04AE">
            <w:pPr>
              <w:rPr>
                <w:color w:val="000000"/>
                <w:sz w:val="18"/>
                <w:szCs w:val="18"/>
                <w:lang w:eastAsia="ru-RU"/>
              </w:rPr>
            </w:pPr>
            <w:r w:rsidRPr="000E3CEA">
              <w:rPr>
                <w:color w:val="000000"/>
                <w:sz w:val="18"/>
                <w:szCs w:val="18"/>
                <w:lang w:eastAsia="ru-RU"/>
              </w:rPr>
              <w:t>Расчеты по налогам и сборам</w:t>
            </w:r>
          </w:p>
        </w:tc>
        <w:tc>
          <w:tcPr>
            <w:tcW w:w="844" w:type="pct"/>
            <w:tcBorders>
              <w:top w:val="single" w:sz="6" w:space="0" w:color="auto"/>
              <w:left w:val="single" w:sz="6" w:space="0" w:color="auto"/>
              <w:bottom w:val="single" w:sz="6" w:space="0" w:color="auto"/>
              <w:right w:val="single" w:sz="6" w:space="0" w:color="auto"/>
            </w:tcBorders>
            <w:shd w:val="clear" w:color="000000" w:fill="FFFFFF"/>
          </w:tcPr>
          <w:p w:rsidR="005764A2" w:rsidRPr="00F050D4" w:rsidRDefault="005764A2" w:rsidP="00ED04AE">
            <w:pPr>
              <w:jc w:val="right"/>
              <w:rPr>
                <w:iCs/>
                <w:sz w:val="18"/>
                <w:szCs w:val="18"/>
                <w:lang w:eastAsia="ru-RU"/>
              </w:rPr>
            </w:pPr>
            <w:r w:rsidRPr="00F050D4">
              <w:rPr>
                <w:iCs/>
                <w:sz w:val="18"/>
                <w:szCs w:val="18"/>
                <w:lang w:eastAsia="ru-RU"/>
              </w:rPr>
              <w:t>372,00</w:t>
            </w:r>
          </w:p>
        </w:tc>
        <w:tc>
          <w:tcPr>
            <w:tcW w:w="844" w:type="pct"/>
            <w:tcBorders>
              <w:top w:val="single" w:sz="6" w:space="0" w:color="auto"/>
              <w:left w:val="single" w:sz="6" w:space="0" w:color="auto"/>
              <w:bottom w:val="single" w:sz="6" w:space="0" w:color="auto"/>
              <w:right w:val="single" w:sz="6" w:space="0" w:color="auto"/>
            </w:tcBorders>
            <w:shd w:val="clear" w:color="000000" w:fill="FFFFFF"/>
            <w:vAlign w:val="center"/>
          </w:tcPr>
          <w:p w:rsidR="005764A2" w:rsidRPr="00931877" w:rsidRDefault="005764A2" w:rsidP="00ED04AE">
            <w:pPr>
              <w:jc w:val="right"/>
              <w:rPr>
                <w:color w:val="000000"/>
                <w:sz w:val="18"/>
                <w:szCs w:val="18"/>
                <w:lang w:eastAsia="ru-RU"/>
              </w:rPr>
            </w:pPr>
            <w:r w:rsidRPr="00381833">
              <w:rPr>
                <w:iCs/>
                <w:sz w:val="18"/>
                <w:szCs w:val="18"/>
                <w:lang w:eastAsia="ru-RU"/>
              </w:rPr>
              <w:t>8 429,74</w:t>
            </w:r>
          </w:p>
        </w:tc>
        <w:tc>
          <w:tcPr>
            <w:tcW w:w="855" w:type="pct"/>
            <w:tcBorders>
              <w:top w:val="single" w:sz="6" w:space="0" w:color="auto"/>
              <w:left w:val="single" w:sz="6" w:space="0" w:color="auto"/>
              <w:bottom w:val="single" w:sz="6" w:space="0" w:color="auto"/>
              <w:right w:val="single" w:sz="6" w:space="0" w:color="auto"/>
            </w:tcBorders>
            <w:shd w:val="clear" w:color="000000" w:fill="FFFFFF"/>
            <w:vAlign w:val="center"/>
          </w:tcPr>
          <w:p w:rsidR="005764A2" w:rsidRPr="00381833" w:rsidRDefault="005764A2" w:rsidP="00ED04AE">
            <w:pPr>
              <w:jc w:val="right"/>
              <w:rPr>
                <w:iCs/>
                <w:sz w:val="18"/>
                <w:szCs w:val="18"/>
                <w:lang w:eastAsia="ru-RU"/>
              </w:rPr>
            </w:pPr>
            <w:r w:rsidRPr="00381833">
              <w:rPr>
                <w:iCs/>
                <w:sz w:val="18"/>
                <w:szCs w:val="18"/>
                <w:lang w:eastAsia="ru-RU"/>
              </w:rPr>
              <w:t>4 036,00</w:t>
            </w:r>
          </w:p>
        </w:tc>
      </w:tr>
      <w:tr w:rsidR="005764A2" w:rsidRPr="000E3CEA" w:rsidTr="009219FB">
        <w:trPr>
          <w:trHeight w:val="255"/>
        </w:trPr>
        <w:tc>
          <w:tcPr>
            <w:tcW w:w="301" w:type="pct"/>
            <w:tcBorders>
              <w:top w:val="single" w:sz="6" w:space="0" w:color="auto"/>
              <w:left w:val="single" w:sz="12" w:space="0" w:color="auto"/>
              <w:bottom w:val="single" w:sz="6" w:space="0" w:color="auto"/>
              <w:right w:val="single" w:sz="6" w:space="0" w:color="auto"/>
            </w:tcBorders>
            <w:shd w:val="clear" w:color="000000" w:fill="FFFFFF"/>
            <w:vAlign w:val="center"/>
          </w:tcPr>
          <w:p w:rsidR="005764A2" w:rsidRPr="000E3CEA" w:rsidRDefault="005764A2" w:rsidP="00ED04AE">
            <w:pPr>
              <w:jc w:val="center"/>
              <w:rPr>
                <w:color w:val="000000"/>
                <w:sz w:val="18"/>
                <w:szCs w:val="18"/>
                <w:lang w:eastAsia="ru-RU"/>
              </w:rPr>
            </w:pPr>
            <w:r w:rsidRPr="000E3CEA">
              <w:rPr>
                <w:color w:val="000000"/>
                <w:sz w:val="18"/>
                <w:szCs w:val="18"/>
                <w:lang w:eastAsia="ru-RU"/>
              </w:rPr>
              <w:t>69</w:t>
            </w:r>
          </w:p>
        </w:tc>
        <w:tc>
          <w:tcPr>
            <w:tcW w:w="2158" w:type="pct"/>
            <w:tcBorders>
              <w:top w:val="single" w:sz="6" w:space="0" w:color="auto"/>
              <w:left w:val="single" w:sz="6" w:space="0" w:color="auto"/>
              <w:bottom w:val="single" w:sz="6" w:space="0" w:color="auto"/>
              <w:right w:val="single" w:sz="6" w:space="0" w:color="auto"/>
            </w:tcBorders>
            <w:shd w:val="clear" w:color="000000" w:fill="FFFFFF"/>
            <w:vAlign w:val="center"/>
          </w:tcPr>
          <w:p w:rsidR="005764A2" w:rsidRPr="000E3CEA" w:rsidRDefault="005764A2" w:rsidP="00ED04AE">
            <w:pPr>
              <w:rPr>
                <w:color w:val="000000"/>
                <w:sz w:val="18"/>
                <w:szCs w:val="18"/>
                <w:lang w:eastAsia="ru-RU"/>
              </w:rPr>
            </w:pPr>
            <w:r w:rsidRPr="000E3CEA">
              <w:rPr>
                <w:color w:val="000000"/>
                <w:sz w:val="18"/>
                <w:szCs w:val="18"/>
                <w:lang w:eastAsia="ru-RU"/>
              </w:rPr>
              <w:t>Расчеты по социальному страхованию</w:t>
            </w:r>
          </w:p>
        </w:tc>
        <w:tc>
          <w:tcPr>
            <w:tcW w:w="844" w:type="pct"/>
            <w:tcBorders>
              <w:top w:val="single" w:sz="6" w:space="0" w:color="auto"/>
              <w:left w:val="single" w:sz="6" w:space="0" w:color="auto"/>
              <w:bottom w:val="single" w:sz="6" w:space="0" w:color="auto"/>
              <w:right w:val="single" w:sz="6" w:space="0" w:color="auto"/>
            </w:tcBorders>
            <w:shd w:val="clear" w:color="000000" w:fill="FFFFFF"/>
          </w:tcPr>
          <w:p w:rsidR="005764A2" w:rsidRPr="00F050D4" w:rsidRDefault="005764A2" w:rsidP="00ED04AE">
            <w:pPr>
              <w:jc w:val="right"/>
              <w:rPr>
                <w:iCs/>
                <w:sz w:val="18"/>
                <w:szCs w:val="18"/>
                <w:lang w:eastAsia="ru-RU"/>
              </w:rPr>
            </w:pPr>
            <w:r w:rsidRPr="00F050D4">
              <w:rPr>
                <w:iCs/>
                <w:sz w:val="18"/>
                <w:szCs w:val="18"/>
                <w:lang w:eastAsia="ru-RU"/>
              </w:rPr>
              <w:t>0,26</w:t>
            </w:r>
          </w:p>
        </w:tc>
        <w:tc>
          <w:tcPr>
            <w:tcW w:w="844" w:type="pct"/>
            <w:tcBorders>
              <w:top w:val="single" w:sz="6" w:space="0" w:color="auto"/>
              <w:left w:val="single" w:sz="6" w:space="0" w:color="auto"/>
              <w:bottom w:val="single" w:sz="6" w:space="0" w:color="auto"/>
              <w:right w:val="single" w:sz="6" w:space="0" w:color="auto"/>
            </w:tcBorders>
            <w:shd w:val="clear" w:color="000000" w:fill="FFFFFF"/>
            <w:vAlign w:val="center"/>
          </w:tcPr>
          <w:p w:rsidR="005764A2" w:rsidRPr="00931877" w:rsidRDefault="005764A2" w:rsidP="00ED04AE">
            <w:pPr>
              <w:jc w:val="right"/>
              <w:rPr>
                <w:color w:val="000000"/>
                <w:sz w:val="18"/>
                <w:szCs w:val="18"/>
                <w:lang w:eastAsia="ru-RU"/>
              </w:rPr>
            </w:pPr>
            <w:r w:rsidRPr="00381833">
              <w:rPr>
                <w:iCs/>
                <w:sz w:val="18"/>
                <w:szCs w:val="18"/>
                <w:lang w:eastAsia="ru-RU"/>
              </w:rPr>
              <w:t>45 026,04</w:t>
            </w:r>
          </w:p>
        </w:tc>
        <w:tc>
          <w:tcPr>
            <w:tcW w:w="855" w:type="pct"/>
            <w:tcBorders>
              <w:top w:val="single" w:sz="6" w:space="0" w:color="auto"/>
              <w:left w:val="single" w:sz="6" w:space="0" w:color="auto"/>
              <w:bottom w:val="single" w:sz="6" w:space="0" w:color="auto"/>
              <w:right w:val="single" w:sz="6" w:space="0" w:color="auto"/>
            </w:tcBorders>
            <w:shd w:val="clear" w:color="000000" w:fill="FFFFFF"/>
            <w:vAlign w:val="center"/>
          </w:tcPr>
          <w:p w:rsidR="005764A2" w:rsidRPr="00ED04AE" w:rsidRDefault="005764A2" w:rsidP="00ED04AE">
            <w:pPr>
              <w:jc w:val="right"/>
              <w:rPr>
                <w:color w:val="000000"/>
                <w:sz w:val="18"/>
                <w:szCs w:val="18"/>
                <w:lang w:eastAsia="ru-RU"/>
              </w:rPr>
            </w:pPr>
            <w:r w:rsidRPr="00381833">
              <w:rPr>
                <w:iCs/>
                <w:sz w:val="18"/>
                <w:szCs w:val="18"/>
                <w:lang w:eastAsia="ru-RU"/>
              </w:rPr>
              <w:t>128,67</w:t>
            </w:r>
          </w:p>
        </w:tc>
      </w:tr>
      <w:tr w:rsidR="005764A2" w:rsidRPr="000E3CEA" w:rsidTr="009219FB">
        <w:trPr>
          <w:trHeight w:val="155"/>
        </w:trPr>
        <w:tc>
          <w:tcPr>
            <w:tcW w:w="301" w:type="pct"/>
            <w:tcBorders>
              <w:top w:val="single" w:sz="6" w:space="0" w:color="auto"/>
              <w:left w:val="single" w:sz="12" w:space="0" w:color="auto"/>
              <w:bottom w:val="single" w:sz="6" w:space="0" w:color="auto"/>
              <w:right w:val="single" w:sz="6" w:space="0" w:color="auto"/>
            </w:tcBorders>
            <w:shd w:val="clear" w:color="000000" w:fill="FFFFFF"/>
            <w:vAlign w:val="center"/>
          </w:tcPr>
          <w:p w:rsidR="005764A2" w:rsidRPr="000E3CEA" w:rsidRDefault="005764A2" w:rsidP="00ED04AE">
            <w:pPr>
              <w:jc w:val="center"/>
              <w:rPr>
                <w:color w:val="000000"/>
                <w:sz w:val="18"/>
                <w:szCs w:val="18"/>
                <w:lang w:eastAsia="ru-RU"/>
              </w:rPr>
            </w:pPr>
            <w:r>
              <w:rPr>
                <w:color w:val="000000"/>
                <w:sz w:val="18"/>
                <w:szCs w:val="18"/>
                <w:lang w:eastAsia="ru-RU"/>
              </w:rPr>
              <w:t>71</w:t>
            </w:r>
          </w:p>
        </w:tc>
        <w:tc>
          <w:tcPr>
            <w:tcW w:w="2158" w:type="pct"/>
            <w:tcBorders>
              <w:top w:val="single" w:sz="6" w:space="0" w:color="auto"/>
              <w:left w:val="single" w:sz="6" w:space="0" w:color="auto"/>
              <w:bottom w:val="single" w:sz="6" w:space="0" w:color="auto"/>
              <w:right w:val="single" w:sz="6" w:space="0" w:color="auto"/>
            </w:tcBorders>
            <w:shd w:val="clear" w:color="000000" w:fill="FFFFFF"/>
            <w:vAlign w:val="center"/>
          </w:tcPr>
          <w:p w:rsidR="005764A2" w:rsidRPr="000E3CEA" w:rsidRDefault="005764A2" w:rsidP="00ED04AE">
            <w:pPr>
              <w:rPr>
                <w:color w:val="000000"/>
                <w:sz w:val="18"/>
                <w:szCs w:val="18"/>
                <w:lang w:eastAsia="ru-RU"/>
              </w:rPr>
            </w:pPr>
            <w:r w:rsidRPr="000E3CEA">
              <w:rPr>
                <w:color w:val="000000"/>
                <w:sz w:val="18"/>
                <w:szCs w:val="18"/>
                <w:lang w:eastAsia="ru-RU"/>
              </w:rPr>
              <w:t>Расчеты с подотчетными лицами</w:t>
            </w:r>
          </w:p>
        </w:tc>
        <w:tc>
          <w:tcPr>
            <w:tcW w:w="844" w:type="pct"/>
            <w:tcBorders>
              <w:top w:val="single" w:sz="6" w:space="0" w:color="auto"/>
              <w:left w:val="single" w:sz="6" w:space="0" w:color="auto"/>
              <w:bottom w:val="single" w:sz="6" w:space="0" w:color="auto"/>
              <w:right w:val="single" w:sz="6" w:space="0" w:color="auto"/>
            </w:tcBorders>
            <w:shd w:val="clear" w:color="000000" w:fill="FFFFFF"/>
          </w:tcPr>
          <w:p w:rsidR="005764A2" w:rsidRPr="00F050D4" w:rsidRDefault="005764A2" w:rsidP="00ED04AE">
            <w:pPr>
              <w:jc w:val="right"/>
              <w:rPr>
                <w:color w:val="000000"/>
                <w:sz w:val="18"/>
                <w:szCs w:val="18"/>
                <w:lang w:eastAsia="ru-RU"/>
              </w:rPr>
            </w:pPr>
            <w:r w:rsidRPr="00111157">
              <w:rPr>
                <w:iCs/>
                <w:sz w:val="18"/>
                <w:szCs w:val="18"/>
                <w:lang w:eastAsia="ru-RU"/>
              </w:rPr>
              <w:t>485,40</w:t>
            </w:r>
          </w:p>
        </w:tc>
        <w:tc>
          <w:tcPr>
            <w:tcW w:w="844" w:type="pct"/>
            <w:tcBorders>
              <w:top w:val="single" w:sz="6" w:space="0" w:color="auto"/>
              <w:left w:val="single" w:sz="6" w:space="0" w:color="auto"/>
              <w:bottom w:val="single" w:sz="6" w:space="0" w:color="auto"/>
              <w:right w:val="single" w:sz="6" w:space="0" w:color="auto"/>
            </w:tcBorders>
            <w:shd w:val="clear" w:color="000000" w:fill="FFFFFF"/>
            <w:vAlign w:val="center"/>
          </w:tcPr>
          <w:p w:rsidR="005764A2" w:rsidRPr="00931877" w:rsidRDefault="002A1A7F" w:rsidP="00ED04AE">
            <w:pPr>
              <w:jc w:val="right"/>
              <w:rPr>
                <w:color w:val="000000"/>
                <w:sz w:val="18"/>
                <w:szCs w:val="18"/>
                <w:lang w:eastAsia="ru-RU"/>
              </w:rPr>
            </w:pPr>
            <w:r>
              <w:rPr>
                <w:color w:val="000000"/>
                <w:sz w:val="18"/>
                <w:szCs w:val="18"/>
                <w:lang w:eastAsia="ru-RU"/>
              </w:rPr>
              <w:t>0,00</w:t>
            </w:r>
          </w:p>
        </w:tc>
        <w:tc>
          <w:tcPr>
            <w:tcW w:w="855" w:type="pct"/>
            <w:tcBorders>
              <w:top w:val="single" w:sz="6" w:space="0" w:color="auto"/>
              <w:left w:val="single" w:sz="6" w:space="0" w:color="auto"/>
              <w:bottom w:val="single" w:sz="6" w:space="0" w:color="auto"/>
              <w:right w:val="single" w:sz="6" w:space="0" w:color="auto"/>
            </w:tcBorders>
            <w:shd w:val="clear" w:color="000000" w:fill="FFFFFF"/>
            <w:vAlign w:val="center"/>
          </w:tcPr>
          <w:p w:rsidR="005764A2" w:rsidRPr="00ED04AE" w:rsidRDefault="002A1A7F" w:rsidP="00ED04AE">
            <w:pPr>
              <w:jc w:val="right"/>
              <w:rPr>
                <w:color w:val="000000"/>
                <w:sz w:val="18"/>
                <w:szCs w:val="18"/>
                <w:lang w:eastAsia="ru-RU"/>
              </w:rPr>
            </w:pPr>
            <w:r>
              <w:rPr>
                <w:color w:val="000000"/>
                <w:sz w:val="18"/>
                <w:szCs w:val="18"/>
                <w:lang w:eastAsia="ru-RU"/>
              </w:rPr>
              <w:t>0,00</w:t>
            </w:r>
          </w:p>
        </w:tc>
      </w:tr>
      <w:tr w:rsidR="005764A2" w:rsidRPr="000E3CEA" w:rsidTr="009219FB">
        <w:trPr>
          <w:trHeight w:val="155"/>
        </w:trPr>
        <w:tc>
          <w:tcPr>
            <w:tcW w:w="301" w:type="pct"/>
            <w:tcBorders>
              <w:top w:val="single" w:sz="6" w:space="0" w:color="auto"/>
              <w:left w:val="single" w:sz="12" w:space="0" w:color="auto"/>
              <w:bottom w:val="single" w:sz="12" w:space="0" w:color="auto"/>
              <w:right w:val="single" w:sz="6" w:space="0" w:color="auto"/>
            </w:tcBorders>
            <w:shd w:val="clear" w:color="000000" w:fill="FFFFFF"/>
            <w:vAlign w:val="center"/>
          </w:tcPr>
          <w:p w:rsidR="005764A2" w:rsidRPr="000E3CEA" w:rsidRDefault="005764A2" w:rsidP="00ED04AE">
            <w:pPr>
              <w:jc w:val="center"/>
              <w:rPr>
                <w:color w:val="000000"/>
                <w:sz w:val="18"/>
                <w:szCs w:val="18"/>
                <w:lang w:eastAsia="ru-RU"/>
              </w:rPr>
            </w:pPr>
            <w:r w:rsidRPr="000E3CEA">
              <w:rPr>
                <w:color w:val="000000"/>
                <w:sz w:val="18"/>
                <w:szCs w:val="18"/>
                <w:lang w:eastAsia="ru-RU"/>
              </w:rPr>
              <w:t>76</w:t>
            </w:r>
          </w:p>
        </w:tc>
        <w:tc>
          <w:tcPr>
            <w:tcW w:w="2158" w:type="pct"/>
            <w:tcBorders>
              <w:top w:val="single" w:sz="6" w:space="0" w:color="auto"/>
              <w:left w:val="single" w:sz="6" w:space="0" w:color="auto"/>
              <w:bottom w:val="single" w:sz="12" w:space="0" w:color="auto"/>
              <w:right w:val="single" w:sz="6" w:space="0" w:color="auto"/>
            </w:tcBorders>
            <w:shd w:val="clear" w:color="000000" w:fill="FFFFFF"/>
            <w:vAlign w:val="center"/>
          </w:tcPr>
          <w:p w:rsidR="005764A2" w:rsidRPr="000E3CEA" w:rsidRDefault="005764A2" w:rsidP="00ED04AE">
            <w:pPr>
              <w:rPr>
                <w:color w:val="000000"/>
                <w:sz w:val="18"/>
                <w:szCs w:val="18"/>
                <w:lang w:eastAsia="ru-RU"/>
              </w:rPr>
            </w:pPr>
            <w:r w:rsidRPr="000E3CEA">
              <w:rPr>
                <w:color w:val="000000"/>
                <w:sz w:val="18"/>
                <w:szCs w:val="18"/>
                <w:lang w:eastAsia="ru-RU"/>
              </w:rPr>
              <w:t>Расчеты с разными дебиторами и кредиторами</w:t>
            </w:r>
          </w:p>
        </w:tc>
        <w:tc>
          <w:tcPr>
            <w:tcW w:w="844" w:type="pct"/>
            <w:tcBorders>
              <w:top w:val="single" w:sz="6" w:space="0" w:color="auto"/>
              <w:left w:val="single" w:sz="6" w:space="0" w:color="auto"/>
              <w:bottom w:val="single" w:sz="12" w:space="0" w:color="auto"/>
              <w:right w:val="single" w:sz="6" w:space="0" w:color="auto"/>
            </w:tcBorders>
            <w:shd w:val="clear" w:color="000000" w:fill="FFFFFF"/>
          </w:tcPr>
          <w:p w:rsidR="005764A2" w:rsidRPr="00F050D4" w:rsidRDefault="005764A2" w:rsidP="00ED04AE">
            <w:pPr>
              <w:jc w:val="right"/>
              <w:rPr>
                <w:color w:val="000000"/>
                <w:sz w:val="18"/>
                <w:szCs w:val="18"/>
                <w:lang w:eastAsia="ru-RU"/>
              </w:rPr>
            </w:pPr>
            <w:r w:rsidRPr="00F050D4">
              <w:rPr>
                <w:iCs/>
                <w:sz w:val="18"/>
                <w:szCs w:val="18"/>
                <w:lang w:eastAsia="ru-RU"/>
              </w:rPr>
              <w:t>976 474,73</w:t>
            </w:r>
          </w:p>
        </w:tc>
        <w:tc>
          <w:tcPr>
            <w:tcW w:w="844" w:type="pct"/>
            <w:tcBorders>
              <w:top w:val="single" w:sz="6" w:space="0" w:color="auto"/>
              <w:left w:val="single" w:sz="6" w:space="0" w:color="auto"/>
              <w:bottom w:val="single" w:sz="12" w:space="0" w:color="auto"/>
              <w:right w:val="single" w:sz="6" w:space="0" w:color="auto"/>
            </w:tcBorders>
            <w:shd w:val="clear" w:color="000000" w:fill="FFFFFF"/>
            <w:vAlign w:val="center"/>
          </w:tcPr>
          <w:p w:rsidR="005764A2" w:rsidRPr="00931877" w:rsidRDefault="005764A2" w:rsidP="00ED04AE">
            <w:pPr>
              <w:jc w:val="right"/>
              <w:rPr>
                <w:color w:val="000000"/>
                <w:sz w:val="18"/>
                <w:szCs w:val="18"/>
                <w:lang w:eastAsia="ru-RU"/>
              </w:rPr>
            </w:pPr>
            <w:r w:rsidRPr="00931877">
              <w:rPr>
                <w:color w:val="000000"/>
                <w:sz w:val="18"/>
                <w:szCs w:val="18"/>
                <w:lang w:eastAsia="ru-RU"/>
              </w:rPr>
              <w:t>871 994,72</w:t>
            </w:r>
          </w:p>
        </w:tc>
        <w:tc>
          <w:tcPr>
            <w:tcW w:w="855" w:type="pct"/>
            <w:tcBorders>
              <w:top w:val="single" w:sz="6" w:space="0" w:color="auto"/>
              <w:left w:val="single" w:sz="6" w:space="0" w:color="auto"/>
              <w:bottom w:val="single" w:sz="12" w:space="0" w:color="auto"/>
              <w:right w:val="single" w:sz="6" w:space="0" w:color="auto"/>
            </w:tcBorders>
            <w:shd w:val="clear" w:color="000000" w:fill="FFFFFF"/>
            <w:vAlign w:val="center"/>
          </w:tcPr>
          <w:p w:rsidR="005764A2" w:rsidRPr="00ED04AE" w:rsidRDefault="005764A2" w:rsidP="00ED04AE">
            <w:pPr>
              <w:jc w:val="right"/>
              <w:rPr>
                <w:color w:val="000000"/>
                <w:sz w:val="18"/>
                <w:szCs w:val="18"/>
                <w:lang w:eastAsia="ru-RU"/>
              </w:rPr>
            </w:pPr>
            <w:r w:rsidRPr="00ED04AE">
              <w:rPr>
                <w:color w:val="000000"/>
                <w:sz w:val="18"/>
                <w:szCs w:val="18"/>
                <w:lang w:eastAsia="ru-RU"/>
              </w:rPr>
              <w:t>1 015 038,25</w:t>
            </w:r>
          </w:p>
        </w:tc>
      </w:tr>
      <w:tr w:rsidR="005764A2" w:rsidRPr="000E3CEA" w:rsidTr="009219FB">
        <w:trPr>
          <w:trHeight w:val="218"/>
        </w:trPr>
        <w:tc>
          <w:tcPr>
            <w:tcW w:w="301" w:type="pct"/>
            <w:tcBorders>
              <w:top w:val="single" w:sz="12" w:space="0" w:color="auto"/>
              <w:left w:val="single" w:sz="12" w:space="0" w:color="auto"/>
              <w:bottom w:val="single" w:sz="12" w:space="0" w:color="auto"/>
              <w:right w:val="single" w:sz="6" w:space="0" w:color="auto"/>
            </w:tcBorders>
            <w:shd w:val="clear" w:color="000000" w:fill="FFFFFF"/>
            <w:vAlign w:val="center"/>
          </w:tcPr>
          <w:p w:rsidR="005764A2" w:rsidRPr="000E3CEA" w:rsidRDefault="005764A2" w:rsidP="00ED04AE">
            <w:pPr>
              <w:rPr>
                <w:b/>
                <w:bCs/>
                <w:color w:val="000000"/>
                <w:sz w:val="18"/>
                <w:szCs w:val="18"/>
                <w:lang w:eastAsia="ru-RU"/>
              </w:rPr>
            </w:pPr>
            <w:r w:rsidRPr="000E3CEA">
              <w:rPr>
                <w:b/>
                <w:bCs/>
                <w:color w:val="000000"/>
                <w:sz w:val="18"/>
                <w:szCs w:val="18"/>
                <w:lang w:eastAsia="ru-RU"/>
              </w:rPr>
              <w:t> </w:t>
            </w:r>
          </w:p>
        </w:tc>
        <w:tc>
          <w:tcPr>
            <w:tcW w:w="2158" w:type="pct"/>
            <w:tcBorders>
              <w:top w:val="single" w:sz="12" w:space="0" w:color="auto"/>
              <w:left w:val="single" w:sz="6" w:space="0" w:color="auto"/>
              <w:bottom w:val="single" w:sz="12" w:space="0" w:color="auto"/>
              <w:right w:val="single" w:sz="6" w:space="0" w:color="auto"/>
            </w:tcBorders>
            <w:vAlign w:val="center"/>
          </w:tcPr>
          <w:p w:rsidR="005764A2" w:rsidRPr="000E3CEA" w:rsidRDefault="005764A2" w:rsidP="00ED04AE">
            <w:pPr>
              <w:rPr>
                <w:b/>
                <w:bCs/>
                <w:color w:val="000000"/>
                <w:sz w:val="18"/>
                <w:szCs w:val="18"/>
                <w:lang w:eastAsia="ru-RU"/>
              </w:rPr>
            </w:pPr>
            <w:r w:rsidRPr="000E3CEA">
              <w:rPr>
                <w:b/>
                <w:bCs/>
                <w:color w:val="000000"/>
                <w:sz w:val="18"/>
                <w:szCs w:val="18"/>
                <w:lang w:eastAsia="ru-RU"/>
              </w:rPr>
              <w:t>ИТОГО:</w:t>
            </w:r>
          </w:p>
        </w:tc>
        <w:tc>
          <w:tcPr>
            <w:tcW w:w="844" w:type="pct"/>
            <w:tcBorders>
              <w:top w:val="single" w:sz="12" w:space="0" w:color="auto"/>
              <w:left w:val="single" w:sz="6" w:space="0" w:color="auto"/>
              <w:bottom w:val="single" w:sz="12" w:space="0" w:color="auto"/>
              <w:right w:val="single" w:sz="6" w:space="0" w:color="auto"/>
            </w:tcBorders>
          </w:tcPr>
          <w:p w:rsidR="005764A2" w:rsidRPr="00F050D4" w:rsidRDefault="00D4232E" w:rsidP="00ED04AE">
            <w:pPr>
              <w:jc w:val="right"/>
              <w:rPr>
                <w:b/>
                <w:bCs/>
                <w:sz w:val="18"/>
                <w:szCs w:val="18"/>
                <w:lang w:eastAsia="ru-RU"/>
              </w:rPr>
            </w:pPr>
            <w:r w:rsidRPr="00111157">
              <w:rPr>
                <w:b/>
                <w:bCs/>
                <w:sz w:val="18"/>
                <w:szCs w:val="18"/>
                <w:lang w:eastAsia="ru-RU"/>
              </w:rPr>
              <w:t>2 778 434,53</w:t>
            </w:r>
          </w:p>
        </w:tc>
        <w:tc>
          <w:tcPr>
            <w:tcW w:w="844" w:type="pct"/>
            <w:tcBorders>
              <w:top w:val="single" w:sz="12" w:space="0" w:color="auto"/>
              <w:left w:val="single" w:sz="6" w:space="0" w:color="auto"/>
              <w:bottom w:val="single" w:sz="12" w:space="0" w:color="auto"/>
              <w:right w:val="single" w:sz="6" w:space="0" w:color="auto"/>
            </w:tcBorders>
            <w:vAlign w:val="center"/>
          </w:tcPr>
          <w:p w:rsidR="005764A2" w:rsidRPr="00931877" w:rsidRDefault="005764A2" w:rsidP="00ED04AE">
            <w:pPr>
              <w:jc w:val="right"/>
              <w:rPr>
                <w:b/>
                <w:bCs/>
                <w:color w:val="000000"/>
                <w:sz w:val="18"/>
                <w:szCs w:val="18"/>
                <w:lang w:eastAsia="ru-RU"/>
              </w:rPr>
            </w:pPr>
            <w:r w:rsidRPr="00381833">
              <w:rPr>
                <w:b/>
                <w:bCs/>
                <w:sz w:val="18"/>
                <w:szCs w:val="18"/>
                <w:lang w:eastAsia="ru-RU"/>
              </w:rPr>
              <w:t>4 640 114,34</w:t>
            </w:r>
          </w:p>
        </w:tc>
        <w:tc>
          <w:tcPr>
            <w:tcW w:w="855" w:type="pct"/>
            <w:tcBorders>
              <w:top w:val="single" w:sz="12" w:space="0" w:color="auto"/>
              <w:left w:val="single" w:sz="6" w:space="0" w:color="auto"/>
              <w:bottom w:val="single" w:sz="12" w:space="0" w:color="auto"/>
              <w:right w:val="single" w:sz="6" w:space="0" w:color="auto"/>
            </w:tcBorders>
            <w:vAlign w:val="center"/>
          </w:tcPr>
          <w:p w:rsidR="005764A2" w:rsidRPr="00381833" w:rsidRDefault="005764A2" w:rsidP="00ED04AE">
            <w:pPr>
              <w:jc w:val="right"/>
              <w:rPr>
                <w:b/>
                <w:bCs/>
                <w:sz w:val="18"/>
                <w:szCs w:val="18"/>
                <w:lang w:eastAsia="ru-RU"/>
              </w:rPr>
            </w:pPr>
            <w:r w:rsidRPr="00381833">
              <w:rPr>
                <w:b/>
                <w:bCs/>
                <w:sz w:val="18"/>
                <w:szCs w:val="18"/>
                <w:lang w:eastAsia="ru-RU"/>
              </w:rPr>
              <w:t>4 868 253,55</w:t>
            </w:r>
          </w:p>
        </w:tc>
      </w:tr>
    </w:tbl>
    <w:p w:rsidR="00162DDC" w:rsidRPr="000E3CEA" w:rsidRDefault="00162DDC" w:rsidP="00E36D21">
      <w:pPr>
        <w:pStyle w:val="91"/>
        <w:rPr>
          <w:rStyle w:val="12"/>
          <w:sz w:val="12"/>
          <w:szCs w:val="12"/>
        </w:rPr>
      </w:pPr>
    </w:p>
    <w:p w:rsidR="00162DDC" w:rsidRPr="000E3CEA" w:rsidRDefault="00176570" w:rsidP="00D13189">
      <w:pPr>
        <w:pStyle w:val="11"/>
      </w:pPr>
      <w:r>
        <w:rPr>
          <w:rStyle w:val="12"/>
        </w:rPr>
        <w:lastRenderedPageBreak/>
        <w:tab/>
        <w:t>3</w:t>
      </w:r>
      <w:r w:rsidR="00162DDC" w:rsidRPr="000E3CEA">
        <w:rPr>
          <w:rStyle w:val="12"/>
        </w:rPr>
        <w:t>.1.</w:t>
      </w:r>
      <w:r w:rsidR="00162DDC" w:rsidRPr="000E3CEA">
        <w:rPr>
          <w:rStyle w:val="12"/>
        </w:rPr>
        <w:tab/>
      </w:r>
      <w:r w:rsidR="00162DDC" w:rsidRPr="000E3CEA">
        <w:t>В проверяемом периоде в структуре дебиторской задолженности преобладают обязательства по расчетам с арендаторами муниципального недвижимого имущества (</w:t>
      </w:r>
      <w:r w:rsidR="00162DDC" w:rsidRPr="001554F4">
        <w:t xml:space="preserve">бухгалтерский </w:t>
      </w:r>
      <w:r w:rsidR="001554F4" w:rsidRPr="001554F4">
        <w:t>счет 62 «Расчеты с покупателями и заказчиками</w:t>
      </w:r>
      <w:r w:rsidR="00162DDC" w:rsidRPr="001554F4">
        <w:t>»)</w:t>
      </w:r>
      <w:r w:rsidR="001554F4">
        <w:t xml:space="preserve"> – </w:t>
      </w:r>
      <w:r w:rsidR="00684E4F">
        <w:t xml:space="preserve">от 63,6% </w:t>
      </w:r>
      <w:r w:rsidR="001554F4">
        <w:t>до 79,5%</w:t>
      </w:r>
      <w:r w:rsidR="00162DDC" w:rsidRPr="000E3CEA">
        <w:t xml:space="preserve">. </w:t>
      </w:r>
      <w:r w:rsidR="001554F4">
        <w:t>По состоянию на 01.01.2018 года дебиторская задолженность предприятия составляет 4 640 тыс. рублей, что больше показателя по состоянию на 01.01.2017 года на 1 862 тыс.</w:t>
      </w:r>
      <w:r w:rsidR="002B7D85">
        <w:rPr>
          <w:lang w:val="en-US"/>
        </w:rPr>
        <w:t> </w:t>
      </w:r>
      <w:r w:rsidR="001554F4">
        <w:t>рублей за счет того, что добавилась дебиторская задолженность после присоединения МУП «Аптека»</w:t>
      </w:r>
      <w:r w:rsidR="0011286F">
        <w:t xml:space="preserve"> в размере </w:t>
      </w:r>
      <w:r w:rsidR="002B7D85" w:rsidRPr="002B7D85">
        <w:t xml:space="preserve">              </w:t>
      </w:r>
      <w:r w:rsidR="0011286F">
        <w:t>2 449 тыс.</w:t>
      </w:r>
      <w:r w:rsidR="009719A3">
        <w:t> </w:t>
      </w:r>
      <w:r w:rsidR="0011286F">
        <w:t>рублей согласно передаточного акта от 05.09.2017 №</w:t>
      </w:r>
      <w:r w:rsidR="002B7D85">
        <w:rPr>
          <w:lang w:val="en-US"/>
        </w:rPr>
        <w:t> </w:t>
      </w:r>
      <w:r w:rsidR="0011286F">
        <w:t>2342.</w:t>
      </w:r>
    </w:p>
    <w:p w:rsidR="00B8772C" w:rsidRDefault="007832F2" w:rsidP="008C1E14">
      <w:pPr>
        <w:pStyle w:val="11"/>
      </w:pPr>
      <w:r>
        <w:tab/>
        <w:t>3</w:t>
      </w:r>
      <w:r w:rsidR="00162DDC" w:rsidRPr="000E3CEA">
        <w:t>.2.</w:t>
      </w:r>
      <w:r w:rsidR="00162DDC" w:rsidRPr="000E3CEA">
        <w:tab/>
        <w:t>Наиболее крупными дебиторами МЖКП «ЖКУ» в проверяемом периоде являлись (задолженность свыше 100,00 тыс. рублей):</w:t>
      </w:r>
    </w:p>
    <w:tbl>
      <w:tblPr>
        <w:tblW w:w="4970" w:type="pct"/>
        <w:tblInd w:w="30" w:type="dxa"/>
        <w:tblLook w:val="04A0" w:firstRow="1" w:lastRow="0" w:firstColumn="1" w:lastColumn="0" w:noHBand="0" w:noVBand="1"/>
      </w:tblPr>
      <w:tblGrid>
        <w:gridCol w:w="756"/>
        <w:gridCol w:w="2266"/>
        <w:gridCol w:w="2523"/>
        <w:gridCol w:w="1794"/>
        <w:gridCol w:w="1438"/>
        <w:gridCol w:w="1581"/>
      </w:tblGrid>
      <w:tr w:rsidR="00A465BC" w:rsidRPr="00A465BC" w:rsidTr="007F45D7">
        <w:trPr>
          <w:trHeight w:val="315"/>
          <w:tblHeader/>
        </w:trPr>
        <w:tc>
          <w:tcPr>
            <w:tcW w:w="365" w:type="pct"/>
            <w:tcBorders>
              <w:top w:val="nil"/>
              <w:left w:val="nil"/>
              <w:bottom w:val="single" w:sz="12" w:space="0" w:color="auto"/>
              <w:right w:val="nil"/>
            </w:tcBorders>
            <w:shd w:val="clear" w:color="000000" w:fill="FFFFFF"/>
            <w:vAlign w:val="center"/>
            <w:hideMark/>
          </w:tcPr>
          <w:p w:rsidR="00A465BC" w:rsidRPr="00A465BC" w:rsidRDefault="00A465BC" w:rsidP="00A465BC">
            <w:pPr>
              <w:jc w:val="right"/>
              <w:rPr>
                <w:color w:val="000000"/>
                <w:sz w:val="18"/>
                <w:szCs w:val="18"/>
                <w:lang w:eastAsia="ru-RU"/>
              </w:rPr>
            </w:pPr>
            <w:r w:rsidRPr="00A465BC">
              <w:rPr>
                <w:color w:val="000000"/>
                <w:sz w:val="18"/>
                <w:szCs w:val="18"/>
                <w:lang w:eastAsia="ru-RU"/>
              </w:rPr>
              <w:t> </w:t>
            </w:r>
          </w:p>
        </w:tc>
        <w:tc>
          <w:tcPr>
            <w:tcW w:w="4635" w:type="pct"/>
            <w:gridSpan w:val="5"/>
            <w:tcBorders>
              <w:top w:val="nil"/>
              <w:left w:val="nil"/>
              <w:bottom w:val="single" w:sz="12" w:space="0" w:color="auto"/>
              <w:right w:val="nil"/>
            </w:tcBorders>
            <w:shd w:val="clear" w:color="000000" w:fill="FFFFFF"/>
            <w:vAlign w:val="center"/>
            <w:hideMark/>
          </w:tcPr>
          <w:p w:rsidR="00A465BC" w:rsidRPr="00A465BC" w:rsidRDefault="007F45D7" w:rsidP="00A465BC">
            <w:pPr>
              <w:jc w:val="right"/>
              <w:rPr>
                <w:color w:val="000000"/>
                <w:sz w:val="18"/>
                <w:szCs w:val="18"/>
                <w:lang w:eastAsia="ru-RU"/>
              </w:rPr>
            </w:pPr>
            <w:r>
              <w:rPr>
                <w:color w:val="000000"/>
                <w:sz w:val="18"/>
                <w:szCs w:val="18"/>
                <w:lang w:eastAsia="ru-RU"/>
              </w:rPr>
              <w:t>Таблица № 12</w:t>
            </w:r>
            <w:r w:rsidR="00A465BC" w:rsidRPr="00A465BC">
              <w:rPr>
                <w:color w:val="000000"/>
                <w:sz w:val="18"/>
                <w:szCs w:val="18"/>
                <w:lang w:eastAsia="ru-RU"/>
              </w:rPr>
              <w:t xml:space="preserve">  </w:t>
            </w:r>
            <w:r w:rsidR="00A25881">
              <w:rPr>
                <w:color w:val="000000"/>
                <w:sz w:val="18"/>
                <w:szCs w:val="18"/>
                <w:lang w:eastAsia="ru-RU"/>
              </w:rPr>
              <w:t>(</w:t>
            </w:r>
            <w:r w:rsidR="00A465BC" w:rsidRPr="00A465BC">
              <w:rPr>
                <w:color w:val="000000"/>
                <w:sz w:val="18"/>
                <w:szCs w:val="18"/>
                <w:lang w:eastAsia="ru-RU"/>
              </w:rPr>
              <w:t>рублей)</w:t>
            </w:r>
          </w:p>
        </w:tc>
      </w:tr>
      <w:tr w:rsidR="00A465BC" w:rsidRPr="00A465BC" w:rsidTr="00952186">
        <w:trPr>
          <w:trHeight w:val="113"/>
          <w:tblHeader/>
        </w:trPr>
        <w:tc>
          <w:tcPr>
            <w:tcW w:w="1459" w:type="pct"/>
            <w:gridSpan w:val="2"/>
            <w:vMerge w:val="restart"/>
            <w:tcBorders>
              <w:top w:val="single" w:sz="12" w:space="0" w:color="auto"/>
              <w:left w:val="single" w:sz="12" w:space="0" w:color="auto"/>
              <w:bottom w:val="single" w:sz="6" w:space="0" w:color="auto"/>
              <w:right w:val="single" w:sz="6" w:space="0" w:color="auto"/>
            </w:tcBorders>
            <w:shd w:val="clear" w:color="000000" w:fill="FFFFFF"/>
            <w:vAlign w:val="center"/>
            <w:hideMark/>
          </w:tcPr>
          <w:p w:rsidR="00A465BC" w:rsidRPr="00A465BC" w:rsidRDefault="00A465BC" w:rsidP="00A465BC">
            <w:pPr>
              <w:jc w:val="center"/>
              <w:rPr>
                <w:color w:val="000000"/>
                <w:sz w:val="18"/>
                <w:szCs w:val="18"/>
                <w:lang w:eastAsia="ru-RU"/>
              </w:rPr>
            </w:pPr>
            <w:r w:rsidRPr="00A465BC">
              <w:rPr>
                <w:color w:val="000000"/>
                <w:sz w:val="18"/>
                <w:szCs w:val="18"/>
                <w:lang w:eastAsia="ru-RU"/>
              </w:rPr>
              <w:t>Контрагент</w:t>
            </w:r>
          </w:p>
        </w:tc>
        <w:tc>
          <w:tcPr>
            <w:tcW w:w="1218" w:type="pct"/>
            <w:vMerge w:val="restart"/>
            <w:tcBorders>
              <w:top w:val="single" w:sz="12" w:space="0" w:color="auto"/>
              <w:left w:val="single" w:sz="6" w:space="0" w:color="auto"/>
              <w:bottom w:val="single" w:sz="6" w:space="0" w:color="auto"/>
              <w:right w:val="single" w:sz="6" w:space="0" w:color="auto"/>
            </w:tcBorders>
            <w:shd w:val="clear" w:color="000000" w:fill="FFFFFF"/>
            <w:vAlign w:val="center"/>
            <w:hideMark/>
          </w:tcPr>
          <w:p w:rsidR="00A465BC" w:rsidRPr="00A465BC" w:rsidRDefault="00A465BC" w:rsidP="00A465BC">
            <w:pPr>
              <w:jc w:val="center"/>
              <w:rPr>
                <w:color w:val="000000"/>
                <w:sz w:val="18"/>
                <w:szCs w:val="18"/>
                <w:lang w:eastAsia="ru-RU"/>
              </w:rPr>
            </w:pPr>
            <w:r w:rsidRPr="00A465BC">
              <w:rPr>
                <w:color w:val="000000"/>
                <w:sz w:val="18"/>
                <w:szCs w:val="18"/>
                <w:lang w:eastAsia="ru-RU"/>
              </w:rPr>
              <w:t>Предмет задолженности</w:t>
            </w:r>
          </w:p>
        </w:tc>
        <w:tc>
          <w:tcPr>
            <w:tcW w:w="2323" w:type="pct"/>
            <w:gridSpan w:val="3"/>
            <w:tcBorders>
              <w:top w:val="single" w:sz="12" w:space="0" w:color="auto"/>
              <w:left w:val="single" w:sz="6" w:space="0" w:color="auto"/>
              <w:bottom w:val="single" w:sz="6" w:space="0" w:color="auto"/>
              <w:right w:val="single" w:sz="12" w:space="0" w:color="auto"/>
            </w:tcBorders>
            <w:shd w:val="clear" w:color="000000" w:fill="FFFFFF"/>
            <w:vAlign w:val="center"/>
            <w:hideMark/>
          </w:tcPr>
          <w:p w:rsidR="00A465BC" w:rsidRPr="00A465BC" w:rsidRDefault="00A465BC" w:rsidP="00A465BC">
            <w:pPr>
              <w:jc w:val="center"/>
              <w:rPr>
                <w:color w:val="000000"/>
                <w:sz w:val="18"/>
                <w:szCs w:val="18"/>
                <w:lang w:eastAsia="ru-RU"/>
              </w:rPr>
            </w:pPr>
            <w:r w:rsidRPr="00A465BC">
              <w:rPr>
                <w:color w:val="000000"/>
                <w:sz w:val="18"/>
                <w:szCs w:val="18"/>
                <w:lang w:eastAsia="ru-RU"/>
              </w:rPr>
              <w:t xml:space="preserve">Сумма дебиторской задолженности </w:t>
            </w:r>
            <w:r w:rsidR="00A25881" w:rsidRPr="00A465BC">
              <w:rPr>
                <w:color w:val="000000"/>
                <w:sz w:val="18"/>
                <w:szCs w:val="18"/>
                <w:lang w:eastAsia="ru-RU"/>
              </w:rPr>
              <w:t>по состоянию</w:t>
            </w:r>
          </w:p>
        </w:tc>
      </w:tr>
      <w:tr w:rsidR="00A465BC" w:rsidRPr="00A465BC" w:rsidTr="00952186">
        <w:trPr>
          <w:trHeight w:val="207"/>
          <w:tblHeader/>
        </w:trPr>
        <w:tc>
          <w:tcPr>
            <w:tcW w:w="1459" w:type="pct"/>
            <w:gridSpan w:val="2"/>
            <w:vMerge/>
            <w:tcBorders>
              <w:top w:val="single" w:sz="6" w:space="0" w:color="auto"/>
              <w:left w:val="single" w:sz="12" w:space="0" w:color="auto"/>
              <w:bottom w:val="single" w:sz="12" w:space="0" w:color="auto"/>
              <w:right w:val="single" w:sz="6" w:space="0" w:color="auto"/>
            </w:tcBorders>
            <w:vAlign w:val="center"/>
            <w:hideMark/>
          </w:tcPr>
          <w:p w:rsidR="00A465BC" w:rsidRPr="00A465BC" w:rsidRDefault="00A465BC" w:rsidP="00A465BC">
            <w:pPr>
              <w:rPr>
                <w:color w:val="000000"/>
                <w:sz w:val="18"/>
                <w:szCs w:val="18"/>
                <w:lang w:eastAsia="ru-RU"/>
              </w:rPr>
            </w:pPr>
          </w:p>
        </w:tc>
        <w:tc>
          <w:tcPr>
            <w:tcW w:w="1218" w:type="pct"/>
            <w:vMerge/>
            <w:tcBorders>
              <w:top w:val="single" w:sz="6" w:space="0" w:color="auto"/>
              <w:left w:val="single" w:sz="6" w:space="0" w:color="auto"/>
              <w:bottom w:val="single" w:sz="12" w:space="0" w:color="auto"/>
              <w:right w:val="single" w:sz="6" w:space="0" w:color="auto"/>
            </w:tcBorders>
            <w:vAlign w:val="center"/>
            <w:hideMark/>
          </w:tcPr>
          <w:p w:rsidR="00A465BC" w:rsidRPr="00A465BC" w:rsidRDefault="00A465BC" w:rsidP="00A465BC">
            <w:pPr>
              <w:rPr>
                <w:color w:val="000000"/>
                <w:sz w:val="18"/>
                <w:szCs w:val="18"/>
                <w:lang w:eastAsia="ru-RU"/>
              </w:rPr>
            </w:pPr>
          </w:p>
        </w:tc>
        <w:tc>
          <w:tcPr>
            <w:tcW w:w="866" w:type="pct"/>
            <w:vMerge w:val="restart"/>
            <w:tcBorders>
              <w:top w:val="single" w:sz="6" w:space="0" w:color="auto"/>
              <w:left w:val="single" w:sz="6" w:space="0" w:color="auto"/>
              <w:bottom w:val="single" w:sz="12" w:space="0" w:color="auto"/>
              <w:right w:val="single" w:sz="6" w:space="0" w:color="auto"/>
            </w:tcBorders>
            <w:shd w:val="clear" w:color="000000" w:fill="FFFFFF"/>
            <w:vAlign w:val="center"/>
            <w:hideMark/>
          </w:tcPr>
          <w:p w:rsidR="00A465BC" w:rsidRPr="00A465BC" w:rsidRDefault="00A465BC" w:rsidP="00A465BC">
            <w:pPr>
              <w:jc w:val="center"/>
              <w:rPr>
                <w:color w:val="000000"/>
                <w:sz w:val="18"/>
                <w:szCs w:val="18"/>
                <w:lang w:eastAsia="ru-RU"/>
              </w:rPr>
            </w:pPr>
            <w:r w:rsidRPr="00A465BC">
              <w:rPr>
                <w:color w:val="000000"/>
                <w:sz w:val="18"/>
                <w:szCs w:val="18"/>
                <w:lang w:eastAsia="ru-RU"/>
              </w:rPr>
              <w:t>на 01.01.2017</w:t>
            </w:r>
          </w:p>
        </w:tc>
        <w:tc>
          <w:tcPr>
            <w:tcW w:w="694" w:type="pct"/>
            <w:vMerge w:val="restart"/>
            <w:tcBorders>
              <w:top w:val="single" w:sz="6" w:space="0" w:color="auto"/>
              <w:left w:val="single" w:sz="6" w:space="0" w:color="auto"/>
              <w:bottom w:val="single" w:sz="12" w:space="0" w:color="auto"/>
              <w:right w:val="single" w:sz="6" w:space="0" w:color="auto"/>
            </w:tcBorders>
            <w:shd w:val="clear" w:color="000000" w:fill="FFFFFF"/>
            <w:vAlign w:val="center"/>
            <w:hideMark/>
          </w:tcPr>
          <w:p w:rsidR="00A465BC" w:rsidRPr="00A465BC" w:rsidRDefault="00A465BC" w:rsidP="00A465BC">
            <w:pPr>
              <w:jc w:val="center"/>
              <w:rPr>
                <w:color w:val="000000"/>
                <w:sz w:val="18"/>
                <w:szCs w:val="18"/>
                <w:lang w:eastAsia="ru-RU"/>
              </w:rPr>
            </w:pPr>
            <w:r w:rsidRPr="00A465BC">
              <w:rPr>
                <w:color w:val="000000"/>
                <w:sz w:val="18"/>
                <w:szCs w:val="18"/>
                <w:lang w:eastAsia="ru-RU"/>
              </w:rPr>
              <w:t>на 31.12.2017</w:t>
            </w:r>
          </w:p>
        </w:tc>
        <w:tc>
          <w:tcPr>
            <w:tcW w:w="763" w:type="pct"/>
            <w:vMerge w:val="restart"/>
            <w:tcBorders>
              <w:top w:val="single" w:sz="6" w:space="0" w:color="auto"/>
              <w:left w:val="single" w:sz="6" w:space="0" w:color="auto"/>
              <w:bottom w:val="single" w:sz="12" w:space="0" w:color="auto"/>
              <w:right w:val="single" w:sz="12" w:space="0" w:color="auto"/>
            </w:tcBorders>
            <w:shd w:val="clear" w:color="000000" w:fill="FFFFFF"/>
            <w:vAlign w:val="center"/>
            <w:hideMark/>
          </w:tcPr>
          <w:p w:rsidR="00A465BC" w:rsidRPr="00A465BC" w:rsidRDefault="00A465BC" w:rsidP="00A465BC">
            <w:pPr>
              <w:jc w:val="center"/>
              <w:rPr>
                <w:color w:val="000000"/>
                <w:sz w:val="18"/>
                <w:szCs w:val="18"/>
                <w:lang w:eastAsia="ru-RU"/>
              </w:rPr>
            </w:pPr>
            <w:r w:rsidRPr="00A465BC">
              <w:rPr>
                <w:color w:val="000000"/>
                <w:sz w:val="18"/>
                <w:szCs w:val="18"/>
                <w:lang w:eastAsia="ru-RU"/>
              </w:rPr>
              <w:t>Отклонение</w:t>
            </w:r>
          </w:p>
        </w:tc>
      </w:tr>
      <w:tr w:rsidR="00A465BC" w:rsidRPr="00A465BC" w:rsidTr="008578AE">
        <w:trPr>
          <w:trHeight w:val="467"/>
        </w:trPr>
        <w:tc>
          <w:tcPr>
            <w:tcW w:w="1459" w:type="pct"/>
            <w:gridSpan w:val="2"/>
            <w:vMerge/>
            <w:tcBorders>
              <w:top w:val="single" w:sz="12" w:space="0" w:color="auto"/>
              <w:left w:val="single" w:sz="12" w:space="0" w:color="auto"/>
              <w:bottom w:val="single" w:sz="6" w:space="0" w:color="auto"/>
              <w:right w:val="single" w:sz="6" w:space="0" w:color="auto"/>
            </w:tcBorders>
            <w:vAlign w:val="center"/>
            <w:hideMark/>
          </w:tcPr>
          <w:p w:rsidR="00A465BC" w:rsidRPr="00A465BC" w:rsidRDefault="00A465BC" w:rsidP="00A465BC">
            <w:pPr>
              <w:rPr>
                <w:color w:val="000000"/>
                <w:sz w:val="18"/>
                <w:szCs w:val="18"/>
                <w:lang w:eastAsia="ru-RU"/>
              </w:rPr>
            </w:pPr>
          </w:p>
        </w:tc>
        <w:tc>
          <w:tcPr>
            <w:tcW w:w="1218" w:type="pct"/>
            <w:vMerge/>
            <w:tcBorders>
              <w:top w:val="single" w:sz="12" w:space="0" w:color="auto"/>
              <w:left w:val="single" w:sz="6" w:space="0" w:color="auto"/>
              <w:bottom w:val="single" w:sz="6" w:space="0" w:color="auto"/>
              <w:right w:val="single" w:sz="6" w:space="0" w:color="auto"/>
            </w:tcBorders>
            <w:vAlign w:val="center"/>
            <w:hideMark/>
          </w:tcPr>
          <w:p w:rsidR="00A465BC" w:rsidRPr="00A465BC" w:rsidRDefault="00A465BC" w:rsidP="00A465BC">
            <w:pPr>
              <w:rPr>
                <w:color w:val="000000"/>
                <w:sz w:val="18"/>
                <w:szCs w:val="18"/>
                <w:lang w:eastAsia="ru-RU"/>
              </w:rPr>
            </w:pPr>
          </w:p>
        </w:tc>
        <w:tc>
          <w:tcPr>
            <w:tcW w:w="866" w:type="pct"/>
            <w:vMerge/>
            <w:tcBorders>
              <w:top w:val="single" w:sz="12" w:space="0" w:color="auto"/>
              <w:left w:val="single" w:sz="6" w:space="0" w:color="auto"/>
              <w:bottom w:val="single" w:sz="6" w:space="0" w:color="auto"/>
              <w:right w:val="single" w:sz="6" w:space="0" w:color="auto"/>
            </w:tcBorders>
            <w:vAlign w:val="center"/>
            <w:hideMark/>
          </w:tcPr>
          <w:p w:rsidR="00A465BC" w:rsidRPr="00A465BC" w:rsidRDefault="00A465BC" w:rsidP="00A465BC">
            <w:pPr>
              <w:rPr>
                <w:color w:val="000000"/>
                <w:sz w:val="18"/>
                <w:szCs w:val="18"/>
                <w:lang w:eastAsia="ru-RU"/>
              </w:rPr>
            </w:pPr>
          </w:p>
        </w:tc>
        <w:tc>
          <w:tcPr>
            <w:tcW w:w="694" w:type="pct"/>
            <w:vMerge/>
            <w:tcBorders>
              <w:top w:val="single" w:sz="12" w:space="0" w:color="auto"/>
              <w:left w:val="single" w:sz="6" w:space="0" w:color="auto"/>
              <w:bottom w:val="single" w:sz="6" w:space="0" w:color="auto"/>
              <w:right w:val="single" w:sz="6" w:space="0" w:color="auto"/>
            </w:tcBorders>
            <w:vAlign w:val="center"/>
            <w:hideMark/>
          </w:tcPr>
          <w:p w:rsidR="00A465BC" w:rsidRPr="00A465BC" w:rsidRDefault="00A465BC" w:rsidP="00A465BC">
            <w:pPr>
              <w:rPr>
                <w:color w:val="000000"/>
                <w:sz w:val="18"/>
                <w:szCs w:val="18"/>
                <w:lang w:eastAsia="ru-RU"/>
              </w:rPr>
            </w:pPr>
          </w:p>
        </w:tc>
        <w:tc>
          <w:tcPr>
            <w:tcW w:w="763" w:type="pct"/>
            <w:vMerge/>
            <w:tcBorders>
              <w:top w:val="single" w:sz="12" w:space="0" w:color="auto"/>
              <w:left w:val="single" w:sz="6" w:space="0" w:color="auto"/>
              <w:bottom w:val="single" w:sz="6" w:space="0" w:color="auto"/>
              <w:right w:val="single" w:sz="12" w:space="0" w:color="auto"/>
            </w:tcBorders>
            <w:vAlign w:val="center"/>
            <w:hideMark/>
          </w:tcPr>
          <w:p w:rsidR="00A465BC" w:rsidRPr="00A465BC" w:rsidRDefault="00A465BC" w:rsidP="00A465BC">
            <w:pPr>
              <w:rPr>
                <w:color w:val="000000"/>
                <w:sz w:val="18"/>
                <w:szCs w:val="18"/>
                <w:lang w:eastAsia="ru-RU"/>
              </w:rPr>
            </w:pPr>
          </w:p>
        </w:tc>
      </w:tr>
      <w:tr w:rsidR="00A465BC" w:rsidRPr="00A465BC" w:rsidTr="008578AE">
        <w:trPr>
          <w:trHeight w:val="284"/>
        </w:trPr>
        <w:tc>
          <w:tcPr>
            <w:tcW w:w="1459" w:type="pct"/>
            <w:gridSpan w:val="2"/>
            <w:tcBorders>
              <w:top w:val="single" w:sz="6" w:space="0" w:color="auto"/>
              <w:left w:val="single" w:sz="12" w:space="0" w:color="auto"/>
              <w:bottom w:val="single" w:sz="6" w:space="0" w:color="auto"/>
              <w:right w:val="single" w:sz="6" w:space="0" w:color="auto"/>
            </w:tcBorders>
            <w:shd w:val="clear" w:color="000000" w:fill="FFFFFF"/>
            <w:vAlign w:val="center"/>
            <w:hideMark/>
          </w:tcPr>
          <w:p w:rsidR="00A465BC" w:rsidRPr="00A465BC" w:rsidRDefault="00A465BC" w:rsidP="00A465BC">
            <w:pPr>
              <w:rPr>
                <w:color w:val="000000"/>
                <w:sz w:val="18"/>
                <w:szCs w:val="18"/>
                <w:lang w:eastAsia="ru-RU"/>
              </w:rPr>
            </w:pPr>
            <w:r w:rsidRPr="00A465BC">
              <w:rPr>
                <w:color w:val="000000"/>
                <w:sz w:val="18"/>
                <w:szCs w:val="18"/>
                <w:lang w:eastAsia="ru-RU"/>
              </w:rPr>
              <w:t>ООО УК «Жилищная эксплуатационная компания»</w:t>
            </w:r>
          </w:p>
        </w:tc>
        <w:tc>
          <w:tcPr>
            <w:tcW w:w="1218" w:type="pct"/>
            <w:tcBorders>
              <w:top w:val="single" w:sz="6" w:space="0" w:color="auto"/>
              <w:left w:val="single" w:sz="6" w:space="0" w:color="auto"/>
              <w:bottom w:val="single" w:sz="6" w:space="0" w:color="auto"/>
              <w:right w:val="single" w:sz="6" w:space="0" w:color="auto"/>
            </w:tcBorders>
            <w:shd w:val="clear" w:color="000000" w:fill="FFFFFF"/>
            <w:vAlign w:val="center"/>
            <w:hideMark/>
          </w:tcPr>
          <w:p w:rsidR="00A465BC" w:rsidRPr="00A465BC" w:rsidRDefault="00A465BC" w:rsidP="00A465BC">
            <w:pPr>
              <w:rPr>
                <w:color w:val="000000"/>
                <w:sz w:val="18"/>
                <w:szCs w:val="18"/>
                <w:lang w:eastAsia="ru-RU"/>
              </w:rPr>
            </w:pPr>
            <w:r w:rsidRPr="00A465BC">
              <w:rPr>
                <w:bCs/>
                <w:color w:val="000000"/>
                <w:sz w:val="18"/>
                <w:szCs w:val="18"/>
                <w:lang w:eastAsia="ru-RU"/>
              </w:rPr>
              <w:t>Аренда муниципального недвижимого имущества</w:t>
            </w:r>
          </w:p>
        </w:tc>
        <w:tc>
          <w:tcPr>
            <w:tcW w:w="866" w:type="pct"/>
            <w:tcBorders>
              <w:top w:val="single" w:sz="6" w:space="0" w:color="auto"/>
              <w:left w:val="single" w:sz="6" w:space="0" w:color="auto"/>
              <w:bottom w:val="single" w:sz="6" w:space="0" w:color="auto"/>
              <w:right w:val="single" w:sz="6" w:space="0" w:color="auto"/>
            </w:tcBorders>
            <w:shd w:val="clear" w:color="000000" w:fill="FFFFFF"/>
            <w:vAlign w:val="center"/>
            <w:hideMark/>
          </w:tcPr>
          <w:p w:rsidR="00A465BC" w:rsidRPr="00A465BC" w:rsidRDefault="00A465BC" w:rsidP="00A465BC">
            <w:pPr>
              <w:jc w:val="right"/>
              <w:rPr>
                <w:color w:val="000000"/>
                <w:sz w:val="18"/>
                <w:szCs w:val="18"/>
                <w:lang w:eastAsia="ru-RU"/>
              </w:rPr>
            </w:pPr>
            <w:r w:rsidRPr="00A465BC">
              <w:rPr>
                <w:bCs/>
                <w:color w:val="000000"/>
                <w:sz w:val="18"/>
                <w:szCs w:val="18"/>
                <w:lang w:eastAsia="ru-RU"/>
              </w:rPr>
              <w:t>165 458,70</w:t>
            </w:r>
          </w:p>
        </w:tc>
        <w:tc>
          <w:tcPr>
            <w:tcW w:w="694" w:type="pct"/>
            <w:tcBorders>
              <w:top w:val="single" w:sz="6" w:space="0" w:color="auto"/>
              <w:left w:val="single" w:sz="6" w:space="0" w:color="auto"/>
              <w:bottom w:val="single" w:sz="6" w:space="0" w:color="auto"/>
              <w:right w:val="single" w:sz="6" w:space="0" w:color="auto"/>
            </w:tcBorders>
            <w:shd w:val="clear" w:color="000000" w:fill="FFFFFF"/>
            <w:vAlign w:val="center"/>
            <w:hideMark/>
          </w:tcPr>
          <w:p w:rsidR="00A465BC" w:rsidRPr="00A465BC" w:rsidRDefault="00A465BC" w:rsidP="00A465BC">
            <w:pPr>
              <w:jc w:val="right"/>
              <w:rPr>
                <w:color w:val="000000"/>
                <w:sz w:val="18"/>
                <w:szCs w:val="18"/>
                <w:lang w:eastAsia="ru-RU"/>
              </w:rPr>
            </w:pPr>
            <w:r w:rsidRPr="00A465BC">
              <w:rPr>
                <w:bCs/>
                <w:color w:val="000000"/>
                <w:sz w:val="18"/>
                <w:szCs w:val="18"/>
                <w:lang w:eastAsia="ru-RU"/>
              </w:rPr>
              <w:t>241 780,80</w:t>
            </w:r>
          </w:p>
        </w:tc>
        <w:tc>
          <w:tcPr>
            <w:tcW w:w="763" w:type="pct"/>
            <w:tcBorders>
              <w:top w:val="single" w:sz="6" w:space="0" w:color="auto"/>
              <w:left w:val="single" w:sz="6" w:space="0" w:color="auto"/>
              <w:bottom w:val="single" w:sz="6" w:space="0" w:color="auto"/>
              <w:right w:val="single" w:sz="12" w:space="0" w:color="auto"/>
            </w:tcBorders>
            <w:shd w:val="clear" w:color="000000" w:fill="FFFFFF"/>
            <w:vAlign w:val="center"/>
            <w:hideMark/>
          </w:tcPr>
          <w:p w:rsidR="00A465BC" w:rsidRPr="00A465BC" w:rsidRDefault="00A465BC" w:rsidP="00A465BC">
            <w:pPr>
              <w:jc w:val="right"/>
              <w:rPr>
                <w:color w:val="000000"/>
                <w:sz w:val="18"/>
                <w:szCs w:val="18"/>
                <w:lang w:eastAsia="ru-RU"/>
              </w:rPr>
            </w:pPr>
            <w:r w:rsidRPr="00A465BC">
              <w:rPr>
                <w:bCs/>
                <w:color w:val="000000"/>
                <w:sz w:val="18"/>
                <w:szCs w:val="18"/>
                <w:lang w:eastAsia="ru-RU"/>
              </w:rPr>
              <w:t>76 322,10</w:t>
            </w:r>
          </w:p>
        </w:tc>
      </w:tr>
      <w:tr w:rsidR="00A465BC" w:rsidRPr="00A465BC" w:rsidTr="008578AE">
        <w:trPr>
          <w:trHeight w:val="284"/>
        </w:trPr>
        <w:tc>
          <w:tcPr>
            <w:tcW w:w="1459" w:type="pct"/>
            <w:gridSpan w:val="2"/>
            <w:tcBorders>
              <w:top w:val="single" w:sz="6" w:space="0" w:color="auto"/>
              <w:left w:val="single" w:sz="12" w:space="0" w:color="auto"/>
              <w:bottom w:val="single" w:sz="6" w:space="0" w:color="auto"/>
              <w:right w:val="single" w:sz="6" w:space="0" w:color="auto"/>
            </w:tcBorders>
            <w:shd w:val="clear" w:color="000000" w:fill="FFFFFF"/>
            <w:vAlign w:val="center"/>
            <w:hideMark/>
          </w:tcPr>
          <w:p w:rsidR="00A465BC" w:rsidRPr="00A465BC" w:rsidRDefault="00A465BC" w:rsidP="00A465BC">
            <w:pPr>
              <w:rPr>
                <w:color w:val="000000"/>
                <w:sz w:val="18"/>
                <w:szCs w:val="18"/>
                <w:lang w:eastAsia="ru-RU"/>
              </w:rPr>
            </w:pPr>
            <w:r w:rsidRPr="00A465BC">
              <w:rPr>
                <w:color w:val="000000"/>
                <w:sz w:val="18"/>
                <w:szCs w:val="18"/>
                <w:lang w:eastAsia="ru-RU"/>
              </w:rPr>
              <w:t>ООО «ЖЭСК-Инвест»</w:t>
            </w:r>
          </w:p>
        </w:tc>
        <w:tc>
          <w:tcPr>
            <w:tcW w:w="1218" w:type="pct"/>
            <w:tcBorders>
              <w:top w:val="single" w:sz="6" w:space="0" w:color="auto"/>
              <w:left w:val="single" w:sz="6" w:space="0" w:color="auto"/>
              <w:bottom w:val="single" w:sz="6" w:space="0" w:color="auto"/>
              <w:right w:val="single" w:sz="6" w:space="0" w:color="auto"/>
            </w:tcBorders>
            <w:shd w:val="clear" w:color="000000" w:fill="FFFFFF"/>
            <w:vAlign w:val="center"/>
            <w:hideMark/>
          </w:tcPr>
          <w:p w:rsidR="00A465BC" w:rsidRPr="00A465BC" w:rsidRDefault="00A465BC" w:rsidP="00A465BC">
            <w:pPr>
              <w:rPr>
                <w:color w:val="000000"/>
                <w:sz w:val="18"/>
                <w:szCs w:val="18"/>
                <w:lang w:eastAsia="ru-RU"/>
              </w:rPr>
            </w:pPr>
            <w:r w:rsidRPr="00A465BC">
              <w:rPr>
                <w:bCs/>
                <w:color w:val="000000"/>
                <w:sz w:val="18"/>
                <w:szCs w:val="18"/>
                <w:lang w:eastAsia="ru-RU"/>
              </w:rPr>
              <w:t>Аренда муниципального недвижимого имущества</w:t>
            </w:r>
          </w:p>
        </w:tc>
        <w:tc>
          <w:tcPr>
            <w:tcW w:w="866" w:type="pct"/>
            <w:tcBorders>
              <w:top w:val="single" w:sz="6" w:space="0" w:color="auto"/>
              <w:left w:val="single" w:sz="6" w:space="0" w:color="auto"/>
              <w:bottom w:val="single" w:sz="6" w:space="0" w:color="auto"/>
              <w:right w:val="single" w:sz="6" w:space="0" w:color="auto"/>
            </w:tcBorders>
            <w:shd w:val="clear" w:color="000000" w:fill="FFFFFF"/>
            <w:vAlign w:val="center"/>
            <w:hideMark/>
          </w:tcPr>
          <w:p w:rsidR="00A465BC" w:rsidRPr="00A465BC" w:rsidRDefault="00A465BC" w:rsidP="00A465BC">
            <w:pPr>
              <w:jc w:val="right"/>
              <w:rPr>
                <w:color w:val="000000"/>
                <w:sz w:val="18"/>
                <w:szCs w:val="18"/>
                <w:lang w:eastAsia="ru-RU"/>
              </w:rPr>
            </w:pPr>
            <w:r w:rsidRPr="00A465BC">
              <w:rPr>
                <w:bCs/>
                <w:color w:val="000000"/>
                <w:sz w:val="18"/>
                <w:szCs w:val="18"/>
                <w:lang w:eastAsia="ru-RU"/>
              </w:rPr>
              <w:t>110 095,00</w:t>
            </w:r>
          </w:p>
        </w:tc>
        <w:tc>
          <w:tcPr>
            <w:tcW w:w="694" w:type="pct"/>
            <w:tcBorders>
              <w:top w:val="single" w:sz="6" w:space="0" w:color="auto"/>
              <w:left w:val="single" w:sz="6" w:space="0" w:color="auto"/>
              <w:bottom w:val="single" w:sz="6" w:space="0" w:color="auto"/>
              <w:right w:val="single" w:sz="6" w:space="0" w:color="auto"/>
            </w:tcBorders>
            <w:shd w:val="clear" w:color="000000" w:fill="FFFFFF"/>
            <w:vAlign w:val="center"/>
            <w:hideMark/>
          </w:tcPr>
          <w:p w:rsidR="00A465BC" w:rsidRPr="00A465BC" w:rsidRDefault="00A465BC" w:rsidP="00A465BC">
            <w:pPr>
              <w:jc w:val="right"/>
              <w:rPr>
                <w:color w:val="000000"/>
                <w:sz w:val="18"/>
                <w:szCs w:val="18"/>
                <w:lang w:eastAsia="ru-RU"/>
              </w:rPr>
            </w:pPr>
            <w:r w:rsidRPr="00A465BC">
              <w:rPr>
                <w:bCs/>
                <w:color w:val="000000"/>
                <w:sz w:val="18"/>
                <w:szCs w:val="18"/>
                <w:lang w:eastAsia="ru-RU"/>
              </w:rPr>
              <w:t>110 095,00</w:t>
            </w:r>
          </w:p>
        </w:tc>
        <w:tc>
          <w:tcPr>
            <w:tcW w:w="763" w:type="pct"/>
            <w:tcBorders>
              <w:top w:val="single" w:sz="6" w:space="0" w:color="auto"/>
              <w:left w:val="single" w:sz="6" w:space="0" w:color="auto"/>
              <w:bottom w:val="single" w:sz="6" w:space="0" w:color="auto"/>
              <w:right w:val="single" w:sz="12" w:space="0" w:color="auto"/>
            </w:tcBorders>
            <w:shd w:val="clear" w:color="000000" w:fill="FFFFFF"/>
            <w:vAlign w:val="center"/>
            <w:hideMark/>
          </w:tcPr>
          <w:p w:rsidR="00A465BC" w:rsidRPr="00A465BC" w:rsidRDefault="00A465BC" w:rsidP="00A465BC">
            <w:pPr>
              <w:jc w:val="right"/>
              <w:rPr>
                <w:color w:val="000000"/>
                <w:sz w:val="18"/>
                <w:szCs w:val="18"/>
                <w:lang w:eastAsia="ru-RU"/>
              </w:rPr>
            </w:pPr>
            <w:r w:rsidRPr="00A465BC">
              <w:rPr>
                <w:bCs/>
                <w:color w:val="000000"/>
                <w:sz w:val="18"/>
                <w:szCs w:val="18"/>
                <w:lang w:eastAsia="ru-RU"/>
              </w:rPr>
              <w:t>0,00</w:t>
            </w:r>
          </w:p>
        </w:tc>
      </w:tr>
      <w:tr w:rsidR="00A465BC" w:rsidRPr="00A465BC" w:rsidTr="008578AE">
        <w:trPr>
          <w:trHeight w:val="284"/>
        </w:trPr>
        <w:tc>
          <w:tcPr>
            <w:tcW w:w="1459" w:type="pct"/>
            <w:gridSpan w:val="2"/>
            <w:tcBorders>
              <w:top w:val="single" w:sz="6" w:space="0" w:color="auto"/>
              <w:left w:val="single" w:sz="12" w:space="0" w:color="auto"/>
              <w:bottom w:val="single" w:sz="6" w:space="0" w:color="auto"/>
              <w:right w:val="single" w:sz="6" w:space="0" w:color="auto"/>
            </w:tcBorders>
            <w:shd w:val="clear" w:color="000000" w:fill="FFFFFF"/>
            <w:vAlign w:val="center"/>
            <w:hideMark/>
          </w:tcPr>
          <w:p w:rsidR="00A465BC" w:rsidRPr="00A465BC" w:rsidRDefault="00A465BC" w:rsidP="00A465BC">
            <w:pPr>
              <w:rPr>
                <w:color w:val="000000"/>
                <w:sz w:val="18"/>
                <w:szCs w:val="18"/>
                <w:lang w:eastAsia="ru-RU"/>
              </w:rPr>
            </w:pPr>
            <w:r w:rsidRPr="00A465BC">
              <w:rPr>
                <w:color w:val="000000"/>
                <w:sz w:val="18"/>
                <w:szCs w:val="18"/>
                <w:lang w:eastAsia="ru-RU"/>
              </w:rPr>
              <w:t>ООО ТД «Химсталькомплект»</w:t>
            </w:r>
          </w:p>
        </w:tc>
        <w:tc>
          <w:tcPr>
            <w:tcW w:w="1218" w:type="pct"/>
            <w:tcBorders>
              <w:top w:val="single" w:sz="6" w:space="0" w:color="auto"/>
              <w:left w:val="single" w:sz="6" w:space="0" w:color="auto"/>
              <w:bottom w:val="single" w:sz="6" w:space="0" w:color="auto"/>
              <w:right w:val="single" w:sz="6" w:space="0" w:color="auto"/>
            </w:tcBorders>
            <w:shd w:val="clear" w:color="000000" w:fill="FFFFFF"/>
            <w:vAlign w:val="center"/>
            <w:hideMark/>
          </w:tcPr>
          <w:p w:rsidR="00A465BC" w:rsidRPr="00A465BC" w:rsidRDefault="00A465BC" w:rsidP="00A465BC">
            <w:pPr>
              <w:rPr>
                <w:color w:val="000000"/>
                <w:sz w:val="18"/>
                <w:szCs w:val="18"/>
                <w:lang w:eastAsia="ru-RU"/>
              </w:rPr>
            </w:pPr>
            <w:r w:rsidRPr="00A465BC">
              <w:rPr>
                <w:bCs/>
                <w:color w:val="000000"/>
                <w:sz w:val="18"/>
                <w:szCs w:val="18"/>
                <w:lang w:eastAsia="ru-RU"/>
              </w:rPr>
              <w:t>Аренда муниципального недвижимого имущества</w:t>
            </w:r>
          </w:p>
        </w:tc>
        <w:tc>
          <w:tcPr>
            <w:tcW w:w="866" w:type="pct"/>
            <w:tcBorders>
              <w:top w:val="single" w:sz="6" w:space="0" w:color="auto"/>
              <w:left w:val="single" w:sz="6" w:space="0" w:color="auto"/>
              <w:bottom w:val="single" w:sz="6" w:space="0" w:color="auto"/>
              <w:right w:val="single" w:sz="6" w:space="0" w:color="auto"/>
            </w:tcBorders>
            <w:shd w:val="clear" w:color="000000" w:fill="FFFFFF"/>
            <w:vAlign w:val="center"/>
            <w:hideMark/>
          </w:tcPr>
          <w:p w:rsidR="00A465BC" w:rsidRPr="00A465BC" w:rsidRDefault="00A465BC" w:rsidP="00A465BC">
            <w:pPr>
              <w:jc w:val="right"/>
              <w:rPr>
                <w:color w:val="000000"/>
                <w:sz w:val="18"/>
                <w:szCs w:val="18"/>
                <w:lang w:eastAsia="ru-RU"/>
              </w:rPr>
            </w:pPr>
            <w:r w:rsidRPr="00A465BC">
              <w:rPr>
                <w:bCs/>
                <w:color w:val="000000"/>
                <w:sz w:val="18"/>
                <w:szCs w:val="18"/>
                <w:lang w:eastAsia="ru-RU"/>
              </w:rPr>
              <w:t>719 075,00</w:t>
            </w:r>
          </w:p>
        </w:tc>
        <w:tc>
          <w:tcPr>
            <w:tcW w:w="694" w:type="pct"/>
            <w:tcBorders>
              <w:top w:val="single" w:sz="6" w:space="0" w:color="auto"/>
              <w:left w:val="single" w:sz="6" w:space="0" w:color="auto"/>
              <w:bottom w:val="single" w:sz="6" w:space="0" w:color="auto"/>
              <w:right w:val="single" w:sz="6" w:space="0" w:color="auto"/>
            </w:tcBorders>
            <w:shd w:val="clear" w:color="000000" w:fill="FFFFFF"/>
            <w:vAlign w:val="center"/>
            <w:hideMark/>
          </w:tcPr>
          <w:p w:rsidR="00A465BC" w:rsidRPr="00A465BC" w:rsidRDefault="00A465BC" w:rsidP="00A465BC">
            <w:pPr>
              <w:jc w:val="right"/>
              <w:rPr>
                <w:color w:val="000000"/>
                <w:sz w:val="18"/>
                <w:szCs w:val="18"/>
                <w:lang w:eastAsia="ru-RU"/>
              </w:rPr>
            </w:pPr>
            <w:r w:rsidRPr="00A465BC">
              <w:rPr>
                <w:bCs/>
                <w:color w:val="000000"/>
                <w:sz w:val="18"/>
                <w:szCs w:val="18"/>
                <w:lang w:eastAsia="ru-RU"/>
              </w:rPr>
              <w:t>640 401,04</w:t>
            </w:r>
          </w:p>
        </w:tc>
        <w:tc>
          <w:tcPr>
            <w:tcW w:w="763" w:type="pct"/>
            <w:tcBorders>
              <w:top w:val="single" w:sz="6" w:space="0" w:color="auto"/>
              <w:left w:val="single" w:sz="6" w:space="0" w:color="auto"/>
              <w:bottom w:val="single" w:sz="6" w:space="0" w:color="auto"/>
              <w:right w:val="single" w:sz="12" w:space="0" w:color="auto"/>
            </w:tcBorders>
            <w:shd w:val="clear" w:color="000000" w:fill="FFFFFF"/>
            <w:vAlign w:val="center"/>
            <w:hideMark/>
          </w:tcPr>
          <w:p w:rsidR="00A465BC" w:rsidRPr="00A465BC" w:rsidRDefault="00A465BC" w:rsidP="00A465BC">
            <w:pPr>
              <w:jc w:val="right"/>
              <w:rPr>
                <w:color w:val="000000"/>
                <w:sz w:val="18"/>
                <w:szCs w:val="18"/>
                <w:lang w:eastAsia="ru-RU"/>
              </w:rPr>
            </w:pPr>
            <w:r w:rsidRPr="00A465BC">
              <w:rPr>
                <w:bCs/>
                <w:color w:val="000000"/>
                <w:sz w:val="18"/>
                <w:szCs w:val="18"/>
                <w:lang w:eastAsia="ru-RU"/>
              </w:rPr>
              <w:t>-78 673,96</w:t>
            </w:r>
          </w:p>
        </w:tc>
      </w:tr>
      <w:tr w:rsidR="00A465BC" w:rsidRPr="00A465BC" w:rsidTr="008578AE">
        <w:trPr>
          <w:trHeight w:val="284"/>
        </w:trPr>
        <w:tc>
          <w:tcPr>
            <w:tcW w:w="1459" w:type="pct"/>
            <w:gridSpan w:val="2"/>
            <w:tcBorders>
              <w:top w:val="single" w:sz="6" w:space="0" w:color="auto"/>
              <w:left w:val="single" w:sz="12" w:space="0" w:color="auto"/>
              <w:bottom w:val="single" w:sz="6" w:space="0" w:color="auto"/>
              <w:right w:val="single" w:sz="6" w:space="0" w:color="auto"/>
            </w:tcBorders>
            <w:shd w:val="clear" w:color="000000" w:fill="FFFFFF"/>
            <w:vAlign w:val="center"/>
            <w:hideMark/>
          </w:tcPr>
          <w:p w:rsidR="00A465BC" w:rsidRPr="00A465BC" w:rsidRDefault="00A465BC" w:rsidP="00A465BC">
            <w:pPr>
              <w:rPr>
                <w:color w:val="000000"/>
                <w:sz w:val="18"/>
                <w:szCs w:val="18"/>
                <w:lang w:eastAsia="ru-RU"/>
              </w:rPr>
            </w:pPr>
            <w:r w:rsidRPr="00A465BC">
              <w:rPr>
                <w:color w:val="000000"/>
                <w:sz w:val="18"/>
                <w:szCs w:val="18"/>
                <w:lang w:eastAsia="ru-RU"/>
              </w:rPr>
              <w:t>ООО «УО ОзерскСтройЖилСервис»</w:t>
            </w:r>
          </w:p>
        </w:tc>
        <w:tc>
          <w:tcPr>
            <w:tcW w:w="1218" w:type="pct"/>
            <w:tcBorders>
              <w:top w:val="single" w:sz="6" w:space="0" w:color="auto"/>
              <w:left w:val="single" w:sz="6" w:space="0" w:color="auto"/>
              <w:bottom w:val="single" w:sz="6" w:space="0" w:color="auto"/>
              <w:right w:val="single" w:sz="6" w:space="0" w:color="auto"/>
            </w:tcBorders>
            <w:shd w:val="clear" w:color="000000" w:fill="FFFFFF"/>
            <w:vAlign w:val="center"/>
            <w:hideMark/>
          </w:tcPr>
          <w:p w:rsidR="00A465BC" w:rsidRPr="00A465BC" w:rsidRDefault="00A465BC" w:rsidP="00A465BC">
            <w:pPr>
              <w:rPr>
                <w:color w:val="000000"/>
                <w:sz w:val="18"/>
                <w:szCs w:val="18"/>
                <w:lang w:eastAsia="ru-RU"/>
              </w:rPr>
            </w:pPr>
            <w:r w:rsidRPr="00A465BC">
              <w:rPr>
                <w:bCs/>
                <w:color w:val="000000"/>
                <w:sz w:val="18"/>
                <w:szCs w:val="18"/>
                <w:lang w:eastAsia="ru-RU"/>
              </w:rPr>
              <w:t>Аренда муниципального недвижимого имущества</w:t>
            </w:r>
          </w:p>
        </w:tc>
        <w:tc>
          <w:tcPr>
            <w:tcW w:w="866" w:type="pct"/>
            <w:tcBorders>
              <w:top w:val="single" w:sz="6" w:space="0" w:color="auto"/>
              <w:left w:val="single" w:sz="6" w:space="0" w:color="auto"/>
              <w:bottom w:val="single" w:sz="6" w:space="0" w:color="auto"/>
              <w:right w:val="single" w:sz="6" w:space="0" w:color="auto"/>
            </w:tcBorders>
            <w:shd w:val="clear" w:color="000000" w:fill="FFFFFF"/>
            <w:vAlign w:val="center"/>
            <w:hideMark/>
          </w:tcPr>
          <w:p w:rsidR="00A465BC" w:rsidRPr="00A465BC" w:rsidRDefault="00A465BC" w:rsidP="00A465BC">
            <w:pPr>
              <w:jc w:val="right"/>
              <w:rPr>
                <w:color w:val="000000"/>
                <w:sz w:val="18"/>
                <w:szCs w:val="18"/>
                <w:lang w:eastAsia="ru-RU"/>
              </w:rPr>
            </w:pPr>
            <w:r w:rsidRPr="00A465BC">
              <w:rPr>
                <w:color w:val="000000"/>
                <w:sz w:val="18"/>
                <w:szCs w:val="18"/>
                <w:lang w:eastAsia="ru-RU"/>
              </w:rPr>
              <w:t>171 901,30</w:t>
            </w:r>
          </w:p>
        </w:tc>
        <w:tc>
          <w:tcPr>
            <w:tcW w:w="694" w:type="pct"/>
            <w:tcBorders>
              <w:top w:val="single" w:sz="6" w:space="0" w:color="auto"/>
              <w:left w:val="single" w:sz="6" w:space="0" w:color="auto"/>
              <w:bottom w:val="single" w:sz="6" w:space="0" w:color="auto"/>
              <w:right w:val="single" w:sz="6" w:space="0" w:color="auto"/>
            </w:tcBorders>
            <w:shd w:val="clear" w:color="000000" w:fill="FFFFFF"/>
            <w:vAlign w:val="center"/>
            <w:hideMark/>
          </w:tcPr>
          <w:p w:rsidR="00A465BC" w:rsidRPr="00A465BC" w:rsidRDefault="00A465BC" w:rsidP="00A465BC">
            <w:pPr>
              <w:jc w:val="right"/>
              <w:rPr>
                <w:color w:val="000000"/>
                <w:sz w:val="18"/>
                <w:szCs w:val="18"/>
                <w:lang w:eastAsia="ru-RU"/>
              </w:rPr>
            </w:pPr>
            <w:r w:rsidRPr="00A465BC">
              <w:rPr>
                <w:color w:val="000000"/>
                <w:sz w:val="18"/>
                <w:szCs w:val="18"/>
                <w:lang w:eastAsia="ru-RU"/>
              </w:rPr>
              <w:t>171 901,30</w:t>
            </w:r>
          </w:p>
        </w:tc>
        <w:tc>
          <w:tcPr>
            <w:tcW w:w="763" w:type="pct"/>
            <w:tcBorders>
              <w:top w:val="single" w:sz="6" w:space="0" w:color="auto"/>
              <w:left w:val="single" w:sz="6" w:space="0" w:color="auto"/>
              <w:bottom w:val="single" w:sz="6" w:space="0" w:color="auto"/>
              <w:right w:val="single" w:sz="12" w:space="0" w:color="auto"/>
            </w:tcBorders>
            <w:shd w:val="clear" w:color="000000" w:fill="FFFFFF"/>
            <w:vAlign w:val="center"/>
            <w:hideMark/>
          </w:tcPr>
          <w:p w:rsidR="00A465BC" w:rsidRPr="00A465BC" w:rsidRDefault="00A465BC" w:rsidP="00A465BC">
            <w:pPr>
              <w:jc w:val="right"/>
              <w:rPr>
                <w:color w:val="000000"/>
                <w:sz w:val="18"/>
                <w:szCs w:val="18"/>
                <w:lang w:eastAsia="ru-RU"/>
              </w:rPr>
            </w:pPr>
            <w:r w:rsidRPr="00A465BC">
              <w:rPr>
                <w:color w:val="000000"/>
                <w:sz w:val="18"/>
                <w:szCs w:val="18"/>
                <w:lang w:eastAsia="ru-RU"/>
              </w:rPr>
              <w:t>0,00</w:t>
            </w:r>
          </w:p>
        </w:tc>
      </w:tr>
      <w:tr w:rsidR="00A465BC" w:rsidRPr="00A465BC" w:rsidTr="008578AE">
        <w:trPr>
          <w:trHeight w:val="284"/>
        </w:trPr>
        <w:tc>
          <w:tcPr>
            <w:tcW w:w="1459" w:type="pct"/>
            <w:gridSpan w:val="2"/>
            <w:tcBorders>
              <w:top w:val="single" w:sz="6" w:space="0" w:color="auto"/>
              <w:left w:val="single" w:sz="12" w:space="0" w:color="auto"/>
              <w:bottom w:val="single" w:sz="6" w:space="0" w:color="auto"/>
              <w:right w:val="single" w:sz="6" w:space="0" w:color="auto"/>
            </w:tcBorders>
            <w:shd w:val="clear" w:color="000000" w:fill="FFFFFF"/>
            <w:vAlign w:val="center"/>
            <w:hideMark/>
          </w:tcPr>
          <w:p w:rsidR="00A465BC" w:rsidRPr="00A465BC" w:rsidRDefault="00A465BC" w:rsidP="00A465BC">
            <w:pPr>
              <w:rPr>
                <w:color w:val="000000"/>
                <w:sz w:val="18"/>
                <w:szCs w:val="18"/>
                <w:lang w:eastAsia="ru-RU"/>
              </w:rPr>
            </w:pPr>
            <w:r w:rsidRPr="00A465BC">
              <w:rPr>
                <w:color w:val="000000"/>
                <w:sz w:val="18"/>
                <w:szCs w:val="18"/>
                <w:lang w:eastAsia="ru-RU"/>
              </w:rPr>
              <w:t>ООО «Спектр»</w:t>
            </w:r>
          </w:p>
        </w:tc>
        <w:tc>
          <w:tcPr>
            <w:tcW w:w="1218" w:type="pct"/>
            <w:tcBorders>
              <w:top w:val="single" w:sz="6" w:space="0" w:color="auto"/>
              <w:left w:val="single" w:sz="6" w:space="0" w:color="auto"/>
              <w:bottom w:val="single" w:sz="6" w:space="0" w:color="auto"/>
              <w:right w:val="single" w:sz="6" w:space="0" w:color="auto"/>
            </w:tcBorders>
            <w:shd w:val="clear" w:color="000000" w:fill="FFFFFF"/>
            <w:vAlign w:val="center"/>
            <w:hideMark/>
          </w:tcPr>
          <w:p w:rsidR="00A465BC" w:rsidRPr="00A465BC" w:rsidRDefault="00A465BC" w:rsidP="00A465BC">
            <w:pPr>
              <w:rPr>
                <w:color w:val="000000"/>
                <w:sz w:val="18"/>
                <w:szCs w:val="18"/>
                <w:lang w:eastAsia="ru-RU"/>
              </w:rPr>
            </w:pPr>
            <w:r w:rsidRPr="00A465BC">
              <w:rPr>
                <w:bCs/>
                <w:color w:val="000000"/>
                <w:sz w:val="18"/>
                <w:szCs w:val="18"/>
                <w:lang w:eastAsia="ru-RU"/>
              </w:rPr>
              <w:t>Аренда муниципального недвижимого имущества</w:t>
            </w:r>
          </w:p>
        </w:tc>
        <w:tc>
          <w:tcPr>
            <w:tcW w:w="866" w:type="pct"/>
            <w:tcBorders>
              <w:top w:val="single" w:sz="6" w:space="0" w:color="auto"/>
              <w:left w:val="single" w:sz="6" w:space="0" w:color="auto"/>
              <w:bottom w:val="single" w:sz="6" w:space="0" w:color="auto"/>
              <w:right w:val="single" w:sz="6" w:space="0" w:color="auto"/>
            </w:tcBorders>
            <w:shd w:val="clear" w:color="000000" w:fill="FFFFFF"/>
            <w:vAlign w:val="center"/>
            <w:hideMark/>
          </w:tcPr>
          <w:p w:rsidR="00A465BC" w:rsidRPr="00A465BC" w:rsidRDefault="00A465BC" w:rsidP="00A465BC">
            <w:pPr>
              <w:jc w:val="right"/>
              <w:rPr>
                <w:color w:val="000000"/>
                <w:sz w:val="18"/>
                <w:szCs w:val="18"/>
                <w:lang w:eastAsia="ru-RU"/>
              </w:rPr>
            </w:pPr>
            <w:r w:rsidRPr="00A465BC">
              <w:rPr>
                <w:color w:val="000000"/>
                <w:sz w:val="18"/>
                <w:szCs w:val="18"/>
                <w:lang w:eastAsia="ru-RU"/>
              </w:rPr>
              <w:t>163 759,00</w:t>
            </w:r>
          </w:p>
        </w:tc>
        <w:tc>
          <w:tcPr>
            <w:tcW w:w="694" w:type="pct"/>
            <w:tcBorders>
              <w:top w:val="single" w:sz="6" w:space="0" w:color="auto"/>
              <w:left w:val="single" w:sz="6" w:space="0" w:color="auto"/>
              <w:bottom w:val="single" w:sz="6" w:space="0" w:color="auto"/>
              <w:right w:val="single" w:sz="6" w:space="0" w:color="auto"/>
            </w:tcBorders>
            <w:shd w:val="clear" w:color="000000" w:fill="FFFFFF"/>
            <w:vAlign w:val="center"/>
            <w:hideMark/>
          </w:tcPr>
          <w:p w:rsidR="00A465BC" w:rsidRPr="00A465BC" w:rsidRDefault="00A465BC" w:rsidP="00A465BC">
            <w:pPr>
              <w:jc w:val="right"/>
              <w:rPr>
                <w:color w:val="000000"/>
                <w:sz w:val="18"/>
                <w:szCs w:val="18"/>
                <w:lang w:eastAsia="ru-RU"/>
              </w:rPr>
            </w:pPr>
            <w:r w:rsidRPr="00A465BC">
              <w:rPr>
                <w:color w:val="000000"/>
                <w:sz w:val="18"/>
                <w:szCs w:val="18"/>
                <w:lang w:eastAsia="ru-RU"/>
              </w:rPr>
              <w:t>204 699,00</w:t>
            </w:r>
          </w:p>
        </w:tc>
        <w:tc>
          <w:tcPr>
            <w:tcW w:w="763" w:type="pct"/>
            <w:tcBorders>
              <w:top w:val="single" w:sz="6" w:space="0" w:color="auto"/>
              <w:left w:val="single" w:sz="6" w:space="0" w:color="auto"/>
              <w:bottom w:val="single" w:sz="6" w:space="0" w:color="auto"/>
              <w:right w:val="single" w:sz="12" w:space="0" w:color="auto"/>
            </w:tcBorders>
            <w:shd w:val="clear" w:color="000000" w:fill="FFFFFF"/>
            <w:vAlign w:val="center"/>
            <w:hideMark/>
          </w:tcPr>
          <w:p w:rsidR="00A465BC" w:rsidRPr="00A465BC" w:rsidRDefault="00A465BC" w:rsidP="00A465BC">
            <w:pPr>
              <w:jc w:val="right"/>
              <w:rPr>
                <w:color w:val="000000"/>
                <w:sz w:val="18"/>
                <w:szCs w:val="18"/>
                <w:lang w:eastAsia="ru-RU"/>
              </w:rPr>
            </w:pPr>
            <w:r w:rsidRPr="00A465BC">
              <w:rPr>
                <w:color w:val="000000"/>
                <w:sz w:val="18"/>
                <w:szCs w:val="18"/>
                <w:lang w:eastAsia="ru-RU"/>
              </w:rPr>
              <w:t>40 940,00</w:t>
            </w:r>
          </w:p>
        </w:tc>
      </w:tr>
      <w:tr w:rsidR="00A465BC" w:rsidRPr="00A465BC" w:rsidTr="008578AE">
        <w:trPr>
          <w:trHeight w:val="284"/>
        </w:trPr>
        <w:tc>
          <w:tcPr>
            <w:tcW w:w="1459" w:type="pct"/>
            <w:gridSpan w:val="2"/>
            <w:tcBorders>
              <w:top w:val="single" w:sz="6" w:space="0" w:color="auto"/>
              <w:left w:val="single" w:sz="12" w:space="0" w:color="auto"/>
              <w:bottom w:val="single" w:sz="6" w:space="0" w:color="auto"/>
              <w:right w:val="single" w:sz="6" w:space="0" w:color="auto"/>
            </w:tcBorders>
            <w:shd w:val="clear" w:color="000000" w:fill="FFFFFF"/>
            <w:vAlign w:val="center"/>
            <w:hideMark/>
          </w:tcPr>
          <w:p w:rsidR="00A465BC" w:rsidRPr="00A465BC" w:rsidRDefault="00A465BC" w:rsidP="00A465BC">
            <w:pPr>
              <w:rPr>
                <w:color w:val="000000"/>
                <w:sz w:val="18"/>
                <w:szCs w:val="18"/>
                <w:lang w:eastAsia="ru-RU"/>
              </w:rPr>
            </w:pPr>
            <w:r w:rsidRPr="00A465BC">
              <w:rPr>
                <w:color w:val="000000"/>
                <w:sz w:val="18"/>
                <w:szCs w:val="18"/>
                <w:lang w:eastAsia="ru-RU"/>
              </w:rPr>
              <w:t>ООО «Русские окна»</w:t>
            </w:r>
          </w:p>
        </w:tc>
        <w:tc>
          <w:tcPr>
            <w:tcW w:w="1218" w:type="pct"/>
            <w:tcBorders>
              <w:top w:val="single" w:sz="6" w:space="0" w:color="auto"/>
              <w:left w:val="single" w:sz="6" w:space="0" w:color="auto"/>
              <w:bottom w:val="single" w:sz="6" w:space="0" w:color="auto"/>
              <w:right w:val="single" w:sz="6" w:space="0" w:color="auto"/>
            </w:tcBorders>
            <w:shd w:val="clear" w:color="000000" w:fill="FFFFFF"/>
            <w:vAlign w:val="center"/>
            <w:hideMark/>
          </w:tcPr>
          <w:p w:rsidR="00A465BC" w:rsidRPr="00A465BC" w:rsidRDefault="00A465BC" w:rsidP="00A465BC">
            <w:pPr>
              <w:rPr>
                <w:color w:val="000000"/>
                <w:sz w:val="18"/>
                <w:szCs w:val="18"/>
                <w:lang w:eastAsia="ru-RU"/>
              </w:rPr>
            </w:pPr>
            <w:r w:rsidRPr="00A465BC">
              <w:rPr>
                <w:bCs/>
                <w:color w:val="000000"/>
                <w:sz w:val="18"/>
                <w:szCs w:val="18"/>
                <w:lang w:eastAsia="ru-RU"/>
              </w:rPr>
              <w:t>Аренда муниципального недвижимого имущества</w:t>
            </w:r>
          </w:p>
        </w:tc>
        <w:tc>
          <w:tcPr>
            <w:tcW w:w="866" w:type="pct"/>
            <w:tcBorders>
              <w:top w:val="single" w:sz="6" w:space="0" w:color="auto"/>
              <w:left w:val="single" w:sz="6" w:space="0" w:color="auto"/>
              <w:bottom w:val="single" w:sz="6" w:space="0" w:color="auto"/>
              <w:right w:val="single" w:sz="6" w:space="0" w:color="auto"/>
            </w:tcBorders>
            <w:shd w:val="clear" w:color="000000" w:fill="FFFFFF"/>
            <w:vAlign w:val="center"/>
            <w:hideMark/>
          </w:tcPr>
          <w:p w:rsidR="00A465BC" w:rsidRPr="00A465BC" w:rsidRDefault="00A465BC" w:rsidP="00A465BC">
            <w:pPr>
              <w:jc w:val="right"/>
              <w:rPr>
                <w:color w:val="000000"/>
                <w:sz w:val="18"/>
                <w:szCs w:val="18"/>
                <w:lang w:eastAsia="ru-RU"/>
              </w:rPr>
            </w:pPr>
            <w:r w:rsidRPr="00A465BC">
              <w:rPr>
                <w:color w:val="000000"/>
                <w:sz w:val="18"/>
                <w:szCs w:val="18"/>
                <w:lang w:eastAsia="ru-RU"/>
              </w:rPr>
              <w:t>117 227,20</w:t>
            </w:r>
          </w:p>
        </w:tc>
        <w:tc>
          <w:tcPr>
            <w:tcW w:w="694" w:type="pct"/>
            <w:tcBorders>
              <w:top w:val="single" w:sz="6" w:space="0" w:color="auto"/>
              <w:left w:val="single" w:sz="6" w:space="0" w:color="auto"/>
              <w:bottom w:val="single" w:sz="6" w:space="0" w:color="auto"/>
              <w:right w:val="single" w:sz="6" w:space="0" w:color="auto"/>
            </w:tcBorders>
            <w:shd w:val="clear" w:color="000000" w:fill="FFFFFF"/>
            <w:vAlign w:val="center"/>
            <w:hideMark/>
          </w:tcPr>
          <w:p w:rsidR="00A465BC" w:rsidRPr="00A465BC" w:rsidRDefault="00A465BC" w:rsidP="00A465BC">
            <w:pPr>
              <w:jc w:val="right"/>
              <w:rPr>
                <w:color w:val="000000"/>
                <w:sz w:val="18"/>
                <w:szCs w:val="18"/>
                <w:lang w:eastAsia="ru-RU"/>
              </w:rPr>
            </w:pPr>
            <w:r w:rsidRPr="00A465BC">
              <w:rPr>
                <w:color w:val="000000"/>
                <w:sz w:val="18"/>
                <w:szCs w:val="18"/>
                <w:lang w:eastAsia="ru-RU"/>
              </w:rPr>
              <w:t>104 458,40</w:t>
            </w:r>
          </w:p>
        </w:tc>
        <w:tc>
          <w:tcPr>
            <w:tcW w:w="763" w:type="pct"/>
            <w:tcBorders>
              <w:top w:val="single" w:sz="6" w:space="0" w:color="auto"/>
              <w:left w:val="single" w:sz="6" w:space="0" w:color="auto"/>
              <w:bottom w:val="single" w:sz="6" w:space="0" w:color="auto"/>
              <w:right w:val="single" w:sz="12" w:space="0" w:color="auto"/>
            </w:tcBorders>
            <w:shd w:val="clear" w:color="000000" w:fill="FFFFFF"/>
            <w:vAlign w:val="center"/>
            <w:hideMark/>
          </w:tcPr>
          <w:p w:rsidR="00A465BC" w:rsidRPr="00A465BC" w:rsidRDefault="00A465BC" w:rsidP="00A465BC">
            <w:pPr>
              <w:jc w:val="right"/>
              <w:rPr>
                <w:color w:val="000000"/>
                <w:sz w:val="18"/>
                <w:szCs w:val="18"/>
                <w:lang w:eastAsia="ru-RU"/>
              </w:rPr>
            </w:pPr>
            <w:r w:rsidRPr="00A465BC">
              <w:rPr>
                <w:color w:val="000000"/>
                <w:sz w:val="18"/>
                <w:szCs w:val="18"/>
                <w:lang w:eastAsia="ru-RU"/>
              </w:rPr>
              <w:t>-12 768,80</w:t>
            </w:r>
          </w:p>
        </w:tc>
      </w:tr>
      <w:tr w:rsidR="00A465BC" w:rsidRPr="00A465BC" w:rsidTr="008578AE">
        <w:trPr>
          <w:trHeight w:val="284"/>
        </w:trPr>
        <w:tc>
          <w:tcPr>
            <w:tcW w:w="1459" w:type="pct"/>
            <w:gridSpan w:val="2"/>
            <w:tcBorders>
              <w:top w:val="single" w:sz="6" w:space="0" w:color="auto"/>
              <w:left w:val="single" w:sz="12" w:space="0" w:color="auto"/>
              <w:bottom w:val="single" w:sz="6" w:space="0" w:color="auto"/>
              <w:right w:val="single" w:sz="6" w:space="0" w:color="auto"/>
            </w:tcBorders>
            <w:shd w:val="clear" w:color="000000" w:fill="FFFFFF"/>
            <w:vAlign w:val="center"/>
            <w:hideMark/>
          </w:tcPr>
          <w:p w:rsidR="00A465BC" w:rsidRPr="00A465BC" w:rsidRDefault="00A465BC" w:rsidP="00A465BC">
            <w:pPr>
              <w:rPr>
                <w:color w:val="000000"/>
                <w:sz w:val="18"/>
                <w:szCs w:val="18"/>
                <w:lang w:eastAsia="ru-RU"/>
              </w:rPr>
            </w:pPr>
            <w:r w:rsidRPr="00A465BC">
              <w:rPr>
                <w:color w:val="000000"/>
                <w:sz w:val="18"/>
                <w:szCs w:val="18"/>
                <w:lang w:eastAsia="ru-RU"/>
              </w:rPr>
              <w:t>ООО «Дамиан»</w:t>
            </w:r>
          </w:p>
        </w:tc>
        <w:tc>
          <w:tcPr>
            <w:tcW w:w="1218" w:type="pct"/>
            <w:tcBorders>
              <w:top w:val="single" w:sz="6" w:space="0" w:color="auto"/>
              <w:left w:val="single" w:sz="6" w:space="0" w:color="auto"/>
              <w:bottom w:val="single" w:sz="6" w:space="0" w:color="auto"/>
              <w:right w:val="single" w:sz="6" w:space="0" w:color="auto"/>
            </w:tcBorders>
            <w:shd w:val="clear" w:color="000000" w:fill="FFFFFF"/>
            <w:vAlign w:val="center"/>
            <w:hideMark/>
          </w:tcPr>
          <w:p w:rsidR="00A465BC" w:rsidRPr="00A465BC" w:rsidRDefault="00A465BC" w:rsidP="00A465BC">
            <w:pPr>
              <w:rPr>
                <w:color w:val="000000"/>
                <w:sz w:val="18"/>
                <w:szCs w:val="18"/>
                <w:lang w:eastAsia="ru-RU"/>
              </w:rPr>
            </w:pPr>
            <w:r w:rsidRPr="00A465BC">
              <w:rPr>
                <w:bCs/>
                <w:color w:val="000000"/>
                <w:sz w:val="18"/>
                <w:szCs w:val="18"/>
                <w:lang w:eastAsia="ru-RU"/>
              </w:rPr>
              <w:t>Аренда муниципального недвижимого имущества</w:t>
            </w:r>
          </w:p>
        </w:tc>
        <w:tc>
          <w:tcPr>
            <w:tcW w:w="866" w:type="pct"/>
            <w:tcBorders>
              <w:top w:val="single" w:sz="6" w:space="0" w:color="auto"/>
              <w:left w:val="single" w:sz="6" w:space="0" w:color="auto"/>
              <w:bottom w:val="single" w:sz="6" w:space="0" w:color="auto"/>
              <w:right w:val="single" w:sz="6" w:space="0" w:color="auto"/>
            </w:tcBorders>
            <w:shd w:val="clear" w:color="000000" w:fill="FFFFFF"/>
            <w:vAlign w:val="center"/>
            <w:hideMark/>
          </w:tcPr>
          <w:p w:rsidR="00A465BC" w:rsidRPr="00A465BC" w:rsidRDefault="00A465BC" w:rsidP="00A465BC">
            <w:pPr>
              <w:jc w:val="right"/>
              <w:rPr>
                <w:color w:val="000000"/>
                <w:sz w:val="18"/>
                <w:szCs w:val="18"/>
                <w:lang w:eastAsia="ru-RU"/>
              </w:rPr>
            </w:pPr>
            <w:r w:rsidRPr="00A465BC">
              <w:rPr>
                <w:bCs/>
                <w:color w:val="000000"/>
                <w:sz w:val="18"/>
                <w:szCs w:val="18"/>
                <w:lang w:eastAsia="ru-RU"/>
              </w:rPr>
              <w:t>0,00</w:t>
            </w:r>
          </w:p>
        </w:tc>
        <w:tc>
          <w:tcPr>
            <w:tcW w:w="694" w:type="pct"/>
            <w:tcBorders>
              <w:top w:val="single" w:sz="6" w:space="0" w:color="auto"/>
              <w:left w:val="single" w:sz="6" w:space="0" w:color="auto"/>
              <w:bottom w:val="single" w:sz="6" w:space="0" w:color="auto"/>
              <w:right w:val="single" w:sz="6" w:space="0" w:color="auto"/>
            </w:tcBorders>
            <w:shd w:val="clear" w:color="000000" w:fill="FFFFFF"/>
            <w:vAlign w:val="center"/>
            <w:hideMark/>
          </w:tcPr>
          <w:p w:rsidR="00A465BC" w:rsidRPr="00A465BC" w:rsidRDefault="00A465BC" w:rsidP="00A465BC">
            <w:pPr>
              <w:jc w:val="right"/>
              <w:rPr>
                <w:color w:val="000000"/>
                <w:sz w:val="18"/>
                <w:szCs w:val="18"/>
                <w:lang w:eastAsia="ru-RU"/>
              </w:rPr>
            </w:pPr>
            <w:r w:rsidRPr="00A465BC">
              <w:rPr>
                <w:bCs/>
                <w:color w:val="000000"/>
                <w:sz w:val="18"/>
                <w:szCs w:val="18"/>
                <w:lang w:eastAsia="ru-RU"/>
              </w:rPr>
              <w:t>687 599,88</w:t>
            </w:r>
          </w:p>
        </w:tc>
        <w:tc>
          <w:tcPr>
            <w:tcW w:w="763" w:type="pct"/>
            <w:tcBorders>
              <w:top w:val="single" w:sz="6" w:space="0" w:color="auto"/>
              <w:left w:val="single" w:sz="6" w:space="0" w:color="auto"/>
              <w:bottom w:val="single" w:sz="6" w:space="0" w:color="auto"/>
              <w:right w:val="single" w:sz="12" w:space="0" w:color="auto"/>
            </w:tcBorders>
            <w:shd w:val="clear" w:color="000000" w:fill="FFFFFF"/>
            <w:vAlign w:val="center"/>
            <w:hideMark/>
          </w:tcPr>
          <w:p w:rsidR="00A465BC" w:rsidRPr="00A465BC" w:rsidRDefault="00A465BC" w:rsidP="00A465BC">
            <w:pPr>
              <w:jc w:val="right"/>
              <w:rPr>
                <w:color w:val="000000"/>
                <w:sz w:val="18"/>
                <w:szCs w:val="18"/>
                <w:lang w:eastAsia="ru-RU"/>
              </w:rPr>
            </w:pPr>
            <w:r w:rsidRPr="00A465BC">
              <w:rPr>
                <w:bCs/>
                <w:color w:val="000000"/>
                <w:sz w:val="18"/>
                <w:szCs w:val="18"/>
                <w:lang w:eastAsia="ru-RU"/>
              </w:rPr>
              <w:t>687 599,88</w:t>
            </w:r>
          </w:p>
        </w:tc>
      </w:tr>
      <w:tr w:rsidR="00A465BC" w:rsidRPr="00A465BC" w:rsidTr="008578AE">
        <w:trPr>
          <w:trHeight w:val="284"/>
        </w:trPr>
        <w:tc>
          <w:tcPr>
            <w:tcW w:w="1459" w:type="pct"/>
            <w:gridSpan w:val="2"/>
            <w:tcBorders>
              <w:top w:val="single" w:sz="6" w:space="0" w:color="auto"/>
              <w:left w:val="single" w:sz="12" w:space="0" w:color="auto"/>
              <w:bottom w:val="single" w:sz="6" w:space="0" w:color="auto"/>
              <w:right w:val="single" w:sz="6" w:space="0" w:color="auto"/>
            </w:tcBorders>
            <w:shd w:val="clear" w:color="000000" w:fill="FFFFFF"/>
            <w:vAlign w:val="center"/>
            <w:hideMark/>
          </w:tcPr>
          <w:p w:rsidR="00A465BC" w:rsidRPr="00A465BC" w:rsidRDefault="00A465BC" w:rsidP="00A465BC">
            <w:pPr>
              <w:rPr>
                <w:color w:val="000000"/>
                <w:sz w:val="18"/>
                <w:szCs w:val="18"/>
                <w:lang w:eastAsia="ru-RU"/>
              </w:rPr>
            </w:pPr>
            <w:r w:rsidRPr="00A465BC">
              <w:rPr>
                <w:color w:val="000000"/>
                <w:sz w:val="18"/>
                <w:szCs w:val="18"/>
                <w:lang w:eastAsia="ru-RU"/>
              </w:rPr>
              <w:t>ООО «Жилищный эксплуатационный комплекс 4»</w:t>
            </w:r>
          </w:p>
        </w:tc>
        <w:tc>
          <w:tcPr>
            <w:tcW w:w="1218" w:type="pct"/>
            <w:tcBorders>
              <w:top w:val="single" w:sz="6" w:space="0" w:color="auto"/>
              <w:left w:val="single" w:sz="6" w:space="0" w:color="auto"/>
              <w:bottom w:val="single" w:sz="6" w:space="0" w:color="auto"/>
              <w:right w:val="single" w:sz="6" w:space="0" w:color="auto"/>
            </w:tcBorders>
            <w:shd w:val="clear" w:color="000000" w:fill="FFFFFF"/>
            <w:vAlign w:val="center"/>
            <w:hideMark/>
          </w:tcPr>
          <w:p w:rsidR="00A465BC" w:rsidRPr="00A465BC" w:rsidRDefault="00A465BC" w:rsidP="00A465BC">
            <w:pPr>
              <w:rPr>
                <w:color w:val="000000"/>
                <w:sz w:val="18"/>
                <w:szCs w:val="18"/>
                <w:lang w:eastAsia="ru-RU"/>
              </w:rPr>
            </w:pPr>
            <w:r w:rsidRPr="00A465BC">
              <w:rPr>
                <w:bCs/>
                <w:color w:val="000000"/>
                <w:sz w:val="18"/>
                <w:szCs w:val="18"/>
                <w:lang w:eastAsia="ru-RU"/>
              </w:rPr>
              <w:t>Аренда муниципального недвижимого имущества</w:t>
            </w:r>
          </w:p>
        </w:tc>
        <w:tc>
          <w:tcPr>
            <w:tcW w:w="866" w:type="pct"/>
            <w:tcBorders>
              <w:top w:val="single" w:sz="6" w:space="0" w:color="auto"/>
              <w:left w:val="single" w:sz="6" w:space="0" w:color="auto"/>
              <w:bottom w:val="single" w:sz="6" w:space="0" w:color="auto"/>
              <w:right w:val="single" w:sz="6" w:space="0" w:color="auto"/>
            </w:tcBorders>
            <w:shd w:val="clear" w:color="000000" w:fill="FFFFFF"/>
            <w:vAlign w:val="center"/>
            <w:hideMark/>
          </w:tcPr>
          <w:p w:rsidR="00A465BC" w:rsidRPr="00A465BC" w:rsidRDefault="00A465BC" w:rsidP="00A465BC">
            <w:pPr>
              <w:jc w:val="right"/>
              <w:rPr>
                <w:color w:val="000000"/>
                <w:sz w:val="18"/>
                <w:szCs w:val="18"/>
                <w:lang w:eastAsia="ru-RU"/>
              </w:rPr>
            </w:pPr>
            <w:r w:rsidRPr="00A465BC">
              <w:rPr>
                <w:bCs/>
                <w:color w:val="000000"/>
                <w:sz w:val="18"/>
                <w:szCs w:val="18"/>
                <w:lang w:eastAsia="ru-RU"/>
              </w:rPr>
              <w:t>486 404,40</w:t>
            </w:r>
          </w:p>
        </w:tc>
        <w:tc>
          <w:tcPr>
            <w:tcW w:w="694" w:type="pct"/>
            <w:tcBorders>
              <w:top w:val="single" w:sz="6" w:space="0" w:color="auto"/>
              <w:left w:val="single" w:sz="6" w:space="0" w:color="auto"/>
              <w:bottom w:val="single" w:sz="6" w:space="0" w:color="auto"/>
              <w:right w:val="single" w:sz="6" w:space="0" w:color="auto"/>
            </w:tcBorders>
            <w:shd w:val="clear" w:color="000000" w:fill="FFFFFF"/>
            <w:vAlign w:val="center"/>
            <w:hideMark/>
          </w:tcPr>
          <w:p w:rsidR="00A465BC" w:rsidRPr="00A465BC" w:rsidRDefault="00A465BC" w:rsidP="00A465BC">
            <w:pPr>
              <w:jc w:val="right"/>
              <w:rPr>
                <w:color w:val="000000"/>
                <w:sz w:val="18"/>
                <w:szCs w:val="18"/>
                <w:lang w:eastAsia="ru-RU"/>
              </w:rPr>
            </w:pPr>
            <w:r w:rsidRPr="00A465BC">
              <w:rPr>
                <w:bCs/>
                <w:color w:val="000000"/>
                <w:sz w:val="18"/>
                <w:szCs w:val="18"/>
                <w:lang w:eastAsia="ru-RU"/>
              </w:rPr>
              <w:t>101 601,10</w:t>
            </w:r>
          </w:p>
        </w:tc>
        <w:tc>
          <w:tcPr>
            <w:tcW w:w="763" w:type="pct"/>
            <w:tcBorders>
              <w:top w:val="single" w:sz="6" w:space="0" w:color="auto"/>
              <w:left w:val="single" w:sz="6" w:space="0" w:color="auto"/>
              <w:bottom w:val="single" w:sz="6" w:space="0" w:color="auto"/>
              <w:right w:val="single" w:sz="12" w:space="0" w:color="auto"/>
            </w:tcBorders>
            <w:shd w:val="clear" w:color="000000" w:fill="FFFFFF"/>
            <w:vAlign w:val="center"/>
            <w:hideMark/>
          </w:tcPr>
          <w:p w:rsidR="00A465BC" w:rsidRPr="00A465BC" w:rsidRDefault="00A465BC" w:rsidP="00A465BC">
            <w:pPr>
              <w:jc w:val="right"/>
              <w:rPr>
                <w:color w:val="000000"/>
                <w:sz w:val="18"/>
                <w:szCs w:val="18"/>
                <w:lang w:eastAsia="ru-RU"/>
              </w:rPr>
            </w:pPr>
            <w:r w:rsidRPr="00A465BC">
              <w:rPr>
                <w:bCs/>
                <w:color w:val="000000"/>
                <w:sz w:val="18"/>
                <w:szCs w:val="18"/>
                <w:lang w:eastAsia="ru-RU"/>
              </w:rPr>
              <w:t>-384 803,30</w:t>
            </w:r>
          </w:p>
        </w:tc>
      </w:tr>
      <w:tr w:rsidR="00A465BC" w:rsidRPr="00A465BC" w:rsidTr="008578AE">
        <w:trPr>
          <w:trHeight w:val="284"/>
        </w:trPr>
        <w:tc>
          <w:tcPr>
            <w:tcW w:w="1459" w:type="pct"/>
            <w:gridSpan w:val="2"/>
            <w:tcBorders>
              <w:top w:val="single" w:sz="6" w:space="0" w:color="auto"/>
              <w:left w:val="single" w:sz="12" w:space="0" w:color="auto"/>
              <w:bottom w:val="single" w:sz="6" w:space="0" w:color="auto"/>
              <w:right w:val="single" w:sz="6" w:space="0" w:color="auto"/>
            </w:tcBorders>
            <w:shd w:val="clear" w:color="000000" w:fill="FFFFFF"/>
            <w:vAlign w:val="center"/>
            <w:hideMark/>
          </w:tcPr>
          <w:p w:rsidR="00A465BC" w:rsidRPr="00A465BC" w:rsidRDefault="00A465BC" w:rsidP="00A465BC">
            <w:pPr>
              <w:rPr>
                <w:color w:val="000000"/>
                <w:sz w:val="18"/>
                <w:szCs w:val="18"/>
                <w:lang w:eastAsia="ru-RU"/>
              </w:rPr>
            </w:pPr>
            <w:r w:rsidRPr="00A465BC">
              <w:rPr>
                <w:color w:val="000000"/>
                <w:sz w:val="18"/>
                <w:szCs w:val="18"/>
                <w:lang w:eastAsia="ru-RU"/>
              </w:rPr>
              <w:t>ООО «Квант»</w:t>
            </w:r>
          </w:p>
        </w:tc>
        <w:tc>
          <w:tcPr>
            <w:tcW w:w="1218" w:type="pct"/>
            <w:tcBorders>
              <w:top w:val="single" w:sz="6" w:space="0" w:color="auto"/>
              <w:left w:val="single" w:sz="6" w:space="0" w:color="auto"/>
              <w:bottom w:val="single" w:sz="6" w:space="0" w:color="auto"/>
              <w:right w:val="single" w:sz="6" w:space="0" w:color="auto"/>
            </w:tcBorders>
            <w:shd w:val="clear" w:color="000000" w:fill="FFFFFF"/>
            <w:vAlign w:val="center"/>
            <w:hideMark/>
          </w:tcPr>
          <w:p w:rsidR="00A465BC" w:rsidRPr="00A465BC" w:rsidRDefault="00A465BC" w:rsidP="00A465BC">
            <w:pPr>
              <w:rPr>
                <w:color w:val="000000"/>
                <w:sz w:val="18"/>
                <w:szCs w:val="18"/>
                <w:lang w:eastAsia="ru-RU"/>
              </w:rPr>
            </w:pPr>
            <w:r w:rsidRPr="00A465BC">
              <w:rPr>
                <w:bCs/>
                <w:color w:val="000000"/>
                <w:sz w:val="18"/>
                <w:szCs w:val="18"/>
                <w:lang w:eastAsia="ru-RU"/>
              </w:rPr>
              <w:t>Аренда муниципального недвижимого имущества</w:t>
            </w:r>
          </w:p>
        </w:tc>
        <w:tc>
          <w:tcPr>
            <w:tcW w:w="866" w:type="pct"/>
            <w:tcBorders>
              <w:top w:val="single" w:sz="6" w:space="0" w:color="auto"/>
              <w:left w:val="single" w:sz="6" w:space="0" w:color="auto"/>
              <w:bottom w:val="single" w:sz="6" w:space="0" w:color="auto"/>
              <w:right w:val="single" w:sz="6" w:space="0" w:color="auto"/>
            </w:tcBorders>
            <w:shd w:val="clear" w:color="000000" w:fill="FFFFFF"/>
            <w:vAlign w:val="center"/>
            <w:hideMark/>
          </w:tcPr>
          <w:p w:rsidR="00A465BC" w:rsidRPr="00A465BC" w:rsidRDefault="00FB47D5" w:rsidP="00A465BC">
            <w:pPr>
              <w:jc w:val="right"/>
              <w:rPr>
                <w:color w:val="000000"/>
                <w:sz w:val="18"/>
                <w:szCs w:val="18"/>
                <w:lang w:eastAsia="ru-RU"/>
              </w:rPr>
            </w:pPr>
            <w:r w:rsidRPr="00A465BC">
              <w:rPr>
                <w:bCs/>
                <w:color w:val="000000"/>
                <w:sz w:val="18"/>
                <w:szCs w:val="18"/>
                <w:lang w:eastAsia="ru-RU"/>
              </w:rPr>
              <w:t>0,00</w:t>
            </w:r>
          </w:p>
        </w:tc>
        <w:tc>
          <w:tcPr>
            <w:tcW w:w="694" w:type="pct"/>
            <w:tcBorders>
              <w:top w:val="single" w:sz="6" w:space="0" w:color="auto"/>
              <w:left w:val="single" w:sz="6" w:space="0" w:color="auto"/>
              <w:bottom w:val="single" w:sz="6" w:space="0" w:color="auto"/>
              <w:right w:val="single" w:sz="6" w:space="0" w:color="auto"/>
            </w:tcBorders>
            <w:shd w:val="clear" w:color="000000" w:fill="FFFFFF"/>
            <w:vAlign w:val="center"/>
            <w:hideMark/>
          </w:tcPr>
          <w:p w:rsidR="00A465BC" w:rsidRPr="00A465BC" w:rsidRDefault="00A465BC" w:rsidP="00A465BC">
            <w:pPr>
              <w:jc w:val="right"/>
              <w:rPr>
                <w:color w:val="000000"/>
                <w:sz w:val="18"/>
                <w:szCs w:val="18"/>
                <w:lang w:eastAsia="ru-RU"/>
              </w:rPr>
            </w:pPr>
            <w:r w:rsidRPr="00A465BC">
              <w:rPr>
                <w:bCs/>
                <w:color w:val="000000"/>
                <w:sz w:val="18"/>
                <w:szCs w:val="18"/>
                <w:lang w:eastAsia="ru-RU"/>
              </w:rPr>
              <w:t>142 615,53</w:t>
            </w:r>
          </w:p>
        </w:tc>
        <w:tc>
          <w:tcPr>
            <w:tcW w:w="763" w:type="pct"/>
            <w:tcBorders>
              <w:top w:val="single" w:sz="6" w:space="0" w:color="auto"/>
              <w:left w:val="single" w:sz="6" w:space="0" w:color="auto"/>
              <w:bottom w:val="single" w:sz="6" w:space="0" w:color="auto"/>
              <w:right w:val="single" w:sz="12" w:space="0" w:color="auto"/>
            </w:tcBorders>
            <w:shd w:val="clear" w:color="000000" w:fill="FFFFFF"/>
            <w:vAlign w:val="center"/>
            <w:hideMark/>
          </w:tcPr>
          <w:p w:rsidR="00A465BC" w:rsidRPr="00A465BC" w:rsidRDefault="00A465BC" w:rsidP="00A465BC">
            <w:pPr>
              <w:jc w:val="right"/>
              <w:rPr>
                <w:color w:val="000000"/>
                <w:sz w:val="18"/>
                <w:szCs w:val="18"/>
                <w:lang w:eastAsia="ru-RU"/>
              </w:rPr>
            </w:pPr>
            <w:r w:rsidRPr="00A465BC">
              <w:rPr>
                <w:bCs/>
                <w:color w:val="000000"/>
                <w:sz w:val="18"/>
                <w:szCs w:val="18"/>
                <w:lang w:eastAsia="ru-RU"/>
              </w:rPr>
              <w:t>142 615,53</w:t>
            </w:r>
          </w:p>
        </w:tc>
      </w:tr>
      <w:tr w:rsidR="00A465BC" w:rsidRPr="00A465BC" w:rsidTr="008578AE">
        <w:trPr>
          <w:trHeight w:val="284"/>
        </w:trPr>
        <w:tc>
          <w:tcPr>
            <w:tcW w:w="1459" w:type="pct"/>
            <w:gridSpan w:val="2"/>
            <w:tcBorders>
              <w:top w:val="single" w:sz="6" w:space="0" w:color="auto"/>
              <w:left w:val="single" w:sz="12" w:space="0" w:color="auto"/>
              <w:bottom w:val="single" w:sz="12" w:space="0" w:color="auto"/>
              <w:right w:val="single" w:sz="6" w:space="0" w:color="auto"/>
            </w:tcBorders>
            <w:shd w:val="clear" w:color="000000" w:fill="FFFFFF"/>
            <w:vAlign w:val="center"/>
            <w:hideMark/>
          </w:tcPr>
          <w:p w:rsidR="00A465BC" w:rsidRPr="00A465BC" w:rsidRDefault="00A465BC" w:rsidP="00A465BC">
            <w:pPr>
              <w:rPr>
                <w:color w:val="000000"/>
                <w:sz w:val="18"/>
                <w:szCs w:val="18"/>
                <w:lang w:eastAsia="ru-RU"/>
              </w:rPr>
            </w:pPr>
            <w:r w:rsidRPr="00A465BC">
              <w:rPr>
                <w:color w:val="000000"/>
                <w:sz w:val="18"/>
                <w:szCs w:val="18"/>
                <w:lang w:eastAsia="ru-RU"/>
              </w:rPr>
              <w:t>ООО «Уралтекс»</w:t>
            </w:r>
          </w:p>
        </w:tc>
        <w:tc>
          <w:tcPr>
            <w:tcW w:w="1218" w:type="pct"/>
            <w:tcBorders>
              <w:top w:val="single" w:sz="6" w:space="0" w:color="auto"/>
              <w:left w:val="single" w:sz="6" w:space="0" w:color="auto"/>
              <w:bottom w:val="single" w:sz="12" w:space="0" w:color="auto"/>
              <w:right w:val="single" w:sz="6" w:space="0" w:color="auto"/>
            </w:tcBorders>
            <w:shd w:val="clear" w:color="000000" w:fill="FFFFFF"/>
            <w:vAlign w:val="center"/>
            <w:hideMark/>
          </w:tcPr>
          <w:p w:rsidR="00A465BC" w:rsidRPr="00A465BC" w:rsidRDefault="00A465BC" w:rsidP="00A465BC">
            <w:pPr>
              <w:rPr>
                <w:color w:val="000000"/>
                <w:sz w:val="18"/>
                <w:szCs w:val="18"/>
                <w:lang w:eastAsia="ru-RU"/>
              </w:rPr>
            </w:pPr>
            <w:r w:rsidRPr="00A465BC">
              <w:rPr>
                <w:bCs/>
                <w:color w:val="000000"/>
                <w:sz w:val="18"/>
                <w:szCs w:val="18"/>
                <w:lang w:eastAsia="ru-RU"/>
              </w:rPr>
              <w:t>Аренда муниципального недвижимого имущества</w:t>
            </w:r>
          </w:p>
        </w:tc>
        <w:tc>
          <w:tcPr>
            <w:tcW w:w="866" w:type="pct"/>
            <w:tcBorders>
              <w:top w:val="single" w:sz="6" w:space="0" w:color="auto"/>
              <w:left w:val="single" w:sz="6" w:space="0" w:color="auto"/>
              <w:bottom w:val="single" w:sz="12" w:space="0" w:color="auto"/>
              <w:right w:val="single" w:sz="6" w:space="0" w:color="auto"/>
            </w:tcBorders>
            <w:shd w:val="clear" w:color="000000" w:fill="FFFFFF"/>
            <w:vAlign w:val="center"/>
            <w:hideMark/>
          </w:tcPr>
          <w:p w:rsidR="00A465BC" w:rsidRPr="00A465BC" w:rsidRDefault="00FB47D5" w:rsidP="00A465BC">
            <w:pPr>
              <w:jc w:val="right"/>
              <w:rPr>
                <w:color w:val="000000"/>
                <w:sz w:val="18"/>
                <w:szCs w:val="18"/>
                <w:lang w:eastAsia="ru-RU"/>
              </w:rPr>
            </w:pPr>
            <w:r w:rsidRPr="00A465BC">
              <w:rPr>
                <w:bCs/>
                <w:color w:val="000000"/>
                <w:sz w:val="18"/>
                <w:szCs w:val="18"/>
                <w:lang w:eastAsia="ru-RU"/>
              </w:rPr>
              <w:t>0,00</w:t>
            </w:r>
          </w:p>
        </w:tc>
        <w:tc>
          <w:tcPr>
            <w:tcW w:w="694" w:type="pct"/>
            <w:tcBorders>
              <w:top w:val="single" w:sz="6" w:space="0" w:color="auto"/>
              <w:left w:val="single" w:sz="6" w:space="0" w:color="auto"/>
              <w:bottom w:val="single" w:sz="12" w:space="0" w:color="auto"/>
              <w:right w:val="single" w:sz="6" w:space="0" w:color="auto"/>
            </w:tcBorders>
            <w:shd w:val="clear" w:color="000000" w:fill="FFFFFF"/>
            <w:vAlign w:val="center"/>
            <w:hideMark/>
          </w:tcPr>
          <w:p w:rsidR="00A465BC" w:rsidRPr="00A465BC" w:rsidRDefault="00A465BC" w:rsidP="00A465BC">
            <w:pPr>
              <w:jc w:val="right"/>
              <w:rPr>
                <w:color w:val="000000"/>
                <w:sz w:val="18"/>
                <w:szCs w:val="18"/>
                <w:lang w:eastAsia="ru-RU"/>
              </w:rPr>
            </w:pPr>
            <w:r w:rsidRPr="00A465BC">
              <w:rPr>
                <w:color w:val="000000"/>
                <w:sz w:val="18"/>
                <w:szCs w:val="18"/>
                <w:lang w:eastAsia="ru-RU"/>
              </w:rPr>
              <w:t>1519976,87</w:t>
            </w:r>
          </w:p>
        </w:tc>
        <w:tc>
          <w:tcPr>
            <w:tcW w:w="763" w:type="pct"/>
            <w:tcBorders>
              <w:top w:val="single" w:sz="6" w:space="0" w:color="auto"/>
              <w:left w:val="single" w:sz="6" w:space="0" w:color="auto"/>
              <w:bottom w:val="single" w:sz="12" w:space="0" w:color="auto"/>
              <w:right w:val="single" w:sz="12" w:space="0" w:color="auto"/>
            </w:tcBorders>
            <w:shd w:val="clear" w:color="000000" w:fill="FFFFFF"/>
            <w:vAlign w:val="center"/>
            <w:hideMark/>
          </w:tcPr>
          <w:p w:rsidR="00A465BC" w:rsidRPr="00A465BC" w:rsidRDefault="00A465BC" w:rsidP="00A465BC">
            <w:pPr>
              <w:jc w:val="right"/>
              <w:rPr>
                <w:color w:val="000000"/>
                <w:sz w:val="18"/>
                <w:szCs w:val="18"/>
                <w:lang w:eastAsia="ru-RU"/>
              </w:rPr>
            </w:pPr>
            <w:r w:rsidRPr="00A465BC">
              <w:rPr>
                <w:color w:val="000000"/>
                <w:sz w:val="18"/>
                <w:szCs w:val="18"/>
                <w:lang w:eastAsia="ru-RU"/>
              </w:rPr>
              <w:t>1 519 976,87</w:t>
            </w:r>
          </w:p>
        </w:tc>
      </w:tr>
      <w:tr w:rsidR="00A465BC" w:rsidRPr="00A465BC" w:rsidTr="008578AE">
        <w:trPr>
          <w:trHeight w:val="92"/>
        </w:trPr>
        <w:tc>
          <w:tcPr>
            <w:tcW w:w="2677" w:type="pct"/>
            <w:gridSpan w:val="3"/>
            <w:tcBorders>
              <w:top w:val="single" w:sz="12" w:space="0" w:color="auto"/>
              <w:left w:val="single" w:sz="12" w:space="0" w:color="auto"/>
              <w:bottom w:val="single" w:sz="12" w:space="0" w:color="auto"/>
              <w:right w:val="single" w:sz="6" w:space="0" w:color="auto"/>
            </w:tcBorders>
            <w:shd w:val="clear" w:color="auto" w:fill="auto"/>
            <w:noWrap/>
            <w:vAlign w:val="bottom"/>
            <w:hideMark/>
          </w:tcPr>
          <w:p w:rsidR="00A465BC" w:rsidRPr="00536777" w:rsidRDefault="00A465BC" w:rsidP="00A25881">
            <w:pPr>
              <w:rPr>
                <w:b/>
                <w:color w:val="000000"/>
                <w:sz w:val="18"/>
                <w:szCs w:val="18"/>
                <w:lang w:eastAsia="ru-RU"/>
              </w:rPr>
            </w:pPr>
            <w:r w:rsidRPr="00536777">
              <w:rPr>
                <w:b/>
                <w:color w:val="000000"/>
                <w:sz w:val="18"/>
                <w:szCs w:val="18"/>
                <w:lang w:eastAsia="ru-RU"/>
              </w:rPr>
              <w:t>ИТОГО:</w:t>
            </w:r>
          </w:p>
        </w:tc>
        <w:tc>
          <w:tcPr>
            <w:tcW w:w="866"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A465BC" w:rsidRPr="00536777" w:rsidRDefault="00A465BC" w:rsidP="00A465BC">
            <w:pPr>
              <w:jc w:val="right"/>
              <w:rPr>
                <w:b/>
                <w:color w:val="000000"/>
                <w:sz w:val="18"/>
                <w:szCs w:val="18"/>
                <w:lang w:eastAsia="ru-RU"/>
              </w:rPr>
            </w:pPr>
            <w:r w:rsidRPr="00536777">
              <w:rPr>
                <w:b/>
                <w:color w:val="000000"/>
                <w:sz w:val="18"/>
                <w:szCs w:val="18"/>
                <w:lang w:eastAsia="ru-RU"/>
              </w:rPr>
              <w:t>1 933 920,60</w:t>
            </w:r>
          </w:p>
        </w:tc>
        <w:tc>
          <w:tcPr>
            <w:tcW w:w="694" w:type="pct"/>
            <w:tcBorders>
              <w:top w:val="single" w:sz="12" w:space="0" w:color="auto"/>
              <w:left w:val="single" w:sz="6" w:space="0" w:color="auto"/>
              <w:bottom w:val="single" w:sz="12" w:space="0" w:color="auto"/>
              <w:right w:val="single" w:sz="6" w:space="0" w:color="auto"/>
            </w:tcBorders>
            <w:shd w:val="clear" w:color="auto" w:fill="auto"/>
            <w:noWrap/>
            <w:vAlign w:val="bottom"/>
            <w:hideMark/>
          </w:tcPr>
          <w:p w:rsidR="00A465BC" w:rsidRPr="00536777" w:rsidRDefault="00A465BC" w:rsidP="00A465BC">
            <w:pPr>
              <w:jc w:val="right"/>
              <w:rPr>
                <w:b/>
                <w:color w:val="000000"/>
                <w:sz w:val="18"/>
                <w:szCs w:val="18"/>
                <w:lang w:eastAsia="ru-RU"/>
              </w:rPr>
            </w:pPr>
            <w:r w:rsidRPr="00536777">
              <w:rPr>
                <w:b/>
                <w:color w:val="000000"/>
                <w:sz w:val="18"/>
                <w:szCs w:val="18"/>
                <w:lang w:eastAsia="ru-RU"/>
              </w:rPr>
              <w:t>3 925 128,92</w:t>
            </w:r>
          </w:p>
        </w:tc>
        <w:tc>
          <w:tcPr>
            <w:tcW w:w="763" w:type="pct"/>
            <w:tcBorders>
              <w:top w:val="single" w:sz="12" w:space="0" w:color="auto"/>
              <w:left w:val="single" w:sz="6" w:space="0" w:color="auto"/>
              <w:bottom w:val="single" w:sz="12" w:space="0" w:color="auto"/>
              <w:right w:val="single" w:sz="12" w:space="0" w:color="auto"/>
            </w:tcBorders>
            <w:shd w:val="clear" w:color="auto" w:fill="auto"/>
            <w:noWrap/>
            <w:vAlign w:val="bottom"/>
            <w:hideMark/>
          </w:tcPr>
          <w:p w:rsidR="00A465BC" w:rsidRPr="00536777" w:rsidRDefault="00A465BC" w:rsidP="00A465BC">
            <w:pPr>
              <w:jc w:val="right"/>
              <w:rPr>
                <w:b/>
                <w:color w:val="000000"/>
                <w:sz w:val="18"/>
                <w:szCs w:val="18"/>
                <w:lang w:eastAsia="ru-RU"/>
              </w:rPr>
            </w:pPr>
            <w:r w:rsidRPr="00536777">
              <w:rPr>
                <w:b/>
                <w:color w:val="000000"/>
                <w:sz w:val="18"/>
                <w:szCs w:val="18"/>
                <w:lang w:eastAsia="ru-RU"/>
              </w:rPr>
              <w:t>1 991 208,32</w:t>
            </w:r>
          </w:p>
        </w:tc>
      </w:tr>
    </w:tbl>
    <w:p w:rsidR="009219FB" w:rsidRPr="009219FB" w:rsidRDefault="009219FB" w:rsidP="007832F2">
      <w:pPr>
        <w:pStyle w:val="11"/>
        <w:ind w:firstLine="708"/>
        <w:rPr>
          <w:sz w:val="8"/>
          <w:szCs w:val="8"/>
        </w:rPr>
      </w:pPr>
    </w:p>
    <w:p w:rsidR="008F290F" w:rsidRPr="00C35EFF" w:rsidRDefault="00787DA2" w:rsidP="007832F2">
      <w:pPr>
        <w:pStyle w:val="11"/>
        <w:ind w:firstLine="708"/>
      </w:pPr>
      <w:r w:rsidRPr="00C35EFF">
        <w:t>4.</w:t>
      </w:r>
      <w:r w:rsidRPr="00C35EFF">
        <w:tab/>
      </w:r>
      <w:r w:rsidR="008F290F" w:rsidRPr="00C35EFF">
        <w:t xml:space="preserve">В проверяемом периоде сумма просроченной </w:t>
      </w:r>
      <w:r w:rsidR="008F290F">
        <w:t xml:space="preserve">дебиторской </w:t>
      </w:r>
      <w:r w:rsidR="008F290F" w:rsidRPr="00C35EFF">
        <w:t xml:space="preserve">задолженности </w:t>
      </w:r>
      <w:r w:rsidR="008F290F">
        <w:t>МЖКП «ЖКУ»</w:t>
      </w:r>
      <w:r w:rsidR="008F290F" w:rsidRPr="00C35EFF">
        <w:t xml:space="preserve"> составила:</w:t>
      </w:r>
    </w:p>
    <w:p w:rsidR="008F290F" w:rsidRPr="00C35EFF" w:rsidRDefault="008F290F" w:rsidP="008F290F">
      <w:pPr>
        <w:pStyle w:val="11"/>
      </w:pPr>
      <w:r>
        <w:t>–</w:t>
      </w:r>
      <w:r>
        <w:tab/>
        <w:t>по состоянию на 01.01.2017 – 1 545,00</w:t>
      </w:r>
      <w:r w:rsidRPr="00C35EFF">
        <w:t xml:space="preserve"> ты</w:t>
      </w:r>
      <w:r>
        <w:t>с.</w:t>
      </w:r>
      <w:r w:rsidR="009719A3">
        <w:t> </w:t>
      </w:r>
      <w:r>
        <w:t>рублей (55,6% от общей суммы дебиторской</w:t>
      </w:r>
      <w:r w:rsidRPr="00C35EFF">
        <w:t xml:space="preserve"> задолженности);</w:t>
      </w:r>
    </w:p>
    <w:p w:rsidR="008F290F" w:rsidRPr="00C35EFF" w:rsidRDefault="008F290F" w:rsidP="00A7026C">
      <w:pPr>
        <w:pStyle w:val="af1"/>
        <w:ind w:hanging="142"/>
      </w:pPr>
      <w:r>
        <w:tab/>
        <w:t>–</w:t>
      </w:r>
      <w:r>
        <w:tab/>
        <w:t>по состоянию на 01.01.2018 – 3</w:t>
      </w:r>
      <w:r w:rsidR="009719A3">
        <w:t> </w:t>
      </w:r>
      <w:r>
        <w:t>292,00 тыс.</w:t>
      </w:r>
      <w:r w:rsidR="009719A3">
        <w:t> </w:t>
      </w:r>
      <w:r>
        <w:t>рублей (70,9</w:t>
      </w:r>
      <w:r w:rsidRPr="00C35EFF">
        <w:t xml:space="preserve">% от общей суммы </w:t>
      </w:r>
      <w:r>
        <w:t>дебиторской</w:t>
      </w:r>
      <w:r w:rsidRPr="00C35EFF">
        <w:t xml:space="preserve"> </w:t>
      </w:r>
      <w:r>
        <w:t xml:space="preserve">задолженности), </w:t>
      </w:r>
      <w:r w:rsidRPr="00C35EFF">
        <w:t>в том числе</w:t>
      </w:r>
      <w:r w:rsidR="00A7026C">
        <w:t xml:space="preserve"> просроченная задолженность</w:t>
      </w:r>
      <w:r w:rsidR="00A208AE">
        <w:t xml:space="preserve"> со</w:t>
      </w:r>
      <w:r w:rsidR="00A7026C">
        <w:t xml:space="preserve"> срок</w:t>
      </w:r>
      <w:r w:rsidR="00A208AE">
        <w:t>ом</w:t>
      </w:r>
      <w:r w:rsidR="00A7026C">
        <w:t xml:space="preserve"> исковой давности более 3-х лет в сумме 903 460,44</w:t>
      </w:r>
      <w:r w:rsidR="006D10D1">
        <w:t xml:space="preserve"> рублей</w:t>
      </w:r>
      <w:r w:rsidRPr="00C35EFF">
        <w:t>:</w:t>
      </w:r>
    </w:p>
    <w:tbl>
      <w:tblPr>
        <w:tblW w:w="5000" w:type="pct"/>
        <w:tblLook w:val="04A0" w:firstRow="1" w:lastRow="0" w:firstColumn="1" w:lastColumn="0" w:noHBand="0" w:noVBand="1"/>
      </w:tblPr>
      <w:tblGrid>
        <w:gridCol w:w="1566"/>
        <w:gridCol w:w="3501"/>
        <w:gridCol w:w="2026"/>
        <w:gridCol w:w="1711"/>
        <w:gridCol w:w="1617"/>
      </w:tblGrid>
      <w:tr w:rsidR="005478B6" w:rsidRPr="005478B6" w:rsidTr="00B8772C">
        <w:trPr>
          <w:trHeight w:val="315"/>
          <w:tblHeader/>
        </w:trPr>
        <w:tc>
          <w:tcPr>
            <w:tcW w:w="751" w:type="pct"/>
            <w:tcBorders>
              <w:top w:val="nil"/>
              <w:left w:val="nil"/>
              <w:bottom w:val="single" w:sz="12" w:space="0" w:color="auto"/>
              <w:right w:val="nil"/>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color w:val="000000"/>
                <w:sz w:val="18"/>
                <w:szCs w:val="18"/>
                <w:lang w:eastAsia="ru-RU"/>
              </w:rPr>
              <w:t> </w:t>
            </w:r>
          </w:p>
        </w:tc>
        <w:tc>
          <w:tcPr>
            <w:tcW w:w="4249" w:type="pct"/>
            <w:gridSpan w:val="4"/>
            <w:tcBorders>
              <w:top w:val="nil"/>
              <w:left w:val="nil"/>
              <w:bottom w:val="single" w:sz="12" w:space="0" w:color="auto"/>
              <w:right w:val="nil"/>
            </w:tcBorders>
            <w:shd w:val="clear" w:color="000000" w:fill="FFFFFF"/>
            <w:vAlign w:val="center"/>
            <w:hideMark/>
          </w:tcPr>
          <w:p w:rsidR="005478B6" w:rsidRPr="005478B6" w:rsidRDefault="007F45D7" w:rsidP="005478B6">
            <w:pPr>
              <w:jc w:val="right"/>
              <w:rPr>
                <w:color w:val="000000"/>
                <w:sz w:val="18"/>
                <w:szCs w:val="18"/>
                <w:lang w:eastAsia="ru-RU"/>
              </w:rPr>
            </w:pPr>
            <w:r>
              <w:rPr>
                <w:color w:val="000000"/>
                <w:sz w:val="18"/>
                <w:szCs w:val="18"/>
                <w:lang w:eastAsia="ru-RU"/>
              </w:rPr>
              <w:t>Таблица № 13</w:t>
            </w:r>
            <w:r w:rsidR="005478B6" w:rsidRPr="005478B6">
              <w:rPr>
                <w:color w:val="000000"/>
                <w:sz w:val="18"/>
                <w:szCs w:val="18"/>
                <w:lang w:eastAsia="ru-RU"/>
              </w:rPr>
              <w:t xml:space="preserve"> (тыс. рублей)</w:t>
            </w:r>
          </w:p>
        </w:tc>
      </w:tr>
      <w:tr w:rsidR="005478B6" w:rsidRPr="005478B6" w:rsidTr="00B8772C">
        <w:trPr>
          <w:trHeight w:val="293"/>
          <w:tblHeader/>
        </w:trPr>
        <w:tc>
          <w:tcPr>
            <w:tcW w:w="2431" w:type="pct"/>
            <w:gridSpan w:val="2"/>
            <w:vMerge w:val="restart"/>
            <w:tcBorders>
              <w:top w:val="single" w:sz="12" w:space="0" w:color="auto"/>
              <w:left w:val="single" w:sz="12" w:space="0" w:color="auto"/>
              <w:bottom w:val="single" w:sz="12" w:space="0" w:color="auto"/>
              <w:right w:val="single" w:sz="6" w:space="0" w:color="auto"/>
            </w:tcBorders>
            <w:shd w:val="clear" w:color="000000" w:fill="FFFFFF"/>
            <w:vAlign w:val="center"/>
            <w:hideMark/>
          </w:tcPr>
          <w:p w:rsidR="005478B6" w:rsidRPr="00B43FD9" w:rsidRDefault="00B43FD9" w:rsidP="00B43FD9">
            <w:pPr>
              <w:jc w:val="center"/>
              <w:rPr>
                <w:color w:val="000000"/>
                <w:sz w:val="18"/>
                <w:szCs w:val="18"/>
                <w:lang w:eastAsia="ru-RU"/>
              </w:rPr>
            </w:pPr>
            <w:r>
              <w:rPr>
                <w:color w:val="000000"/>
                <w:sz w:val="18"/>
                <w:szCs w:val="18"/>
                <w:lang w:eastAsia="ru-RU"/>
              </w:rPr>
              <w:t>Контрагент</w:t>
            </w:r>
          </w:p>
        </w:tc>
        <w:tc>
          <w:tcPr>
            <w:tcW w:w="1793" w:type="pct"/>
            <w:gridSpan w:val="2"/>
            <w:tcBorders>
              <w:top w:val="single" w:sz="12" w:space="0" w:color="auto"/>
              <w:left w:val="single" w:sz="6" w:space="0" w:color="auto"/>
              <w:bottom w:val="single" w:sz="6" w:space="0" w:color="auto"/>
              <w:right w:val="single" w:sz="6" w:space="0" w:color="auto"/>
            </w:tcBorders>
            <w:shd w:val="clear" w:color="000000" w:fill="FFFFFF"/>
            <w:vAlign w:val="center"/>
            <w:hideMark/>
          </w:tcPr>
          <w:p w:rsidR="005478B6" w:rsidRPr="005478B6" w:rsidRDefault="005478B6" w:rsidP="005478B6">
            <w:pPr>
              <w:jc w:val="center"/>
              <w:rPr>
                <w:color w:val="000000"/>
                <w:sz w:val="18"/>
                <w:szCs w:val="18"/>
                <w:lang w:eastAsia="ru-RU"/>
              </w:rPr>
            </w:pPr>
            <w:r w:rsidRPr="005478B6">
              <w:rPr>
                <w:color w:val="000000"/>
                <w:sz w:val="18"/>
                <w:szCs w:val="18"/>
                <w:lang w:eastAsia="ru-RU"/>
              </w:rPr>
              <w:t>Сумма просроченной дебиторской задолженности по состоянию</w:t>
            </w:r>
          </w:p>
        </w:tc>
        <w:tc>
          <w:tcPr>
            <w:tcW w:w="776" w:type="pct"/>
            <w:vMerge w:val="restart"/>
            <w:tcBorders>
              <w:top w:val="single" w:sz="12" w:space="0" w:color="auto"/>
              <w:left w:val="single" w:sz="6" w:space="0" w:color="auto"/>
              <w:bottom w:val="single" w:sz="12" w:space="0" w:color="auto"/>
              <w:right w:val="single" w:sz="12" w:space="0" w:color="auto"/>
            </w:tcBorders>
            <w:shd w:val="clear" w:color="000000" w:fill="FFFFFF"/>
            <w:vAlign w:val="center"/>
            <w:hideMark/>
          </w:tcPr>
          <w:p w:rsidR="005478B6" w:rsidRPr="005478B6" w:rsidRDefault="005478B6" w:rsidP="005478B6">
            <w:pPr>
              <w:jc w:val="center"/>
              <w:rPr>
                <w:color w:val="000000"/>
                <w:sz w:val="18"/>
                <w:szCs w:val="18"/>
                <w:lang w:eastAsia="ru-RU"/>
              </w:rPr>
            </w:pPr>
            <w:r w:rsidRPr="005478B6">
              <w:rPr>
                <w:color w:val="000000"/>
                <w:sz w:val="18"/>
                <w:szCs w:val="18"/>
                <w:lang w:eastAsia="ru-RU"/>
              </w:rPr>
              <w:t>[Рост (+) Снижение(-)] на 01.01.2018</w:t>
            </w:r>
          </w:p>
        </w:tc>
      </w:tr>
      <w:tr w:rsidR="00B43FD9" w:rsidRPr="005478B6" w:rsidTr="00B8772C">
        <w:trPr>
          <w:trHeight w:val="253"/>
          <w:tblHeader/>
        </w:trPr>
        <w:tc>
          <w:tcPr>
            <w:tcW w:w="2431" w:type="pct"/>
            <w:gridSpan w:val="2"/>
            <w:vMerge/>
            <w:tcBorders>
              <w:top w:val="single" w:sz="12" w:space="0" w:color="auto"/>
              <w:left w:val="single" w:sz="12" w:space="0" w:color="auto"/>
              <w:bottom w:val="single" w:sz="12" w:space="0" w:color="000000"/>
              <w:right w:val="single" w:sz="6" w:space="0" w:color="auto"/>
            </w:tcBorders>
            <w:vAlign w:val="center"/>
            <w:hideMark/>
          </w:tcPr>
          <w:p w:rsidR="005478B6" w:rsidRPr="005478B6" w:rsidRDefault="005478B6" w:rsidP="005478B6">
            <w:pPr>
              <w:rPr>
                <w:color w:val="000000"/>
                <w:sz w:val="18"/>
                <w:szCs w:val="18"/>
                <w:lang w:eastAsia="ru-RU"/>
              </w:rPr>
            </w:pPr>
          </w:p>
        </w:tc>
        <w:tc>
          <w:tcPr>
            <w:tcW w:w="972" w:type="pct"/>
            <w:vMerge w:val="restart"/>
            <w:tcBorders>
              <w:top w:val="single" w:sz="6" w:space="0" w:color="auto"/>
              <w:left w:val="single" w:sz="6" w:space="0" w:color="auto"/>
              <w:bottom w:val="single" w:sz="12" w:space="0" w:color="auto"/>
              <w:right w:val="single" w:sz="6" w:space="0" w:color="auto"/>
            </w:tcBorders>
            <w:shd w:val="clear" w:color="000000" w:fill="FFFFFF"/>
            <w:vAlign w:val="center"/>
            <w:hideMark/>
          </w:tcPr>
          <w:p w:rsidR="005478B6" w:rsidRPr="005478B6" w:rsidRDefault="005478B6" w:rsidP="005478B6">
            <w:pPr>
              <w:jc w:val="center"/>
              <w:rPr>
                <w:color w:val="000000"/>
                <w:sz w:val="18"/>
                <w:szCs w:val="18"/>
                <w:lang w:eastAsia="ru-RU"/>
              </w:rPr>
            </w:pPr>
            <w:r w:rsidRPr="005478B6">
              <w:rPr>
                <w:color w:val="000000"/>
                <w:sz w:val="18"/>
                <w:szCs w:val="18"/>
                <w:lang w:eastAsia="ru-RU"/>
              </w:rPr>
              <w:t>на 01.01.2017</w:t>
            </w:r>
          </w:p>
        </w:tc>
        <w:tc>
          <w:tcPr>
            <w:tcW w:w="821" w:type="pct"/>
            <w:vMerge w:val="restart"/>
            <w:tcBorders>
              <w:top w:val="single" w:sz="6" w:space="0" w:color="auto"/>
              <w:left w:val="single" w:sz="6" w:space="0" w:color="auto"/>
              <w:bottom w:val="single" w:sz="12" w:space="0" w:color="auto"/>
              <w:right w:val="single" w:sz="6" w:space="0" w:color="auto"/>
            </w:tcBorders>
            <w:shd w:val="clear" w:color="000000" w:fill="FFFFFF"/>
            <w:vAlign w:val="center"/>
            <w:hideMark/>
          </w:tcPr>
          <w:p w:rsidR="005478B6" w:rsidRPr="005478B6" w:rsidRDefault="005478B6" w:rsidP="005478B6">
            <w:pPr>
              <w:jc w:val="center"/>
              <w:rPr>
                <w:color w:val="000000"/>
                <w:sz w:val="18"/>
                <w:szCs w:val="18"/>
                <w:lang w:eastAsia="ru-RU"/>
              </w:rPr>
            </w:pPr>
            <w:r w:rsidRPr="005478B6">
              <w:rPr>
                <w:color w:val="000000"/>
                <w:sz w:val="18"/>
                <w:szCs w:val="18"/>
                <w:lang w:eastAsia="ru-RU"/>
              </w:rPr>
              <w:t>на 31.12.2017</w:t>
            </w:r>
          </w:p>
        </w:tc>
        <w:tc>
          <w:tcPr>
            <w:tcW w:w="776" w:type="pct"/>
            <w:vMerge/>
            <w:tcBorders>
              <w:top w:val="single" w:sz="12" w:space="0" w:color="auto"/>
              <w:left w:val="single" w:sz="6" w:space="0" w:color="auto"/>
              <w:bottom w:val="single" w:sz="12" w:space="0" w:color="000000"/>
              <w:right w:val="single" w:sz="12" w:space="0" w:color="auto"/>
            </w:tcBorders>
            <w:vAlign w:val="center"/>
            <w:hideMark/>
          </w:tcPr>
          <w:p w:rsidR="005478B6" w:rsidRPr="005478B6" w:rsidRDefault="005478B6" w:rsidP="005478B6">
            <w:pPr>
              <w:rPr>
                <w:color w:val="000000"/>
                <w:sz w:val="18"/>
                <w:szCs w:val="18"/>
                <w:lang w:eastAsia="ru-RU"/>
              </w:rPr>
            </w:pPr>
          </w:p>
        </w:tc>
      </w:tr>
      <w:tr w:rsidR="00B43FD9" w:rsidRPr="005478B6" w:rsidTr="00952186">
        <w:trPr>
          <w:trHeight w:val="207"/>
        </w:trPr>
        <w:tc>
          <w:tcPr>
            <w:tcW w:w="2431" w:type="pct"/>
            <w:gridSpan w:val="2"/>
            <w:vMerge/>
            <w:tcBorders>
              <w:top w:val="single" w:sz="12" w:space="0" w:color="auto"/>
              <w:left w:val="single" w:sz="12" w:space="0" w:color="auto"/>
              <w:bottom w:val="single" w:sz="12" w:space="0" w:color="000000"/>
              <w:right w:val="single" w:sz="6" w:space="0" w:color="auto"/>
            </w:tcBorders>
            <w:vAlign w:val="center"/>
            <w:hideMark/>
          </w:tcPr>
          <w:p w:rsidR="005478B6" w:rsidRPr="005478B6" w:rsidRDefault="005478B6" w:rsidP="005478B6">
            <w:pPr>
              <w:rPr>
                <w:color w:val="000000"/>
                <w:sz w:val="18"/>
                <w:szCs w:val="18"/>
                <w:lang w:eastAsia="ru-RU"/>
              </w:rPr>
            </w:pPr>
          </w:p>
        </w:tc>
        <w:tc>
          <w:tcPr>
            <w:tcW w:w="972" w:type="pct"/>
            <w:vMerge/>
            <w:tcBorders>
              <w:top w:val="single" w:sz="8" w:space="0" w:color="auto"/>
              <w:left w:val="single" w:sz="6" w:space="0" w:color="auto"/>
              <w:bottom w:val="single" w:sz="12" w:space="0" w:color="auto"/>
              <w:right w:val="single" w:sz="6" w:space="0" w:color="auto"/>
            </w:tcBorders>
            <w:vAlign w:val="center"/>
            <w:hideMark/>
          </w:tcPr>
          <w:p w:rsidR="005478B6" w:rsidRPr="005478B6" w:rsidRDefault="005478B6" w:rsidP="005478B6">
            <w:pPr>
              <w:rPr>
                <w:color w:val="000000"/>
                <w:sz w:val="18"/>
                <w:szCs w:val="18"/>
                <w:lang w:eastAsia="ru-RU"/>
              </w:rPr>
            </w:pPr>
          </w:p>
        </w:tc>
        <w:tc>
          <w:tcPr>
            <w:tcW w:w="821" w:type="pct"/>
            <w:vMerge/>
            <w:tcBorders>
              <w:top w:val="single" w:sz="8" w:space="0" w:color="auto"/>
              <w:left w:val="single" w:sz="6" w:space="0" w:color="auto"/>
              <w:bottom w:val="single" w:sz="12" w:space="0" w:color="auto"/>
              <w:right w:val="single" w:sz="6" w:space="0" w:color="auto"/>
            </w:tcBorders>
            <w:vAlign w:val="center"/>
            <w:hideMark/>
          </w:tcPr>
          <w:p w:rsidR="005478B6" w:rsidRPr="005478B6" w:rsidRDefault="005478B6" w:rsidP="005478B6">
            <w:pPr>
              <w:rPr>
                <w:color w:val="000000"/>
                <w:sz w:val="18"/>
                <w:szCs w:val="18"/>
                <w:lang w:eastAsia="ru-RU"/>
              </w:rPr>
            </w:pPr>
          </w:p>
        </w:tc>
        <w:tc>
          <w:tcPr>
            <w:tcW w:w="776" w:type="pct"/>
            <w:vMerge/>
            <w:tcBorders>
              <w:top w:val="nil"/>
              <w:left w:val="single" w:sz="6" w:space="0" w:color="auto"/>
              <w:bottom w:val="single" w:sz="12" w:space="0" w:color="000000"/>
              <w:right w:val="single" w:sz="12" w:space="0" w:color="auto"/>
            </w:tcBorders>
            <w:vAlign w:val="center"/>
            <w:hideMark/>
          </w:tcPr>
          <w:p w:rsidR="005478B6" w:rsidRPr="005478B6" w:rsidRDefault="005478B6" w:rsidP="005478B6">
            <w:pPr>
              <w:rPr>
                <w:color w:val="000000"/>
                <w:sz w:val="18"/>
                <w:szCs w:val="18"/>
                <w:lang w:eastAsia="ru-RU"/>
              </w:rPr>
            </w:pPr>
          </w:p>
        </w:tc>
      </w:tr>
      <w:tr w:rsidR="00B43FD9" w:rsidRPr="005478B6" w:rsidTr="00B050B9">
        <w:trPr>
          <w:trHeight w:val="284"/>
        </w:trPr>
        <w:tc>
          <w:tcPr>
            <w:tcW w:w="2431" w:type="pct"/>
            <w:gridSpan w:val="2"/>
            <w:tcBorders>
              <w:top w:val="single" w:sz="12" w:space="0" w:color="auto"/>
              <w:left w:val="single" w:sz="12" w:space="0" w:color="auto"/>
              <w:bottom w:val="single" w:sz="8" w:space="0" w:color="auto"/>
              <w:right w:val="single" w:sz="8" w:space="0" w:color="000000"/>
            </w:tcBorders>
            <w:shd w:val="clear" w:color="auto" w:fill="auto"/>
            <w:vAlign w:val="center"/>
            <w:hideMark/>
          </w:tcPr>
          <w:p w:rsidR="005478B6" w:rsidRPr="005478B6" w:rsidRDefault="005478B6" w:rsidP="00B43FD9">
            <w:pPr>
              <w:rPr>
                <w:color w:val="000000"/>
                <w:sz w:val="18"/>
                <w:szCs w:val="18"/>
                <w:lang w:eastAsia="ru-RU"/>
              </w:rPr>
            </w:pPr>
            <w:r w:rsidRPr="005478B6">
              <w:rPr>
                <w:color w:val="000000"/>
                <w:sz w:val="18"/>
                <w:szCs w:val="18"/>
                <w:lang w:eastAsia="ru-RU"/>
              </w:rPr>
              <w:t>ООО УК «Жилищная эксплуатационная компания»</w:t>
            </w:r>
          </w:p>
        </w:tc>
        <w:tc>
          <w:tcPr>
            <w:tcW w:w="972" w:type="pct"/>
            <w:tcBorders>
              <w:top w:val="single" w:sz="12" w:space="0" w:color="auto"/>
              <w:left w:val="nil"/>
              <w:bottom w:val="single" w:sz="8" w:space="0" w:color="auto"/>
              <w:right w:val="single" w:sz="8"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bCs/>
                <w:color w:val="000000"/>
                <w:sz w:val="18"/>
                <w:szCs w:val="18"/>
                <w:lang w:eastAsia="ru-RU"/>
              </w:rPr>
              <w:t>96,00</w:t>
            </w:r>
          </w:p>
        </w:tc>
        <w:tc>
          <w:tcPr>
            <w:tcW w:w="821" w:type="pct"/>
            <w:tcBorders>
              <w:top w:val="single" w:sz="12" w:space="0" w:color="auto"/>
              <w:left w:val="nil"/>
              <w:bottom w:val="single" w:sz="8" w:space="0" w:color="auto"/>
              <w:right w:val="single" w:sz="8"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bCs/>
                <w:color w:val="000000"/>
                <w:sz w:val="18"/>
                <w:szCs w:val="18"/>
                <w:lang w:eastAsia="ru-RU"/>
              </w:rPr>
              <w:t>242,00</w:t>
            </w:r>
          </w:p>
        </w:tc>
        <w:tc>
          <w:tcPr>
            <w:tcW w:w="776" w:type="pct"/>
            <w:tcBorders>
              <w:top w:val="nil"/>
              <w:left w:val="nil"/>
              <w:bottom w:val="single" w:sz="8" w:space="0" w:color="auto"/>
              <w:right w:val="single" w:sz="12"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color w:val="000000"/>
                <w:sz w:val="18"/>
                <w:szCs w:val="18"/>
                <w:lang w:eastAsia="ru-RU"/>
              </w:rPr>
              <w:t>146,00</w:t>
            </w:r>
          </w:p>
        </w:tc>
      </w:tr>
      <w:tr w:rsidR="00B43FD9" w:rsidRPr="005478B6" w:rsidTr="00B43FD9">
        <w:trPr>
          <w:trHeight w:val="284"/>
        </w:trPr>
        <w:tc>
          <w:tcPr>
            <w:tcW w:w="2431" w:type="pct"/>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rsidR="005478B6" w:rsidRPr="005478B6" w:rsidRDefault="005478B6" w:rsidP="005478B6">
            <w:pPr>
              <w:rPr>
                <w:color w:val="000000"/>
                <w:sz w:val="18"/>
                <w:szCs w:val="18"/>
                <w:lang w:eastAsia="ru-RU"/>
              </w:rPr>
            </w:pPr>
            <w:r w:rsidRPr="005478B6">
              <w:rPr>
                <w:color w:val="000000"/>
                <w:sz w:val="18"/>
                <w:szCs w:val="18"/>
                <w:lang w:eastAsia="ru-RU"/>
              </w:rPr>
              <w:t>ООО ТД «Химсталькомплект»</w:t>
            </w:r>
          </w:p>
        </w:tc>
        <w:tc>
          <w:tcPr>
            <w:tcW w:w="972" w:type="pct"/>
            <w:tcBorders>
              <w:top w:val="nil"/>
              <w:left w:val="nil"/>
              <w:bottom w:val="single" w:sz="8" w:space="0" w:color="auto"/>
              <w:right w:val="single" w:sz="8"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bCs/>
                <w:color w:val="000000"/>
                <w:sz w:val="18"/>
                <w:szCs w:val="18"/>
                <w:lang w:eastAsia="ru-RU"/>
              </w:rPr>
              <w:t>719,00</w:t>
            </w:r>
          </w:p>
        </w:tc>
        <w:tc>
          <w:tcPr>
            <w:tcW w:w="821" w:type="pct"/>
            <w:tcBorders>
              <w:top w:val="nil"/>
              <w:left w:val="nil"/>
              <w:bottom w:val="single" w:sz="8" w:space="0" w:color="auto"/>
              <w:right w:val="single" w:sz="8"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bCs/>
                <w:color w:val="000000"/>
                <w:sz w:val="18"/>
                <w:szCs w:val="18"/>
                <w:lang w:eastAsia="ru-RU"/>
              </w:rPr>
              <w:t>640,00</w:t>
            </w:r>
          </w:p>
        </w:tc>
        <w:tc>
          <w:tcPr>
            <w:tcW w:w="776" w:type="pct"/>
            <w:tcBorders>
              <w:top w:val="nil"/>
              <w:left w:val="nil"/>
              <w:bottom w:val="single" w:sz="8" w:space="0" w:color="auto"/>
              <w:right w:val="single" w:sz="12"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color w:val="000000"/>
                <w:sz w:val="18"/>
                <w:szCs w:val="18"/>
                <w:lang w:eastAsia="ru-RU"/>
              </w:rPr>
              <w:t>-79,00</w:t>
            </w:r>
          </w:p>
        </w:tc>
      </w:tr>
      <w:tr w:rsidR="00B43FD9" w:rsidRPr="005478B6" w:rsidTr="00B43FD9">
        <w:trPr>
          <w:trHeight w:val="284"/>
        </w:trPr>
        <w:tc>
          <w:tcPr>
            <w:tcW w:w="2431" w:type="pct"/>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rsidR="005478B6" w:rsidRPr="005478B6" w:rsidRDefault="005478B6" w:rsidP="005478B6">
            <w:pPr>
              <w:rPr>
                <w:color w:val="000000"/>
                <w:sz w:val="18"/>
                <w:szCs w:val="18"/>
                <w:lang w:eastAsia="ru-RU"/>
              </w:rPr>
            </w:pPr>
            <w:r w:rsidRPr="005478B6">
              <w:rPr>
                <w:color w:val="000000"/>
                <w:sz w:val="18"/>
                <w:szCs w:val="18"/>
                <w:lang w:eastAsia="ru-RU"/>
              </w:rPr>
              <w:t>ООО «Спектр»</w:t>
            </w:r>
          </w:p>
        </w:tc>
        <w:tc>
          <w:tcPr>
            <w:tcW w:w="972" w:type="pct"/>
            <w:tcBorders>
              <w:top w:val="nil"/>
              <w:left w:val="nil"/>
              <w:bottom w:val="single" w:sz="8" w:space="0" w:color="auto"/>
              <w:right w:val="single" w:sz="8"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bCs/>
                <w:color w:val="000000"/>
                <w:sz w:val="18"/>
                <w:szCs w:val="18"/>
                <w:lang w:eastAsia="ru-RU"/>
              </w:rPr>
              <w:t>102,00</w:t>
            </w:r>
          </w:p>
        </w:tc>
        <w:tc>
          <w:tcPr>
            <w:tcW w:w="821" w:type="pct"/>
            <w:tcBorders>
              <w:top w:val="nil"/>
              <w:left w:val="nil"/>
              <w:bottom w:val="single" w:sz="8" w:space="0" w:color="auto"/>
              <w:right w:val="single" w:sz="8"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bCs/>
                <w:color w:val="000000"/>
                <w:sz w:val="18"/>
                <w:szCs w:val="18"/>
                <w:lang w:eastAsia="ru-RU"/>
              </w:rPr>
              <w:t>205,00</w:t>
            </w:r>
          </w:p>
        </w:tc>
        <w:tc>
          <w:tcPr>
            <w:tcW w:w="776" w:type="pct"/>
            <w:tcBorders>
              <w:top w:val="nil"/>
              <w:left w:val="nil"/>
              <w:bottom w:val="single" w:sz="8" w:space="0" w:color="auto"/>
              <w:right w:val="single" w:sz="12"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color w:val="000000"/>
                <w:sz w:val="18"/>
                <w:szCs w:val="18"/>
                <w:lang w:eastAsia="ru-RU"/>
              </w:rPr>
              <w:t>103,00</w:t>
            </w:r>
          </w:p>
        </w:tc>
      </w:tr>
      <w:tr w:rsidR="00B43FD9" w:rsidRPr="005478B6" w:rsidTr="00B43FD9">
        <w:trPr>
          <w:trHeight w:val="284"/>
        </w:trPr>
        <w:tc>
          <w:tcPr>
            <w:tcW w:w="2431" w:type="pct"/>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rsidR="005478B6" w:rsidRPr="005478B6" w:rsidRDefault="005478B6" w:rsidP="005478B6">
            <w:pPr>
              <w:rPr>
                <w:color w:val="000000"/>
                <w:sz w:val="18"/>
                <w:szCs w:val="18"/>
                <w:lang w:eastAsia="ru-RU"/>
              </w:rPr>
            </w:pPr>
            <w:r w:rsidRPr="005478B6">
              <w:rPr>
                <w:color w:val="000000"/>
                <w:sz w:val="18"/>
                <w:szCs w:val="18"/>
                <w:lang w:eastAsia="ru-RU"/>
              </w:rPr>
              <w:t>ООО «Русские окна»</w:t>
            </w:r>
          </w:p>
        </w:tc>
        <w:tc>
          <w:tcPr>
            <w:tcW w:w="972" w:type="pct"/>
            <w:tcBorders>
              <w:top w:val="nil"/>
              <w:left w:val="nil"/>
              <w:bottom w:val="single" w:sz="8" w:space="0" w:color="auto"/>
              <w:right w:val="single" w:sz="8"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color w:val="000000"/>
                <w:sz w:val="18"/>
                <w:szCs w:val="18"/>
                <w:lang w:eastAsia="ru-RU"/>
              </w:rPr>
              <w:t>118,00</w:t>
            </w:r>
          </w:p>
        </w:tc>
        <w:tc>
          <w:tcPr>
            <w:tcW w:w="821" w:type="pct"/>
            <w:tcBorders>
              <w:top w:val="nil"/>
              <w:left w:val="nil"/>
              <w:bottom w:val="single" w:sz="8" w:space="0" w:color="auto"/>
              <w:right w:val="single" w:sz="8"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color w:val="000000"/>
                <w:sz w:val="18"/>
                <w:szCs w:val="18"/>
                <w:lang w:eastAsia="ru-RU"/>
              </w:rPr>
              <w:t>104,00</w:t>
            </w:r>
          </w:p>
        </w:tc>
        <w:tc>
          <w:tcPr>
            <w:tcW w:w="776" w:type="pct"/>
            <w:tcBorders>
              <w:top w:val="nil"/>
              <w:left w:val="nil"/>
              <w:bottom w:val="single" w:sz="8" w:space="0" w:color="auto"/>
              <w:right w:val="single" w:sz="12"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color w:val="000000"/>
                <w:sz w:val="18"/>
                <w:szCs w:val="18"/>
                <w:lang w:eastAsia="ru-RU"/>
              </w:rPr>
              <w:t>-14,00</w:t>
            </w:r>
          </w:p>
        </w:tc>
      </w:tr>
      <w:tr w:rsidR="00B43FD9" w:rsidRPr="005478B6" w:rsidTr="00B43FD9">
        <w:trPr>
          <w:trHeight w:val="284"/>
        </w:trPr>
        <w:tc>
          <w:tcPr>
            <w:tcW w:w="2431" w:type="pct"/>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rsidR="005478B6" w:rsidRPr="005478B6" w:rsidRDefault="005478B6" w:rsidP="005478B6">
            <w:pPr>
              <w:rPr>
                <w:color w:val="000000"/>
                <w:sz w:val="18"/>
                <w:szCs w:val="18"/>
                <w:lang w:eastAsia="ru-RU"/>
              </w:rPr>
            </w:pPr>
            <w:r w:rsidRPr="005478B6">
              <w:rPr>
                <w:color w:val="000000"/>
                <w:sz w:val="18"/>
                <w:szCs w:val="18"/>
                <w:lang w:eastAsia="ru-RU"/>
              </w:rPr>
              <w:t>ООО «Уралтекс»</w:t>
            </w:r>
          </w:p>
        </w:tc>
        <w:tc>
          <w:tcPr>
            <w:tcW w:w="972" w:type="pct"/>
            <w:tcBorders>
              <w:top w:val="nil"/>
              <w:left w:val="nil"/>
              <w:bottom w:val="single" w:sz="8" w:space="0" w:color="auto"/>
              <w:right w:val="single" w:sz="8"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color w:val="000000"/>
                <w:sz w:val="18"/>
                <w:szCs w:val="18"/>
                <w:lang w:eastAsia="ru-RU"/>
              </w:rPr>
              <w:t>0,00</w:t>
            </w:r>
          </w:p>
        </w:tc>
        <w:tc>
          <w:tcPr>
            <w:tcW w:w="821" w:type="pct"/>
            <w:tcBorders>
              <w:top w:val="nil"/>
              <w:left w:val="nil"/>
              <w:bottom w:val="single" w:sz="8" w:space="0" w:color="auto"/>
              <w:right w:val="single" w:sz="8"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color w:val="000000"/>
                <w:sz w:val="18"/>
                <w:szCs w:val="18"/>
                <w:lang w:eastAsia="ru-RU"/>
              </w:rPr>
              <w:t>1 520,00</w:t>
            </w:r>
          </w:p>
        </w:tc>
        <w:tc>
          <w:tcPr>
            <w:tcW w:w="776" w:type="pct"/>
            <w:tcBorders>
              <w:top w:val="nil"/>
              <w:left w:val="nil"/>
              <w:bottom w:val="single" w:sz="8" w:space="0" w:color="auto"/>
              <w:right w:val="single" w:sz="12"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color w:val="000000"/>
                <w:sz w:val="18"/>
                <w:szCs w:val="18"/>
                <w:lang w:eastAsia="ru-RU"/>
              </w:rPr>
              <w:t>1 520,00</w:t>
            </w:r>
          </w:p>
        </w:tc>
      </w:tr>
      <w:tr w:rsidR="00B43FD9" w:rsidRPr="005478B6" w:rsidTr="00B43FD9">
        <w:trPr>
          <w:trHeight w:val="284"/>
        </w:trPr>
        <w:tc>
          <w:tcPr>
            <w:tcW w:w="2431" w:type="pct"/>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rsidR="005478B6" w:rsidRPr="005478B6" w:rsidRDefault="005478B6" w:rsidP="005478B6">
            <w:pPr>
              <w:rPr>
                <w:color w:val="000000"/>
                <w:sz w:val="18"/>
                <w:szCs w:val="18"/>
                <w:lang w:eastAsia="ru-RU"/>
              </w:rPr>
            </w:pPr>
            <w:r w:rsidRPr="005478B6">
              <w:rPr>
                <w:color w:val="000000"/>
                <w:sz w:val="18"/>
                <w:szCs w:val="18"/>
                <w:lang w:eastAsia="ru-RU"/>
              </w:rPr>
              <w:t>ООО «Жилищный эксплуатационный комплекс 4»</w:t>
            </w:r>
          </w:p>
        </w:tc>
        <w:tc>
          <w:tcPr>
            <w:tcW w:w="972" w:type="pct"/>
            <w:tcBorders>
              <w:top w:val="nil"/>
              <w:left w:val="nil"/>
              <w:bottom w:val="single" w:sz="8" w:space="0" w:color="auto"/>
              <w:right w:val="single" w:sz="8"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bCs/>
                <w:color w:val="000000"/>
                <w:sz w:val="18"/>
                <w:szCs w:val="18"/>
                <w:lang w:eastAsia="ru-RU"/>
              </w:rPr>
              <w:t>32,00</w:t>
            </w:r>
          </w:p>
        </w:tc>
        <w:tc>
          <w:tcPr>
            <w:tcW w:w="821" w:type="pct"/>
            <w:tcBorders>
              <w:top w:val="nil"/>
              <w:left w:val="nil"/>
              <w:bottom w:val="single" w:sz="8" w:space="0" w:color="auto"/>
              <w:right w:val="single" w:sz="8"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bCs/>
                <w:color w:val="000000"/>
                <w:sz w:val="18"/>
                <w:szCs w:val="18"/>
                <w:lang w:eastAsia="ru-RU"/>
              </w:rPr>
              <w:t>0,00</w:t>
            </w:r>
          </w:p>
        </w:tc>
        <w:tc>
          <w:tcPr>
            <w:tcW w:w="776" w:type="pct"/>
            <w:tcBorders>
              <w:top w:val="nil"/>
              <w:left w:val="nil"/>
              <w:bottom w:val="single" w:sz="8" w:space="0" w:color="auto"/>
              <w:right w:val="single" w:sz="12"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bCs/>
                <w:color w:val="000000"/>
                <w:sz w:val="18"/>
                <w:szCs w:val="18"/>
                <w:lang w:eastAsia="ru-RU"/>
              </w:rPr>
              <w:t>-32,00</w:t>
            </w:r>
          </w:p>
        </w:tc>
      </w:tr>
      <w:tr w:rsidR="00B43FD9" w:rsidRPr="005478B6" w:rsidTr="00B43FD9">
        <w:trPr>
          <w:trHeight w:val="284"/>
        </w:trPr>
        <w:tc>
          <w:tcPr>
            <w:tcW w:w="2431" w:type="pct"/>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rsidR="005478B6" w:rsidRPr="005478B6" w:rsidRDefault="00B43FD9" w:rsidP="005478B6">
            <w:pPr>
              <w:rPr>
                <w:color w:val="000000"/>
                <w:sz w:val="18"/>
                <w:szCs w:val="18"/>
                <w:lang w:eastAsia="ru-RU"/>
              </w:rPr>
            </w:pPr>
            <w:r>
              <w:rPr>
                <w:color w:val="000000"/>
                <w:sz w:val="18"/>
                <w:szCs w:val="18"/>
                <w:lang w:eastAsia="ru-RU"/>
              </w:rPr>
              <w:t>Финансовое управление а</w:t>
            </w:r>
            <w:r w:rsidR="005478B6" w:rsidRPr="005478B6">
              <w:rPr>
                <w:color w:val="000000"/>
                <w:sz w:val="18"/>
                <w:szCs w:val="18"/>
                <w:lang w:eastAsia="ru-RU"/>
              </w:rPr>
              <w:t>дминистрации Верхнеуфалейского городского округа</w:t>
            </w:r>
          </w:p>
        </w:tc>
        <w:tc>
          <w:tcPr>
            <w:tcW w:w="972" w:type="pct"/>
            <w:tcBorders>
              <w:top w:val="nil"/>
              <w:left w:val="nil"/>
              <w:bottom w:val="single" w:sz="8" w:space="0" w:color="auto"/>
              <w:right w:val="single" w:sz="8"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bCs/>
                <w:color w:val="000000"/>
                <w:sz w:val="18"/>
                <w:szCs w:val="18"/>
                <w:lang w:eastAsia="ru-RU"/>
              </w:rPr>
              <w:t>6,00</w:t>
            </w:r>
          </w:p>
        </w:tc>
        <w:tc>
          <w:tcPr>
            <w:tcW w:w="821" w:type="pct"/>
            <w:tcBorders>
              <w:top w:val="nil"/>
              <w:left w:val="nil"/>
              <w:bottom w:val="single" w:sz="8" w:space="0" w:color="auto"/>
              <w:right w:val="single" w:sz="8"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bCs/>
                <w:color w:val="000000"/>
                <w:sz w:val="18"/>
                <w:szCs w:val="18"/>
                <w:lang w:eastAsia="ru-RU"/>
              </w:rPr>
              <w:t>6,00</w:t>
            </w:r>
          </w:p>
        </w:tc>
        <w:tc>
          <w:tcPr>
            <w:tcW w:w="776" w:type="pct"/>
            <w:tcBorders>
              <w:top w:val="nil"/>
              <w:left w:val="nil"/>
              <w:bottom w:val="single" w:sz="8" w:space="0" w:color="auto"/>
              <w:right w:val="single" w:sz="12"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bCs/>
                <w:color w:val="000000"/>
                <w:sz w:val="18"/>
                <w:szCs w:val="18"/>
                <w:lang w:eastAsia="ru-RU"/>
              </w:rPr>
              <w:t>0,00</w:t>
            </w:r>
          </w:p>
        </w:tc>
      </w:tr>
      <w:tr w:rsidR="00B43FD9" w:rsidRPr="005478B6" w:rsidTr="00B43FD9">
        <w:trPr>
          <w:trHeight w:val="284"/>
        </w:trPr>
        <w:tc>
          <w:tcPr>
            <w:tcW w:w="2431" w:type="pct"/>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rsidR="005478B6" w:rsidRPr="005478B6" w:rsidRDefault="00FE1F7E" w:rsidP="005478B6">
            <w:pPr>
              <w:rPr>
                <w:color w:val="000000"/>
                <w:sz w:val="18"/>
                <w:szCs w:val="18"/>
                <w:lang w:eastAsia="ru-RU"/>
              </w:rPr>
            </w:pPr>
            <w:r>
              <w:rPr>
                <w:color w:val="000000"/>
                <w:sz w:val="18"/>
                <w:szCs w:val="18"/>
                <w:lang w:eastAsia="ru-RU"/>
              </w:rPr>
              <w:t>Физическое лицо</w:t>
            </w:r>
          </w:p>
        </w:tc>
        <w:tc>
          <w:tcPr>
            <w:tcW w:w="972" w:type="pct"/>
            <w:tcBorders>
              <w:top w:val="nil"/>
              <w:left w:val="nil"/>
              <w:bottom w:val="single" w:sz="8" w:space="0" w:color="auto"/>
              <w:right w:val="single" w:sz="8"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bCs/>
                <w:color w:val="000000"/>
                <w:sz w:val="18"/>
                <w:szCs w:val="18"/>
                <w:lang w:eastAsia="ru-RU"/>
              </w:rPr>
              <w:t>8,00</w:t>
            </w:r>
          </w:p>
        </w:tc>
        <w:tc>
          <w:tcPr>
            <w:tcW w:w="821" w:type="pct"/>
            <w:tcBorders>
              <w:top w:val="nil"/>
              <w:left w:val="nil"/>
              <w:bottom w:val="single" w:sz="8" w:space="0" w:color="auto"/>
              <w:right w:val="single" w:sz="8"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bCs/>
                <w:color w:val="000000"/>
                <w:sz w:val="18"/>
                <w:szCs w:val="18"/>
                <w:lang w:eastAsia="ru-RU"/>
              </w:rPr>
              <w:t>8,00</w:t>
            </w:r>
          </w:p>
        </w:tc>
        <w:tc>
          <w:tcPr>
            <w:tcW w:w="776" w:type="pct"/>
            <w:tcBorders>
              <w:top w:val="nil"/>
              <w:left w:val="nil"/>
              <w:bottom w:val="single" w:sz="8" w:space="0" w:color="auto"/>
              <w:right w:val="single" w:sz="12"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bCs/>
                <w:color w:val="000000"/>
                <w:sz w:val="18"/>
                <w:szCs w:val="18"/>
                <w:lang w:eastAsia="ru-RU"/>
              </w:rPr>
              <w:t>0,00</w:t>
            </w:r>
          </w:p>
        </w:tc>
      </w:tr>
      <w:tr w:rsidR="00B43FD9" w:rsidRPr="005478B6" w:rsidTr="00B43FD9">
        <w:trPr>
          <w:trHeight w:val="284"/>
        </w:trPr>
        <w:tc>
          <w:tcPr>
            <w:tcW w:w="2431" w:type="pct"/>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rsidR="005478B6" w:rsidRPr="005478B6" w:rsidRDefault="00FE1F7E" w:rsidP="005478B6">
            <w:pPr>
              <w:rPr>
                <w:color w:val="000000"/>
                <w:sz w:val="18"/>
                <w:szCs w:val="18"/>
                <w:lang w:eastAsia="ru-RU"/>
              </w:rPr>
            </w:pPr>
            <w:r>
              <w:rPr>
                <w:color w:val="000000"/>
                <w:sz w:val="18"/>
                <w:szCs w:val="18"/>
                <w:lang w:eastAsia="ru-RU"/>
              </w:rPr>
              <w:lastRenderedPageBreak/>
              <w:t>Физическое лицо</w:t>
            </w:r>
          </w:p>
        </w:tc>
        <w:tc>
          <w:tcPr>
            <w:tcW w:w="972" w:type="pct"/>
            <w:tcBorders>
              <w:top w:val="nil"/>
              <w:left w:val="nil"/>
              <w:bottom w:val="single" w:sz="8" w:space="0" w:color="auto"/>
              <w:right w:val="single" w:sz="8"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bCs/>
                <w:color w:val="000000"/>
                <w:sz w:val="18"/>
                <w:szCs w:val="18"/>
                <w:lang w:eastAsia="ru-RU"/>
              </w:rPr>
              <w:t>3,00</w:t>
            </w:r>
          </w:p>
        </w:tc>
        <w:tc>
          <w:tcPr>
            <w:tcW w:w="821" w:type="pct"/>
            <w:tcBorders>
              <w:top w:val="nil"/>
              <w:left w:val="nil"/>
              <w:bottom w:val="single" w:sz="8" w:space="0" w:color="auto"/>
              <w:right w:val="single" w:sz="8"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bCs/>
                <w:color w:val="000000"/>
                <w:sz w:val="18"/>
                <w:szCs w:val="18"/>
                <w:lang w:eastAsia="ru-RU"/>
              </w:rPr>
              <w:t>39,00</w:t>
            </w:r>
          </w:p>
        </w:tc>
        <w:tc>
          <w:tcPr>
            <w:tcW w:w="776" w:type="pct"/>
            <w:tcBorders>
              <w:top w:val="nil"/>
              <w:left w:val="nil"/>
              <w:bottom w:val="single" w:sz="8" w:space="0" w:color="auto"/>
              <w:right w:val="single" w:sz="12"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bCs/>
                <w:color w:val="000000"/>
                <w:sz w:val="18"/>
                <w:szCs w:val="18"/>
                <w:lang w:eastAsia="ru-RU"/>
              </w:rPr>
              <w:t>36,00</w:t>
            </w:r>
          </w:p>
        </w:tc>
      </w:tr>
      <w:tr w:rsidR="00B43FD9" w:rsidRPr="005478B6" w:rsidTr="00B43FD9">
        <w:trPr>
          <w:trHeight w:val="284"/>
        </w:trPr>
        <w:tc>
          <w:tcPr>
            <w:tcW w:w="2431" w:type="pct"/>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rsidR="005478B6" w:rsidRPr="005478B6" w:rsidRDefault="005478B6" w:rsidP="00FE1F7E">
            <w:pPr>
              <w:rPr>
                <w:color w:val="000000"/>
                <w:sz w:val="18"/>
                <w:szCs w:val="18"/>
                <w:lang w:eastAsia="ru-RU"/>
              </w:rPr>
            </w:pPr>
            <w:r w:rsidRPr="005478B6">
              <w:rPr>
                <w:color w:val="000000"/>
                <w:sz w:val="18"/>
                <w:szCs w:val="18"/>
                <w:lang w:eastAsia="ru-RU"/>
              </w:rPr>
              <w:t>И</w:t>
            </w:r>
            <w:r w:rsidR="00FE1F7E">
              <w:rPr>
                <w:color w:val="000000"/>
                <w:sz w:val="18"/>
                <w:szCs w:val="18"/>
                <w:lang w:eastAsia="ru-RU"/>
              </w:rPr>
              <w:t>ндивидуальный предприниматель</w:t>
            </w:r>
            <w:r w:rsidRPr="005478B6">
              <w:rPr>
                <w:color w:val="000000"/>
                <w:sz w:val="18"/>
                <w:szCs w:val="18"/>
                <w:lang w:eastAsia="ru-RU"/>
              </w:rPr>
              <w:t xml:space="preserve"> </w:t>
            </w:r>
          </w:p>
        </w:tc>
        <w:tc>
          <w:tcPr>
            <w:tcW w:w="972" w:type="pct"/>
            <w:tcBorders>
              <w:top w:val="nil"/>
              <w:left w:val="nil"/>
              <w:bottom w:val="single" w:sz="8" w:space="0" w:color="auto"/>
              <w:right w:val="single" w:sz="8"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bCs/>
                <w:color w:val="000000"/>
                <w:sz w:val="18"/>
                <w:szCs w:val="18"/>
                <w:lang w:eastAsia="ru-RU"/>
              </w:rPr>
              <w:t>1,00</w:t>
            </w:r>
          </w:p>
        </w:tc>
        <w:tc>
          <w:tcPr>
            <w:tcW w:w="821" w:type="pct"/>
            <w:tcBorders>
              <w:top w:val="nil"/>
              <w:left w:val="nil"/>
              <w:bottom w:val="single" w:sz="8" w:space="0" w:color="auto"/>
              <w:right w:val="single" w:sz="8"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bCs/>
                <w:color w:val="000000"/>
                <w:sz w:val="18"/>
                <w:szCs w:val="18"/>
                <w:lang w:eastAsia="ru-RU"/>
              </w:rPr>
              <w:t>1,00</w:t>
            </w:r>
          </w:p>
        </w:tc>
        <w:tc>
          <w:tcPr>
            <w:tcW w:w="776" w:type="pct"/>
            <w:tcBorders>
              <w:top w:val="nil"/>
              <w:left w:val="nil"/>
              <w:bottom w:val="single" w:sz="8" w:space="0" w:color="auto"/>
              <w:right w:val="single" w:sz="12"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bCs/>
                <w:color w:val="000000"/>
                <w:sz w:val="18"/>
                <w:szCs w:val="18"/>
                <w:lang w:eastAsia="ru-RU"/>
              </w:rPr>
              <w:t>0,00</w:t>
            </w:r>
          </w:p>
        </w:tc>
      </w:tr>
      <w:tr w:rsidR="00B43FD9" w:rsidRPr="005478B6" w:rsidTr="00B43FD9">
        <w:trPr>
          <w:trHeight w:val="284"/>
        </w:trPr>
        <w:tc>
          <w:tcPr>
            <w:tcW w:w="2431" w:type="pct"/>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rsidR="005478B6" w:rsidRPr="005478B6" w:rsidRDefault="005478B6" w:rsidP="005478B6">
            <w:pPr>
              <w:rPr>
                <w:color w:val="000000"/>
                <w:sz w:val="18"/>
                <w:szCs w:val="18"/>
                <w:lang w:eastAsia="ru-RU"/>
              </w:rPr>
            </w:pPr>
            <w:r w:rsidRPr="005478B6">
              <w:rPr>
                <w:color w:val="000000"/>
                <w:sz w:val="18"/>
                <w:szCs w:val="18"/>
                <w:lang w:eastAsia="ru-RU"/>
              </w:rPr>
              <w:t>МБУ "Озерский вестник"</w:t>
            </w:r>
          </w:p>
        </w:tc>
        <w:tc>
          <w:tcPr>
            <w:tcW w:w="972" w:type="pct"/>
            <w:tcBorders>
              <w:top w:val="nil"/>
              <w:left w:val="nil"/>
              <w:bottom w:val="single" w:sz="8" w:space="0" w:color="auto"/>
              <w:right w:val="single" w:sz="8"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bCs/>
                <w:color w:val="000000"/>
                <w:sz w:val="18"/>
                <w:szCs w:val="18"/>
                <w:lang w:eastAsia="ru-RU"/>
              </w:rPr>
              <w:t>13,00</w:t>
            </w:r>
          </w:p>
        </w:tc>
        <w:tc>
          <w:tcPr>
            <w:tcW w:w="821" w:type="pct"/>
            <w:tcBorders>
              <w:top w:val="nil"/>
              <w:left w:val="nil"/>
              <w:bottom w:val="single" w:sz="8" w:space="0" w:color="auto"/>
              <w:right w:val="single" w:sz="8"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bCs/>
                <w:color w:val="000000"/>
                <w:sz w:val="18"/>
                <w:szCs w:val="18"/>
                <w:lang w:eastAsia="ru-RU"/>
              </w:rPr>
              <w:t>0,00</w:t>
            </w:r>
          </w:p>
        </w:tc>
        <w:tc>
          <w:tcPr>
            <w:tcW w:w="776" w:type="pct"/>
            <w:tcBorders>
              <w:top w:val="nil"/>
              <w:left w:val="nil"/>
              <w:bottom w:val="single" w:sz="8" w:space="0" w:color="auto"/>
              <w:right w:val="single" w:sz="12"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bCs/>
                <w:color w:val="000000"/>
                <w:sz w:val="18"/>
                <w:szCs w:val="18"/>
                <w:lang w:eastAsia="ru-RU"/>
              </w:rPr>
              <w:t>-13,00</w:t>
            </w:r>
          </w:p>
        </w:tc>
      </w:tr>
      <w:tr w:rsidR="00B43FD9" w:rsidRPr="005478B6" w:rsidTr="00B43FD9">
        <w:trPr>
          <w:trHeight w:val="284"/>
        </w:trPr>
        <w:tc>
          <w:tcPr>
            <w:tcW w:w="2431" w:type="pct"/>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rsidR="005478B6" w:rsidRPr="005478B6" w:rsidRDefault="00FE1F7E" w:rsidP="005478B6">
            <w:pPr>
              <w:rPr>
                <w:color w:val="000000"/>
                <w:sz w:val="18"/>
                <w:szCs w:val="18"/>
                <w:lang w:eastAsia="ru-RU"/>
              </w:rPr>
            </w:pPr>
            <w:r>
              <w:rPr>
                <w:color w:val="000000"/>
                <w:sz w:val="18"/>
                <w:szCs w:val="18"/>
                <w:lang w:eastAsia="ru-RU"/>
              </w:rPr>
              <w:t>Физическое лицо</w:t>
            </w:r>
          </w:p>
        </w:tc>
        <w:tc>
          <w:tcPr>
            <w:tcW w:w="972" w:type="pct"/>
            <w:tcBorders>
              <w:top w:val="nil"/>
              <w:left w:val="nil"/>
              <w:bottom w:val="single" w:sz="8" w:space="0" w:color="auto"/>
              <w:right w:val="single" w:sz="8"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bCs/>
                <w:color w:val="000000"/>
                <w:sz w:val="18"/>
                <w:szCs w:val="18"/>
                <w:lang w:eastAsia="ru-RU"/>
              </w:rPr>
              <w:t>7,00</w:t>
            </w:r>
          </w:p>
        </w:tc>
        <w:tc>
          <w:tcPr>
            <w:tcW w:w="821" w:type="pct"/>
            <w:tcBorders>
              <w:top w:val="nil"/>
              <w:left w:val="nil"/>
              <w:bottom w:val="single" w:sz="8" w:space="0" w:color="auto"/>
              <w:right w:val="single" w:sz="8"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bCs/>
                <w:color w:val="000000"/>
                <w:sz w:val="18"/>
                <w:szCs w:val="18"/>
                <w:lang w:eastAsia="ru-RU"/>
              </w:rPr>
              <w:t>7,00</w:t>
            </w:r>
          </w:p>
        </w:tc>
        <w:tc>
          <w:tcPr>
            <w:tcW w:w="776" w:type="pct"/>
            <w:tcBorders>
              <w:top w:val="nil"/>
              <w:left w:val="nil"/>
              <w:bottom w:val="single" w:sz="8" w:space="0" w:color="auto"/>
              <w:right w:val="single" w:sz="12"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bCs/>
                <w:color w:val="000000"/>
                <w:sz w:val="18"/>
                <w:szCs w:val="18"/>
                <w:lang w:eastAsia="ru-RU"/>
              </w:rPr>
              <w:t>0,00</w:t>
            </w:r>
          </w:p>
        </w:tc>
      </w:tr>
      <w:tr w:rsidR="00B43FD9" w:rsidRPr="005478B6" w:rsidTr="00B43FD9">
        <w:trPr>
          <w:trHeight w:val="284"/>
        </w:trPr>
        <w:tc>
          <w:tcPr>
            <w:tcW w:w="2431" w:type="pct"/>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rsidR="005478B6" w:rsidRPr="005478B6" w:rsidRDefault="00FE1F7E" w:rsidP="005478B6">
            <w:pPr>
              <w:rPr>
                <w:color w:val="000000"/>
                <w:sz w:val="18"/>
                <w:szCs w:val="18"/>
                <w:lang w:eastAsia="ru-RU"/>
              </w:rPr>
            </w:pPr>
            <w:r w:rsidRPr="005478B6">
              <w:rPr>
                <w:color w:val="000000"/>
                <w:sz w:val="18"/>
                <w:szCs w:val="18"/>
                <w:lang w:eastAsia="ru-RU"/>
              </w:rPr>
              <w:t>И</w:t>
            </w:r>
            <w:r>
              <w:rPr>
                <w:color w:val="000000"/>
                <w:sz w:val="18"/>
                <w:szCs w:val="18"/>
                <w:lang w:eastAsia="ru-RU"/>
              </w:rPr>
              <w:t>ндивидуальный предприниматель</w:t>
            </w:r>
          </w:p>
        </w:tc>
        <w:tc>
          <w:tcPr>
            <w:tcW w:w="972" w:type="pct"/>
            <w:tcBorders>
              <w:top w:val="nil"/>
              <w:left w:val="nil"/>
              <w:bottom w:val="single" w:sz="8" w:space="0" w:color="auto"/>
              <w:right w:val="single" w:sz="8"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color w:val="000000"/>
                <w:sz w:val="18"/>
                <w:szCs w:val="18"/>
                <w:lang w:eastAsia="ru-RU"/>
              </w:rPr>
              <w:t>26,00</w:t>
            </w:r>
          </w:p>
        </w:tc>
        <w:tc>
          <w:tcPr>
            <w:tcW w:w="821" w:type="pct"/>
            <w:tcBorders>
              <w:top w:val="nil"/>
              <w:left w:val="nil"/>
              <w:bottom w:val="single" w:sz="8" w:space="0" w:color="auto"/>
              <w:right w:val="single" w:sz="8"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color w:val="000000"/>
                <w:sz w:val="18"/>
                <w:szCs w:val="18"/>
                <w:lang w:eastAsia="ru-RU"/>
              </w:rPr>
              <w:t>13,00</w:t>
            </w:r>
          </w:p>
        </w:tc>
        <w:tc>
          <w:tcPr>
            <w:tcW w:w="776" w:type="pct"/>
            <w:tcBorders>
              <w:top w:val="nil"/>
              <w:left w:val="nil"/>
              <w:bottom w:val="single" w:sz="8" w:space="0" w:color="auto"/>
              <w:right w:val="single" w:sz="12"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bCs/>
                <w:color w:val="000000"/>
                <w:sz w:val="18"/>
                <w:szCs w:val="18"/>
                <w:lang w:eastAsia="ru-RU"/>
              </w:rPr>
              <w:t>-13,00</w:t>
            </w:r>
          </w:p>
        </w:tc>
      </w:tr>
      <w:tr w:rsidR="00B43FD9" w:rsidRPr="005478B6" w:rsidTr="00B43FD9">
        <w:trPr>
          <w:trHeight w:val="284"/>
        </w:trPr>
        <w:tc>
          <w:tcPr>
            <w:tcW w:w="2431" w:type="pct"/>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rsidR="005478B6" w:rsidRPr="005478B6" w:rsidRDefault="006D0B7F" w:rsidP="005478B6">
            <w:pPr>
              <w:rPr>
                <w:color w:val="000000"/>
                <w:sz w:val="18"/>
                <w:szCs w:val="18"/>
                <w:lang w:eastAsia="ru-RU"/>
              </w:rPr>
            </w:pPr>
            <w:r w:rsidRPr="005478B6">
              <w:rPr>
                <w:color w:val="000000"/>
                <w:sz w:val="18"/>
                <w:szCs w:val="18"/>
                <w:lang w:eastAsia="ru-RU"/>
              </w:rPr>
              <w:t>И</w:t>
            </w:r>
            <w:r>
              <w:rPr>
                <w:color w:val="000000"/>
                <w:sz w:val="18"/>
                <w:szCs w:val="18"/>
                <w:lang w:eastAsia="ru-RU"/>
              </w:rPr>
              <w:t>ндивидуальный предприниматель</w:t>
            </w:r>
          </w:p>
        </w:tc>
        <w:tc>
          <w:tcPr>
            <w:tcW w:w="972" w:type="pct"/>
            <w:tcBorders>
              <w:top w:val="nil"/>
              <w:left w:val="nil"/>
              <w:bottom w:val="single" w:sz="8" w:space="0" w:color="auto"/>
              <w:right w:val="single" w:sz="8"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color w:val="000000"/>
                <w:sz w:val="18"/>
                <w:szCs w:val="18"/>
                <w:lang w:eastAsia="ru-RU"/>
              </w:rPr>
              <w:t>57,00</w:t>
            </w:r>
          </w:p>
        </w:tc>
        <w:tc>
          <w:tcPr>
            <w:tcW w:w="821" w:type="pct"/>
            <w:tcBorders>
              <w:top w:val="nil"/>
              <w:left w:val="nil"/>
              <w:bottom w:val="single" w:sz="8" w:space="0" w:color="auto"/>
              <w:right w:val="single" w:sz="8"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color w:val="000000"/>
                <w:sz w:val="18"/>
                <w:szCs w:val="18"/>
                <w:lang w:eastAsia="ru-RU"/>
              </w:rPr>
              <w:t>57,00</w:t>
            </w:r>
          </w:p>
        </w:tc>
        <w:tc>
          <w:tcPr>
            <w:tcW w:w="776" w:type="pct"/>
            <w:tcBorders>
              <w:top w:val="nil"/>
              <w:left w:val="nil"/>
              <w:bottom w:val="single" w:sz="8" w:space="0" w:color="auto"/>
              <w:right w:val="single" w:sz="12"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bCs/>
                <w:color w:val="000000"/>
                <w:sz w:val="18"/>
                <w:szCs w:val="18"/>
                <w:lang w:eastAsia="ru-RU"/>
              </w:rPr>
              <w:t>0,00</w:t>
            </w:r>
          </w:p>
        </w:tc>
      </w:tr>
      <w:tr w:rsidR="00B43FD9" w:rsidRPr="005478B6" w:rsidTr="00B43FD9">
        <w:trPr>
          <w:trHeight w:val="284"/>
        </w:trPr>
        <w:tc>
          <w:tcPr>
            <w:tcW w:w="2431" w:type="pct"/>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rsidR="005478B6" w:rsidRPr="005478B6" w:rsidRDefault="00AE65B2" w:rsidP="005478B6">
            <w:pPr>
              <w:rPr>
                <w:color w:val="000000"/>
                <w:sz w:val="18"/>
                <w:szCs w:val="18"/>
                <w:lang w:eastAsia="ru-RU"/>
              </w:rPr>
            </w:pPr>
            <w:r>
              <w:rPr>
                <w:color w:val="000000"/>
                <w:sz w:val="18"/>
                <w:szCs w:val="18"/>
                <w:lang w:eastAsia="ru-RU"/>
              </w:rPr>
              <w:t>ООО «ЖЭСК</w:t>
            </w:r>
            <w:r w:rsidR="005478B6" w:rsidRPr="005478B6">
              <w:rPr>
                <w:color w:val="000000"/>
                <w:sz w:val="18"/>
                <w:szCs w:val="18"/>
                <w:lang w:eastAsia="ru-RU"/>
              </w:rPr>
              <w:t>»</w:t>
            </w:r>
          </w:p>
        </w:tc>
        <w:tc>
          <w:tcPr>
            <w:tcW w:w="972" w:type="pct"/>
            <w:tcBorders>
              <w:top w:val="nil"/>
              <w:left w:val="nil"/>
              <w:bottom w:val="single" w:sz="8" w:space="0" w:color="auto"/>
              <w:right w:val="single" w:sz="8"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color w:val="000000"/>
                <w:sz w:val="18"/>
                <w:szCs w:val="18"/>
                <w:lang w:eastAsia="ru-RU"/>
              </w:rPr>
              <w:t>28,00</w:t>
            </w:r>
          </w:p>
        </w:tc>
        <w:tc>
          <w:tcPr>
            <w:tcW w:w="821" w:type="pct"/>
            <w:tcBorders>
              <w:top w:val="nil"/>
              <w:left w:val="nil"/>
              <w:bottom w:val="single" w:sz="8" w:space="0" w:color="auto"/>
              <w:right w:val="single" w:sz="8"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color w:val="000000"/>
                <w:sz w:val="18"/>
                <w:szCs w:val="18"/>
                <w:lang w:eastAsia="ru-RU"/>
              </w:rPr>
              <w:t>0,00</w:t>
            </w:r>
          </w:p>
        </w:tc>
        <w:tc>
          <w:tcPr>
            <w:tcW w:w="776" w:type="pct"/>
            <w:tcBorders>
              <w:top w:val="nil"/>
              <w:left w:val="nil"/>
              <w:bottom w:val="single" w:sz="8" w:space="0" w:color="auto"/>
              <w:right w:val="single" w:sz="12"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color w:val="000000"/>
                <w:sz w:val="18"/>
                <w:szCs w:val="18"/>
                <w:lang w:eastAsia="ru-RU"/>
              </w:rPr>
              <w:t>-28,00</w:t>
            </w:r>
          </w:p>
        </w:tc>
      </w:tr>
      <w:tr w:rsidR="00B43FD9" w:rsidRPr="005478B6" w:rsidTr="00B43FD9">
        <w:trPr>
          <w:trHeight w:val="284"/>
        </w:trPr>
        <w:tc>
          <w:tcPr>
            <w:tcW w:w="2431" w:type="pct"/>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rsidR="005478B6" w:rsidRPr="005478B6" w:rsidRDefault="00AE65B2" w:rsidP="005478B6">
            <w:pPr>
              <w:rPr>
                <w:color w:val="000000"/>
                <w:sz w:val="18"/>
                <w:szCs w:val="18"/>
                <w:lang w:eastAsia="ru-RU"/>
              </w:rPr>
            </w:pPr>
            <w:r>
              <w:rPr>
                <w:color w:val="000000"/>
                <w:sz w:val="18"/>
                <w:szCs w:val="18"/>
                <w:lang w:eastAsia="ru-RU"/>
              </w:rPr>
              <w:t>ООО «ЖЭСК-Инвест</w:t>
            </w:r>
            <w:r w:rsidR="005478B6" w:rsidRPr="005478B6">
              <w:rPr>
                <w:color w:val="000000"/>
                <w:sz w:val="18"/>
                <w:szCs w:val="18"/>
                <w:lang w:eastAsia="ru-RU"/>
              </w:rPr>
              <w:t>»</w:t>
            </w:r>
          </w:p>
        </w:tc>
        <w:tc>
          <w:tcPr>
            <w:tcW w:w="972" w:type="pct"/>
            <w:tcBorders>
              <w:top w:val="nil"/>
              <w:left w:val="nil"/>
              <w:bottom w:val="single" w:sz="8" w:space="0" w:color="auto"/>
              <w:right w:val="single" w:sz="8" w:space="0" w:color="auto"/>
            </w:tcBorders>
            <w:shd w:val="clear" w:color="auto" w:fill="auto"/>
            <w:vAlign w:val="center"/>
            <w:hideMark/>
          </w:tcPr>
          <w:p w:rsidR="005478B6" w:rsidRPr="005478B6" w:rsidRDefault="005478B6" w:rsidP="005478B6">
            <w:pPr>
              <w:jc w:val="right"/>
              <w:rPr>
                <w:color w:val="000000"/>
                <w:sz w:val="18"/>
                <w:szCs w:val="18"/>
                <w:lang w:eastAsia="ru-RU"/>
              </w:rPr>
            </w:pPr>
            <w:r w:rsidRPr="005478B6">
              <w:rPr>
                <w:color w:val="000000"/>
                <w:sz w:val="18"/>
                <w:szCs w:val="18"/>
                <w:lang w:eastAsia="ru-RU"/>
              </w:rPr>
              <w:t>104,00</w:t>
            </w:r>
          </w:p>
        </w:tc>
        <w:tc>
          <w:tcPr>
            <w:tcW w:w="821" w:type="pct"/>
            <w:tcBorders>
              <w:top w:val="nil"/>
              <w:left w:val="nil"/>
              <w:bottom w:val="single" w:sz="8" w:space="0" w:color="auto"/>
              <w:right w:val="single" w:sz="8" w:space="0" w:color="auto"/>
            </w:tcBorders>
            <w:shd w:val="clear" w:color="auto" w:fill="auto"/>
            <w:vAlign w:val="center"/>
            <w:hideMark/>
          </w:tcPr>
          <w:p w:rsidR="005478B6" w:rsidRPr="005478B6" w:rsidRDefault="005478B6" w:rsidP="005478B6">
            <w:pPr>
              <w:jc w:val="right"/>
              <w:rPr>
                <w:color w:val="000000"/>
                <w:sz w:val="18"/>
                <w:szCs w:val="18"/>
                <w:lang w:eastAsia="ru-RU"/>
              </w:rPr>
            </w:pPr>
            <w:r w:rsidRPr="005478B6">
              <w:rPr>
                <w:color w:val="000000"/>
                <w:sz w:val="18"/>
                <w:szCs w:val="18"/>
                <w:lang w:eastAsia="ru-RU"/>
              </w:rPr>
              <w:t>110,00</w:t>
            </w:r>
          </w:p>
        </w:tc>
        <w:tc>
          <w:tcPr>
            <w:tcW w:w="776" w:type="pct"/>
            <w:tcBorders>
              <w:top w:val="nil"/>
              <w:left w:val="nil"/>
              <w:bottom w:val="single" w:sz="8" w:space="0" w:color="auto"/>
              <w:right w:val="single" w:sz="12"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color w:val="000000"/>
                <w:sz w:val="18"/>
                <w:szCs w:val="18"/>
                <w:lang w:eastAsia="ru-RU"/>
              </w:rPr>
              <w:t>6,00</w:t>
            </w:r>
          </w:p>
        </w:tc>
      </w:tr>
      <w:tr w:rsidR="00B43FD9" w:rsidRPr="005478B6" w:rsidTr="00B43FD9">
        <w:trPr>
          <w:trHeight w:val="284"/>
        </w:trPr>
        <w:tc>
          <w:tcPr>
            <w:tcW w:w="2431" w:type="pct"/>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rsidR="005478B6" w:rsidRPr="005478B6" w:rsidRDefault="005478B6" w:rsidP="005478B6">
            <w:pPr>
              <w:rPr>
                <w:color w:val="000000"/>
                <w:sz w:val="18"/>
                <w:szCs w:val="18"/>
                <w:lang w:eastAsia="ru-RU"/>
              </w:rPr>
            </w:pPr>
            <w:r w:rsidRPr="005478B6">
              <w:rPr>
                <w:color w:val="000000"/>
                <w:sz w:val="18"/>
                <w:szCs w:val="18"/>
                <w:lang w:eastAsia="ru-RU"/>
              </w:rPr>
              <w:t>ООО «Квант»</w:t>
            </w:r>
          </w:p>
        </w:tc>
        <w:tc>
          <w:tcPr>
            <w:tcW w:w="972" w:type="pct"/>
            <w:tcBorders>
              <w:top w:val="nil"/>
              <w:left w:val="nil"/>
              <w:bottom w:val="single" w:sz="8" w:space="0" w:color="auto"/>
              <w:right w:val="single" w:sz="8" w:space="0" w:color="auto"/>
            </w:tcBorders>
            <w:shd w:val="clear" w:color="auto" w:fill="auto"/>
            <w:vAlign w:val="center"/>
            <w:hideMark/>
          </w:tcPr>
          <w:p w:rsidR="005478B6" w:rsidRPr="005478B6" w:rsidRDefault="005478B6" w:rsidP="005478B6">
            <w:pPr>
              <w:jc w:val="right"/>
              <w:rPr>
                <w:color w:val="000000"/>
                <w:sz w:val="18"/>
                <w:szCs w:val="18"/>
                <w:lang w:eastAsia="ru-RU"/>
              </w:rPr>
            </w:pPr>
            <w:r w:rsidRPr="005478B6">
              <w:rPr>
                <w:color w:val="000000"/>
                <w:sz w:val="18"/>
                <w:szCs w:val="18"/>
                <w:lang w:eastAsia="ru-RU"/>
              </w:rPr>
              <w:t>0,00</w:t>
            </w:r>
          </w:p>
        </w:tc>
        <w:tc>
          <w:tcPr>
            <w:tcW w:w="821" w:type="pct"/>
            <w:tcBorders>
              <w:top w:val="nil"/>
              <w:left w:val="nil"/>
              <w:bottom w:val="single" w:sz="8" w:space="0" w:color="auto"/>
              <w:right w:val="single" w:sz="8" w:space="0" w:color="auto"/>
            </w:tcBorders>
            <w:shd w:val="clear" w:color="auto" w:fill="auto"/>
            <w:vAlign w:val="center"/>
            <w:hideMark/>
          </w:tcPr>
          <w:p w:rsidR="005478B6" w:rsidRPr="005478B6" w:rsidRDefault="005478B6" w:rsidP="005478B6">
            <w:pPr>
              <w:jc w:val="right"/>
              <w:rPr>
                <w:color w:val="000000"/>
                <w:sz w:val="18"/>
                <w:szCs w:val="18"/>
                <w:lang w:eastAsia="ru-RU"/>
              </w:rPr>
            </w:pPr>
            <w:r w:rsidRPr="005478B6">
              <w:rPr>
                <w:color w:val="000000"/>
                <w:sz w:val="18"/>
                <w:szCs w:val="18"/>
                <w:lang w:eastAsia="ru-RU"/>
              </w:rPr>
              <w:t>143,00</w:t>
            </w:r>
          </w:p>
        </w:tc>
        <w:tc>
          <w:tcPr>
            <w:tcW w:w="776" w:type="pct"/>
            <w:tcBorders>
              <w:top w:val="nil"/>
              <w:left w:val="nil"/>
              <w:bottom w:val="single" w:sz="8" w:space="0" w:color="auto"/>
              <w:right w:val="single" w:sz="12"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color w:val="000000"/>
                <w:sz w:val="18"/>
                <w:szCs w:val="18"/>
                <w:lang w:eastAsia="ru-RU"/>
              </w:rPr>
              <w:t>143,00</w:t>
            </w:r>
          </w:p>
        </w:tc>
      </w:tr>
      <w:tr w:rsidR="00B43FD9" w:rsidRPr="005478B6" w:rsidTr="00B43FD9">
        <w:trPr>
          <w:trHeight w:val="284"/>
        </w:trPr>
        <w:tc>
          <w:tcPr>
            <w:tcW w:w="2431" w:type="pct"/>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rsidR="005478B6" w:rsidRPr="005478B6" w:rsidRDefault="005478B6" w:rsidP="005478B6">
            <w:pPr>
              <w:rPr>
                <w:color w:val="000000"/>
                <w:sz w:val="18"/>
                <w:szCs w:val="18"/>
                <w:lang w:eastAsia="ru-RU"/>
              </w:rPr>
            </w:pPr>
            <w:r w:rsidRPr="005478B6">
              <w:rPr>
                <w:color w:val="000000"/>
                <w:sz w:val="18"/>
                <w:szCs w:val="18"/>
                <w:lang w:eastAsia="ru-RU"/>
              </w:rPr>
              <w:t>ООО «Юридические технологии»</w:t>
            </w:r>
          </w:p>
        </w:tc>
        <w:tc>
          <w:tcPr>
            <w:tcW w:w="972" w:type="pct"/>
            <w:tcBorders>
              <w:top w:val="nil"/>
              <w:left w:val="nil"/>
              <w:bottom w:val="single" w:sz="8" w:space="0" w:color="auto"/>
              <w:right w:val="single" w:sz="8" w:space="0" w:color="auto"/>
            </w:tcBorders>
            <w:shd w:val="clear" w:color="auto" w:fill="auto"/>
            <w:vAlign w:val="center"/>
            <w:hideMark/>
          </w:tcPr>
          <w:p w:rsidR="005478B6" w:rsidRPr="005478B6" w:rsidRDefault="005478B6" w:rsidP="005478B6">
            <w:pPr>
              <w:jc w:val="right"/>
              <w:rPr>
                <w:color w:val="000000"/>
                <w:sz w:val="18"/>
                <w:szCs w:val="18"/>
                <w:lang w:eastAsia="ru-RU"/>
              </w:rPr>
            </w:pPr>
            <w:r w:rsidRPr="005478B6">
              <w:rPr>
                <w:color w:val="000000"/>
                <w:sz w:val="18"/>
                <w:szCs w:val="18"/>
                <w:lang w:eastAsia="ru-RU"/>
              </w:rPr>
              <w:t>0,00</w:t>
            </w:r>
          </w:p>
        </w:tc>
        <w:tc>
          <w:tcPr>
            <w:tcW w:w="821" w:type="pct"/>
            <w:tcBorders>
              <w:top w:val="nil"/>
              <w:left w:val="nil"/>
              <w:bottom w:val="single" w:sz="8" w:space="0" w:color="auto"/>
              <w:right w:val="single" w:sz="8" w:space="0" w:color="auto"/>
            </w:tcBorders>
            <w:shd w:val="clear" w:color="auto" w:fill="auto"/>
            <w:vAlign w:val="center"/>
            <w:hideMark/>
          </w:tcPr>
          <w:p w:rsidR="005478B6" w:rsidRPr="005478B6" w:rsidRDefault="005478B6" w:rsidP="005478B6">
            <w:pPr>
              <w:jc w:val="right"/>
              <w:rPr>
                <w:color w:val="000000"/>
                <w:sz w:val="18"/>
                <w:szCs w:val="18"/>
                <w:lang w:eastAsia="ru-RU"/>
              </w:rPr>
            </w:pPr>
            <w:r w:rsidRPr="005478B6">
              <w:rPr>
                <w:color w:val="000000"/>
                <w:sz w:val="18"/>
                <w:szCs w:val="18"/>
                <w:lang w:eastAsia="ru-RU"/>
              </w:rPr>
              <w:t>6,00</w:t>
            </w:r>
          </w:p>
        </w:tc>
        <w:tc>
          <w:tcPr>
            <w:tcW w:w="776" w:type="pct"/>
            <w:tcBorders>
              <w:top w:val="nil"/>
              <w:left w:val="nil"/>
              <w:bottom w:val="single" w:sz="8" w:space="0" w:color="auto"/>
              <w:right w:val="single" w:sz="12"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color w:val="000000"/>
                <w:sz w:val="18"/>
                <w:szCs w:val="18"/>
                <w:lang w:eastAsia="ru-RU"/>
              </w:rPr>
              <w:t>6,00</w:t>
            </w:r>
          </w:p>
        </w:tc>
      </w:tr>
      <w:tr w:rsidR="00B43FD9" w:rsidRPr="005478B6" w:rsidTr="00B43FD9">
        <w:trPr>
          <w:trHeight w:val="284"/>
        </w:trPr>
        <w:tc>
          <w:tcPr>
            <w:tcW w:w="2431" w:type="pct"/>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rsidR="005478B6" w:rsidRPr="005478B6" w:rsidRDefault="006D0B7F" w:rsidP="005478B6">
            <w:pPr>
              <w:rPr>
                <w:color w:val="000000"/>
                <w:sz w:val="18"/>
                <w:szCs w:val="18"/>
                <w:lang w:eastAsia="ru-RU"/>
              </w:rPr>
            </w:pPr>
            <w:r>
              <w:rPr>
                <w:color w:val="000000"/>
                <w:sz w:val="18"/>
                <w:szCs w:val="18"/>
                <w:lang w:eastAsia="ru-RU"/>
              </w:rPr>
              <w:t>Физическое лицо</w:t>
            </w:r>
          </w:p>
        </w:tc>
        <w:tc>
          <w:tcPr>
            <w:tcW w:w="972" w:type="pct"/>
            <w:tcBorders>
              <w:top w:val="nil"/>
              <w:left w:val="nil"/>
              <w:bottom w:val="single" w:sz="8" w:space="0" w:color="auto"/>
              <w:right w:val="single" w:sz="8" w:space="0" w:color="auto"/>
            </w:tcBorders>
            <w:shd w:val="clear" w:color="auto" w:fill="auto"/>
            <w:vAlign w:val="center"/>
            <w:hideMark/>
          </w:tcPr>
          <w:p w:rsidR="005478B6" w:rsidRPr="005478B6" w:rsidRDefault="005478B6" w:rsidP="005478B6">
            <w:pPr>
              <w:jc w:val="right"/>
              <w:rPr>
                <w:color w:val="000000"/>
                <w:sz w:val="18"/>
                <w:szCs w:val="18"/>
                <w:lang w:eastAsia="ru-RU"/>
              </w:rPr>
            </w:pPr>
            <w:r w:rsidRPr="005478B6">
              <w:rPr>
                <w:color w:val="000000"/>
                <w:sz w:val="18"/>
                <w:szCs w:val="18"/>
                <w:lang w:eastAsia="ru-RU"/>
              </w:rPr>
              <w:t>10,00</w:t>
            </w:r>
          </w:p>
        </w:tc>
        <w:tc>
          <w:tcPr>
            <w:tcW w:w="821" w:type="pct"/>
            <w:tcBorders>
              <w:top w:val="nil"/>
              <w:left w:val="nil"/>
              <w:bottom w:val="single" w:sz="8" w:space="0" w:color="auto"/>
              <w:right w:val="single" w:sz="8" w:space="0" w:color="auto"/>
            </w:tcBorders>
            <w:shd w:val="clear" w:color="auto" w:fill="auto"/>
            <w:vAlign w:val="center"/>
            <w:hideMark/>
          </w:tcPr>
          <w:p w:rsidR="005478B6" w:rsidRPr="005478B6" w:rsidRDefault="005478B6" w:rsidP="005478B6">
            <w:pPr>
              <w:jc w:val="right"/>
              <w:rPr>
                <w:color w:val="000000"/>
                <w:sz w:val="18"/>
                <w:szCs w:val="18"/>
                <w:lang w:eastAsia="ru-RU"/>
              </w:rPr>
            </w:pPr>
            <w:r w:rsidRPr="005478B6">
              <w:rPr>
                <w:color w:val="000000"/>
                <w:sz w:val="18"/>
                <w:szCs w:val="18"/>
                <w:lang w:eastAsia="ru-RU"/>
              </w:rPr>
              <w:t>0,00</w:t>
            </w:r>
          </w:p>
        </w:tc>
        <w:tc>
          <w:tcPr>
            <w:tcW w:w="776" w:type="pct"/>
            <w:tcBorders>
              <w:top w:val="nil"/>
              <w:left w:val="nil"/>
              <w:bottom w:val="single" w:sz="8" w:space="0" w:color="auto"/>
              <w:right w:val="single" w:sz="12"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color w:val="000000"/>
                <w:sz w:val="18"/>
                <w:szCs w:val="18"/>
                <w:lang w:eastAsia="ru-RU"/>
              </w:rPr>
              <w:t>-10,00</w:t>
            </w:r>
          </w:p>
        </w:tc>
      </w:tr>
      <w:tr w:rsidR="00B43FD9" w:rsidRPr="005478B6" w:rsidTr="00B43FD9">
        <w:trPr>
          <w:trHeight w:val="284"/>
        </w:trPr>
        <w:tc>
          <w:tcPr>
            <w:tcW w:w="2431" w:type="pct"/>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rsidR="005478B6" w:rsidRPr="005478B6" w:rsidRDefault="005478B6" w:rsidP="005478B6">
            <w:pPr>
              <w:rPr>
                <w:color w:val="000000"/>
                <w:sz w:val="18"/>
                <w:szCs w:val="18"/>
                <w:lang w:eastAsia="ru-RU"/>
              </w:rPr>
            </w:pPr>
            <w:r w:rsidRPr="005478B6">
              <w:rPr>
                <w:color w:val="000000"/>
                <w:sz w:val="18"/>
                <w:szCs w:val="18"/>
                <w:lang w:eastAsia="ru-RU"/>
              </w:rPr>
              <w:t>АО "Областной аптечный склад"</w:t>
            </w:r>
          </w:p>
        </w:tc>
        <w:tc>
          <w:tcPr>
            <w:tcW w:w="972" w:type="pct"/>
            <w:tcBorders>
              <w:top w:val="nil"/>
              <w:left w:val="nil"/>
              <w:bottom w:val="single" w:sz="8" w:space="0" w:color="auto"/>
              <w:right w:val="single" w:sz="8" w:space="0" w:color="auto"/>
            </w:tcBorders>
            <w:shd w:val="clear" w:color="auto" w:fill="auto"/>
            <w:vAlign w:val="center"/>
            <w:hideMark/>
          </w:tcPr>
          <w:p w:rsidR="005478B6" w:rsidRPr="005478B6" w:rsidRDefault="005478B6" w:rsidP="005478B6">
            <w:pPr>
              <w:jc w:val="right"/>
              <w:rPr>
                <w:color w:val="000000"/>
                <w:sz w:val="18"/>
                <w:szCs w:val="18"/>
                <w:lang w:eastAsia="ru-RU"/>
              </w:rPr>
            </w:pPr>
            <w:r w:rsidRPr="005478B6">
              <w:rPr>
                <w:color w:val="000000"/>
                <w:sz w:val="18"/>
                <w:szCs w:val="18"/>
                <w:lang w:eastAsia="ru-RU"/>
              </w:rPr>
              <w:t>0,00</w:t>
            </w:r>
          </w:p>
        </w:tc>
        <w:tc>
          <w:tcPr>
            <w:tcW w:w="821" w:type="pct"/>
            <w:tcBorders>
              <w:top w:val="nil"/>
              <w:left w:val="nil"/>
              <w:bottom w:val="single" w:sz="8" w:space="0" w:color="auto"/>
              <w:right w:val="single" w:sz="8" w:space="0" w:color="auto"/>
            </w:tcBorders>
            <w:shd w:val="clear" w:color="auto" w:fill="auto"/>
            <w:vAlign w:val="center"/>
            <w:hideMark/>
          </w:tcPr>
          <w:p w:rsidR="005478B6" w:rsidRPr="005478B6" w:rsidRDefault="005478B6" w:rsidP="005478B6">
            <w:pPr>
              <w:jc w:val="right"/>
              <w:rPr>
                <w:color w:val="000000"/>
                <w:sz w:val="18"/>
                <w:szCs w:val="18"/>
                <w:lang w:eastAsia="ru-RU"/>
              </w:rPr>
            </w:pPr>
            <w:r w:rsidRPr="005478B6">
              <w:rPr>
                <w:color w:val="000000"/>
                <w:sz w:val="18"/>
                <w:szCs w:val="18"/>
                <w:lang w:eastAsia="ru-RU"/>
              </w:rPr>
              <w:t>2,00</w:t>
            </w:r>
          </w:p>
        </w:tc>
        <w:tc>
          <w:tcPr>
            <w:tcW w:w="776" w:type="pct"/>
            <w:tcBorders>
              <w:top w:val="nil"/>
              <w:left w:val="nil"/>
              <w:bottom w:val="single" w:sz="8" w:space="0" w:color="auto"/>
              <w:right w:val="single" w:sz="12"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color w:val="000000"/>
                <w:sz w:val="18"/>
                <w:szCs w:val="18"/>
                <w:lang w:eastAsia="ru-RU"/>
              </w:rPr>
              <w:t>2,00</w:t>
            </w:r>
          </w:p>
        </w:tc>
      </w:tr>
      <w:tr w:rsidR="00B43FD9" w:rsidRPr="005478B6" w:rsidTr="00B43FD9">
        <w:trPr>
          <w:trHeight w:val="284"/>
        </w:trPr>
        <w:tc>
          <w:tcPr>
            <w:tcW w:w="2431" w:type="pct"/>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rsidR="005478B6" w:rsidRPr="005478B6" w:rsidRDefault="006D0B7F" w:rsidP="005478B6">
            <w:pPr>
              <w:rPr>
                <w:color w:val="000000"/>
                <w:sz w:val="18"/>
                <w:szCs w:val="18"/>
                <w:lang w:eastAsia="ru-RU"/>
              </w:rPr>
            </w:pPr>
            <w:r w:rsidRPr="005478B6">
              <w:rPr>
                <w:color w:val="000000"/>
                <w:sz w:val="18"/>
                <w:szCs w:val="18"/>
                <w:lang w:eastAsia="ru-RU"/>
              </w:rPr>
              <w:t>И</w:t>
            </w:r>
            <w:r>
              <w:rPr>
                <w:color w:val="000000"/>
                <w:sz w:val="18"/>
                <w:szCs w:val="18"/>
                <w:lang w:eastAsia="ru-RU"/>
              </w:rPr>
              <w:t>ндивидуальный предприниматель</w:t>
            </w:r>
          </w:p>
        </w:tc>
        <w:tc>
          <w:tcPr>
            <w:tcW w:w="972" w:type="pct"/>
            <w:tcBorders>
              <w:top w:val="nil"/>
              <w:left w:val="nil"/>
              <w:bottom w:val="single" w:sz="8" w:space="0" w:color="auto"/>
              <w:right w:val="single" w:sz="8" w:space="0" w:color="auto"/>
            </w:tcBorders>
            <w:shd w:val="clear" w:color="auto" w:fill="auto"/>
            <w:vAlign w:val="center"/>
            <w:hideMark/>
          </w:tcPr>
          <w:p w:rsidR="005478B6" w:rsidRPr="005478B6" w:rsidRDefault="005478B6" w:rsidP="005478B6">
            <w:pPr>
              <w:jc w:val="right"/>
              <w:rPr>
                <w:color w:val="000000"/>
                <w:sz w:val="18"/>
                <w:szCs w:val="18"/>
                <w:lang w:eastAsia="ru-RU"/>
              </w:rPr>
            </w:pPr>
            <w:r w:rsidRPr="005478B6">
              <w:rPr>
                <w:color w:val="000000"/>
                <w:sz w:val="18"/>
                <w:szCs w:val="18"/>
                <w:lang w:eastAsia="ru-RU"/>
              </w:rPr>
              <w:t>61,00</w:t>
            </w:r>
          </w:p>
        </w:tc>
        <w:tc>
          <w:tcPr>
            <w:tcW w:w="821" w:type="pct"/>
            <w:tcBorders>
              <w:top w:val="nil"/>
              <w:left w:val="nil"/>
              <w:bottom w:val="single" w:sz="8" w:space="0" w:color="auto"/>
              <w:right w:val="single" w:sz="8" w:space="0" w:color="auto"/>
            </w:tcBorders>
            <w:shd w:val="clear" w:color="auto" w:fill="auto"/>
            <w:vAlign w:val="center"/>
            <w:hideMark/>
          </w:tcPr>
          <w:p w:rsidR="005478B6" w:rsidRPr="005478B6" w:rsidRDefault="005478B6" w:rsidP="005478B6">
            <w:pPr>
              <w:jc w:val="right"/>
              <w:rPr>
                <w:color w:val="000000"/>
                <w:sz w:val="18"/>
                <w:szCs w:val="18"/>
                <w:lang w:eastAsia="ru-RU"/>
              </w:rPr>
            </w:pPr>
            <w:r w:rsidRPr="005478B6">
              <w:rPr>
                <w:color w:val="000000"/>
                <w:sz w:val="18"/>
                <w:szCs w:val="18"/>
                <w:lang w:eastAsia="ru-RU"/>
              </w:rPr>
              <w:t>61,00</w:t>
            </w:r>
          </w:p>
        </w:tc>
        <w:tc>
          <w:tcPr>
            <w:tcW w:w="776" w:type="pct"/>
            <w:tcBorders>
              <w:top w:val="nil"/>
              <w:left w:val="nil"/>
              <w:bottom w:val="single" w:sz="8" w:space="0" w:color="auto"/>
              <w:right w:val="single" w:sz="12"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color w:val="000000"/>
                <w:sz w:val="18"/>
                <w:szCs w:val="18"/>
                <w:lang w:eastAsia="ru-RU"/>
              </w:rPr>
              <w:t>0,00</w:t>
            </w:r>
          </w:p>
        </w:tc>
      </w:tr>
      <w:tr w:rsidR="00B43FD9" w:rsidRPr="005478B6" w:rsidTr="00B43FD9">
        <w:trPr>
          <w:trHeight w:val="284"/>
        </w:trPr>
        <w:tc>
          <w:tcPr>
            <w:tcW w:w="2431" w:type="pct"/>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rsidR="005478B6" w:rsidRPr="005478B6" w:rsidRDefault="006D0B7F" w:rsidP="005478B6">
            <w:pPr>
              <w:rPr>
                <w:color w:val="000000"/>
                <w:sz w:val="18"/>
                <w:szCs w:val="18"/>
                <w:lang w:eastAsia="ru-RU"/>
              </w:rPr>
            </w:pPr>
            <w:r>
              <w:rPr>
                <w:color w:val="000000"/>
                <w:sz w:val="18"/>
                <w:szCs w:val="18"/>
                <w:lang w:eastAsia="ru-RU"/>
              </w:rPr>
              <w:t>Физическое лицо</w:t>
            </w:r>
          </w:p>
        </w:tc>
        <w:tc>
          <w:tcPr>
            <w:tcW w:w="972" w:type="pct"/>
            <w:tcBorders>
              <w:top w:val="nil"/>
              <w:left w:val="nil"/>
              <w:bottom w:val="single" w:sz="8" w:space="0" w:color="auto"/>
              <w:right w:val="single" w:sz="8" w:space="0" w:color="auto"/>
            </w:tcBorders>
            <w:shd w:val="clear" w:color="auto" w:fill="auto"/>
            <w:vAlign w:val="center"/>
            <w:hideMark/>
          </w:tcPr>
          <w:p w:rsidR="005478B6" w:rsidRPr="005478B6" w:rsidRDefault="005478B6" w:rsidP="005478B6">
            <w:pPr>
              <w:jc w:val="right"/>
              <w:rPr>
                <w:color w:val="000000"/>
                <w:sz w:val="18"/>
                <w:szCs w:val="18"/>
                <w:lang w:eastAsia="ru-RU"/>
              </w:rPr>
            </w:pPr>
            <w:r w:rsidRPr="005478B6">
              <w:rPr>
                <w:color w:val="000000"/>
                <w:sz w:val="18"/>
                <w:szCs w:val="18"/>
                <w:lang w:eastAsia="ru-RU"/>
              </w:rPr>
              <w:t>24,00</w:t>
            </w:r>
          </w:p>
        </w:tc>
        <w:tc>
          <w:tcPr>
            <w:tcW w:w="821" w:type="pct"/>
            <w:tcBorders>
              <w:top w:val="nil"/>
              <w:left w:val="nil"/>
              <w:bottom w:val="single" w:sz="8" w:space="0" w:color="auto"/>
              <w:right w:val="single" w:sz="8" w:space="0" w:color="auto"/>
            </w:tcBorders>
            <w:shd w:val="clear" w:color="auto" w:fill="auto"/>
            <w:vAlign w:val="center"/>
            <w:hideMark/>
          </w:tcPr>
          <w:p w:rsidR="005478B6" w:rsidRPr="005478B6" w:rsidRDefault="005478B6" w:rsidP="005478B6">
            <w:pPr>
              <w:jc w:val="right"/>
              <w:rPr>
                <w:color w:val="000000"/>
                <w:sz w:val="18"/>
                <w:szCs w:val="18"/>
                <w:lang w:eastAsia="ru-RU"/>
              </w:rPr>
            </w:pPr>
            <w:r w:rsidRPr="005478B6">
              <w:rPr>
                <w:color w:val="000000"/>
                <w:sz w:val="18"/>
                <w:szCs w:val="18"/>
                <w:lang w:eastAsia="ru-RU"/>
              </w:rPr>
              <w:t>65,00</w:t>
            </w:r>
          </w:p>
        </w:tc>
        <w:tc>
          <w:tcPr>
            <w:tcW w:w="776" w:type="pct"/>
            <w:tcBorders>
              <w:top w:val="nil"/>
              <w:left w:val="nil"/>
              <w:bottom w:val="single" w:sz="8" w:space="0" w:color="auto"/>
              <w:right w:val="single" w:sz="12"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color w:val="000000"/>
                <w:sz w:val="18"/>
                <w:szCs w:val="18"/>
                <w:lang w:eastAsia="ru-RU"/>
              </w:rPr>
              <w:t>41,00</w:t>
            </w:r>
          </w:p>
        </w:tc>
      </w:tr>
      <w:tr w:rsidR="00B43FD9" w:rsidRPr="005478B6" w:rsidTr="00B43FD9">
        <w:trPr>
          <w:trHeight w:val="284"/>
        </w:trPr>
        <w:tc>
          <w:tcPr>
            <w:tcW w:w="2431" w:type="pct"/>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rsidR="005478B6" w:rsidRPr="005478B6" w:rsidRDefault="005478B6" w:rsidP="005478B6">
            <w:pPr>
              <w:rPr>
                <w:color w:val="000000"/>
                <w:sz w:val="18"/>
                <w:szCs w:val="18"/>
                <w:lang w:eastAsia="ru-RU"/>
              </w:rPr>
            </w:pPr>
            <w:r w:rsidRPr="005478B6">
              <w:rPr>
                <w:color w:val="000000"/>
                <w:sz w:val="18"/>
                <w:szCs w:val="18"/>
                <w:lang w:eastAsia="ru-RU"/>
              </w:rPr>
              <w:t>ООО "Метаник"</w:t>
            </w:r>
          </w:p>
        </w:tc>
        <w:tc>
          <w:tcPr>
            <w:tcW w:w="972" w:type="pct"/>
            <w:tcBorders>
              <w:top w:val="nil"/>
              <w:left w:val="nil"/>
              <w:bottom w:val="single" w:sz="8" w:space="0" w:color="auto"/>
              <w:right w:val="single" w:sz="8" w:space="0" w:color="auto"/>
            </w:tcBorders>
            <w:shd w:val="clear" w:color="auto" w:fill="auto"/>
            <w:vAlign w:val="center"/>
            <w:hideMark/>
          </w:tcPr>
          <w:p w:rsidR="005478B6" w:rsidRPr="005478B6" w:rsidRDefault="005478B6" w:rsidP="005478B6">
            <w:pPr>
              <w:jc w:val="right"/>
              <w:rPr>
                <w:color w:val="000000"/>
                <w:sz w:val="18"/>
                <w:szCs w:val="18"/>
                <w:lang w:eastAsia="ru-RU"/>
              </w:rPr>
            </w:pPr>
            <w:r w:rsidRPr="005478B6">
              <w:rPr>
                <w:color w:val="000000"/>
                <w:sz w:val="18"/>
                <w:szCs w:val="18"/>
                <w:lang w:eastAsia="ru-RU"/>
              </w:rPr>
              <w:t>67,00</w:t>
            </w:r>
          </w:p>
        </w:tc>
        <w:tc>
          <w:tcPr>
            <w:tcW w:w="821" w:type="pct"/>
            <w:tcBorders>
              <w:top w:val="nil"/>
              <w:left w:val="nil"/>
              <w:bottom w:val="single" w:sz="8" w:space="0" w:color="auto"/>
              <w:right w:val="single" w:sz="8" w:space="0" w:color="auto"/>
            </w:tcBorders>
            <w:shd w:val="clear" w:color="auto" w:fill="auto"/>
            <w:vAlign w:val="center"/>
            <w:hideMark/>
          </w:tcPr>
          <w:p w:rsidR="005478B6" w:rsidRPr="005478B6" w:rsidRDefault="005478B6" w:rsidP="005478B6">
            <w:pPr>
              <w:jc w:val="right"/>
              <w:rPr>
                <w:color w:val="000000"/>
                <w:sz w:val="18"/>
                <w:szCs w:val="18"/>
                <w:lang w:eastAsia="ru-RU"/>
              </w:rPr>
            </w:pPr>
            <w:r w:rsidRPr="005478B6">
              <w:rPr>
                <w:color w:val="000000"/>
                <w:sz w:val="18"/>
                <w:szCs w:val="18"/>
                <w:lang w:eastAsia="ru-RU"/>
              </w:rPr>
              <w:t>0,00</w:t>
            </w:r>
          </w:p>
        </w:tc>
        <w:tc>
          <w:tcPr>
            <w:tcW w:w="776" w:type="pct"/>
            <w:tcBorders>
              <w:top w:val="nil"/>
              <w:left w:val="nil"/>
              <w:bottom w:val="single" w:sz="8" w:space="0" w:color="auto"/>
              <w:right w:val="single" w:sz="12"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color w:val="000000"/>
                <w:sz w:val="18"/>
                <w:szCs w:val="18"/>
                <w:lang w:eastAsia="ru-RU"/>
              </w:rPr>
              <w:t>-67,00</w:t>
            </w:r>
          </w:p>
        </w:tc>
      </w:tr>
      <w:tr w:rsidR="00B43FD9" w:rsidRPr="005478B6" w:rsidTr="00B43FD9">
        <w:trPr>
          <w:trHeight w:val="284"/>
        </w:trPr>
        <w:tc>
          <w:tcPr>
            <w:tcW w:w="2431" w:type="pct"/>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rsidR="005478B6" w:rsidRPr="005478B6" w:rsidRDefault="005478B6" w:rsidP="005478B6">
            <w:pPr>
              <w:rPr>
                <w:color w:val="000000"/>
                <w:sz w:val="18"/>
                <w:szCs w:val="18"/>
                <w:lang w:eastAsia="ru-RU"/>
              </w:rPr>
            </w:pPr>
            <w:r w:rsidRPr="005478B6">
              <w:rPr>
                <w:color w:val="000000"/>
                <w:sz w:val="18"/>
                <w:szCs w:val="18"/>
                <w:lang w:eastAsia="ru-RU"/>
              </w:rPr>
              <w:t>ООО "СтройРемСервис"</w:t>
            </w:r>
          </w:p>
        </w:tc>
        <w:tc>
          <w:tcPr>
            <w:tcW w:w="972" w:type="pct"/>
            <w:tcBorders>
              <w:top w:val="nil"/>
              <w:left w:val="nil"/>
              <w:bottom w:val="single" w:sz="8" w:space="0" w:color="auto"/>
              <w:right w:val="single" w:sz="8" w:space="0" w:color="auto"/>
            </w:tcBorders>
            <w:shd w:val="clear" w:color="auto" w:fill="auto"/>
            <w:vAlign w:val="center"/>
            <w:hideMark/>
          </w:tcPr>
          <w:p w:rsidR="005478B6" w:rsidRPr="005478B6" w:rsidRDefault="005478B6" w:rsidP="005478B6">
            <w:pPr>
              <w:jc w:val="right"/>
              <w:rPr>
                <w:color w:val="000000"/>
                <w:sz w:val="18"/>
                <w:szCs w:val="18"/>
                <w:lang w:eastAsia="ru-RU"/>
              </w:rPr>
            </w:pPr>
            <w:r w:rsidRPr="005478B6">
              <w:rPr>
                <w:color w:val="000000"/>
                <w:sz w:val="18"/>
                <w:szCs w:val="18"/>
                <w:lang w:eastAsia="ru-RU"/>
              </w:rPr>
              <w:t>49,00</w:t>
            </w:r>
          </w:p>
        </w:tc>
        <w:tc>
          <w:tcPr>
            <w:tcW w:w="821" w:type="pct"/>
            <w:tcBorders>
              <w:top w:val="nil"/>
              <w:left w:val="nil"/>
              <w:bottom w:val="single" w:sz="8" w:space="0" w:color="auto"/>
              <w:right w:val="single" w:sz="8" w:space="0" w:color="auto"/>
            </w:tcBorders>
            <w:shd w:val="clear" w:color="auto" w:fill="auto"/>
            <w:vAlign w:val="center"/>
            <w:hideMark/>
          </w:tcPr>
          <w:p w:rsidR="005478B6" w:rsidRPr="005478B6" w:rsidRDefault="005478B6" w:rsidP="005478B6">
            <w:pPr>
              <w:jc w:val="right"/>
              <w:rPr>
                <w:color w:val="000000"/>
                <w:sz w:val="18"/>
                <w:szCs w:val="18"/>
                <w:lang w:eastAsia="ru-RU"/>
              </w:rPr>
            </w:pPr>
            <w:r w:rsidRPr="005478B6">
              <w:rPr>
                <w:color w:val="000000"/>
                <w:sz w:val="18"/>
                <w:szCs w:val="18"/>
                <w:lang w:eastAsia="ru-RU"/>
              </w:rPr>
              <w:t>49,00</w:t>
            </w:r>
          </w:p>
        </w:tc>
        <w:tc>
          <w:tcPr>
            <w:tcW w:w="776" w:type="pct"/>
            <w:tcBorders>
              <w:top w:val="nil"/>
              <w:left w:val="nil"/>
              <w:bottom w:val="single" w:sz="8" w:space="0" w:color="auto"/>
              <w:right w:val="single" w:sz="12"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color w:val="000000"/>
                <w:sz w:val="18"/>
                <w:szCs w:val="18"/>
                <w:lang w:eastAsia="ru-RU"/>
              </w:rPr>
              <w:t>0,00</w:t>
            </w:r>
          </w:p>
        </w:tc>
      </w:tr>
      <w:tr w:rsidR="00B43FD9" w:rsidRPr="005478B6" w:rsidTr="00B43FD9">
        <w:trPr>
          <w:trHeight w:val="284"/>
        </w:trPr>
        <w:tc>
          <w:tcPr>
            <w:tcW w:w="2431" w:type="pct"/>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rsidR="005478B6" w:rsidRPr="005478B6" w:rsidRDefault="006D0B7F" w:rsidP="005478B6">
            <w:pPr>
              <w:rPr>
                <w:color w:val="000000"/>
                <w:sz w:val="18"/>
                <w:szCs w:val="18"/>
                <w:lang w:eastAsia="ru-RU"/>
              </w:rPr>
            </w:pPr>
            <w:r>
              <w:rPr>
                <w:color w:val="000000"/>
                <w:sz w:val="18"/>
                <w:szCs w:val="18"/>
                <w:lang w:eastAsia="ru-RU"/>
              </w:rPr>
              <w:t>Физическое лицо</w:t>
            </w:r>
          </w:p>
        </w:tc>
        <w:tc>
          <w:tcPr>
            <w:tcW w:w="972" w:type="pct"/>
            <w:tcBorders>
              <w:top w:val="nil"/>
              <w:left w:val="nil"/>
              <w:bottom w:val="single" w:sz="8" w:space="0" w:color="auto"/>
              <w:right w:val="single" w:sz="8" w:space="0" w:color="auto"/>
            </w:tcBorders>
            <w:shd w:val="clear" w:color="auto" w:fill="auto"/>
            <w:vAlign w:val="center"/>
            <w:hideMark/>
          </w:tcPr>
          <w:p w:rsidR="005478B6" w:rsidRPr="005478B6" w:rsidRDefault="005478B6" w:rsidP="005478B6">
            <w:pPr>
              <w:jc w:val="right"/>
              <w:rPr>
                <w:color w:val="000000"/>
                <w:sz w:val="18"/>
                <w:szCs w:val="18"/>
                <w:lang w:eastAsia="ru-RU"/>
              </w:rPr>
            </w:pPr>
            <w:r w:rsidRPr="005478B6">
              <w:rPr>
                <w:color w:val="000000"/>
                <w:sz w:val="18"/>
                <w:szCs w:val="18"/>
                <w:lang w:eastAsia="ru-RU"/>
              </w:rPr>
              <w:t>14,00</w:t>
            </w:r>
          </w:p>
        </w:tc>
        <w:tc>
          <w:tcPr>
            <w:tcW w:w="821" w:type="pct"/>
            <w:tcBorders>
              <w:top w:val="nil"/>
              <w:left w:val="nil"/>
              <w:bottom w:val="single" w:sz="8" w:space="0" w:color="auto"/>
              <w:right w:val="single" w:sz="8" w:space="0" w:color="auto"/>
            </w:tcBorders>
            <w:shd w:val="clear" w:color="auto" w:fill="auto"/>
            <w:vAlign w:val="center"/>
            <w:hideMark/>
          </w:tcPr>
          <w:p w:rsidR="005478B6" w:rsidRPr="005478B6" w:rsidRDefault="005478B6" w:rsidP="005478B6">
            <w:pPr>
              <w:jc w:val="right"/>
              <w:rPr>
                <w:color w:val="000000"/>
                <w:sz w:val="18"/>
                <w:szCs w:val="18"/>
                <w:lang w:eastAsia="ru-RU"/>
              </w:rPr>
            </w:pPr>
            <w:r w:rsidRPr="005478B6">
              <w:rPr>
                <w:color w:val="000000"/>
                <w:sz w:val="18"/>
                <w:szCs w:val="18"/>
                <w:lang w:eastAsia="ru-RU"/>
              </w:rPr>
              <w:t>14,00</w:t>
            </w:r>
          </w:p>
        </w:tc>
        <w:tc>
          <w:tcPr>
            <w:tcW w:w="776" w:type="pct"/>
            <w:tcBorders>
              <w:top w:val="nil"/>
              <w:left w:val="nil"/>
              <w:bottom w:val="single" w:sz="8" w:space="0" w:color="auto"/>
              <w:right w:val="single" w:sz="12" w:space="0" w:color="auto"/>
            </w:tcBorders>
            <w:shd w:val="clear" w:color="000000" w:fill="FFFFFF"/>
            <w:vAlign w:val="center"/>
            <w:hideMark/>
          </w:tcPr>
          <w:p w:rsidR="005478B6" w:rsidRPr="005478B6" w:rsidRDefault="005478B6" w:rsidP="005478B6">
            <w:pPr>
              <w:jc w:val="right"/>
              <w:rPr>
                <w:color w:val="000000"/>
                <w:sz w:val="18"/>
                <w:szCs w:val="18"/>
                <w:lang w:eastAsia="ru-RU"/>
              </w:rPr>
            </w:pPr>
            <w:r w:rsidRPr="005478B6">
              <w:rPr>
                <w:color w:val="000000"/>
                <w:sz w:val="18"/>
                <w:szCs w:val="18"/>
                <w:lang w:eastAsia="ru-RU"/>
              </w:rPr>
              <w:t>0,00</w:t>
            </w:r>
          </w:p>
        </w:tc>
      </w:tr>
      <w:tr w:rsidR="00B43FD9" w:rsidRPr="005478B6" w:rsidTr="00B43FD9">
        <w:trPr>
          <w:trHeight w:val="315"/>
        </w:trPr>
        <w:tc>
          <w:tcPr>
            <w:tcW w:w="2431" w:type="pct"/>
            <w:gridSpan w:val="2"/>
            <w:tcBorders>
              <w:top w:val="single" w:sz="8" w:space="0" w:color="auto"/>
              <w:left w:val="single" w:sz="8" w:space="0" w:color="auto"/>
              <w:bottom w:val="single" w:sz="12" w:space="0" w:color="auto"/>
              <w:right w:val="single" w:sz="8" w:space="0" w:color="auto"/>
            </w:tcBorders>
            <w:shd w:val="clear" w:color="auto" w:fill="auto"/>
            <w:noWrap/>
            <w:vAlign w:val="bottom"/>
            <w:hideMark/>
          </w:tcPr>
          <w:p w:rsidR="005478B6" w:rsidRPr="005478B6" w:rsidRDefault="005478B6" w:rsidP="005478B6">
            <w:pPr>
              <w:rPr>
                <w:b/>
                <w:bCs/>
                <w:color w:val="000000"/>
                <w:sz w:val="18"/>
                <w:szCs w:val="18"/>
                <w:lang w:eastAsia="ru-RU"/>
              </w:rPr>
            </w:pPr>
            <w:r w:rsidRPr="005478B6">
              <w:rPr>
                <w:b/>
                <w:bCs/>
                <w:color w:val="000000"/>
                <w:sz w:val="18"/>
                <w:szCs w:val="18"/>
                <w:lang w:eastAsia="ru-RU"/>
              </w:rPr>
              <w:t>ИТОГО:</w:t>
            </w:r>
          </w:p>
        </w:tc>
        <w:tc>
          <w:tcPr>
            <w:tcW w:w="972" w:type="pct"/>
            <w:tcBorders>
              <w:top w:val="nil"/>
              <w:left w:val="nil"/>
              <w:bottom w:val="single" w:sz="12" w:space="0" w:color="auto"/>
              <w:right w:val="single" w:sz="8" w:space="0" w:color="auto"/>
            </w:tcBorders>
            <w:shd w:val="clear" w:color="auto" w:fill="auto"/>
            <w:noWrap/>
            <w:vAlign w:val="bottom"/>
            <w:hideMark/>
          </w:tcPr>
          <w:p w:rsidR="005478B6" w:rsidRPr="005478B6" w:rsidRDefault="005478B6" w:rsidP="005478B6">
            <w:pPr>
              <w:jc w:val="right"/>
              <w:rPr>
                <w:b/>
                <w:bCs/>
                <w:color w:val="000000"/>
                <w:sz w:val="18"/>
                <w:szCs w:val="18"/>
                <w:lang w:eastAsia="ru-RU"/>
              </w:rPr>
            </w:pPr>
            <w:r w:rsidRPr="005478B6">
              <w:rPr>
                <w:b/>
                <w:bCs/>
                <w:color w:val="000000"/>
                <w:sz w:val="18"/>
                <w:szCs w:val="18"/>
                <w:lang w:eastAsia="ru-RU"/>
              </w:rPr>
              <w:t>1 545,00</w:t>
            </w:r>
          </w:p>
        </w:tc>
        <w:tc>
          <w:tcPr>
            <w:tcW w:w="821" w:type="pct"/>
            <w:tcBorders>
              <w:top w:val="nil"/>
              <w:left w:val="nil"/>
              <w:bottom w:val="single" w:sz="12" w:space="0" w:color="auto"/>
              <w:right w:val="single" w:sz="8" w:space="0" w:color="auto"/>
            </w:tcBorders>
            <w:shd w:val="clear" w:color="auto" w:fill="auto"/>
            <w:noWrap/>
            <w:vAlign w:val="bottom"/>
            <w:hideMark/>
          </w:tcPr>
          <w:p w:rsidR="005478B6" w:rsidRPr="005478B6" w:rsidRDefault="005478B6" w:rsidP="005478B6">
            <w:pPr>
              <w:jc w:val="right"/>
              <w:rPr>
                <w:b/>
                <w:bCs/>
                <w:color w:val="000000"/>
                <w:sz w:val="18"/>
                <w:szCs w:val="18"/>
                <w:lang w:eastAsia="ru-RU"/>
              </w:rPr>
            </w:pPr>
            <w:r w:rsidRPr="005478B6">
              <w:rPr>
                <w:b/>
                <w:bCs/>
                <w:color w:val="000000"/>
                <w:sz w:val="18"/>
                <w:szCs w:val="18"/>
                <w:lang w:eastAsia="ru-RU"/>
              </w:rPr>
              <w:t>3 292,00</w:t>
            </w:r>
          </w:p>
        </w:tc>
        <w:tc>
          <w:tcPr>
            <w:tcW w:w="776" w:type="pct"/>
            <w:tcBorders>
              <w:top w:val="nil"/>
              <w:left w:val="nil"/>
              <w:bottom w:val="single" w:sz="12" w:space="0" w:color="auto"/>
              <w:right w:val="single" w:sz="8" w:space="0" w:color="auto"/>
            </w:tcBorders>
            <w:shd w:val="clear" w:color="auto" w:fill="auto"/>
            <w:noWrap/>
            <w:vAlign w:val="bottom"/>
            <w:hideMark/>
          </w:tcPr>
          <w:p w:rsidR="005478B6" w:rsidRPr="005478B6" w:rsidRDefault="005478B6" w:rsidP="005478B6">
            <w:pPr>
              <w:jc w:val="right"/>
              <w:rPr>
                <w:b/>
                <w:bCs/>
                <w:color w:val="000000"/>
                <w:sz w:val="18"/>
                <w:szCs w:val="18"/>
                <w:lang w:eastAsia="ru-RU"/>
              </w:rPr>
            </w:pPr>
            <w:r w:rsidRPr="005478B6">
              <w:rPr>
                <w:b/>
                <w:bCs/>
                <w:color w:val="000000"/>
                <w:sz w:val="18"/>
                <w:szCs w:val="18"/>
                <w:lang w:eastAsia="ru-RU"/>
              </w:rPr>
              <w:t>1 747,00</w:t>
            </w:r>
          </w:p>
        </w:tc>
      </w:tr>
    </w:tbl>
    <w:p w:rsidR="00787DA2" w:rsidRPr="00B8772C" w:rsidRDefault="00162DDC" w:rsidP="002A5930">
      <w:pPr>
        <w:pStyle w:val="11"/>
        <w:rPr>
          <w:sz w:val="16"/>
          <w:szCs w:val="16"/>
        </w:rPr>
      </w:pPr>
      <w:r w:rsidRPr="000E3CEA">
        <w:tab/>
      </w:r>
    </w:p>
    <w:p w:rsidR="00E760F1" w:rsidRDefault="009719A3" w:rsidP="00BD7C17">
      <w:pPr>
        <w:pStyle w:val="a9"/>
        <w:ind w:firstLine="708"/>
      </w:pPr>
      <w:r>
        <w:t>4.1.</w:t>
      </w:r>
      <w:r>
        <w:tab/>
      </w:r>
      <w:r w:rsidR="00C95AB5">
        <w:t xml:space="preserve">В том числе </w:t>
      </w:r>
      <w:r w:rsidR="00E760F1" w:rsidRPr="005457C5">
        <w:t>просроченная дебиторская задолженность</w:t>
      </w:r>
      <w:r w:rsidR="00E760F1">
        <w:t xml:space="preserve"> более 3-х лет</w:t>
      </w:r>
      <w:r w:rsidR="00E760F1" w:rsidRPr="005457C5">
        <w:t xml:space="preserve"> по контрагент</w:t>
      </w:r>
      <w:r w:rsidR="00E760F1">
        <w:t xml:space="preserve">ам по счету </w:t>
      </w:r>
      <w:r w:rsidR="00E760F1" w:rsidRPr="005457C5">
        <w:t>62.</w:t>
      </w:r>
      <w:r w:rsidR="00E760F1">
        <w:t>0</w:t>
      </w:r>
      <w:r w:rsidR="00E760F1" w:rsidRPr="005457C5">
        <w:t xml:space="preserve">1 «Расчеты с покупателями заказчиками» в сумме </w:t>
      </w:r>
      <w:r w:rsidR="00F76A1F">
        <w:t>237 521,80</w:t>
      </w:r>
      <w:r w:rsidR="00E760F1" w:rsidRPr="005457C5">
        <w:t xml:space="preserve"> рублей</w:t>
      </w:r>
      <w:r w:rsidR="00E760F1">
        <w:t>, по счету 76.06 «</w:t>
      </w:r>
      <w:r w:rsidR="00E760F1" w:rsidRPr="00E760F1">
        <w:t>Расчеты с прочими покупателями и заказчиками</w:t>
      </w:r>
      <w:r w:rsidR="00E760F1">
        <w:t>» в сумме</w:t>
      </w:r>
      <w:r w:rsidR="00C95AB5">
        <w:t xml:space="preserve"> 665 938,64</w:t>
      </w:r>
      <w:r w:rsidR="00E760F1">
        <w:t xml:space="preserve"> рублей: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4"/>
        <w:gridCol w:w="1824"/>
        <w:gridCol w:w="1696"/>
        <w:gridCol w:w="3612"/>
      </w:tblGrid>
      <w:tr w:rsidR="00E760F1" w:rsidRPr="001B7281" w:rsidTr="009219FB">
        <w:trPr>
          <w:tblHeader/>
        </w:trPr>
        <w:tc>
          <w:tcPr>
            <w:tcW w:w="10456" w:type="dxa"/>
            <w:gridSpan w:val="4"/>
            <w:tcBorders>
              <w:top w:val="nil"/>
              <w:left w:val="nil"/>
              <w:bottom w:val="single" w:sz="12" w:space="0" w:color="auto"/>
              <w:right w:val="nil"/>
            </w:tcBorders>
            <w:vAlign w:val="center"/>
          </w:tcPr>
          <w:p w:rsidR="00E760F1" w:rsidRPr="0071731D" w:rsidRDefault="007F45D7" w:rsidP="00F15A63">
            <w:pPr>
              <w:pStyle w:val="a9"/>
              <w:jc w:val="right"/>
              <w:rPr>
                <w:sz w:val="18"/>
                <w:szCs w:val="18"/>
              </w:rPr>
            </w:pPr>
            <w:r>
              <w:rPr>
                <w:sz w:val="18"/>
                <w:szCs w:val="18"/>
              </w:rPr>
              <w:t>Таблица № 14</w:t>
            </w:r>
            <w:r w:rsidR="00E760F1" w:rsidRPr="0071731D">
              <w:rPr>
                <w:sz w:val="18"/>
                <w:szCs w:val="18"/>
              </w:rPr>
              <w:t xml:space="preserve"> (рублей)</w:t>
            </w:r>
          </w:p>
        </w:tc>
      </w:tr>
      <w:tr w:rsidR="00E760F1" w:rsidRPr="001B7281" w:rsidTr="009219FB">
        <w:trPr>
          <w:tblHeader/>
        </w:trPr>
        <w:tc>
          <w:tcPr>
            <w:tcW w:w="3324" w:type="dxa"/>
            <w:tcBorders>
              <w:top w:val="single" w:sz="12" w:space="0" w:color="auto"/>
              <w:left w:val="single" w:sz="12" w:space="0" w:color="auto"/>
              <w:bottom w:val="single" w:sz="12" w:space="0" w:color="auto"/>
            </w:tcBorders>
          </w:tcPr>
          <w:p w:rsidR="00E760F1" w:rsidRPr="0071731D" w:rsidRDefault="00E760F1" w:rsidP="00F15A63">
            <w:pPr>
              <w:pStyle w:val="a9"/>
              <w:jc w:val="center"/>
              <w:rPr>
                <w:sz w:val="18"/>
                <w:szCs w:val="18"/>
              </w:rPr>
            </w:pPr>
            <w:r w:rsidRPr="0071731D">
              <w:rPr>
                <w:sz w:val="20"/>
              </w:rPr>
              <w:t>Контрагенты</w:t>
            </w:r>
          </w:p>
        </w:tc>
        <w:tc>
          <w:tcPr>
            <w:tcW w:w="1824" w:type="dxa"/>
            <w:tcBorders>
              <w:top w:val="single" w:sz="12" w:space="0" w:color="auto"/>
              <w:bottom w:val="single" w:sz="12" w:space="0" w:color="auto"/>
            </w:tcBorders>
          </w:tcPr>
          <w:p w:rsidR="00E760F1" w:rsidRPr="0071731D" w:rsidRDefault="00E760F1" w:rsidP="00F15A63">
            <w:pPr>
              <w:pStyle w:val="a9"/>
              <w:jc w:val="center"/>
              <w:rPr>
                <w:sz w:val="18"/>
                <w:szCs w:val="18"/>
              </w:rPr>
            </w:pPr>
            <w:r w:rsidRPr="0071731D">
              <w:rPr>
                <w:sz w:val="20"/>
              </w:rPr>
              <w:t>Сумма</w:t>
            </w:r>
          </w:p>
        </w:tc>
        <w:tc>
          <w:tcPr>
            <w:tcW w:w="1696" w:type="dxa"/>
            <w:tcBorders>
              <w:top w:val="single" w:sz="12" w:space="0" w:color="auto"/>
              <w:bottom w:val="single" w:sz="12" w:space="0" w:color="auto"/>
            </w:tcBorders>
          </w:tcPr>
          <w:p w:rsidR="00E760F1" w:rsidRPr="0071731D" w:rsidRDefault="00E760F1" w:rsidP="00F15A63">
            <w:pPr>
              <w:pStyle w:val="a9"/>
              <w:jc w:val="center"/>
              <w:rPr>
                <w:sz w:val="18"/>
                <w:szCs w:val="18"/>
              </w:rPr>
            </w:pPr>
            <w:r w:rsidRPr="0071731D">
              <w:rPr>
                <w:sz w:val="18"/>
                <w:szCs w:val="18"/>
              </w:rPr>
              <w:t>Период возникновения</w:t>
            </w:r>
          </w:p>
        </w:tc>
        <w:tc>
          <w:tcPr>
            <w:tcW w:w="3612" w:type="dxa"/>
            <w:tcBorders>
              <w:top w:val="single" w:sz="12" w:space="0" w:color="auto"/>
              <w:bottom w:val="single" w:sz="12" w:space="0" w:color="auto"/>
              <w:right w:val="single" w:sz="12" w:space="0" w:color="auto"/>
            </w:tcBorders>
          </w:tcPr>
          <w:p w:rsidR="00E760F1" w:rsidRPr="0071731D" w:rsidRDefault="00E760F1" w:rsidP="00F15A63">
            <w:pPr>
              <w:pStyle w:val="a9"/>
              <w:jc w:val="center"/>
              <w:rPr>
                <w:sz w:val="18"/>
                <w:szCs w:val="18"/>
              </w:rPr>
            </w:pPr>
            <w:r w:rsidRPr="0071731D">
              <w:rPr>
                <w:sz w:val="20"/>
              </w:rPr>
              <w:t>Номер и дата по делу Арбитражного суда Челябинской области</w:t>
            </w:r>
          </w:p>
        </w:tc>
      </w:tr>
      <w:tr w:rsidR="00E760F1" w:rsidRPr="001B7281" w:rsidTr="009219FB">
        <w:tc>
          <w:tcPr>
            <w:tcW w:w="10456" w:type="dxa"/>
            <w:gridSpan w:val="4"/>
            <w:tcBorders>
              <w:top w:val="single" w:sz="12" w:space="0" w:color="auto"/>
              <w:left w:val="single" w:sz="12" w:space="0" w:color="auto"/>
              <w:bottom w:val="single" w:sz="12" w:space="0" w:color="auto"/>
              <w:right w:val="single" w:sz="12" w:space="0" w:color="auto"/>
            </w:tcBorders>
            <w:vAlign w:val="center"/>
          </w:tcPr>
          <w:p w:rsidR="00E760F1" w:rsidRPr="0071731D" w:rsidRDefault="00E760F1" w:rsidP="00F15A63">
            <w:pPr>
              <w:jc w:val="center"/>
              <w:rPr>
                <w:b/>
                <w:sz w:val="20"/>
                <w:szCs w:val="20"/>
              </w:rPr>
            </w:pPr>
            <w:r w:rsidRPr="0071731D">
              <w:rPr>
                <w:b/>
                <w:sz w:val="20"/>
                <w:szCs w:val="20"/>
              </w:rPr>
              <w:t>Просроченная дебиторская задолженность (срок исковой давности более 3-х лет)</w:t>
            </w:r>
          </w:p>
        </w:tc>
      </w:tr>
      <w:tr w:rsidR="00E760F1" w:rsidRPr="001B7281" w:rsidTr="009219FB">
        <w:tc>
          <w:tcPr>
            <w:tcW w:w="3324" w:type="dxa"/>
            <w:tcBorders>
              <w:top w:val="single" w:sz="12" w:space="0" w:color="auto"/>
              <w:left w:val="single" w:sz="12" w:space="0" w:color="auto"/>
            </w:tcBorders>
            <w:vAlign w:val="center"/>
          </w:tcPr>
          <w:p w:rsidR="00E760F1" w:rsidRPr="0071731D" w:rsidRDefault="00E760F1" w:rsidP="00F15A63">
            <w:pPr>
              <w:rPr>
                <w:sz w:val="18"/>
                <w:szCs w:val="18"/>
              </w:rPr>
            </w:pPr>
            <w:r>
              <w:rPr>
                <w:color w:val="000000"/>
                <w:sz w:val="18"/>
                <w:szCs w:val="18"/>
                <w:lang w:eastAsia="ru-RU"/>
              </w:rPr>
              <w:t>ООО «СтройРемСервис»</w:t>
            </w:r>
          </w:p>
        </w:tc>
        <w:tc>
          <w:tcPr>
            <w:tcW w:w="1824" w:type="dxa"/>
            <w:tcBorders>
              <w:top w:val="single" w:sz="12" w:space="0" w:color="auto"/>
            </w:tcBorders>
            <w:vAlign w:val="center"/>
          </w:tcPr>
          <w:p w:rsidR="00E760F1" w:rsidRPr="0071731D" w:rsidRDefault="00E760F1" w:rsidP="00F15A63">
            <w:pPr>
              <w:jc w:val="right"/>
              <w:rPr>
                <w:sz w:val="18"/>
                <w:szCs w:val="18"/>
              </w:rPr>
            </w:pPr>
            <w:r>
              <w:rPr>
                <w:sz w:val="18"/>
                <w:szCs w:val="18"/>
              </w:rPr>
              <w:t>48 506,00</w:t>
            </w:r>
          </w:p>
        </w:tc>
        <w:tc>
          <w:tcPr>
            <w:tcW w:w="1696" w:type="dxa"/>
            <w:tcBorders>
              <w:top w:val="single" w:sz="12" w:space="0" w:color="auto"/>
            </w:tcBorders>
            <w:vAlign w:val="center"/>
          </w:tcPr>
          <w:p w:rsidR="00E760F1" w:rsidRPr="0071731D" w:rsidRDefault="001937CD" w:rsidP="00F15A63">
            <w:pPr>
              <w:jc w:val="center"/>
              <w:rPr>
                <w:sz w:val="18"/>
                <w:szCs w:val="18"/>
              </w:rPr>
            </w:pPr>
            <w:r>
              <w:rPr>
                <w:sz w:val="18"/>
                <w:szCs w:val="18"/>
              </w:rPr>
              <w:t>31.03</w:t>
            </w:r>
            <w:r w:rsidR="00E760F1">
              <w:rPr>
                <w:sz w:val="18"/>
                <w:szCs w:val="18"/>
              </w:rPr>
              <w:t>.2014</w:t>
            </w:r>
          </w:p>
        </w:tc>
        <w:tc>
          <w:tcPr>
            <w:tcW w:w="3612" w:type="dxa"/>
            <w:tcBorders>
              <w:top w:val="single" w:sz="12" w:space="0" w:color="auto"/>
              <w:right w:val="single" w:sz="12" w:space="0" w:color="auto"/>
            </w:tcBorders>
            <w:vAlign w:val="center"/>
          </w:tcPr>
          <w:p w:rsidR="00E760F1" w:rsidRPr="0071731D" w:rsidRDefault="00135FB4" w:rsidP="00F15A63">
            <w:pPr>
              <w:jc w:val="center"/>
              <w:rPr>
                <w:sz w:val="18"/>
                <w:szCs w:val="18"/>
              </w:rPr>
            </w:pPr>
            <w:r w:rsidRPr="0071731D">
              <w:rPr>
                <w:sz w:val="18"/>
                <w:szCs w:val="18"/>
              </w:rPr>
              <w:t xml:space="preserve">№ </w:t>
            </w:r>
            <w:r>
              <w:rPr>
                <w:sz w:val="18"/>
                <w:szCs w:val="18"/>
              </w:rPr>
              <w:t>А76-9188/2015</w:t>
            </w:r>
            <w:r w:rsidR="00CE5DB1">
              <w:rPr>
                <w:sz w:val="18"/>
                <w:szCs w:val="18"/>
              </w:rPr>
              <w:t xml:space="preserve"> от 15.04.2015</w:t>
            </w:r>
          </w:p>
        </w:tc>
      </w:tr>
      <w:tr w:rsidR="00E760F1" w:rsidRPr="001B7281" w:rsidTr="009219FB">
        <w:tc>
          <w:tcPr>
            <w:tcW w:w="3324" w:type="dxa"/>
            <w:tcBorders>
              <w:left w:val="single" w:sz="12" w:space="0" w:color="auto"/>
            </w:tcBorders>
            <w:vAlign w:val="center"/>
          </w:tcPr>
          <w:p w:rsidR="00E760F1" w:rsidRPr="0071731D" w:rsidRDefault="00E760F1" w:rsidP="00F15A63">
            <w:pPr>
              <w:rPr>
                <w:sz w:val="18"/>
                <w:szCs w:val="18"/>
              </w:rPr>
            </w:pPr>
            <w:r w:rsidRPr="005478B6">
              <w:rPr>
                <w:color w:val="000000"/>
                <w:sz w:val="18"/>
                <w:szCs w:val="18"/>
                <w:lang w:eastAsia="ru-RU"/>
              </w:rPr>
              <w:t>ООО «Русские окна»</w:t>
            </w:r>
          </w:p>
        </w:tc>
        <w:tc>
          <w:tcPr>
            <w:tcW w:w="1824" w:type="dxa"/>
            <w:vAlign w:val="center"/>
          </w:tcPr>
          <w:p w:rsidR="00E760F1" w:rsidRPr="0071731D" w:rsidRDefault="00E760F1" w:rsidP="00F15A63">
            <w:pPr>
              <w:jc w:val="right"/>
              <w:rPr>
                <w:sz w:val="18"/>
                <w:szCs w:val="18"/>
              </w:rPr>
            </w:pPr>
            <w:r>
              <w:rPr>
                <w:sz w:val="18"/>
                <w:szCs w:val="18"/>
              </w:rPr>
              <w:t>78 920,80</w:t>
            </w:r>
          </w:p>
        </w:tc>
        <w:tc>
          <w:tcPr>
            <w:tcW w:w="1696" w:type="dxa"/>
            <w:vAlign w:val="center"/>
          </w:tcPr>
          <w:p w:rsidR="00E760F1" w:rsidRPr="0071731D" w:rsidRDefault="001937CD" w:rsidP="00F15A63">
            <w:pPr>
              <w:jc w:val="center"/>
              <w:rPr>
                <w:sz w:val="18"/>
                <w:szCs w:val="18"/>
              </w:rPr>
            </w:pPr>
            <w:r>
              <w:rPr>
                <w:sz w:val="18"/>
                <w:szCs w:val="18"/>
              </w:rPr>
              <w:t>30.11</w:t>
            </w:r>
            <w:r w:rsidR="00E760F1">
              <w:rPr>
                <w:sz w:val="18"/>
                <w:szCs w:val="18"/>
              </w:rPr>
              <w:t>.2014</w:t>
            </w:r>
          </w:p>
        </w:tc>
        <w:tc>
          <w:tcPr>
            <w:tcW w:w="3612" w:type="dxa"/>
            <w:tcBorders>
              <w:right w:val="single" w:sz="12" w:space="0" w:color="auto"/>
            </w:tcBorders>
            <w:vAlign w:val="center"/>
          </w:tcPr>
          <w:p w:rsidR="00E760F1" w:rsidRPr="0071731D" w:rsidRDefault="00135FB4" w:rsidP="00F15A63">
            <w:pPr>
              <w:jc w:val="center"/>
              <w:rPr>
                <w:sz w:val="18"/>
                <w:szCs w:val="18"/>
              </w:rPr>
            </w:pPr>
            <w:r w:rsidRPr="0071731D">
              <w:rPr>
                <w:sz w:val="18"/>
                <w:szCs w:val="18"/>
              </w:rPr>
              <w:t xml:space="preserve">№ </w:t>
            </w:r>
            <w:r w:rsidR="00CE5DB1">
              <w:rPr>
                <w:sz w:val="18"/>
                <w:szCs w:val="18"/>
              </w:rPr>
              <w:t>А76-7061/2015 от 25.03.2015</w:t>
            </w:r>
          </w:p>
        </w:tc>
      </w:tr>
      <w:tr w:rsidR="00E760F1" w:rsidRPr="001B7281" w:rsidTr="009219FB">
        <w:tc>
          <w:tcPr>
            <w:tcW w:w="3324" w:type="dxa"/>
            <w:tcBorders>
              <w:left w:val="single" w:sz="12" w:space="0" w:color="auto"/>
            </w:tcBorders>
            <w:vAlign w:val="center"/>
          </w:tcPr>
          <w:p w:rsidR="00E760F1" w:rsidRPr="0071731D" w:rsidRDefault="00E760F1" w:rsidP="00F15A63">
            <w:pPr>
              <w:rPr>
                <w:sz w:val="18"/>
                <w:szCs w:val="18"/>
              </w:rPr>
            </w:pPr>
            <w:r w:rsidRPr="005478B6">
              <w:rPr>
                <w:color w:val="000000"/>
                <w:sz w:val="18"/>
                <w:szCs w:val="18"/>
                <w:lang w:eastAsia="ru-RU"/>
              </w:rPr>
              <w:t>ООО «Русские окна»</w:t>
            </w:r>
          </w:p>
        </w:tc>
        <w:tc>
          <w:tcPr>
            <w:tcW w:w="1824" w:type="dxa"/>
            <w:vAlign w:val="center"/>
          </w:tcPr>
          <w:p w:rsidR="00E760F1" w:rsidRPr="0071731D" w:rsidRDefault="00E760F1" w:rsidP="00F15A63">
            <w:pPr>
              <w:jc w:val="right"/>
              <w:rPr>
                <w:sz w:val="18"/>
                <w:szCs w:val="18"/>
              </w:rPr>
            </w:pPr>
            <w:r>
              <w:rPr>
                <w:sz w:val="18"/>
                <w:szCs w:val="18"/>
              </w:rPr>
              <w:t>25 537,60</w:t>
            </w:r>
          </w:p>
        </w:tc>
        <w:tc>
          <w:tcPr>
            <w:tcW w:w="1696" w:type="dxa"/>
            <w:vAlign w:val="center"/>
          </w:tcPr>
          <w:p w:rsidR="00E760F1" w:rsidRPr="0071731D" w:rsidRDefault="00E760F1" w:rsidP="00F15A63">
            <w:pPr>
              <w:jc w:val="center"/>
              <w:rPr>
                <w:sz w:val="18"/>
                <w:szCs w:val="18"/>
              </w:rPr>
            </w:pPr>
            <w:r>
              <w:rPr>
                <w:sz w:val="18"/>
                <w:szCs w:val="18"/>
              </w:rPr>
              <w:t>31.12.2013</w:t>
            </w:r>
          </w:p>
        </w:tc>
        <w:tc>
          <w:tcPr>
            <w:tcW w:w="3612" w:type="dxa"/>
            <w:tcBorders>
              <w:right w:val="single" w:sz="12" w:space="0" w:color="auto"/>
            </w:tcBorders>
            <w:vAlign w:val="center"/>
          </w:tcPr>
          <w:p w:rsidR="00E760F1" w:rsidRPr="0071731D" w:rsidRDefault="00135FB4" w:rsidP="00F15A63">
            <w:pPr>
              <w:jc w:val="center"/>
              <w:rPr>
                <w:sz w:val="18"/>
                <w:szCs w:val="18"/>
              </w:rPr>
            </w:pPr>
            <w:r w:rsidRPr="0071731D">
              <w:rPr>
                <w:sz w:val="18"/>
                <w:szCs w:val="18"/>
              </w:rPr>
              <w:t xml:space="preserve">№ </w:t>
            </w:r>
            <w:r w:rsidR="00CE5DB1">
              <w:rPr>
                <w:sz w:val="18"/>
                <w:szCs w:val="18"/>
              </w:rPr>
              <w:t>А76-7059/2015 от 25.03.2015</w:t>
            </w:r>
          </w:p>
        </w:tc>
      </w:tr>
      <w:tr w:rsidR="00E760F1" w:rsidRPr="001B7281" w:rsidTr="009219FB">
        <w:tc>
          <w:tcPr>
            <w:tcW w:w="3324" w:type="dxa"/>
            <w:tcBorders>
              <w:left w:val="single" w:sz="12" w:space="0" w:color="auto"/>
            </w:tcBorders>
            <w:vAlign w:val="center"/>
          </w:tcPr>
          <w:p w:rsidR="00E760F1" w:rsidRPr="0071731D" w:rsidRDefault="00E760F1" w:rsidP="00F15A63">
            <w:pPr>
              <w:rPr>
                <w:sz w:val="18"/>
                <w:szCs w:val="18"/>
              </w:rPr>
            </w:pPr>
            <w:r w:rsidRPr="005478B6">
              <w:rPr>
                <w:color w:val="000000"/>
                <w:sz w:val="18"/>
                <w:szCs w:val="18"/>
                <w:lang w:eastAsia="ru-RU"/>
              </w:rPr>
              <w:t>ООО ТД «Химсталькомплект»</w:t>
            </w:r>
          </w:p>
        </w:tc>
        <w:tc>
          <w:tcPr>
            <w:tcW w:w="1824" w:type="dxa"/>
            <w:vAlign w:val="center"/>
          </w:tcPr>
          <w:p w:rsidR="00E760F1" w:rsidRPr="0071731D" w:rsidRDefault="00E760F1" w:rsidP="00F15A63">
            <w:pPr>
              <w:jc w:val="right"/>
              <w:rPr>
                <w:sz w:val="18"/>
                <w:szCs w:val="18"/>
              </w:rPr>
            </w:pPr>
            <w:r>
              <w:rPr>
                <w:sz w:val="18"/>
                <w:szCs w:val="18"/>
              </w:rPr>
              <w:t>640 401,04</w:t>
            </w:r>
          </w:p>
        </w:tc>
        <w:tc>
          <w:tcPr>
            <w:tcW w:w="1696" w:type="dxa"/>
            <w:vAlign w:val="center"/>
          </w:tcPr>
          <w:p w:rsidR="00E760F1" w:rsidRPr="0071731D" w:rsidRDefault="001937CD" w:rsidP="00F15A63">
            <w:pPr>
              <w:jc w:val="center"/>
              <w:rPr>
                <w:sz w:val="18"/>
                <w:szCs w:val="18"/>
              </w:rPr>
            </w:pPr>
            <w:r>
              <w:rPr>
                <w:sz w:val="18"/>
                <w:szCs w:val="18"/>
              </w:rPr>
              <w:t>30.04</w:t>
            </w:r>
            <w:r w:rsidR="00E760F1" w:rsidRPr="0071731D">
              <w:rPr>
                <w:sz w:val="18"/>
                <w:szCs w:val="18"/>
              </w:rPr>
              <w:t>.2012</w:t>
            </w:r>
          </w:p>
        </w:tc>
        <w:tc>
          <w:tcPr>
            <w:tcW w:w="3612" w:type="dxa"/>
            <w:tcBorders>
              <w:right w:val="single" w:sz="12" w:space="0" w:color="auto"/>
            </w:tcBorders>
            <w:vAlign w:val="center"/>
          </w:tcPr>
          <w:p w:rsidR="00E760F1" w:rsidRPr="0071731D" w:rsidRDefault="00135FB4" w:rsidP="00457AE6">
            <w:pPr>
              <w:jc w:val="center"/>
              <w:rPr>
                <w:sz w:val="18"/>
                <w:szCs w:val="18"/>
              </w:rPr>
            </w:pPr>
            <w:r w:rsidRPr="0071731D">
              <w:rPr>
                <w:sz w:val="18"/>
                <w:szCs w:val="18"/>
              </w:rPr>
              <w:t xml:space="preserve">№ </w:t>
            </w:r>
            <w:r w:rsidR="00CE5DB1">
              <w:rPr>
                <w:sz w:val="18"/>
                <w:szCs w:val="18"/>
              </w:rPr>
              <w:t>А76-19072/2013 от 11.09</w:t>
            </w:r>
            <w:r w:rsidRPr="0071731D">
              <w:rPr>
                <w:sz w:val="18"/>
                <w:szCs w:val="18"/>
              </w:rPr>
              <w:t>.2013</w:t>
            </w:r>
          </w:p>
        </w:tc>
      </w:tr>
      <w:tr w:rsidR="00E760F1" w:rsidRPr="001B7281" w:rsidTr="009219FB">
        <w:tc>
          <w:tcPr>
            <w:tcW w:w="3324" w:type="dxa"/>
            <w:tcBorders>
              <w:left w:val="single" w:sz="12" w:space="0" w:color="auto"/>
            </w:tcBorders>
            <w:vAlign w:val="center"/>
          </w:tcPr>
          <w:p w:rsidR="00E760F1" w:rsidRPr="0071731D" w:rsidRDefault="00AE65B2" w:rsidP="00F15A63">
            <w:pPr>
              <w:rPr>
                <w:sz w:val="18"/>
                <w:szCs w:val="18"/>
              </w:rPr>
            </w:pPr>
            <w:r>
              <w:rPr>
                <w:color w:val="000000"/>
                <w:sz w:val="18"/>
                <w:szCs w:val="18"/>
                <w:lang w:eastAsia="ru-RU"/>
              </w:rPr>
              <w:t>ООО «ЖЭСК-Инвест</w:t>
            </w:r>
            <w:r w:rsidRPr="005478B6">
              <w:rPr>
                <w:color w:val="000000"/>
                <w:sz w:val="18"/>
                <w:szCs w:val="18"/>
                <w:lang w:eastAsia="ru-RU"/>
              </w:rPr>
              <w:t>»</w:t>
            </w:r>
          </w:p>
        </w:tc>
        <w:tc>
          <w:tcPr>
            <w:tcW w:w="1824" w:type="dxa"/>
            <w:vAlign w:val="center"/>
          </w:tcPr>
          <w:p w:rsidR="00E760F1" w:rsidRPr="0071731D" w:rsidRDefault="00AE65B2" w:rsidP="00F15A63">
            <w:pPr>
              <w:jc w:val="right"/>
              <w:rPr>
                <w:sz w:val="18"/>
                <w:szCs w:val="18"/>
              </w:rPr>
            </w:pPr>
            <w:r>
              <w:rPr>
                <w:sz w:val="18"/>
                <w:szCs w:val="18"/>
              </w:rPr>
              <w:t>110 095,00</w:t>
            </w:r>
          </w:p>
        </w:tc>
        <w:tc>
          <w:tcPr>
            <w:tcW w:w="1696" w:type="dxa"/>
            <w:vAlign w:val="center"/>
          </w:tcPr>
          <w:p w:rsidR="00E760F1" w:rsidRPr="0071731D" w:rsidRDefault="00AE65B2" w:rsidP="00F15A63">
            <w:pPr>
              <w:jc w:val="center"/>
              <w:rPr>
                <w:sz w:val="18"/>
                <w:szCs w:val="18"/>
              </w:rPr>
            </w:pPr>
            <w:r>
              <w:rPr>
                <w:sz w:val="18"/>
                <w:szCs w:val="18"/>
              </w:rPr>
              <w:t>31.01.2015</w:t>
            </w:r>
          </w:p>
        </w:tc>
        <w:tc>
          <w:tcPr>
            <w:tcW w:w="3612" w:type="dxa"/>
            <w:tcBorders>
              <w:right w:val="single" w:sz="12" w:space="0" w:color="auto"/>
            </w:tcBorders>
            <w:vAlign w:val="center"/>
          </w:tcPr>
          <w:p w:rsidR="00E760F1" w:rsidRPr="0071731D" w:rsidRDefault="00135FB4" w:rsidP="00F15A63">
            <w:pPr>
              <w:jc w:val="center"/>
              <w:rPr>
                <w:sz w:val="18"/>
                <w:szCs w:val="18"/>
              </w:rPr>
            </w:pPr>
            <w:r w:rsidRPr="0071731D">
              <w:rPr>
                <w:sz w:val="18"/>
                <w:szCs w:val="18"/>
              </w:rPr>
              <w:t xml:space="preserve">№ </w:t>
            </w:r>
            <w:r w:rsidR="00CE5DB1">
              <w:rPr>
                <w:sz w:val="18"/>
                <w:szCs w:val="18"/>
              </w:rPr>
              <w:t>А76-12380/2015, № А76-12378/2015</w:t>
            </w:r>
            <w:r w:rsidR="00567B68">
              <w:rPr>
                <w:sz w:val="18"/>
                <w:szCs w:val="18"/>
              </w:rPr>
              <w:t xml:space="preserve"> от 21.05.2015</w:t>
            </w:r>
          </w:p>
        </w:tc>
      </w:tr>
      <w:tr w:rsidR="00E760F1" w:rsidRPr="001B7281" w:rsidTr="009219FB">
        <w:tc>
          <w:tcPr>
            <w:tcW w:w="3324" w:type="dxa"/>
            <w:tcBorders>
              <w:top w:val="single" w:sz="12" w:space="0" w:color="auto"/>
              <w:left w:val="single" w:sz="12" w:space="0" w:color="auto"/>
              <w:bottom w:val="single" w:sz="12" w:space="0" w:color="auto"/>
            </w:tcBorders>
            <w:vAlign w:val="center"/>
          </w:tcPr>
          <w:p w:rsidR="00E760F1" w:rsidRPr="0071731D" w:rsidRDefault="00E760F1" w:rsidP="00F15A63">
            <w:pPr>
              <w:rPr>
                <w:b/>
                <w:sz w:val="18"/>
                <w:szCs w:val="18"/>
              </w:rPr>
            </w:pPr>
            <w:r w:rsidRPr="0071731D">
              <w:rPr>
                <w:b/>
                <w:sz w:val="18"/>
                <w:szCs w:val="18"/>
              </w:rPr>
              <w:t>ИТОГО:</w:t>
            </w:r>
          </w:p>
        </w:tc>
        <w:tc>
          <w:tcPr>
            <w:tcW w:w="1824" w:type="dxa"/>
            <w:tcBorders>
              <w:top w:val="single" w:sz="12" w:space="0" w:color="auto"/>
              <w:bottom w:val="single" w:sz="12" w:space="0" w:color="auto"/>
            </w:tcBorders>
            <w:vAlign w:val="center"/>
          </w:tcPr>
          <w:p w:rsidR="00E760F1" w:rsidRPr="0071731D" w:rsidRDefault="001937CD" w:rsidP="00F15A63">
            <w:pPr>
              <w:jc w:val="right"/>
              <w:rPr>
                <w:b/>
                <w:sz w:val="18"/>
                <w:szCs w:val="18"/>
              </w:rPr>
            </w:pPr>
            <w:r>
              <w:rPr>
                <w:b/>
                <w:sz w:val="18"/>
                <w:szCs w:val="18"/>
              </w:rPr>
              <w:t>903 460,44</w:t>
            </w:r>
          </w:p>
        </w:tc>
        <w:tc>
          <w:tcPr>
            <w:tcW w:w="1696" w:type="dxa"/>
            <w:tcBorders>
              <w:top w:val="single" w:sz="12" w:space="0" w:color="auto"/>
              <w:bottom w:val="single" w:sz="12" w:space="0" w:color="auto"/>
            </w:tcBorders>
            <w:vAlign w:val="center"/>
          </w:tcPr>
          <w:p w:rsidR="00E760F1" w:rsidRPr="0071731D" w:rsidRDefault="00E760F1" w:rsidP="00F15A63">
            <w:pPr>
              <w:jc w:val="center"/>
              <w:rPr>
                <w:sz w:val="18"/>
                <w:szCs w:val="18"/>
              </w:rPr>
            </w:pPr>
          </w:p>
        </w:tc>
        <w:tc>
          <w:tcPr>
            <w:tcW w:w="3612" w:type="dxa"/>
            <w:tcBorders>
              <w:top w:val="single" w:sz="12" w:space="0" w:color="auto"/>
              <w:bottom w:val="single" w:sz="12" w:space="0" w:color="auto"/>
              <w:right w:val="single" w:sz="12" w:space="0" w:color="auto"/>
            </w:tcBorders>
            <w:vAlign w:val="center"/>
          </w:tcPr>
          <w:p w:rsidR="00E760F1" w:rsidRPr="0071731D" w:rsidRDefault="00E760F1" w:rsidP="00F15A63">
            <w:pPr>
              <w:jc w:val="center"/>
              <w:rPr>
                <w:sz w:val="18"/>
                <w:szCs w:val="18"/>
              </w:rPr>
            </w:pPr>
          </w:p>
        </w:tc>
      </w:tr>
    </w:tbl>
    <w:p w:rsidR="00BD7C17" w:rsidRPr="00BD7C17" w:rsidRDefault="00BD7C17" w:rsidP="00F15A63">
      <w:pPr>
        <w:ind w:firstLine="708"/>
        <w:jc w:val="both"/>
        <w:rPr>
          <w:sz w:val="16"/>
          <w:szCs w:val="16"/>
        </w:rPr>
      </w:pPr>
    </w:p>
    <w:p w:rsidR="00B061E2" w:rsidRDefault="00B061E2" w:rsidP="00F15A63">
      <w:pPr>
        <w:ind w:firstLine="708"/>
        <w:jc w:val="both"/>
        <w:rPr>
          <w:sz w:val="28"/>
          <w:szCs w:val="28"/>
        </w:rPr>
      </w:pPr>
      <w:r>
        <w:rPr>
          <w:sz w:val="28"/>
          <w:szCs w:val="28"/>
        </w:rPr>
        <w:t>В</w:t>
      </w:r>
      <w:r w:rsidRPr="005457C5">
        <w:rPr>
          <w:sz w:val="28"/>
          <w:szCs w:val="28"/>
        </w:rPr>
        <w:t xml:space="preserve"> соответствии со статьей 196 Гражданского кодекса РФ срок исковой давности составляет три года, соответственно срок по взысканию данной задолженности</w:t>
      </w:r>
      <w:r>
        <w:rPr>
          <w:sz w:val="28"/>
          <w:szCs w:val="28"/>
        </w:rPr>
        <w:t xml:space="preserve"> в общей сумме 903 460</w:t>
      </w:r>
      <w:r w:rsidR="000A6881">
        <w:rPr>
          <w:sz w:val="28"/>
          <w:szCs w:val="28"/>
        </w:rPr>
        <w:t>,44 рублей истек в 2017 году</w:t>
      </w:r>
      <w:r w:rsidRPr="005457C5">
        <w:rPr>
          <w:sz w:val="28"/>
          <w:szCs w:val="28"/>
        </w:rPr>
        <w:t>.</w:t>
      </w:r>
    </w:p>
    <w:p w:rsidR="00B061E2" w:rsidRPr="00135FB4" w:rsidRDefault="00B061E2" w:rsidP="00B061E2">
      <w:pPr>
        <w:pStyle w:val="11"/>
      </w:pPr>
      <w:r w:rsidRPr="00B061E2">
        <w:rPr>
          <w:rStyle w:val="aff0"/>
          <w:i w:val="0"/>
        </w:rPr>
        <w:tab/>
        <w:t>Наличие значительных размеров дебиторской задолженности и недостаточное принятие мер по ее погашению приводит к недостатку оборотных средств для текущей деятельности и убыткам предприятия.</w:t>
      </w:r>
      <w:r w:rsidRPr="00B061E2">
        <w:rPr>
          <w:i/>
        </w:rPr>
        <w:t xml:space="preserve"> </w:t>
      </w:r>
    </w:p>
    <w:p w:rsidR="00B061E2" w:rsidRDefault="00B061E2" w:rsidP="00B061E2">
      <w:pPr>
        <w:jc w:val="both"/>
        <w:rPr>
          <w:sz w:val="28"/>
          <w:szCs w:val="28"/>
        </w:rPr>
      </w:pPr>
      <w:r w:rsidRPr="00F772A3">
        <w:rPr>
          <w:sz w:val="28"/>
          <w:szCs w:val="28"/>
        </w:rPr>
        <w:tab/>
        <w:t xml:space="preserve">Данная задолженность сложилась </w:t>
      </w:r>
      <w:r>
        <w:rPr>
          <w:sz w:val="28"/>
          <w:szCs w:val="28"/>
        </w:rPr>
        <w:t xml:space="preserve">в </w:t>
      </w:r>
      <w:r w:rsidRPr="00F772A3">
        <w:rPr>
          <w:sz w:val="28"/>
          <w:szCs w:val="28"/>
        </w:rPr>
        <w:t xml:space="preserve">результате </w:t>
      </w:r>
      <w:r w:rsidRPr="00BF70D9">
        <w:rPr>
          <w:sz w:val="28"/>
          <w:szCs w:val="28"/>
        </w:rPr>
        <w:t xml:space="preserve">несвоевременной оплаты </w:t>
      </w:r>
      <w:r>
        <w:rPr>
          <w:sz w:val="28"/>
          <w:szCs w:val="28"/>
        </w:rPr>
        <w:t xml:space="preserve">по договорам, связанным со сдачей имущества в аренду. </w:t>
      </w:r>
    </w:p>
    <w:p w:rsidR="00162DDC" w:rsidRPr="000E3CEA" w:rsidRDefault="00893B23" w:rsidP="00D843A6">
      <w:pPr>
        <w:pStyle w:val="11"/>
        <w:ind w:firstLine="708"/>
      </w:pPr>
      <w:r>
        <w:t>5.</w:t>
      </w:r>
      <w:r w:rsidR="00162DDC" w:rsidRPr="000E3CEA">
        <w:tab/>
        <w:t>В проверяемом периоде списана просроченная и нереальная</w:t>
      </w:r>
      <w:r w:rsidR="005829F8">
        <w:t xml:space="preserve"> </w:t>
      </w:r>
      <w:r w:rsidR="00162DDC" w:rsidRPr="000E3CEA">
        <w:t>к взысканию дебиторская задолженность</w:t>
      </w:r>
      <w:r w:rsidR="005829F8">
        <w:t xml:space="preserve"> за счет резерва по сомнительным долгам</w:t>
      </w:r>
      <w:r w:rsidR="00162DDC" w:rsidRPr="000E3CEA">
        <w:t xml:space="preserve"> в общей сумме</w:t>
      </w:r>
      <w:r w:rsidR="005829F8">
        <w:t xml:space="preserve"> 196 134,63</w:t>
      </w:r>
      <w:r w:rsidR="00162DDC" w:rsidRPr="000E3CEA">
        <w:t xml:space="preserve"> рублей:</w:t>
      </w:r>
    </w:p>
    <w:p w:rsidR="00162DDC" w:rsidRPr="000E3CEA" w:rsidRDefault="00162DDC" w:rsidP="002A5930">
      <w:pPr>
        <w:pStyle w:val="11"/>
      </w:pPr>
      <w:r w:rsidRPr="000E3CEA">
        <w:tab/>
        <w:t>–</w:t>
      </w:r>
      <w:r w:rsidRPr="000E3CEA">
        <w:tab/>
        <w:t>по состоянию н</w:t>
      </w:r>
      <w:r w:rsidR="005829F8">
        <w:t>а 29.12.2017</w:t>
      </w:r>
      <w:r w:rsidRPr="000E3CEA">
        <w:t xml:space="preserve"> списана просроченная дебиторская задолженность в сумме </w:t>
      </w:r>
      <w:r w:rsidR="005829F8">
        <w:t>28 276,52 рублей по контрагенту ООО «ЖЭСК</w:t>
      </w:r>
      <w:r w:rsidRPr="000E3CEA">
        <w:t>»</w:t>
      </w:r>
      <w:r w:rsidR="005829F8">
        <w:t>, в сумме 9 725,35 рублей по контрагенту</w:t>
      </w:r>
      <w:r w:rsidR="006D0B7F">
        <w:t xml:space="preserve"> (</w:t>
      </w:r>
      <w:r w:rsidR="00003780">
        <w:t>ф</w:t>
      </w:r>
      <w:r w:rsidR="006D0B7F">
        <w:t>изическое лицо)</w:t>
      </w:r>
      <w:r w:rsidR="005829F8">
        <w:t xml:space="preserve">, в сумме 66 690,00 по </w:t>
      </w:r>
      <w:r w:rsidR="005829F8">
        <w:lastRenderedPageBreak/>
        <w:t>контрагенту ООО «Металик», в сумме 12 768, 80 рублей по контрагенту ООО «Русские окна», в сумме 78 673,96 рублей по контрагенту ООО «ТД «Химстальком</w:t>
      </w:r>
      <w:r w:rsidR="00513C8B">
        <w:t>плект»</w:t>
      </w:r>
      <w:r w:rsidRPr="002A43FA">
        <w:t>,</w:t>
      </w:r>
      <w:r w:rsidR="00513C8B">
        <w:t xml:space="preserve"> бухгалтерская справка от 29.12.2017 №</w:t>
      </w:r>
      <w:r w:rsidR="009719A3">
        <w:t> </w:t>
      </w:r>
      <w:r w:rsidR="00513C8B">
        <w:t>64</w:t>
      </w:r>
      <w:r w:rsidR="002A43FA">
        <w:t>.</w:t>
      </w:r>
    </w:p>
    <w:p w:rsidR="00162DDC" w:rsidRPr="00110ECD" w:rsidRDefault="00162DDC" w:rsidP="00B92F87">
      <w:pPr>
        <w:pStyle w:val="11"/>
      </w:pPr>
      <w:r w:rsidRPr="000E3CEA">
        <w:tab/>
      </w:r>
      <w:r w:rsidR="00893B23">
        <w:t>6</w:t>
      </w:r>
      <w:r w:rsidRPr="00110ECD">
        <w:t>.</w:t>
      </w:r>
      <w:r w:rsidRPr="00110ECD">
        <w:tab/>
        <w:t>В проверяемом периоде в целях взыскания дебиторской задолженности МЖКП «ЖКУ» проведены следующие претензионно-исковые мероприятия:</w:t>
      </w:r>
    </w:p>
    <w:p w:rsidR="00162DDC" w:rsidRDefault="00162DDC" w:rsidP="00D66A30">
      <w:pPr>
        <w:pStyle w:val="35"/>
        <w:rPr>
          <w:rStyle w:val="36"/>
          <w:bCs/>
        </w:rPr>
      </w:pPr>
      <w:r w:rsidRPr="00110ECD">
        <w:tab/>
      </w:r>
      <w:r w:rsidRPr="00110ECD">
        <w:rPr>
          <w:rStyle w:val="36"/>
          <w:bCs/>
        </w:rPr>
        <w:t>–</w:t>
      </w:r>
      <w:r w:rsidR="00135FB4" w:rsidRPr="00110ECD">
        <w:tab/>
        <w:t>в 2017</w:t>
      </w:r>
      <w:r w:rsidRPr="00110ECD">
        <w:t xml:space="preserve"> году </w:t>
      </w:r>
      <w:r w:rsidR="00D843A6" w:rsidRPr="00110ECD">
        <w:rPr>
          <w:rStyle w:val="36"/>
          <w:bCs/>
        </w:rPr>
        <w:t>подано 5</w:t>
      </w:r>
      <w:r w:rsidRPr="00110ECD">
        <w:rPr>
          <w:rStyle w:val="36"/>
          <w:bCs/>
        </w:rPr>
        <w:t xml:space="preserve"> исковых заявлений о взыскании задолженности        по арендной плате по договорам аренды муниципального имущества в </w:t>
      </w:r>
      <w:r w:rsidR="00D843A6" w:rsidRPr="00110ECD">
        <w:rPr>
          <w:rStyle w:val="36"/>
          <w:bCs/>
        </w:rPr>
        <w:t xml:space="preserve">общей сумме </w:t>
      </w:r>
      <w:r w:rsidR="00B743DB">
        <w:rPr>
          <w:rStyle w:val="36"/>
          <w:bCs/>
        </w:rPr>
        <w:t>521 707,42</w:t>
      </w:r>
      <w:r w:rsidR="00D843A6" w:rsidRPr="0010385C">
        <w:rPr>
          <w:rStyle w:val="36"/>
          <w:bCs/>
        </w:rPr>
        <w:t xml:space="preserve"> рублей:</w:t>
      </w:r>
    </w:p>
    <w:p w:rsidR="00D843A6" w:rsidRPr="0010385C" w:rsidRDefault="007F45D7" w:rsidP="00D843A6">
      <w:pPr>
        <w:pStyle w:val="35"/>
        <w:jc w:val="right"/>
        <w:rPr>
          <w:rStyle w:val="36"/>
          <w:bCs/>
        </w:rPr>
      </w:pPr>
      <w:r>
        <w:rPr>
          <w:sz w:val="18"/>
          <w:szCs w:val="18"/>
        </w:rPr>
        <w:t>Таблица № 15</w:t>
      </w:r>
      <w:r w:rsidR="00D843A6" w:rsidRPr="0010385C">
        <w:rPr>
          <w:sz w:val="18"/>
          <w:szCs w:val="18"/>
        </w:rPr>
        <w:t xml:space="preserve">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5"/>
        <w:gridCol w:w="1599"/>
        <w:gridCol w:w="4337"/>
      </w:tblGrid>
      <w:tr w:rsidR="00D843A6" w:rsidRPr="00D843A6" w:rsidTr="0010385C">
        <w:trPr>
          <w:tblHeader/>
        </w:trPr>
        <w:tc>
          <w:tcPr>
            <w:tcW w:w="2152" w:type="pct"/>
            <w:tcBorders>
              <w:top w:val="single" w:sz="12" w:space="0" w:color="auto"/>
              <w:left w:val="single" w:sz="12" w:space="0" w:color="auto"/>
              <w:bottom w:val="single" w:sz="12" w:space="0" w:color="auto"/>
            </w:tcBorders>
          </w:tcPr>
          <w:p w:rsidR="00D843A6" w:rsidRPr="00CA5E1F" w:rsidRDefault="00D843A6" w:rsidP="00A465BC">
            <w:pPr>
              <w:pStyle w:val="a9"/>
              <w:jc w:val="center"/>
              <w:rPr>
                <w:sz w:val="18"/>
                <w:szCs w:val="18"/>
              </w:rPr>
            </w:pPr>
            <w:r w:rsidRPr="00CA5E1F">
              <w:rPr>
                <w:sz w:val="18"/>
                <w:szCs w:val="18"/>
              </w:rPr>
              <w:t>Контрагенты</w:t>
            </w:r>
          </w:p>
        </w:tc>
        <w:tc>
          <w:tcPr>
            <w:tcW w:w="767" w:type="pct"/>
            <w:tcBorders>
              <w:top w:val="single" w:sz="12" w:space="0" w:color="auto"/>
              <w:bottom w:val="single" w:sz="12" w:space="0" w:color="auto"/>
            </w:tcBorders>
          </w:tcPr>
          <w:p w:rsidR="00D843A6" w:rsidRPr="00CA5E1F" w:rsidRDefault="00D843A6" w:rsidP="00A465BC">
            <w:pPr>
              <w:pStyle w:val="a9"/>
              <w:jc w:val="center"/>
              <w:rPr>
                <w:sz w:val="18"/>
                <w:szCs w:val="18"/>
              </w:rPr>
            </w:pPr>
            <w:r w:rsidRPr="00CA5E1F">
              <w:rPr>
                <w:sz w:val="18"/>
                <w:szCs w:val="18"/>
              </w:rPr>
              <w:t>Сумма</w:t>
            </w:r>
          </w:p>
        </w:tc>
        <w:tc>
          <w:tcPr>
            <w:tcW w:w="2081" w:type="pct"/>
            <w:tcBorders>
              <w:top w:val="single" w:sz="12" w:space="0" w:color="auto"/>
              <w:bottom w:val="single" w:sz="12" w:space="0" w:color="auto"/>
              <w:right w:val="single" w:sz="12" w:space="0" w:color="auto"/>
            </w:tcBorders>
          </w:tcPr>
          <w:p w:rsidR="00D843A6" w:rsidRPr="00CA5E1F" w:rsidRDefault="00D843A6" w:rsidP="00A465BC">
            <w:pPr>
              <w:pStyle w:val="a9"/>
              <w:jc w:val="center"/>
              <w:rPr>
                <w:sz w:val="18"/>
                <w:szCs w:val="18"/>
              </w:rPr>
            </w:pPr>
            <w:r w:rsidRPr="00CA5E1F">
              <w:rPr>
                <w:sz w:val="18"/>
                <w:szCs w:val="18"/>
              </w:rPr>
              <w:t>Номер и дата по делу Арбитражного суда Челябинской области</w:t>
            </w:r>
          </w:p>
        </w:tc>
      </w:tr>
      <w:tr w:rsidR="00D843A6" w:rsidRPr="00D843A6" w:rsidTr="0010385C">
        <w:tc>
          <w:tcPr>
            <w:tcW w:w="2152" w:type="pct"/>
            <w:tcBorders>
              <w:top w:val="single" w:sz="12" w:space="0" w:color="auto"/>
              <w:left w:val="single" w:sz="12" w:space="0" w:color="auto"/>
            </w:tcBorders>
            <w:vAlign w:val="center"/>
          </w:tcPr>
          <w:p w:rsidR="00D843A6" w:rsidRPr="00110ECD" w:rsidRDefault="00D843A6" w:rsidP="00A465BC">
            <w:pPr>
              <w:rPr>
                <w:sz w:val="18"/>
                <w:szCs w:val="18"/>
              </w:rPr>
            </w:pPr>
            <w:r w:rsidRPr="00110ECD">
              <w:rPr>
                <w:color w:val="000000"/>
                <w:sz w:val="18"/>
                <w:szCs w:val="18"/>
                <w:lang w:eastAsia="ru-RU"/>
              </w:rPr>
              <w:t>ООО «Спектр»</w:t>
            </w:r>
          </w:p>
        </w:tc>
        <w:tc>
          <w:tcPr>
            <w:tcW w:w="767" w:type="pct"/>
            <w:tcBorders>
              <w:top w:val="single" w:sz="12" w:space="0" w:color="auto"/>
            </w:tcBorders>
            <w:vAlign w:val="center"/>
          </w:tcPr>
          <w:p w:rsidR="00D843A6" w:rsidRPr="0010385C" w:rsidRDefault="0010385C" w:rsidP="00A465BC">
            <w:pPr>
              <w:jc w:val="right"/>
              <w:rPr>
                <w:sz w:val="18"/>
                <w:szCs w:val="18"/>
              </w:rPr>
            </w:pPr>
            <w:r w:rsidRPr="0010385C">
              <w:rPr>
                <w:sz w:val="18"/>
                <w:szCs w:val="18"/>
              </w:rPr>
              <w:t>204 699,00</w:t>
            </w:r>
          </w:p>
        </w:tc>
        <w:tc>
          <w:tcPr>
            <w:tcW w:w="2081" w:type="pct"/>
            <w:tcBorders>
              <w:top w:val="single" w:sz="12" w:space="0" w:color="auto"/>
              <w:right w:val="single" w:sz="12" w:space="0" w:color="auto"/>
            </w:tcBorders>
            <w:vAlign w:val="center"/>
          </w:tcPr>
          <w:p w:rsidR="00D843A6" w:rsidRPr="00110ECD" w:rsidRDefault="00110ECD" w:rsidP="00A465BC">
            <w:pPr>
              <w:jc w:val="center"/>
              <w:rPr>
                <w:sz w:val="18"/>
                <w:szCs w:val="18"/>
              </w:rPr>
            </w:pPr>
            <w:r>
              <w:rPr>
                <w:sz w:val="18"/>
                <w:szCs w:val="18"/>
              </w:rPr>
              <w:t>№ А76-28430/2017 от 11.09.2017</w:t>
            </w:r>
          </w:p>
        </w:tc>
      </w:tr>
      <w:tr w:rsidR="00D843A6" w:rsidRPr="00D843A6" w:rsidTr="0010385C">
        <w:tc>
          <w:tcPr>
            <w:tcW w:w="2152" w:type="pct"/>
            <w:tcBorders>
              <w:left w:val="single" w:sz="12" w:space="0" w:color="auto"/>
            </w:tcBorders>
            <w:vAlign w:val="center"/>
          </w:tcPr>
          <w:p w:rsidR="00D843A6" w:rsidRPr="00110ECD" w:rsidRDefault="006D0B7F" w:rsidP="00A465BC">
            <w:pPr>
              <w:rPr>
                <w:sz w:val="18"/>
                <w:szCs w:val="18"/>
              </w:rPr>
            </w:pPr>
            <w:r w:rsidRPr="005478B6">
              <w:rPr>
                <w:color w:val="000000"/>
                <w:sz w:val="18"/>
                <w:szCs w:val="18"/>
                <w:lang w:eastAsia="ru-RU"/>
              </w:rPr>
              <w:t>И</w:t>
            </w:r>
            <w:r>
              <w:rPr>
                <w:color w:val="000000"/>
                <w:sz w:val="18"/>
                <w:szCs w:val="18"/>
                <w:lang w:eastAsia="ru-RU"/>
              </w:rPr>
              <w:t>ндивидуальный предприниматель</w:t>
            </w:r>
          </w:p>
        </w:tc>
        <w:tc>
          <w:tcPr>
            <w:tcW w:w="767" w:type="pct"/>
            <w:vAlign w:val="center"/>
          </w:tcPr>
          <w:p w:rsidR="00D843A6" w:rsidRPr="0010385C" w:rsidRDefault="0010385C" w:rsidP="00A465BC">
            <w:pPr>
              <w:jc w:val="right"/>
              <w:rPr>
                <w:sz w:val="18"/>
                <w:szCs w:val="18"/>
              </w:rPr>
            </w:pPr>
            <w:r w:rsidRPr="0010385C">
              <w:rPr>
                <w:sz w:val="18"/>
                <w:szCs w:val="18"/>
              </w:rPr>
              <w:t>61 410,00</w:t>
            </w:r>
          </w:p>
        </w:tc>
        <w:tc>
          <w:tcPr>
            <w:tcW w:w="2081" w:type="pct"/>
            <w:tcBorders>
              <w:right w:val="single" w:sz="12" w:space="0" w:color="auto"/>
            </w:tcBorders>
            <w:vAlign w:val="center"/>
          </w:tcPr>
          <w:p w:rsidR="00D843A6" w:rsidRPr="00110ECD" w:rsidRDefault="00110ECD" w:rsidP="00A465BC">
            <w:pPr>
              <w:jc w:val="center"/>
              <w:rPr>
                <w:sz w:val="18"/>
                <w:szCs w:val="18"/>
              </w:rPr>
            </w:pPr>
            <w:r>
              <w:rPr>
                <w:sz w:val="18"/>
                <w:szCs w:val="18"/>
              </w:rPr>
              <w:t>№ А76-28431/2017 от 11.09.201</w:t>
            </w:r>
            <w:r w:rsidR="00457AE6">
              <w:rPr>
                <w:sz w:val="18"/>
                <w:szCs w:val="18"/>
              </w:rPr>
              <w:t>7</w:t>
            </w:r>
          </w:p>
        </w:tc>
      </w:tr>
      <w:tr w:rsidR="00D843A6" w:rsidRPr="00D843A6" w:rsidTr="0010385C">
        <w:tc>
          <w:tcPr>
            <w:tcW w:w="2152" w:type="pct"/>
            <w:tcBorders>
              <w:left w:val="single" w:sz="12" w:space="0" w:color="auto"/>
            </w:tcBorders>
            <w:vAlign w:val="center"/>
          </w:tcPr>
          <w:p w:rsidR="00D843A6" w:rsidRPr="00110ECD" w:rsidRDefault="006D0B7F" w:rsidP="00110ECD">
            <w:pPr>
              <w:rPr>
                <w:sz w:val="18"/>
                <w:szCs w:val="18"/>
              </w:rPr>
            </w:pPr>
            <w:r>
              <w:rPr>
                <w:sz w:val="18"/>
                <w:szCs w:val="18"/>
              </w:rPr>
              <w:t>Физическое лицо</w:t>
            </w:r>
          </w:p>
        </w:tc>
        <w:tc>
          <w:tcPr>
            <w:tcW w:w="767" w:type="pct"/>
            <w:vAlign w:val="center"/>
          </w:tcPr>
          <w:p w:rsidR="00D843A6" w:rsidRPr="00110ECD" w:rsidRDefault="0010385C" w:rsidP="00A465BC">
            <w:pPr>
              <w:jc w:val="right"/>
              <w:rPr>
                <w:sz w:val="18"/>
                <w:szCs w:val="18"/>
              </w:rPr>
            </w:pPr>
            <w:r w:rsidRPr="0010385C">
              <w:rPr>
                <w:sz w:val="18"/>
                <w:szCs w:val="18"/>
              </w:rPr>
              <w:t>64 904,62</w:t>
            </w:r>
          </w:p>
        </w:tc>
        <w:tc>
          <w:tcPr>
            <w:tcW w:w="2081" w:type="pct"/>
            <w:tcBorders>
              <w:right w:val="single" w:sz="12" w:space="0" w:color="auto"/>
            </w:tcBorders>
            <w:vAlign w:val="center"/>
          </w:tcPr>
          <w:p w:rsidR="00D843A6" w:rsidRPr="00110ECD" w:rsidRDefault="00110ECD" w:rsidP="00A465BC">
            <w:pPr>
              <w:jc w:val="center"/>
              <w:rPr>
                <w:sz w:val="18"/>
                <w:szCs w:val="18"/>
              </w:rPr>
            </w:pPr>
            <w:r>
              <w:rPr>
                <w:sz w:val="18"/>
                <w:szCs w:val="18"/>
              </w:rPr>
              <w:t>№ А76-9067/2017 от 11.04.2017</w:t>
            </w:r>
          </w:p>
        </w:tc>
      </w:tr>
      <w:tr w:rsidR="00D843A6" w:rsidRPr="00D843A6" w:rsidTr="0010385C">
        <w:tc>
          <w:tcPr>
            <w:tcW w:w="2152" w:type="pct"/>
            <w:tcBorders>
              <w:left w:val="single" w:sz="12" w:space="0" w:color="auto"/>
            </w:tcBorders>
            <w:vAlign w:val="center"/>
          </w:tcPr>
          <w:p w:rsidR="00D843A6" w:rsidRPr="00110ECD" w:rsidRDefault="00110ECD" w:rsidP="00A465BC">
            <w:pPr>
              <w:rPr>
                <w:sz w:val="18"/>
                <w:szCs w:val="18"/>
              </w:rPr>
            </w:pPr>
            <w:r w:rsidRPr="005478B6">
              <w:rPr>
                <w:color w:val="000000"/>
                <w:sz w:val="18"/>
                <w:szCs w:val="18"/>
                <w:lang w:eastAsia="ru-RU"/>
              </w:rPr>
              <w:t>ООО УК «Жилищная эксплуатационная компания»</w:t>
            </w:r>
          </w:p>
        </w:tc>
        <w:tc>
          <w:tcPr>
            <w:tcW w:w="767" w:type="pct"/>
            <w:vAlign w:val="center"/>
          </w:tcPr>
          <w:p w:rsidR="00D843A6" w:rsidRPr="00110ECD" w:rsidRDefault="0010385C" w:rsidP="00A465BC">
            <w:pPr>
              <w:jc w:val="right"/>
              <w:rPr>
                <w:sz w:val="18"/>
                <w:szCs w:val="18"/>
              </w:rPr>
            </w:pPr>
            <w:r>
              <w:rPr>
                <w:sz w:val="18"/>
                <w:szCs w:val="18"/>
              </w:rPr>
              <w:t>190 693,80</w:t>
            </w:r>
          </w:p>
        </w:tc>
        <w:tc>
          <w:tcPr>
            <w:tcW w:w="2081" w:type="pct"/>
            <w:tcBorders>
              <w:right w:val="single" w:sz="12" w:space="0" w:color="auto"/>
            </w:tcBorders>
            <w:vAlign w:val="center"/>
          </w:tcPr>
          <w:p w:rsidR="00D843A6" w:rsidRPr="00110ECD" w:rsidRDefault="00110ECD" w:rsidP="00110ECD">
            <w:pPr>
              <w:jc w:val="center"/>
              <w:rPr>
                <w:sz w:val="18"/>
                <w:szCs w:val="18"/>
              </w:rPr>
            </w:pPr>
            <w:r>
              <w:rPr>
                <w:sz w:val="18"/>
                <w:szCs w:val="18"/>
              </w:rPr>
              <w:t>№</w:t>
            </w:r>
            <w:r w:rsidR="00457AE6">
              <w:rPr>
                <w:sz w:val="18"/>
                <w:szCs w:val="18"/>
              </w:rPr>
              <w:t xml:space="preserve"> А76-5867/2017, № А76-5865/2017</w:t>
            </w:r>
            <w:r>
              <w:rPr>
                <w:sz w:val="18"/>
                <w:szCs w:val="18"/>
              </w:rPr>
              <w:t xml:space="preserve"> от 16.03.2017</w:t>
            </w:r>
          </w:p>
        </w:tc>
      </w:tr>
      <w:tr w:rsidR="00D843A6" w:rsidRPr="0071731D" w:rsidTr="0010385C">
        <w:tc>
          <w:tcPr>
            <w:tcW w:w="2152" w:type="pct"/>
            <w:tcBorders>
              <w:top w:val="single" w:sz="12" w:space="0" w:color="auto"/>
              <w:left w:val="single" w:sz="12" w:space="0" w:color="auto"/>
              <w:bottom w:val="single" w:sz="12" w:space="0" w:color="auto"/>
            </w:tcBorders>
            <w:vAlign w:val="center"/>
          </w:tcPr>
          <w:p w:rsidR="00D843A6" w:rsidRPr="00110ECD" w:rsidRDefault="00D843A6" w:rsidP="00A465BC">
            <w:pPr>
              <w:rPr>
                <w:b/>
                <w:sz w:val="18"/>
                <w:szCs w:val="18"/>
              </w:rPr>
            </w:pPr>
            <w:r w:rsidRPr="00110ECD">
              <w:rPr>
                <w:b/>
                <w:sz w:val="18"/>
                <w:szCs w:val="18"/>
              </w:rPr>
              <w:t>ИТОГО:</w:t>
            </w:r>
          </w:p>
        </w:tc>
        <w:tc>
          <w:tcPr>
            <w:tcW w:w="767" w:type="pct"/>
            <w:tcBorders>
              <w:top w:val="single" w:sz="12" w:space="0" w:color="auto"/>
              <w:bottom w:val="single" w:sz="12" w:space="0" w:color="auto"/>
            </w:tcBorders>
            <w:vAlign w:val="center"/>
          </w:tcPr>
          <w:p w:rsidR="00D843A6" w:rsidRPr="00110ECD" w:rsidRDefault="00CA5E1F" w:rsidP="00A465BC">
            <w:pPr>
              <w:jc w:val="right"/>
              <w:rPr>
                <w:b/>
                <w:sz w:val="18"/>
                <w:szCs w:val="18"/>
              </w:rPr>
            </w:pPr>
            <w:r>
              <w:rPr>
                <w:b/>
                <w:sz w:val="18"/>
                <w:szCs w:val="18"/>
              </w:rPr>
              <w:t>521 707,42</w:t>
            </w:r>
          </w:p>
        </w:tc>
        <w:tc>
          <w:tcPr>
            <w:tcW w:w="2081" w:type="pct"/>
            <w:tcBorders>
              <w:top w:val="single" w:sz="12" w:space="0" w:color="auto"/>
              <w:bottom w:val="single" w:sz="12" w:space="0" w:color="auto"/>
              <w:right w:val="single" w:sz="12" w:space="0" w:color="auto"/>
            </w:tcBorders>
            <w:vAlign w:val="center"/>
          </w:tcPr>
          <w:p w:rsidR="00D843A6" w:rsidRPr="00110ECD" w:rsidRDefault="00D843A6" w:rsidP="00A465BC">
            <w:pPr>
              <w:jc w:val="center"/>
              <w:rPr>
                <w:sz w:val="18"/>
                <w:szCs w:val="18"/>
              </w:rPr>
            </w:pPr>
          </w:p>
        </w:tc>
      </w:tr>
    </w:tbl>
    <w:p w:rsidR="00CB522E" w:rsidRDefault="00CB522E" w:rsidP="00117545">
      <w:pPr>
        <w:pStyle w:val="11"/>
        <w:rPr>
          <w:sz w:val="16"/>
          <w:szCs w:val="16"/>
        </w:rPr>
      </w:pPr>
    </w:p>
    <w:p w:rsidR="00FF7BCE" w:rsidRPr="009219FB" w:rsidRDefault="00FF7BCE" w:rsidP="00AB6851">
      <w:pPr>
        <w:pStyle w:val="61"/>
        <w:ind w:firstLine="708"/>
        <w:rPr>
          <w:sz w:val="16"/>
          <w:szCs w:val="16"/>
        </w:rPr>
      </w:pPr>
    </w:p>
    <w:p w:rsidR="00135FB4" w:rsidRPr="008B3ADE" w:rsidRDefault="007F45D7" w:rsidP="00117545">
      <w:pPr>
        <w:pStyle w:val="11"/>
        <w:rPr>
          <w:b/>
        </w:rPr>
      </w:pPr>
      <w:r>
        <w:rPr>
          <w:b/>
        </w:rPr>
        <w:t>6</w:t>
      </w:r>
      <w:r w:rsidR="00135FB4" w:rsidRPr="00A52B1B">
        <w:rPr>
          <w:b/>
        </w:rPr>
        <w:t>.</w:t>
      </w:r>
      <w:r w:rsidR="00135FB4" w:rsidRPr="00A52B1B">
        <w:rPr>
          <w:b/>
        </w:rPr>
        <w:tab/>
        <w:t>Проверка соответствия данных годовой бухгалтерской отчетности с регистрами бухгалтерского учета</w:t>
      </w:r>
    </w:p>
    <w:p w:rsidR="00135FB4" w:rsidRPr="0089056C" w:rsidRDefault="00135FB4" w:rsidP="00135FB4">
      <w:pPr>
        <w:pStyle w:val="61"/>
        <w:rPr>
          <w:b/>
          <w:sz w:val="16"/>
          <w:szCs w:val="16"/>
        </w:rPr>
      </w:pPr>
    </w:p>
    <w:p w:rsidR="00135FB4" w:rsidRPr="00E17466" w:rsidRDefault="00135FB4" w:rsidP="00135FB4">
      <w:pPr>
        <w:pStyle w:val="61"/>
        <w:rPr>
          <w:b/>
        </w:rPr>
      </w:pPr>
      <w:r>
        <w:rPr>
          <w:b/>
        </w:rPr>
        <w:tab/>
      </w:r>
      <w:r w:rsidRPr="00A26BBE">
        <w:t>1.</w:t>
      </w:r>
      <w:r w:rsidRPr="00A26BBE">
        <w:tab/>
        <w:t xml:space="preserve">В </w:t>
      </w:r>
      <w:r>
        <w:t>201</w:t>
      </w:r>
      <w:r w:rsidRPr="00135FB4">
        <w:t>7</w:t>
      </w:r>
      <w:r>
        <w:t xml:space="preserve"> годах</w:t>
      </w:r>
      <w:r w:rsidRPr="00A26BBE">
        <w:t xml:space="preserve"> и </w:t>
      </w:r>
      <w:r>
        <w:t xml:space="preserve">в </w:t>
      </w:r>
      <w:r w:rsidR="0056078A">
        <w:t xml:space="preserve">текущем периоде 2018 года бухгалтерский учет МЖКП «ЖКУ» </w:t>
      </w:r>
      <w:r w:rsidRPr="00A26BBE">
        <w:t xml:space="preserve">осуществлялся автоматизированным способом с применением специализированных бухгалтерских программ: </w:t>
      </w:r>
      <w:r w:rsidRPr="00E83C66">
        <w:t>«</w:t>
      </w:r>
      <w:r>
        <w:t xml:space="preserve">Бухгалтерия предприятия, редакция </w:t>
      </w:r>
      <w:r w:rsidRPr="00E83C66">
        <w:t>2</w:t>
      </w:r>
      <w:r>
        <w:t>.0</w:t>
      </w:r>
      <w:r w:rsidRPr="00E83C66">
        <w:t xml:space="preserve">», </w:t>
      </w:r>
      <w:r w:rsidRPr="008A478E">
        <w:t xml:space="preserve">«1С: </w:t>
      </w:r>
      <w:r w:rsidRPr="00E17466">
        <w:t>Предприятие Заработная плата и управление персоналом. Версия 2.5».</w:t>
      </w:r>
    </w:p>
    <w:p w:rsidR="00135FB4" w:rsidRDefault="00135FB4" w:rsidP="00135FB4">
      <w:pPr>
        <w:pStyle w:val="a9"/>
      </w:pPr>
      <w:r w:rsidRPr="00A26BBE">
        <w:rPr>
          <w:lang w:eastAsia="en-US"/>
        </w:rPr>
        <w:tab/>
      </w:r>
      <w:r w:rsidRPr="0089056C">
        <w:rPr>
          <w:lang w:eastAsia="en-US"/>
        </w:rPr>
        <w:t>2.</w:t>
      </w:r>
      <w:r w:rsidRPr="0089056C">
        <w:rPr>
          <w:lang w:eastAsia="en-US"/>
        </w:rPr>
        <w:tab/>
        <w:t xml:space="preserve">Учетная политика предприятия </w:t>
      </w:r>
      <w:r w:rsidRPr="0089056C">
        <w:t xml:space="preserve">для целей бухгалтерского учета </w:t>
      </w:r>
      <w:r w:rsidRPr="0089056C">
        <w:rPr>
          <w:lang w:eastAsia="en-US"/>
        </w:rPr>
        <w:t xml:space="preserve">на  </w:t>
      </w:r>
      <w:r w:rsidR="002B7D85" w:rsidRPr="00010ECA">
        <w:rPr>
          <w:lang w:eastAsia="en-US"/>
        </w:rPr>
        <w:t xml:space="preserve">     </w:t>
      </w:r>
      <w:r w:rsidR="00A52B1B">
        <w:rPr>
          <w:lang w:eastAsia="en-US"/>
        </w:rPr>
        <w:t xml:space="preserve">  2014-2018</w:t>
      </w:r>
      <w:r w:rsidRPr="0089056C">
        <w:rPr>
          <w:lang w:eastAsia="en-US"/>
        </w:rPr>
        <w:t xml:space="preserve"> годы утверждена приказом руководителя предприятия от </w:t>
      </w:r>
      <w:r w:rsidR="00A52B1B">
        <w:t>27.12</w:t>
      </w:r>
      <w:r w:rsidRPr="0089056C">
        <w:t>.2013 №</w:t>
      </w:r>
      <w:r>
        <w:t> </w:t>
      </w:r>
      <w:r w:rsidR="00A52B1B">
        <w:t>4</w:t>
      </w:r>
      <w:r w:rsidRPr="0089056C">
        <w:t>.</w:t>
      </w:r>
    </w:p>
    <w:p w:rsidR="007062B3" w:rsidRDefault="007C0D42" w:rsidP="007062B3">
      <w:pPr>
        <w:pStyle w:val="a9"/>
        <w:ind w:firstLine="708"/>
      </w:pPr>
      <w:r w:rsidRPr="002964AE">
        <w:t>3.</w:t>
      </w:r>
      <w:r w:rsidRPr="002964AE">
        <w:rPr>
          <w:color w:val="FF0000"/>
        </w:rPr>
        <w:tab/>
      </w:r>
      <w:r w:rsidR="007062B3" w:rsidRPr="000C3A0C">
        <w:t>В нарушение пункта 1 статей 10,</w:t>
      </w:r>
      <w:r w:rsidR="007062B3" w:rsidRPr="000C3A0C">
        <w:rPr>
          <w:lang w:val="en-US"/>
        </w:rPr>
        <w:t> </w:t>
      </w:r>
      <w:r w:rsidR="007062B3" w:rsidRPr="000C3A0C">
        <w:t>13, пунктов 1,</w:t>
      </w:r>
      <w:r w:rsidR="007062B3" w:rsidRPr="000C3A0C">
        <w:rPr>
          <w:lang w:val="en-US"/>
        </w:rPr>
        <w:t> </w:t>
      </w:r>
      <w:r w:rsidR="007062B3" w:rsidRPr="000C3A0C">
        <w:t>6</w:t>
      </w:r>
      <w:r w:rsidR="007062B3">
        <w:t xml:space="preserve">                                             статьи 15 Федерального закона от 06.12.2011 №</w:t>
      </w:r>
      <w:r w:rsidR="007062B3">
        <w:rPr>
          <w:lang w:val="en-US"/>
        </w:rPr>
        <w:t> </w:t>
      </w:r>
      <w:r w:rsidR="007062B3">
        <w:t xml:space="preserve">402-ФЗ «О бухгалтерском учете» фактические доходы МЖКП «ЖКУ» от предоставления в аренду нежилых помещений, расположенных в нежилом здании по </w:t>
      </w:r>
      <w:r w:rsidR="00010ECA">
        <w:t>адресу: Челябинская область, г. </w:t>
      </w:r>
      <w:r w:rsidR="007062B3">
        <w:t>Озерск, ул. Еловая, 4, корпус №</w:t>
      </w:r>
      <w:r w:rsidR="00010ECA">
        <w:rPr>
          <w:lang w:val="en-US"/>
        </w:rPr>
        <w:t> </w:t>
      </w:r>
      <w:r w:rsidR="007062B3">
        <w:t>16, произвед</w:t>
      </w:r>
      <w:r w:rsidR="0010385C">
        <w:t xml:space="preserve">енные в отчетном периоде </w:t>
      </w:r>
      <w:r w:rsidR="00010ECA" w:rsidRPr="00010ECA">
        <w:t xml:space="preserve">                          </w:t>
      </w:r>
      <w:r w:rsidR="0010385C">
        <w:t>(с 02.</w:t>
      </w:r>
      <w:r w:rsidR="007062B3">
        <w:t xml:space="preserve">10.2017 по 31.12.2017), отражены в регистрах бухгалтерского учета следующего отчетного периода финансового года согласно счет-фактуре </w:t>
      </w:r>
      <w:r w:rsidR="00B60072">
        <w:t xml:space="preserve">                </w:t>
      </w:r>
      <w:r w:rsidR="007062B3">
        <w:t>от 02.04.2018 №</w:t>
      </w:r>
      <w:r w:rsidR="00010ECA">
        <w:rPr>
          <w:lang w:val="en-US"/>
        </w:rPr>
        <w:t> </w:t>
      </w:r>
      <w:r w:rsidR="007062B3">
        <w:t>71, что привело к искажению доходов прошлого отчетного периода:</w:t>
      </w:r>
    </w:p>
    <w:p w:rsidR="007062B3" w:rsidRDefault="007062B3" w:rsidP="007062B3">
      <w:pPr>
        <w:pStyle w:val="a9"/>
      </w:pPr>
      <w:r>
        <w:tab/>
      </w:r>
      <w:r w:rsidRPr="005C18D0">
        <w:t>–</w:t>
      </w:r>
      <w:r>
        <w:tab/>
        <w:t xml:space="preserve">выручка за 2017 год отражена в регистрах бухгалтерского учета в апреле 2018 года </w:t>
      </w:r>
      <w:r w:rsidRPr="007062B3">
        <w:t>(за</w:t>
      </w:r>
      <w:r>
        <w:t>нижение</w:t>
      </w:r>
      <w:r w:rsidRPr="007062B3">
        <w:t xml:space="preserve"> составило </w:t>
      </w:r>
      <w:r>
        <w:t>83 589,00</w:t>
      </w:r>
      <w:r w:rsidRPr="007062B3">
        <w:t xml:space="preserve"> рублей)</w:t>
      </w:r>
      <w:r>
        <w:t>.</w:t>
      </w:r>
    </w:p>
    <w:p w:rsidR="007062B3" w:rsidRPr="002C5B19" w:rsidRDefault="007062B3" w:rsidP="007062B3">
      <w:pPr>
        <w:autoSpaceDE w:val="0"/>
        <w:autoSpaceDN w:val="0"/>
        <w:adjustRightInd w:val="0"/>
        <w:jc w:val="both"/>
        <w:rPr>
          <w:sz w:val="28"/>
          <w:szCs w:val="28"/>
        </w:rPr>
      </w:pPr>
      <w:r>
        <w:rPr>
          <w:sz w:val="28"/>
          <w:szCs w:val="28"/>
        </w:rPr>
        <w:tab/>
        <w:t>Согласно пункту 1 статьи 271 Налогового кодекса РФ выручка признается в том отчетном периоде, в котором оказаны услуги, предусмотренные договором.</w:t>
      </w:r>
    </w:p>
    <w:p w:rsidR="007062B3" w:rsidRPr="008B6D95" w:rsidRDefault="007062B3" w:rsidP="007062B3">
      <w:pPr>
        <w:pStyle w:val="61"/>
      </w:pPr>
      <w:r w:rsidRPr="00204AE0">
        <w:rPr>
          <w:color w:val="FF0000"/>
        </w:rPr>
        <w:tab/>
      </w:r>
      <w:r w:rsidRPr="0032018D">
        <w:t>Статьей 26 Федерального закона от 14.11.2002 от №</w:t>
      </w:r>
      <w:r w:rsidRPr="0032018D">
        <w:rPr>
          <w:lang w:val="en-US"/>
        </w:rPr>
        <w:t> </w:t>
      </w:r>
      <w:r w:rsidRPr="0032018D">
        <w:t>161-ФЗ                                         «О государственных и муниципальных унитарных предприятиях» определена обязанность унитарного предприятия по предоставлению по окончании отчетного периода бухгалтерской и иной отчетности собственнику имущества, в целях осуществления контроля за финансово-хозяйственной деятельностью</w:t>
      </w:r>
      <w:r w:rsidRPr="008B6D95">
        <w:t xml:space="preserve"> предприятия                         и принятия обоснованного решения, обеспечивающего дальнейшую эффективную деятельность унитарного предприятия.</w:t>
      </w:r>
    </w:p>
    <w:p w:rsidR="007062B3" w:rsidRPr="008B6D95" w:rsidRDefault="007062B3" w:rsidP="007062B3">
      <w:pPr>
        <w:pStyle w:val="61"/>
      </w:pPr>
      <w:r w:rsidRPr="008B6D95">
        <w:tab/>
        <w:t>Представление недостоверных данных о финансовых результатах деятельности и имуществе муниципального унитарного предприятия, не дает возможности собственнику имущества принять обоснованно</w:t>
      </w:r>
      <w:r>
        <w:t>е</w:t>
      </w:r>
      <w:r w:rsidRPr="008B6D95">
        <w:t xml:space="preserve"> решени</w:t>
      </w:r>
      <w:r>
        <w:t>е</w:t>
      </w:r>
      <w:r w:rsidRPr="008B6D95">
        <w:t>, обеспечивающе</w:t>
      </w:r>
      <w:r>
        <w:t>е</w:t>
      </w:r>
      <w:r w:rsidRPr="008B6D95">
        <w:t xml:space="preserve"> дальнейшую эффективную деятельность предприятия.</w:t>
      </w:r>
    </w:p>
    <w:p w:rsidR="00776788" w:rsidRPr="00CB522E" w:rsidRDefault="007062B3" w:rsidP="004B67E6">
      <w:pPr>
        <w:jc w:val="both"/>
        <w:rPr>
          <w:b/>
          <w:bCs/>
          <w:sz w:val="16"/>
          <w:szCs w:val="16"/>
        </w:rPr>
      </w:pPr>
      <w:r w:rsidRPr="00E461D0">
        <w:rPr>
          <w:sz w:val="28"/>
          <w:szCs w:val="28"/>
        </w:rPr>
        <w:tab/>
      </w:r>
    </w:p>
    <w:p w:rsidR="00627FC6" w:rsidRPr="009B1389" w:rsidRDefault="007F45D7" w:rsidP="00627FC6">
      <w:pPr>
        <w:pStyle w:val="91"/>
        <w:rPr>
          <w:b/>
        </w:rPr>
      </w:pPr>
      <w:r>
        <w:rPr>
          <w:b/>
        </w:rPr>
        <w:lastRenderedPageBreak/>
        <w:t>7</w:t>
      </w:r>
      <w:r w:rsidR="00627FC6" w:rsidRPr="009B1389">
        <w:rPr>
          <w:b/>
        </w:rPr>
        <w:t>.</w:t>
      </w:r>
      <w:r w:rsidR="00627FC6" w:rsidRPr="009B1389">
        <w:rPr>
          <w:b/>
        </w:rPr>
        <w:tab/>
      </w:r>
      <w:r w:rsidR="00627FC6" w:rsidRPr="009B1389">
        <w:rPr>
          <w:b/>
          <w:iCs/>
          <w:color w:val="000000"/>
          <w:lang w:eastAsia="ru-RU"/>
        </w:rPr>
        <w:t xml:space="preserve">Соблюдение порядка учета и распоряжение муниципальным имуществом, оценка эффективности его использования </w:t>
      </w:r>
    </w:p>
    <w:p w:rsidR="00627FC6" w:rsidRPr="009B1389" w:rsidRDefault="00627FC6" w:rsidP="00627FC6">
      <w:pPr>
        <w:pStyle w:val="af8"/>
        <w:rPr>
          <w:rFonts w:ascii="Times New Roman" w:hAnsi="Times New Roman" w:cs="Times New Roman"/>
        </w:rPr>
      </w:pPr>
    </w:p>
    <w:p w:rsidR="00627FC6" w:rsidRDefault="00627FC6" w:rsidP="00627FC6">
      <w:pPr>
        <w:pStyle w:val="35"/>
        <w:numPr>
          <w:ilvl w:val="0"/>
          <w:numId w:val="17"/>
        </w:numPr>
        <w:ind w:left="0" w:firstLine="709"/>
      </w:pPr>
      <w:r w:rsidRPr="000E3CEA">
        <w:t xml:space="preserve">Согласно данным бухгалтерского учета по состоянию на </w:t>
      </w:r>
      <w:r>
        <w:t>01.01.2018</w:t>
      </w:r>
      <w:r w:rsidRPr="000E3CEA">
        <w:t xml:space="preserve"> </w:t>
      </w:r>
      <w:r w:rsidR="00010ECA" w:rsidRPr="00010ECA">
        <w:t xml:space="preserve">            </w:t>
      </w:r>
      <w:r w:rsidRPr="000E3CEA">
        <w:t xml:space="preserve">на балансе </w:t>
      </w:r>
      <w:r w:rsidRPr="00C309D6">
        <w:t>МЖКП «ЖКУ»</w:t>
      </w:r>
      <w:r w:rsidRPr="000E3CEA">
        <w:rPr>
          <w:rStyle w:val="92"/>
        </w:rPr>
        <w:t xml:space="preserve"> </w:t>
      </w:r>
      <w:r w:rsidRPr="000E3CEA">
        <w:t xml:space="preserve">числятся объекты основных средств общей стоимостью </w:t>
      </w:r>
      <w:r w:rsidRPr="003E597C">
        <w:t>14 020 477,98 рублей</w:t>
      </w:r>
      <w:r w:rsidRPr="000E3CEA">
        <w:t>, в том числе:</w:t>
      </w:r>
    </w:p>
    <w:p w:rsidR="00627FC6" w:rsidRPr="00FF7BCE" w:rsidRDefault="007F45D7" w:rsidP="00627FC6">
      <w:pPr>
        <w:pStyle w:val="35"/>
        <w:ind w:left="7080"/>
        <w:jc w:val="right"/>
      </w:pPr>
      <w:r w:rsidRPr="00FF7BCE">
        <w:rPr>
          <w:sz w:val="18"/>
          <w:szCs w:val="18"/>
          <w:lang w:eastAsia="ru-RU"/>
        </w:rPr>
        <w:t>Таблица № 16</w:t>
      </w:r>
      <w:r w:rsidR="00627FC6" w:rsidRPr="00FF7BCE">
        <w:rPr>
          <w:sz w:val="18"/>
          <w:szCs w:val="18"/>
          <w:lang w:eastAsia="ru-RU"/>
        </w:rPr>
        <w:t xml:space="preserve"> (рублей)</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3122"/>
        <w:gridCol w:w="1874"/>
        <w:gridCol w:w="1405"/>
        <w:gridCol w:w="1248"/>
        <w:gridCol w:w="1405"/>
        <w:gridCol w:w="1367"/>
      </w:tblGrid>
      <w:tr w:rsidR="00627FC6" w:rsidRPr="000E3CEA" w:rsidTr="00BD7C17">
        <w:trPr>
          <w:trHeight w:val="643"/>
          <w:tblHeader/>
        </w:trPr>
        <w:tc>
          <w:tcPr>
            <w:tcW w:w="1498" w:type="pct"/>
            <w:tcBorders>
              <w:top w:val="single" w:sz="12" w:space="0" w:color="auto"/>
              <w:bottom w:val="single" w:sz="12" w:space="0" w:color="auto"/>
            </w:tcBorders>
          </w:tcPr>
          <w:p w:rsidR="00627FC6" w:rsidRDefault="00627FC6" w:rsidP="00BD7C17">
            <w:pPr>
              <w:jc w:val="center"/>
              <w:rPr>
                <w:sz w:val="18"/>
                <w:szCs w:val="18"/>
              </w:rPr>
            </w:pPr>
            <w:r w:rsidRPr="000E3CEA">
              <w:rPr>
                <w:sz w:val="18"/>
                <w:szCs w:val="18"/>
                <w:lang w:eastAsia="ru-RU"/>
              </w:rPr>
              <w:t>Группа учета</w:t>
            </w:r>
          </w:p>
          <w:p w:rsidR="00627FC6" w:rsidRDefault="00627FC6" w:rsidP="00BD7C17">
            <w:pPr>
              <w:tabs>
                <w:tab w:val="left" w:pos="2460"/>
              </w:tabs>
              <w:rPr>
                <w:sz w:val="18"/>
                <w:szCs w:val="18"/>
              </w:rPr>
            </w:pPr>
          </w:p>
          <w:p w:rsidR="00627FC6" w:rsidRPr="00476304" w:rsidRDefault="00627FC6" w:rsidP="00BD7C17">
            <w:pPr>
              <w:rPr>
                <w:sz w:val="18"/>
                <w:szCs w:val="18"/>
              </w:rPr>
            </w:pPr>
          </w:p>
        </w:tc>
        <w:tc>
          <w:tcPr>
            <w:tcW w:w="899" w:type="pct"/>
            <w:tcBorders>
              <w:top w:val="single" w:sz="12" w:space="0" w:color="auto"/>
              <w:bottom w:val="single" w:sz="12" w:space="0" w:color="auto"/>
            </w:tcBorders>
          </w:tcPr>
          <w:p w:rsidR="00627FC6" w:rsidRDefault="00627FC6" w:rsidP="00BD7C17">
            <w:pPr>
              <w:jc w:val="center"/>
              <w:rPr>
                <w:sz w:val="18"/>
                <w:szCs w:val="18"/>
              </w:rPr>
            </w:pPr>
            <w:r w:rsidRPr="000E3CEA">
              <w:rPr>
                <w:sz w:val="18"/>
                <w:szCs w:val="18"/>
              </w:rPr>
              <w:t>Балансовая стоимость</w:t>
            </w:r>
          </w:p>
          <w:p w:rsidR="00627FC6" w:rsidRPr="000E3CEA" w:rsidRDefault="00627FC6" w:rsidP="00BD7C17">
            <w:pPr>
              <w:jc w:val="center"/>
              <w:rPr>
                <w:sz w:val="18"/>
                <w:szCs w:val="18"/>
              </w:rPr>
            </w:pPr>
            <w:r>
              <w:rPr>
                <w:sz w:val="18"/>
                <w:szCs w:val="18"/>
              </w:rPr>
              <w:t>на 01.01.2017</w:t>
            </w:r>
          </w:p>
        </w:tc>
        <w:tc>
          <w:tcPr>
            <w:tcW w:w="674" w:type="pct"/>
            <w:tcBorders>
              <w:top w:val="single" w:sz="12" w:space="0" w:color="auto"/>
              <w:bottom w:val="single" w:sz="12" w:space="0" w:color="auto"/>
              <w:right w:val="single" w:sz="4" w:space="0" w:color="auto"/>
            </w:tcBorders>
          </w:tcPr>
          <w:p w:rsidR="00627FC6" w:rsidRDefault="00627FC6" w:rsidP="00BD7C17">
            <w:pPr>
              <w:jc w:val="center"/>
              <w:rPr>
                <w:sz w:val="18"/>
                <w:szCs w:val="18"/>
              </w:rPr>
            </w:pPr>
            <w:r>
              <w:rPr>
                <w:sz w:val="18"/>
                <w:szCs w:val="18"/>
              </w:rPr>
              <w:t>Поступление</w:t>
            </w:r>
          </w:p>
          <w:p w:rsidR="00627FC6" w:rsidRPr="000E3CEA" w:rsidRDefault="00627FC6" w:rsidP="00BD7C17">
            <w:pPr>
              <w:jc w:val="center"/>
              <w:rPr>
                <w:sz w:val="18"/>
                <w:szCs w:val="18"/>
              </w:rPr>
            </w:pPr>
          </w:p>
        </w:tc>
        <w:tc>
          <w:tcPr>
            <w:tcW w:w="599" w:type="pct"/>
            <w:tcBorders>
              <w:top w:val="single" w:sz="12" w:space="0" w:color="auto"/>
              <w:left w:val="single" w:sz="4" w:space="0" w:color="auto"/>
              <w:bottom w:val="single" w:sz="12" w:space="0" w:color="auto"/>
              <w:right w:val="single" w:sz="4" w:space="0" w:color="auto"/>
            </w:tcBorders>
          </w:tcPr>
          <w:p w:rsidR="00627FC6" w:rsidRPr="000E3CEA" w:rsidRDefault="00627FC6" w:rsidP="00BD7C17">
            <w:pPr>
              <w:jc w:val="center"/>
              <w:rPr>
                <w:sz w:val="18"/>
                <w:szCs w:val="18"/>
              </w:rPr>
            </w:pPr>
            <w:r>
              <w:rPr>
                <w:sz w:val="18"/>
                <w:szCs w:val="18"/>
              </w:rPr>
              <w:t>Выбытие</w:t>
            </w:r>
          </w:p>
        </w:tc>
        <w:tc>
          <w:tcPr>
            <w:tcW w:w="674" w:type="pct"/>
            <w:tcBorders>
              <w:top w:val="single" w:sz="12" w:space="0" w:color="auto"/>
              <w:left w:val="single" w:sz="4" w:space="0" w:color="auto"/>
              <w:bottom w:val="single" w:sz="12" w:space="0" w:color="auto"/>
            </w:tcBorders>
          </w:tcPr>
          <w:p w:rsidR="00627FC6" w:rsidRPr="000E3CEA" w:rsidRDefault="00627FC6" w:rsidP="00BD7C17">
            <w:pPr>
              <w:jc w:val="center"/>
              <w:rPr>
                <w:sz w:val="18"/>
                <w:szCs w:val="18"/>
              </w:rPr>
            </w:pPr>
            <w:r>
              <w:rPr>
                <w:sz w:val="18"/>
                <w:szCs w:val="18"/>
              </w:rPr>
              <w:t>Балансовая стоимость на 01.01.2018</w:t>
            </w:r>
          </w:p>
        </w:tc>
        <w:tc>
          <w:tcPr>
            <w:tcW w:w="656" w:type="pct"/>
            <w:tcBorders>
              <w:top w:val="single" w:sz="12" w:space="0" w:color="auto"/>
              <w:left w:val="single" w:sz="4" w:space="0" w:color="auto"/>
              <w:bottom w:val="single" w:sz="12" w:space="0" w:color="auto"/>
            </w:tcBorders>
          </w:tcPr>
          <w:p w:rsidR="00627FC6" w:rsidRDefault="00627FC6" w:rsidP="00BD7C17">
            <w:pPr>
              <w:jc w:val="center"/>
              <w:rPr>
                <w:sz w:val="18"/>
                <w:szCs w:val="18"/>
              </w:rPr>
            </w:pPr>
            <w:r>
              <w:rPr>
                <w:sz w:val="18"/>
                <w:szCs w:val="18"/>
              </w:rPr>
              <w:t>Остаточная стоимость на 01.01.2018</w:t>
            </w:r>
          </w:p>
        </w:tc>
      </w:tr>
      <w:tr w:rsidR="00627FC6" w:rsidRPr="000E3CEA" w:rsidTr="00BD7C17">
        <w:trPr>
          <w:trHeight w:val="109"/>
        </w:trPr>
        <w:tc>
          <w:tcPr>
            <w:tcW w:w="1498" w:type="pct"/>
            <w:tcBorders>
              <w:top w:val="single" w:sz="12" w:space="0" w:color="auto"/>
            </w:tcBorders>
            <w:vAlign w:val="center"/>
          </w:tcPr>
          <w:p w:rsidR="00627FC6" w:rsidRPr="000E3CEA" w:rsidRDefault="00627FC6" w:rsidP="00BD7C17">
            <w:pPr>
              <w:rPr>
                <w:sz w:val="18"/>
                <w:szCs w:val="18"/>
              </w:rPr>
            </w:pPr>
            <w:r w:rsidRPr="000E3CEA">
              <w:rPr>
                <w:sz w:val="18"/>
                <w:szCs w:val="18"/>
              </w:rPr>
              <w:t>Здания</w:t>
            </w:r>
          </w:p>
        </w:tc>
        <w:tc>
          <w:tcPr>
            <w:tcW w:w="899" w:type="pct"/>
            <w:tcBorders>
              <w:top w:val="single" w:sz="12" w:space="0" w:color="auto"/>
            </w:tcBorders>
            <w:noWrap/>
            <w:vAlign w:val="center"/>
          </w:tcPr>
          <w:p w:rsidR="00627FC6" w:rsidRPr="00213DD2" w:rsidRDefault="00627FC6" w:rsidP="00BD7C17">
            <w:pPr>
              <w:jc w:val="right"/>
              <w:rPr>
                <w:sz w:val="18"/>
                <w:szCs w:val="18"/>
              </w:rPr>
            </w:pPr>
            <w:r w:rsidRPr="00213DD2">
              <w:rPr>
                <w:sz w:val="18"/>
                <w:szCs w:val="18"/>
              </w:rPr>
              <w:t>6 515 511,34</w:t>
            </w:r>
          </w:p>
        </w:tc>
        <w:tc>
          <w:tcPr>
            <w:tcW w:w="674" w:type="pct"/>
            <w:tcBorders>
              <w:top w:val="single" w:sz="12" w:space="0" w:color="auto"/>
              <w:right w:val="single" w:sz="4" w:space="0" w:color="auto"/>
            </w:tcBorders>
            <w:noWrap/>
            <w:vAlign w:val="center"/>
          </w:tcPr>
          <w:p w:rsidR="00627FC6" w:rsidRPr="00213DD2" w:rsidRDefault="00627FC6" w:rsidP="00BD7C17">
            <w:pPr>
              <w:jc w:val="right"/>
              <w:rPr>
                <w:sz w:val="18"/>
                <w:szCs w:val="18"/>
              </w:rPr>
            </w:pPr>
            <w:r>
              <w:rPr>
                <w:sz w:val="18"/>
                <w:szCs w:val="18"/>
              </w:rPr>
              <w:t>2 494 882,00</w:t>
            </w:r>
          </w:p>
        </w:tc>
        <w:tc>
          <w:tcPr>
            <w:tcW w:w="599" w:type="pct"/>
            <w:tcBorders>
              <w:top w:val="single" w:sz="12" w:space="0" w:color="auto"/>
              <w:left w:val="single" w:sz="4" w:space="0" w:color="auto"/>
              <w:right w:val="single" w:sz="4" w:space="0" w:color="auto"/>
            </w:tcBorders>
            <w:vAlign w:val="center"/>
          </w:tcPr>
          <w:p w:rsidR="00627FC6" w:rsidRPr="00213DD2" w:rsidRDefault="00627FC6" w:rsidP="00BD7C17">
            <w:pPr>
              <w:jc w:val="center"/>
              <w:rPr>
                <w:sz w:val="18"/>
                <w:szCs w:val="18"/>
              </w:rPr>
            </w:pPr>
            <w:r>
              <w:rPr>
                <w:sz w:val="18"/>
                <w:szCs w:val="18"/>
              </w:rPr>
              <w:t>-</w:t>
            </w:r>
          </w:p>
        </w:tc>
        <w:tc>
          <w:tcPr>
            <w:tcW w:w="674" w:type="pct"/>
            <w:tcBorders>
              <w:top w:val="single" w:sz="12" w:space="0" w:color="auto"/>
              <w:left w:val="single" w:sz="4" w:space="0" w:color="auto"/>
            </w:tcBorders>
            <w:vAlign w:val="center"/>
          </w:tcPr>
          <w:p w:rsidR="00627FC6" w:rsidRPr="00213DD2" w:rsidRDefault="00627FC6" w:rsidP="00BD7C17">
            <w:pPr>
              <w:jc w:val="right"/>
              <w:rPr>
                <w:sz w:val="18"/>
                <w:szCs w:val="18"/>
              </w:rPr>
            </w:pPr>
            <w:r>
              <w:rPr>
                <w:sz w:val="18"/>
                <w:szCs w:val="18"/>
              </w:rPr>
              <w:t>9 010 393,34</w:t>
            </w:r>
          </w:p>
        </w:tc>
        <w:tc>
          <w:tcPr>
            <w:tcW w:w="656" w:type="pct"/>
            <w:tcBorders>
              <w:top w:val="single" w:sz="12" w:space="0" w:color="auto"/>
              <w:left w:val="single" w:sz="4" w:space="0" w:color="auto"/>
            </w:tcBorders>
          </w:tcPr>
          <w:p w:rsidR="00627FC6" w:rsidRDefault="00627FC6" w:rsidP="00BD7C17">
            <w:pPr>
              <w:jc w:val="right"/>
              <w:rPr>
                <w:sz w:val="18"/>
                <w:szCs w:val="18"/>
              </w:rPr>
            </w:pPr>
            <w:r>
              <w:rPr>
                <w:sz w:val="18"/>
                <w:szCs w:val="18"/>
              </w:rPr>
              <w:t>3 341 108,28</w:t>
            </w:r>
          </w:p>
        </w:tc>
      </w:tr>
      <w:tr w:rsidR="00627FC6" w:rsidRPr="000E3CEA" w:rsidTr="00BD7C17">
        <w:trPr>
          <w:trHeight w:val="129"/>
        </w:trPr>
        <w:tc>
          <w:tcPr>
            <w:tcW w:w="1498" w:type="pct"/>
            <w:vAlign w:val="center"/>
          </w:tcPr>
          <w:p w:rsidR="00627FC6" w:rsidRPr="000E3CEA" w:rsidRDefault="00627FC6" w:rsidP="00BD7C17">
            <w:pPr>
              <w:rPr>
                <w:sz w:val="18"/>
                <w:szCs w:val="18"/>
              </w:rPr>
            </w:pPr>
            <w:r w:rsidRPr="000E3CEA">
              <w:rPr>
                <w:sz w:val="18"/>
                <w:szCs w:val="18"/>
              </w:rPr>
              <w:t>Сооружения</w:t>
            </w:r>
          </w:p>
        </w:tc>
        <w:tc>
          <w:tcPr>
            <w:tcW w:w="899" w:type="pct"/>
            <w:noWrap/>
            <w:vAlign w:val="center"/>
          </w:tcPr>
          <w:p w:rsidR="00627FC6" w:rsidRPr="00213DD2" w:rsidRDefault="00627FC6" w:rsidP="00BD7C17">
            <w:pPr>
              <w:jc w:val="right"/>
              <w:rPr>
                <w:sz w:val="18"/>
                <w:szCs w:val="18"/>
              </w:rPr>
            </w:pPr>
            <w:r>
              <w:rPr>
                <w:sz w:val="18"/>
                <w:szCs w:val="18"/>
              </w:rPr>
              <w:t>2 720 559,00</w:t>
            </w:r>
          </w:p>
        </w:tc>
        <w:tc>
          <w:tcPr>
            <w:tcW w:w="674" w:type="pct"/>
            <w:tcBorders>
              <w:right w:val="single" w:sz="4" w:space="0" w:color="auto"/>
            </w:tcBorders>
            <w:noWrap/>
            <w:vAlign w:val="center"/>
          </w:tcPr>
          <w:p w:rsidR="00627FC6" w:rsidRPr="00213DD2" w:rsidRDefault="00627FC6" w:rsidP="00BD7C17">
            <w:pPr>
              <w:jc w:val="right"/>
              <w:rPr>
                <w:sz w:val="18"/>
                <w:szCs w:val="18"/>
              </w:rPr>
            </w:pPr>
          </w:p>
        </w:tc>
        <w:tc>
          <w:tcPr>
            <w:tcW w:w="599" w:type="pct"/>
            <w:tcBorders>
              <w:left w:val="single" w:sz="4" w:space="0" w:color="auto"/>
              <w:right w:val="single" w:sz="4" w:space="0" w:color="auto"/>
            </w:tcBorders>
            <w:vAlign w:val="center"/>
          </w:tcPr>
          <w:p w:rsidR="00627FC6" w:rsidRPr="00213DD2" w:rsidRDefault="00627FC6" w:rsidP="00BD7C17">
            <w:pPr>
              <w:jc w:val="center"/>
              <w:rPr>
                <w:sz w:val="18"/>
                <w:szCs w:val="18"/>
              </w:rPr>
            </w:pPr>
            <w:r>
              <w:rPr>
                <w:sz w:val="18"/>
                <w:szCs w:val="18"/>
              </w:rPr>
              <w:t>-</w:t>
            </w:r>
          </w:p>
        </w:tc>
        <w:tc>
          <w:tcPr>
            <w:tcW w:w="674" w:type="pct"/>
            <w:tcBorders>
              <w:left w:val="single" w:sz="4" w:space="0" w:color="auto"/>
            </w:tcBorders>
            <w:vAlign w:val="center"/>
          </w:tcPr>
          <w:p w:rsidR="00627FC6" w:rsidRPr="00213DD2" w:rsidRDefault="00627FC6" w:rsidP="00BD7C17">
            <w:pPr>
              <w:jc w:val="right"/>
              <w:rPr>
                <w:sz w:val="18"/>
                <w:szCs w:val="18"/>
              </w:rPr>
            </w:pPr>
            <w:r>
              <w:rPr>
                <w:sz w:val="18"/>
                <w:szCs w:val="18"/>
              </w:rPr>
              <w:t>2 720 559,00</w:t>
            </w:r>
          </w:p>
        </w:tc>
        <w:tc>
          <w:tcPr>
            <w:tcW w:w="656" w:type="pct"/>
            <w:tcBorders>
              <w:left w:val="single" w:sz="4" w:space="0" w:color="auto"/>
            </w:tcBorders>
          </w:tcPr>
          <w:p w:rsidR="00627FC6" w:rsidRDefault="00627FC6" w:rsidP="00BD7C17">
            <w:pPr>
              <w:jc w:val="right"/>
              <w:rPr>
                <w:sz w:val="18"/>
                <w:szCs w:val="18"/>
              </w:rPr>
            </w:pPr>
            <w:r>
              <w:rPr>
                <w:sz w:val="18"/>
                <w:szCs w:val="18"/>
              </w:rPr>
              <w:t>733 394,61</w:t>
            </w:r>
          </w:p>
        </w:tc>
      </w:tr>
      <w:tr w:rsidR="00627FC6" w:rsidRPr="000E3CEA" w:rsidTr="00BD7C17">
        <w:trPr>
          <w:trHeight w:val="89"/>
        </w:trPr>
        <w:tc>
          <w:tcPr>
            <w:tcW w:w="1498" w:type="pct"/>
            <w:vAlign w:val="center"/>
          </w:tcPr>
          <w:p w:rsidR="00627FC6" w:rsidRPr="000E3CEA" w:rsidRDefault="00627FC6" w:rsidP="00BD7C17">
            <w:pPr>
              <w:rPr>
                <w:sz w:val="18"/>
                <w:szCs w:val="18"/>
              </w:rPr>
            </w:pPr>
            <w:r w:rsidRPr="000E3CEA">
              <w:rPr>
                <w:sz w:val="18"/>
                <w:szCs w:val="18"/>
              </w:rPr>
              <w:t>Машины и оборудование (кроме офисного)</w:t>
            </w:r>
          </w:p>
        </w:tc>
        <w:tc>
          <w:tcPr>
            <w:tcW w:w="899" w:type="pct"/>
            <w:noWrap/>
            <w:vAlign w:val="center"/>
          </w:tcPr>
          <w:p w:rsidR="00627FC6" w:rsidRPr="00213DD2" w:rsidRDefault="00627FC6" w:rsidP="00BD7C17">
            <w:pPr>
              <w:jc w:val="right"/>
              <w:rPr>
                <w:sz w:val="18"/>
                <w:szCs w:val="18"/>
              </w:rPr>
            </w:pPr>
            <w:r>
              <w:rPr>
                <w:sz w:val="18"/>
                <w:szCs w:val="18"/>
              </w:rPr>
              <w:t>345 665,00</w:t>
            </w:r>
          </w:p>
        </w:tc>
        <w:tc>
          <w:tcPr>
            <w:tcW w:w="674" w:type="pct"/>
            <w:tcBorders>
              <w:right w:val="single" w:sz="4" w:space="0" w:color="auto"/>
            </w:tcBorders>
            <w:noWrap/>
            <w:vAlign w:val="center"/>
          </w:tcPr>
          <w:p w:rsidR="00627FC6" w:rsidRPr="00213DD2" w:rsidRDefault="00627FC6" w:rsidP="00BD7C17">
            <w:pPr>
              <w:jc w:val="right"/>
              <w:rPr>
                <w:sz w:val="18"/>
                <w:szCs w:val="18"/>
              </w:rPr>
            </w:pPr>
            <w:r>
              <w:rPr>
                <w:sz w:val="18"/>
                <w:szCs w:val="18"/>
              </w:rPr>
              <w:t>1 770 554,64</w:t>
            </w:r>
          </w:p>
        </w:tc>
        <w:tc>
          <w:tcPr>
            <w:tcW w:w="599" w:type="pct"/>
            <w:tcBorders>
              <w:left w:val="single" w:sz="4" w:space="0" w:color="auto"/>
              <w:right w:val="single" w:sz="4" w:space="0" w:color="auto"/>
            </w:tcBorders>
            <w:vAlign w:val="center"/>
          </w:tcPr>
          <w:p w:rsidR="00627FC6" w:rsidRPr="00213DD2" w:rsidRDefault="00627FC6" w:rsidP="00BD7C17">
            <w:pPr>
              <w:jc w:val="center"/>
              <w:rPr>
                <w:sz w:val="18"/>
                <w:szCs w:val="18"/>
              </w:rPr>
            </w:pPr>
            <w:r>
              <w:rPr>
                <w:sz w:val="18"/>
                <w:szCs w:val="18"/>
              </w:rPr>
              <w:t>-</w:t>
            </w:r>
          </w:p>
        </w:tc>
        <w:tc>
          <w:tcPr>
            <w:tcW w:w="674" w:type="pct"/>
            <w:tcBorders>
              <w:left w:val="single" w:sz="4" w:space="0" w:color="auto"/>
            </w:tcBorders>
            <w:vAlign w:val="center"/>
          </w:tcPr>
          <w:p w:rsidR="00627FC6" w:rsidRPr="00213DD2" w:rsidRDefault="00627FC6" w:rsidP="00BD7C17">
            <w:pPr>
              <w:jc w:val="right"/>
              <w:rPr>
                <w:sz w:val="18"/>
                <w:szCs w:val="18"/>
              </w:rPr>
            </w:pPr>
            <w:r>
              <w:rPr>
                <w:sz w:val="18"/>
                <w:szCs w:val="18"/>
              </w:rPr>
              <w:t>2 116 219,64</w:t>
            </w:r>
          </w:p>
        </w:tc>
        <w:tc>
          <w:tcPr>
            <w:tcW w:w="656" w:type="pct"/>
            <w:tcBorders>
              <w:left w:val="single" w:sz="4" w:space="0" w:color="auto"/>
            </w:tcBorders>
          </w:tcPr>
          <w:p w:rsidR="00627FC6" w:rsidRDefault="00627FC6" w:rsidP="00BD7C17">
            <w:pPr>
              <w:jc w:val="right"/>
              <w:rPr>
                <w:sz w:val="18"/>
                <w:szCs w:val="18"/>
              </w:rPr>
            </w:pPr>
            <w:r>
              <w:rPr>
                <w:sz w:val="18"/>
                <w:szCs w:val="18"/>
              </w:rPr>
              <w:t>85 111,04</w:t>
            </w:r>
          </w:p>
        </w:tc>
      </w:tr>
      <w:tr w:rsidR="00627FC6" w:rsidRPr="000E3CEA" w:rsidTr="00BD7C17">
        <w:trPr>
          <w:trHeight w:val="255"/>
        </w:trPr>
        <w:tc>
          <w:tcPr>
            <w:tcW w:w="1498" w:type="pct"/>
            <w:vAlign w:val="center"/>
          </w:tcPr>
          <w:p w:rsidR="00627FC6" w:rsidRPr="000E3CEA" w:rsidRDefault="00627FC6" w:rsidP="00BD7C17">
            <w:pPr>
              <w:rPr>
                <w:sz w:val="18"/>
                <w:szCs w:val="18"/>
              </w:rPr>
            </w:pPr>
            <w:r w:rsidRPr="000E3CEA">
              <w:rPr>
                <w:sz w:val="18"/>
                <w:szCs w:val="18"/>
              </w:rPr>
              <w:t>Офисное оборудование</w:t>
            </w:r>
          </w:p>
        </w:tc>
        <w:tc>
          <w:tcPr>
            <w:tcW w:w="899" w:type="pct"/>
            <w:noWrap/>
            <w:vAlign w:val="center"/>
          </w:tcPr>
          <w:p w:rsidR="00627FC6" w:rsidRPr="00213DD2" w:rsidRDefault="00627FC6" w:rsidP="00BD7C17">
            <w:pPr>
              <w:jc w:val="right"/>
              <w:rPr>
                <w:sz w:val="18"/>
                <w:szCs w:val="18"/>
              </w:rPr>
            </w:pPr>
            <w:r>
              <w:rPr>
                <w:sz w:val="18"/>
                <w:szCs w:val="18"/>
              </w:rPr>
              <w:t>8 025,00</w:t>
            </w:r>
          </w:p>
        </w:tc>
        <w:tc>
          <w:tcPr>
            <w:tcW w:w="674" w:type="pct"/>
            <w:tcBorders>
              <w:right w:val="single" w:sz="4" w:space="0" w:color="auto"/>
            </w:tcBorders>
            <w:noWrap/>
            <w:vAlign w:val="center"/>
          </w:tcPr>
          <w:p w:rsidR="00627FC6" w:rsidRPr="00213DD2" w:rsidRDefault="00627FC6" w:rsidP="00BD7C17">
            <w:pPr>
              <w:jc w:val="right"/>
              <w:rPr>
                <w:sz w:val="18"/>
                <w:szCs w:val="18"/>
              </w:rPr>
            </w:pPr>
          </w:p>
        </w:tc>
        <w:tc>
          <w:tcPr>
            <w:tcW w:w="599" w:type="pct"/>
            <w:tcBorders>
              <w:left w:val="single" w:sz="4" w:space="0" w:color="auto"/>
              <w:right w:val="single" w:sz="4" w:space="0" w:color="auto"/>
            </w:tcBorders>
            <w:vAlign w:val="center"/>
          </w:tcPr>
          <w:p w:rsidR="00627FC6" w:rsidRPr="00213DD2" w:rsidRDefault="00627FC6" w:rsidP="00BD7C17">
            <w:pPr>
              <w:jc w:val="center"/>
              <w:rPr>
                <w:sz w:val="18"/>
                <w:szCs w:val="18"/>
              </w:rPr>
            </w:pPr>
            <w:r>
              <w:rPr>
                <w:sz w:val="18"/>
                <w:szCs w:val="18"/>
              </w:rPr>
              <w:t>-</w:t>
            </w:r>
          </w:p>
        </w:tc>
        <w:tc>
          <w:tcPr>
            <w:tcW w:w="674" w:type="pct"/>
            <w:tcBorders>
              <w:left w:val="single" w:sz="4" w:space="0" w:color="auto"/>
            </w:tcBorders>
            <w:vAlign w:val="center"/>
          </w:tcPr>
          <w:p w:rsidR="00627FC6" w:rsidRPr="00213DD2" w:rsidRDefault="00627FC6" w:rsidP="00BD7C17">
            <w:pPr>
              <w:jc w:val="right"/>
              <w:rPr>
                <w:sz w:val="18"/>
                <w:szCs w:val="18"/>
              </w:rPr>
            </w:pPr>
            <w:r>
              <w:rPr>
                <w:sz w:val="18"/>
                <w:szCs w:val="18"/>
              </w:rPr>
              <w:t>8 025,00</w:t>
            </w:r>
          </w:p>
        </w:tc>
        <w:tc>
          <w:tcPr>
            <w:tcW w:w="656" w:type="pct"/>
            <w:tcBorders>
              <w:left w:val="single" w:sz="4" w:space="0" w:color="auto"/>
            </w:tcBorders>
          </w:tcPr>
          <w:p w:rsidR="00627FC6" w:rsidRDefault="00627FC6" w:rsidP="00BD7C17">
            <w:pPr>
              <w:jc w:val="center"/>
              <w:rPr>
                <w:sz w:val="18"/>
                <w:szCs w:val="18"/>
              </w:rPr>
            </w:pPr>
            <w:r>
              <w:rPr>
                <w:sz w:val="18"/>
                <w:szCs w:val="18"/>
              </w:rPr>
              <w:t>-</w:t>
            </w:r>
          </w:p>
        </w:tc>
      </w:tr>
      <w:tr w:rsidR="00627FC6" w:rsidRPr="000E3CEA" w:rsidTr="00BD7C17">
        <w:trPr>
          <w:trHeight w:val="65"/>
        </w:trPr>
        <w:tc>
          <w:tcPr>
            <w:tcW w:w="1498" w:type="pct"/>
            <w:vAlign w:val="center"/>
          </w:tcPr>
          <w:p w:rsidR="00627FC6" w:rsidRPr="000E3CEA" w:rsidRDefault="00627FC6" w:rsidP="00BD7C17">
            <w:pPr>
              <w:rPr>
                <w:sz w:val="18"/>
                <w:szCs w:val="18"/>
              </w:rPr>
            </w:pPr>
            <w:r w:rsidRPr="000E3CEA">
              <w:rPr>
                <w:sz w:val="18"/>
                <w:szCs w:val="18"/>
              </w:rPr>
              <w:t>Другие виды основных средств</w:t>
            </w:r>
          </w:p>
        </w:tc>
        <w:tc>
          <w:tcPr>
            <w:tcW w:w="899" w:type="pct"/>
            <w:noWrap/>
            <w:vAlign w:val="center"/>
          </w:tcPr>
          <w:p w:rsidR="00627FC6" w:rsidRPr="00213DD2" w:rsidRDefault="00627FC6" w:rsidP="00BD7C17">
            <w:pPr>
              <w:jc w:val="right"/>
              <w:rPr>
                <w:sz w:val="18"/>
                <w:szCs w:val="18"/>
              </w:rPr>
            </w:pPr>
            <w:r>
              <w:rPr>
                <w:sz w:val="18"/>
                <w:szCs w:val="18"/>
              </w:rPr>
              <w:t>165 281,00</w:t>
            </w:r>
          </w:p>
        </w:tc>
        <w:tc>
          <w:tcPr>
            <w:tcW w:w="674" w:type="pct"/>
            <w:tcBorders>
              <w:right w:val="single" w:sz="4" w:space="0" w:color="auto"/>
            </w:tcBorders>
            <w:noWrap/>
            <w:vAlign w:val="center"/>
          </w:tcPr>
          <w:p w:rsidR="00627FC6" w:rsidRPr="00213DD2" w:rsidRDefault="00627FC6" w:rsidP="00BD7C17">
            <w:pPr>
              <w:jc w:val="right"/>
              <w:rPr>
                <w:sz w:val="18"/>
                <w:szCs w:val="18"/>
              </w:rPr>
            </w:pPr>
          </w:p>
        </w:tc>
        <w:tc>
          <w:tcPr>
            <w:tcW w:w="599" w:type="pct"/>
            <w:tcBorders>
              <w:left w:val="single" w:sz="4" w:space="0" w:color="auto"/>
              <w:right w:val="single" w:sz="4" w:space="0" w:color="auto"/>
            </w:tcBorders>
            <w:vAlign w:val="center"/>
          </w:tcPr>
          <w:p w:rsidR="00627FC6" w:rsidRPr="00213DD2" w:rsidRDefault="00627FC6" w:rsidP="00BD7C17">
            <w:pPr>
              <w:jc w:val="center"/>
              <w:rPr>
                <w:sz w:val="18"/>
                <w:szCs w:val="18"/>
              </w:rPr>
            </w:pPr>
            <w:r>
              <w:rPr>
                <w:sz w:val="18"/>
                <w:szCs w:val="18"/>
              </w:rPr>
              <w:t>-</w:t>
            </w:r>
          </w:p>
        </w:tc>
        <w:tc>
          <w:tcPr>
            <w:tcW w:w="674" w:type="pct"/>
            <w:tcBorders>
              <w:left w:val="single" w:sz="4" w:space="0" w:color="auto"/>
            </w:tcBorders>
            <w:vAlign w:val="center"/>
          </w:tcPr>
          <w:p w:rsidR="00627FC6" w:rsidRPr="00213DD2" w:rsidRDefault="00627FC6" w:rsidP="00BD7C17">
            <w:pPr>
              <w:jc w:val="right"/>
              <w:rPr>
                <w:sz w:val="18"/>
                <w:szCs w:val="18"/>
              </w:rPr>
            </w:pPr>
            <w:r>
              <w:rPr>
                <w:sz w:val="18"/>
                <w:szCs w:val="18"/>
              </w:rPr>
              <w:t>165 281,00</w:t>
            </w:r>
          </w:p>
        </w:tc>
        <w:tc>
          <w:tcPr>
            <w:tcW w:w="656" w:type="pct"/>
            <w:tcBorders>
              <w:left w:val="single" w:sz="4" w:space="0" w:color="auto"/>
            </w:tcBorders>
          </w:tcPr>
          <w:p w:rsidR="00627FC6" w:rsidRDefault="00627FC6" w:rsidP="00BD7C17">
            <w:pPr>
              <w:jc w:val="center"/>
              <w:rPr>
                <w:sz w:val="18"/>
                <w:szCs w:val="18"/>
              </w:rPr>
            </w:pPr>
            <w:r>
              <w:rPr>
                <w:sz w:val="18"/>
                <w:szCs w:val="18"/>
              </w:rPr>
              <w:t>-</w:t>
            </w:r>
          </w:p>
        </w:tc>
      </w:tr>
      <w:tr w:rsidR="00627FC6" w:rsidRPr="000E3CEA" w:rsidTr="00BD7C17">
        <w:trPr>
          <w:trHeight w:val="50"/>
        </w:trPr>
        <w:tc>
          <w:tcPr>
            <w:tcW w:w="1498" w:type="pct"/>
            <w:tcBorders>
              <w:top w:val="single" w:sz="12" w:space="0" w:color="auto"/>
              <w:bottom w:val="single" w:sz="12" w:space="0" w:color="auto"/>
            </w:tcBorders>
            <w:vAlign w:val="center"/>
          </w:tcPr>
          <w:p w:rsidR="00627FC6" w:rsidRPr="000E3CEA" w:rsidRDefault="00627FC6" w:rsidP="00BD7C17">
            <w:pPr>
              <w:rPr>
                <w:b/>
                <w:sz w:val="18"/>
                <w:szCs w:val="18"/>
              </w:rPr>
            </w:pPr>
            <w:r w:rsidRPr="000E3CEA">
              <w:rPr>
                <w:b/>
                <w:sz w:val="18"/>
                <w:szCs w:val="18"/>
              </w:rPr>
              <w:t>ИТОГО:</w:t>
            </w:r>
          </w:p>
        </w:tc>
        <w:tc>
          <w:tcPr>
            <w:tcW w:w="899" w:type="pct"/>
            <w:tcBorders>
              <w:top w:val="single" w:sz="12" w:space="0" w:color="auto"/>
              <w:bottom w:val="single" w:sz="12" w:space="0" w:color="auto"/>
            </w:tcBorders>
            <w:noWrap/>
            <w:vAlign w:val="center"/>
          </w:tcPr>
          <w:p w:rsidR="00627FC6" w:rsidRPr="00213DD2" w:rsidRDefault="00627FC6" w:rsidP="00BD7C17">
            <w:pPr>
              <w:jc w:val="right"/>
              <w:rPr>
                <w:b/>
                <w:bCs/>
                <w:sz w:val="18"/>
                <w:szCs w:val="18"/>
              </w:rPr>
            </w:pPr>
            <w:r>
              <w:rPr>
                <w:b/>
                <w:bCs/>
                <w:sz w:val="18"/>
                <w:szCs w:val="18"/>
              </w:rPr>
              <w:t>9 755 041,34</w:t>
            </w:r>
          </w:p>
        </w:tc>
        <w:tc>
          <w:tcPr>
            <w:tcW w:w="674" w:type="pct"/>
            <w:tcBorders>
              <w:top w:val="single" w:sz="12" w:space="0" w:color="auto"/>
              <w:bottom w:val="single" w:sz="12" w:space="0" w:color="auto"/>
              <w:right w:val="single" w:sz="4" w:space="0" w:color="auto"/>
            </w:tcBorders>
            <w:noWrap/>
            <w:vAlign w:val="center"/>
          </w:tcPr>
          <w:p w:rsidR="00627FC6" w:rsidRPr="00213DD2" w:rsidRDefault="00627FC6" w:rsidP="00BD7C17">
            <w:pPr>
              <w:jc w:val="right"/>
              <w:rPr>
                <w:b/>
                <w:bCs/>
                <w:sz w:val="18"/>
                <w:szCs w:val="18"/>
              </w:rPr>
            </w:pPr>
            <w:r>
              <w:rPr>
                <w:b/>
                <w:bCs/>
                <w:sz w:val="18"/>
                <w:szCs w:val="18"/>
              </w:rPr>
              <w:t>4 265 436,64</w:t>
            </w:r>
          </w:p>
        </w:tc>
        <w:tc>
          <w:tcPr>
            <w:tcW w:w="599" w:type="pct"/>
            <w:tcBorders>
              <w:top w:val="single" w:sz="12" w:space="0" w:color="auto"/>
              <w:left w:val="single" w:sz="4" w:space="0" w:color="auto"/>
              <w:bottom w:val="single" w:sz="12" w:space="0" w:color="auto"/>
              <w:right w:val="single" w:sz="4" w:space="0" w:color="auto"/>
            </w:tcBorders>
            <w:vAlign w:val="center"/>
          </w:tcPr>
          <w:p w:rsidR="00627FC6" w:rsidRPr="00213DD2" w:rsidRDefault="00627FC6" w:rsidP="00BD7C17">
            <w:pPr>
              <w:jc w:val="center"/>
              <w:rPr>
                <w:b/>
                <w:bCs/>
                <w:sz w:val="18"/>
                <w:szCs w:val="18"/>
              </w:rPr>
            </w:pPr>
            <w:r>
              <w:rPr>
                <w:b/>
                <w:bCs/>
                <w:sz w:val="18"/>
                <w:szCs w:val="18"/>
              </w:rPr>
              <w:t>-</w:t>
            </w:r>
          </w:p>
        </w:tc>
        <w:tc>
          <w:tcPr>
            <w:tcW w:w="674" w:type="pct"/>
            <w:tcBorders>
              <w:top w:val="single" w:sz="12" w:space="0" w:color="auto"/>
              <w:left w:val="single" w:sz="4" w:space="0" w:color="auto"/>
              <w:bottom w:val="single" w:sz="12" w:space="0" w:color="auto"/>
            </w:tcBorders>
            <w:vAlign w:val="center"/>
          </w:tcPr>
          <w:p w:rsidR="00627FC6" w:rsidRPr="00213DD2" w:rsidRDefault="00627FC6" w:rsidP="00BD7C17">
            <w:pPr>
              <w:jc w:val="right"/>
              <w:rPr>
                <w:b/>
                <w:bCs/>
                <w:sz w:val="18"/>
                <w:szCs w:val="18"/>
              </w:rPr>
            </w:pPr>
            <w:r>
              <w:rPr>
                <w:b/>
                <w:bCs/>
                <w:sz w:val="18"/>
                <w:szCs w:val="18"/>
              </w:rPr>
              <w:t>14 020 477,98</w:t>
            </w:r>
          </w:p>
        </w:tc>
        <w:tc>
          <w:tcPr>
            <w:tcW w:w="656" w:type="pct"/>
            <w:tcBorders>
              <w:top w:val="single" w:sz="12" w:space="0" w:color="auto"/>
              <w:left w:val="single" w:sz="4" w:space="0" w:color="auto"/>
              <w:bottom w:val="single" w:sz="12" w:space="0" w:color="auto"/>
            </w:tcBorders>
          </w:tcPr>
          <w:p w:rsidR="00627FC6" w:rsidRDefault="00627FC6" w:rsidP="00BD7C17">
            <w:pPr>
              <w:jc w:val="center"/>
              <w:rPr>
                <w:b/>
                <w:bCs/>
                <w:sz w:val="18"/>
                <w:szCs w:val="18"/>
              </w:rPr>
            </w:pPr>
            <w:r>
              <w:rPr>
                <w:b/>
                <w:bCs/>
                <w:sz w:val="18"/>
                <w:szCs w:val="18"/>
              </w:rPr>
              <w:t>4 159 613,93</w:t>
            </w:r>
          </w:p>
        </w:tc>
      </w:tr>
    </w:tbl>
    <w:p w:rsidR="00627FC6" w:rsidRPr="009B1389" w:rsidRDefault="00627FC6" w:rsidP="00627FC6">
      <w:pPr>
        <w:jc w:val="both"/>
        <w:outlineLvl w:val="0"/>
        <w:rPr>
          <w:sz w:val="16"/>
          <w:szCs w:val="16"/>
        </w:rPr>
      </w:pPr>
      <w:r w:rsidRPr="000E3CEA">
        <w:rPr>
          <w:sz w:val="28"/>
          <w:szCs w:val="28"/>
        </w:rPr>
        <w:tab/>
      </w:r>
    </w:p>
    <w:p w:rsidR="00627FC6" w:rsidRDefault="00627FC6" w:rsidP="00627FC6">
      <w:pPr>
        <w:pStyle w:val="11"/>
        <w:ind w:firstLine="708"/>
      </w:pPr>
      <w:r>
        <w:t>2.</w:t>
      </w:r>
      <w:r w:rsidRPr="003E597C">
        <w:tab/>
      </w:r>
      <w:r>
        <w:t>Увеличение балансовой стоимости объектов основных средств в отчетном периоде согласованно с собственником передано на основании постановлений:</w:t>
      </w:r>
    </w:p>
    <w:p w:rsidR="00627FC6" w:rsidRDefault="00627FC6" w:rsidP="00627FC6">
      <w:pPr>
        <w:pStyle w:val="11"/>
        <w:ind w:firstLine="708"/>
      </w:pPr>
      <w:r w:rsidRPr="00E80471">
        <w:t>–</w:t>
      </w:r>
      <w:r>
        <w:tab/>
      </w:r>
      <w:r>
        <w:rPr>
          <w:rFonts w:ascii="Times New Roman CYR" w:hAnsi="Times New Roman CYR" w:cs="Times New Roman CYR"/>
        </w:rPr>
        <w:t xml:space="preserve">в </w:t>
      </w:r>
      <w:r w:rsidRPr="009F68D9">
        <w:rPr>
          <w:rFonts w:ascii="Times New Roman CYR" w:hAnsi="Times New Roman CYR" w:cs="Times New Roman CYR"/>
        </w:rPr>
        <w:t xml:space="preserve">2017 году проведена реорганизация предприятия </w:t>
      </w:r>
      <w:r w:rsidRPr="009F68D9">
        <w:t xml:space="preserve">МЖКП «ЖКУ» путем присоединения МУП «Аптека» на основании постановления администрации </w:t>
      </w:r>
      <w:r w:rsidR="00D67F0D" w:rsidRPr="00CB2F51">
        <w:rPr>
          <w:lang w:eastAsia="ru-RU"/>
        </w:rPr>
        <w:t xml:space="preserve">Озерского городского округа </w:t>
      </w:r>
      <w:r w:rsidRPr="009F68D9">
        <w:t>от 26.12.2016 №</w:t>
      </w:r>
      <w:r w:rsidR="00010ECA">
        <w:rPr>
          <w:lang w:val="en-US"/>
        </w:rPr>
        <w:t> </w:t>
      </w:r>
      <w:r w:rsidRPr="009F68D9">
        <w:t xml:space="preserve">3519. В результате присоединения постановлением администрации </w:t>
      </w:r>
      <w:r w:rsidR="00D67F0D" w:rsidRPr="00CB2F51">
        <w:rPr>
          <w:lang w:eastAsia="ru-RU"/>
        </w:rPr>
        <w:t xml:space="preserve">Озерского городского округа </w:t>
      </w:r>
      <w:r w:rsidR="00010ECA">
        <w:t>от 05.09.2017 № </w:t>
      </w:r>
      <w:r w:rsidRPr="009F68D9">
        <w:t>2342 «Об утверждении передаточного акта» на баланс предприятия передано недвижимое имущество</w:t>
      </w:r>
      <w:r>
        <w:t xml:space="preserve"> (3 нежилые здания)</w:t>
      </w:r>
      <w:r w:rsidRPr="009F68D9">
        <w:t xml:space="preserve"> общей площадью 563,2 кв. метров и балансовой стоимостью 2 019 445,16 руб</w:t>
      </w:r>
      <w:r>
        <w:t xml:space="preserve">лей, движимое имущество </w:t>
      </w:r>
      <w:r w:rsidRPr="00E80471">
        <w:t>(</w:t>
      </w:r>
      <w:r>
        <w:rPr>
          <w:lang w:eastAsia="ru-RU"/>
        </w:rPr>
        <w:t>к</w:t>
      </w:r>
      <w:r w:rsidRPr="00E80471">
        <w:rPr>
          <w:lang w:eastAsia="ru-RU"/>
        </w:rPr>
        <w:t>омплект оптической линии ВЕКО-2 Д+ система охлаждения</w:t>
      </w:r>
      <w:r w:rsidRPr="00E80471">
        <w:t>)</w:t>
      </w:r>
      <w:r>
        <w:t xml:space="preserve"> </w:t>
      </w:r>
      <w:r w:rsidRPr="00E80471">
        <w:t>н</w:t>
      </w:r>
      <w:r w:rsidR="009719A3">
        <w:t>а сумму 1 770 554,64 рублей;</w:t>
      </w:r>
    </w:p>
    <w:p w:rsidR="00627FC6" w:rsidRPr="009F68D9" w:rsidRDefault="00627FC6" w:rsidP="00627FC6">
      <w:pPr>
        <w:pStyle w:val="11"/>
        <w:ind w:firstLine="708"/>
      </w:pPr>
      <w:r w:rsidRPr="00E80471">
        <w:t>–</w:t>
      </w:r>
      <w:r>
        <w:tab/>
        <w:t xml:space="preserve">постановлением администрации Озерского городского округа </w:t>
      </w:r>
      <w:r w:rsidR="009219FB">
        <w:t xml:space="preserve">                </w:t>
      </w:r>
      <w:r>
        <w:t>от 13.07.2017 №</w:t>
      </w:r>
      <w:r w:rsidR="00010ECA">
        <w:rPr>
          <w:lang w:val="en-US"/>
        </w:rPr>
        <w:t> </w:t>
      </w:r>
      <w:r>
        <w:t>1538 передано в хозяйственное ведение нежилое помещение №</w:t>
      </w:r>
      <w:r w:rsidR="00010ECA">
        <w:rPr>
          <w:lang w:val="en-US"/>
        </w:rPr>
        <w:t> </w:t>
      </w:r>
      <w:r>
        <w:t>8 (имущество казны) расположенное по ул.</w:t>
      </w:r>
      <w:r w:rsidR="009719A3">
        <w:t> </w:t>
      </w:r>
      <w:r>
        <w:t>Октябрьская д.</w:t>
      </w:r>
      <w:r w:rsidR="009719A3">
        <w:t> </w:t>
      </w:r>
      <w:r>
        <w:t xml:space="preserve">30, </w:t>
      </w:r>
      <w:r w:rsidRPr="009F68D9">
        <w:t xml:space="preserve">общей площадью </w:t>
      </w:r>
      <w:r w:rsidR="00010ECA" w:rsidRPr="00010ECA">
        <w:t xml:space="preserve">        </w:t>
      </w:r>
      <w:r>
        <w:t>174,6</w:t>
      </w:r>
      <w:r w:rsidRPr="009F68D9">
        <w:t xml:space="preserve"> кв. метров и балансовой стоимостью </w:t>
      </w:r>
      <w:r>
        <w:t xml:space="preserve">475 436,84 </w:t>
      </w:r>
      <w:r w:rsidRPr="009F68D9">
        <w:t>рублей.</w:t>
      </w:r>
    </w:p>
    <w:p w:rsidR="00776788" w:rsidRDefault="00627FC6" w:rsidP="00776788">
      <w:pPr>
        <w:pStyle w:val="110"/>
        <w:ind w:firstLine="708"/>
        <w:rPr>
          <w:szCs w:val="28"/>
        </w:rPr>
      </w:pPr>
      <w:r w:rsidRPr="00C602D3">
        <w:rPr>
          <w:color w:val="auto"/>
          <w:szCs w:val="28"/>
        </w:rPr>
        <w:t>2.</w:t>
      </w:r>
      <w:r w:rsidR="00AC7183">
        <w:rPr>
          <w:color w:val="auto"/>
          <w:szCs w:val="28"/>
        </w:rPr>
        <w:t>1</w:t>
      </w:r>
      <w:r>
        <w:rPr>
          <w:color w:val="auto"/>
          <w:szCs w:val="28"/>
        </w:rPr>
        <w:t>.</w:t>
      </w:r>
      <w:r w:rsidRPr="00C602D3">
        <w:rPr>
          <w:color w:val="auto"/>
          <w:szCs w:val="28"/>
        </w:rPr>
        <w:tab/>
      </w:r>
      <w:r w:rsidRPr="00C2033F">
        <w:rPr>
          <w:color w:val="auto"/>
        </w:rPr>
        <w:t xml:space="preserve">На основании распоряжений и постановлений собственника имущества, в соответствии с приказами, распоряжениями отраслевого (функционального) органа, обеспечивающего полномочия собственника </w:t>
      </w:r>
      <w:r w:rsidRPr="00C2033F">
        <w:rPr>
          <w:color w:val="auto"/>
          <w:szCs w:val="28"/>
          <w:lang w:eastAsia="ru-RU"/>
        </w:rPr>
        <w:t xml:space="preserve">по </w:t>
      </w:r>
      <w:r>
        <w:rPr>
          <w:color w:val="auto"/>
          <w:szCs w:val="28"/>
          <w:lang w:eastAsia="ru-RU"/>
        </w:rPr>
        <w:t>управлению</w:t>
      </w:r>
      <w:r w:rsidRPr="00C2033F">
        <w:rPr>
          <w:color w:val="auto"/>
          <w:szCs w:val="28"/>
          <w:lang w:eastAsia="ru-RU"/>
        </w:rPr>
        <w:t xml:space="preserve"> муниципальным имуществом</w:t>
      </w:r>
      <w:r>
        <w:rPr>
          <w:color w:val="auto"/>
          <w:szCs w:val="28"/>
          <w:lang w:eastAsia="ru-RU"/>
        </w:rPr>
        <w:t>,</w:t>
      </w:r>
      <w:r w:rsidRPr="00C2033F">
        <w:rPr>
          <w:color w:val="auto"/>
        </w:rPr>
        <w:t xml:space="preserve"> в проверяемом периоде </w:t>
      </w:r>
      <w:r w:rsidRPr="00C602D3">
        <w:rPr>
          <w:color w:val="auto"/>
          <w:szCs w:val="28"/>
        </w:rPr>
        <w:t>за</w:t>
      </w:r>
      <w:r w:rsidRPr="00C309D6">
        <w:rPr>
          <w:color w:val="auto"/>
          <w:szCs w:val="28"/>
        </w:rPr>
        <w:t xml:space="preserve"> </w:t>
      </w:r>
      <w:r w:rsidR="00FF7BCE" w:rsidRPr="00FF7BCE">
        <w:rPr>
          <w:color w:val="auto"/>
          <w:szCs w:val="28"/>
        </w:rPr>
        <w:t>МЖ</w:t>
      </w:r>
      <w:r w:rsidRPr="00FF7BCE">
        <w:rPr>
          <w:color w:val="auto"/>
          <w:szCs w:val="28"/>
        </w:rPr>
        <w:t xml:space="preserve">КП </w:t>
      </w:r>
      <w:r w:rsidRPr="00C602D3">
        <w:rPr>
          <w:color w:val="auto"/>
          <w:szCs w:val="28"/>
        </w:rPr>
        <w:t xml:space="preserve">«ЖКУ» </w:t>
      </w:r>
      <w:r w:rsidRPr="00C2033F">
        <w:rPr>
          <w:color w:val="auto"/>
          <w:szCs w:val="28"/>
        </w:rPr>
        <w:t xml:space="preserve">закреплены на праве хозяйственного ведения следующие </w:t>
      </w:r>
      <w:r w:rsidRPr="00C2033F">
        <w:rPr>
          <w:color w:val="auto"/>
        </w:rPr>
        <w:t>объекты муниципального имущества:</w:t>
      </w:r>
      <w:r w:rsidRPr="003E597C">
        <w:rPr>
          <w:szCs w:val="28"/>
        </w:rPr>
        <w:tab/>
      </w:r>
    </w:p>
    <w:tbl>
      <w:tblPr>
        <w:tblW w:w="4985" w:type="pct"/>
        <w:tblLook w:val="00A0" w:firstRow="1" w:lastRow="0" w:firstColumn="1" w:lastColumn="0" w:noHBand="0" w:noVBand="0"/>
      </w:tblPr>
      <w:tblGrid>
        <w:gridCol w:w="3887"/>
        <w:gridCol w:w="1083"/>
        <w:gridCol w:w="2014"/>
        <w:gridCol w:w="1858"/>
        <w:gridCol w:w="1548"/>
      </w:tblGrid>
      <w:tr w:rsidR="00FF7BCE" w:rsidRPr="00FF7BCE" w:rsidTr="00776788">
        <w:trPr>
          <w:trHeight w:val="205"/>
          <w:tblHeader/>
        </w:trPr>
        <w:tc>
          <w:tcPr>
            <w:tcW w:w="5000" w:type="pct"/>
            <w:gridSpan w:val="5"/>
            <w:tcBorders>
              <w:bottom w:val="single" w:sz="12" w:space="0" w:color="auto"/>
            </w:tcBorders>
            <w:vAlign w:val="center"/>
          </w:tcPr>
          <w:p w:rsidR="00627FC6" w:rsidRPr="00FF7BCE" w:rsidRDefault="007F45D7" w:rsidP="00776788">
            <w:pPr>
              <w:jc w:val="right"/>
              <w:rPr>
                <w:sz w:val="18"/>
                <w:szCs w:val="18"/>
                <w:lang w:eastAsia="ru-RU"/>
              </w:rPr>
            </w:pPr>
            <w:r w:rsidRPr="00FF7BCE">
              <w:rPr>
                <w:sz w:val="18"/>
                <w:szCs w:val="18"/>
                <w:lang w:eastAsia="ru-RU"/>
              </w:rPr>
              <w:t>Таблица № 17</w:t>
            </w:r>
            <w:r w:rsidR="00627FC6" w:rsidRPr="00FF7BCE">
              <w:rPr>
                <w:sz w:val="18"/>
                <w:szCs w:val="18"/>
                <w:lang w:eastAsia="ru-RU"/>
              </w:rPr>
              <w:t xml:space="preserve"> (рублей)</w:t>
            </w:r>
          </w:p>
        </w:tc>
      </w:tr>
      <w:tr w:rsidR="00627FC6" w:rsidRPr="00814083" w:rsidTr="00776788">
        <w:trPr>
          <w:trHeight w:val="613"/>
          <w:tblHeader/>
        </w:trPr>
        <w:tc>
          <w:tcPr>
            <w:tcW w:w="1871" w:type="pct"/>
            <w:tcBorders>
              <w:top w:val="single" w:sz="12" w:space="0" w:color="auto"/>
              <w:left w:val="single" w:sz="12" w:space="0" w:color="auto"/>
              <w:bottom w:val="single" w:sz="12" w:space="0" w:color="auto"/>
              <w:right w:val="single" w:sz="6" w:space="0" w:color="auto"/>
            </w:tcBorders>
          </w:tcPr>
          <w:p w:rsidR="00627FC6" w:rsidRPr="003E597C" w:rsidRDefault="00627FC6" w:rsidP="00776788">
            <w:pPr>
              <w:jc w:val="center"/>
              <w:rPr>
                <w:sz w:val="18"/>
                <w:szCs w:val="18"/>
                <w:lang w:eastAsia="ru-RU"/>
              </w:rPr>
            </w:pPr>
            <w:r w:rsidRPr="003E597C">
              <w:rPr>
                <w:sz w:val="18"/>
                <w:szCs w:val="18"/>
                <w:lang w:eastAsia="ru-RU"/>
              </w:rPr>
              <w:t>Наименование объекта</w:t>
            </w:r>
          </w:p>
        </w:tc>
        <w:tc>
          <w:tcPr>
            <w:tcW w:w="521" w:type="pct"/>
            <w:tcBorders>
              <w:top w:val="single" w:sz="12" w:space="0" w:color="auto"/>
              <w:left w:val="single" w:sz="6" w:space="0" w:color="auto"/>
              <w:bottom w:val="single" w:sz="12" w:space="0" w:color="auto"/>
              <w:right w:val="single" w:sz="6" w:space="0" w:color="auto"/>
            </w:tcBorders>
          </w:tcPr>
          <w:p w:rsidR="00627FC6" w:rsidRPr="003E597C" w:rsidRDefault="00627FC6" w:rsidP="00776788">
            <w:pPr>
              <w:jc w:val="center"/>
              <w:rPr>
                <w:sz w:val="18"/>
                <w:szCs w:val="18"/>
                <w:lang w:eastAsia="ru-RU"/>
              </w:rPr>
            </w:pPr>
            <w:r w:rsidRPr="003E597C">
              <w:rPr>
                <w:sz w:val="18"/>
                <w:szCs w:val="18"/>
                <w:lang w:eastAsia="ru-RU"/>
              </w:rPr>
              <w:t xml:space="preserve">Общая площадь (кв.м.) </w:t>
            </w:r>
          </w:p>
        </w:tc>
        <w:tc>
          <w:tcPr>
            <w:tcW w:w="969" w:type="pct"/>
            <w:tcBorders>
              <w:top w:val="single" w:sz="12" w:space="0" w:color="auto"/>
              <w:left w:val="single" w:sz="6" w:space="0" w:color="auto"/>
              <w:bottom w:val="single" w:sz="12" w:space="0" w:color="auto"/>
              <w:right w:val="single" w:sz="6" w:space="0" w:color="auto"/>
            </w:tcBorders>
          </w:tcPr>
          <w:p w:rsidR="00627FC6" w:rsidRPr="003E597C" w:rsidRDefault="00627FC6" w:rsidP="00776788">
            <w:pPr>
              <w:jc w:val="center"/>
              <w:rPr>
                <w:sz w:val="18"/>
                <w:szCs w:val="18"/>
                <w:lang w:eastAsia="ru-RU"/>
              </w:rPr>
            </w:pPr>
            <w:r w:rsidRPr="003E597C">
              <w:rPr>
                <w:sz w:val="18"/>
                <w:szCs w:val="18"/>
                <w:lang w:eastAsia="ru-RU"/>
              </w:rPr>
              <w:t>Основание нахождения объекта учета</w:t>
            </w:r>
          </w:p>
        </w:tc>
        <w:tc>
          <w:tcPr>
            <w:tcW w:w="894" w:type="pct"/>
            <w:tcBorders>
              <w:top w:val="single" w:sz="12" w:space="0" w:color="auto"/>
              <w:left w:val="single" w:sz="6" w:space="0" w:color="auto"/>
              <w:bottom w:val="single" w:sz="12" w:space="0" w:color="auto"/>
              <w:right w:val="single" w:sz="6" w:space="0" w:color="auto"/>
            </w:tcBorders>
          </w:tcPr>
          <w:p w:rsidR="00627FC6" w:rsidRPr="003E597C" w:rsidRDefault="00627FC6" w:rsidP="00776788">
            <w:pPr>
              <w:jc w:val="center"/>
              <w:rPr>
                <w:sz w:val="18"/>
                <w:szCs w:val="18"/>
                <w:lang w:eastAsia="ru-RU"/>
              </w:rPr>
            </w:pPr>
            <w:r w:rsidRPr="003E597C">
              <w:rPr>
                <w:sz w:val="18"/>
                <w:szCs w:val="18"/>
                <w:lang w:eastAsia="ru-RU"/>
              </w:rPr>
              <w:t>Данные о гос. регистрации права хоз. ведения</w:t>
            </w:r>
          </w:p>
        </w:tc>
        <w:tc>
          <w:tcPr>
            <w:tcW w:w="745" w:type="pct"/>
            <w:tcBorders>
              <w:top w:val="single" w:sz="12" w:space="0" w:color="auto"/>
              <w:left w:val="single" w:sz="6" w:space="0" w:color="auto"/>
              <w:bottom w:val="single" w:sz="12" w:space="0" w:color="auto"/>
              <w:right w:val="single" w:sz="12" w:space="0" w:color="auto"/>
            </w:tcBorders>
          </w:tcPr>
          <w:p w:rsidR="00627FC6" w:rsidRPr="003E597C" w:rsidRDefault="00627FC6" w:rsidP="00776788">
            <w:pPr>
              <w:jc w:val="center"/>
              <w:rPr>
                <w:sz w:val="18"/>
                <w:szCs w:val="18"/>
                <w:lang w:eastAsia="ru-RU"/>
              </w:rPr>
            </w:pPr>
            <w:r w:rsidRPr="003E597C">
              <w:rPr>
                <w:sz w:val="18"/>
                <w:szCs w:val="18"/>
                <w:lang w:eastAsia="ru-RU"/>
              </w:rPr>
              <w:t>Балансовая стоимость объекта учета</w:t>
            </w:r>
          </w:p>
        </w:tc>
      </w:tr>
      <w:tr w:rsidR="00627FC6" w:rsidRPr="00814083" w:rsidTr="00776788">
        <w:trPr>
          <w:trHeight w:val="237"/>
        </w:trPr>
        <w:tc>
          <w:tcPr>
            <w:tcW w:w="1871" w:type="pct"/>
            <w:tcBorders>
              <w:top w:val="single" w:sz="12" w:space="0" w:color="auto"/>
              <w:left w:val="single" w:sz="12" w:space="0" w:color="auto"/>
              <w:bottom w:val="single" w:sz="4" w:space="0" w:color="auto"/>
              <w:right w:val="single" w:sz="4" w:space="0" w:color="auto"/>
            </w:tcBorders>
            <w:vAlign w:val="center"/>
          </w:tcPr>
          <w:p w:rsidR="00627FC6" w:rsidRPr="0002387D" w:rsidRDefault="00627FC6" w:rsidP="00776788">
            <w:pPr>
              <w:rPr>
                <w:sz w:val="18"/>
                <w:szCs w:val="18"/>
                <w:lang w:eastAsia="ru-RU"/>
              </w:rPr>
            </w:pPr>
            <w:r w:rsidRPr="0002387D">
              <w:rPr>
                <w:sz w:val="18"/>
                <w:szCs w:val="18"/>
                <w:lang w:eastAsia="ru-RU"/>
              </w:rPr>
              <w:t>Нежилое помещение №1 «Аптека» № 3 по ул. Ленина д.67</w:t>
            </w:r>
          </w:p>
        </w:tc>
        <w:tc>
          <w:tcPr>
            <w:tcW w:w="521" w:type="pct"/>
            <w:tcBorders>
              <w:top w:val="single" w:sz="12" w:space="0" w:color="auto"/>
              <w:left w:val="single" w:sz="4" w:space="0" w:color="auto"/>
              <w:bottom w:val="single" w:sz="4" w:space="0" w:color="auto"/>
              <w:right w:val="single" w:sz="4" w:space="0" w:color="auto"/>
            </w:tcBorders>
            <w:vAlign w:val="center"/>
          </w:tcPr>
          <w:p w:rsidR="00627FC6" w:rsidRPr="003E597C" w:rsidRDefault="00627FC6" w:rsidP="00776788">
            <w:pPr>
              <w:jc w:val="center"/>
              <w:rPr>
                <w:sz w:val="18"/>
                <w:szCs w:val="18"/>
                <w:lang w:eastAsia="ru-RU"/>
              </w:rPr>
            </w:pPr>
            <w:r>
              <w:rPr>
                <w:sz w:val="18"/>
                <w:szCs w:val="18"/>
                <w:lang w:eastAsia="ru-RU"/>
              </w:rPr>
              <w:t>192,9</w:t>
            </w:r>
          </w:p>
        </w:tc>
        <w:tc>
          <w:tcPr>
            <w:tcW w:w="969" w:type="pct"/>
            <w:tcBorders>
              <w:top w:val="single" w:sz="12" w:space="0" w:color="auto"/>
              <w:left w:val="single" w:sz="4" w:space="0" w:color="auto"/>
              <w:bottom w:val="single" w:sz="4" w:space="0" w:color="auto"/>
              <w:right w:val="single" w:sz="4" w:space="0" w:color="auto"/>
            </w:tcBorders>
            <w:vAlign w:val="center"/>
          </w:tcPr>
          <w:p w:rsidR="00627FC6" w:rsidRPr="003E597C" w:rsidRDefault="00627FC6" w:rsidP="00776788">
            <w:pPr>
              <w:rPr>
                <w:sz w:val="18"/>
                <w:szCs w:val="18"/>
                <w:lang w:eastAsia="ru-RU"/>
              </w:rPr>
            </w:pPr>
            <w:r>
              <w:rPr>
                <w:sz w:val="18"/>
                <w:szCs w:val="18"/>
                <w:lang w:eastAsia="ru-RU"/>
              </w:rPr>
              <w:t>пост. №2342 от 05.09.2017</w:t>
            </w:r>
          </w:p>
        </w:tc>
        <w:tc>
          <w:tcPr>
            <w:tcW w:w="894" w:type="pct"/>
            <w:tcBorders>
              <w:top w:val="single" w:sz="12" w:space="0" w:color="auto"/>
              <w:left w:val="single" w:sz="4" w:space="0" w:color="auto"/>
              <w:bottom w:val="single" w:sz="4" w:space="0" w:color="auto"/>
              <w:right w:val="single" w:sz="4" w:space="0" w:color="auto"/>
            </w:tcBorders>
            <w:vAlign w:val="center"/>
          </w:tcPr>
          <w:p w:rsidR="00627FC6" w:rsidRDefault="00627FC6" w:rsidP="00776788">
            <w:pPr>
              <w:rPr>
                <w:sz w:val="18"/>
                <w:szCs w:val="18"/>
                <w:lang w:eastAsia="ru-RU"/>
              </w:rPr>
            </w:pPr>
            <w:r>
              <w:rPr>
                <w:sz w:val="18"/>
                <w:szCs w:val="18"/>
                <w:lang w:eastAsia="ru-RU"/>
              </w:rPr>
              <w:t>74:41:0101020:76 2-74/041/2017-5,</w:t>
            </w:r>
          </w:p>
          <w:p w:rsidR="00627FC6" w:rsidRPr="003E597C" w:rsidRDefault="00627FC6" w:rsidP="00776788">
            <w:pPr>
              <w:rPr>
                <w:sz w:val="18"/>
                <w:szCs w:val="18"/>
                <w:lang w:eastAsia="ru-RU"/>
              </w:rPr>
            </w:pPr>
            <w:r>
              <w:rPr>
                <w:sz w:val="18"/>
                <w:szCs w:val="18"/>
                <w:lang w:eastAsia="ru-RU"/>
              </w:rPr>
              <w:t>от 10.10.2017</w:t>
            </w:r>
          </w:p>
        </w:tc>
        <w:tc>
          <w:tcPr>
            <w:tcW w:w="745" w:type="pct"/>
            <w:tcBorders>
              <w:top w:val="single" w:sz="12" w:space="0" w:color="auto"/>
              <w:left w:val="single" w:sz="4" w:space="0" w:color="auto"/>
              <w:bottom w:val="single" w:sz="4" w:space="0" w:color="auto"/>
              <w:right w:val="single" w:sz="12" w:space="0" w:color="auto"/>
            </w:tcBorders>
            <w:vAlign w:val="center"/>
          </w:tcPr>
          <w:p w:rsidR="00627FC6" w:rsidRPr="003E597C" w:rsidRDefault="00627FC6" w:rsidP="00776788">
            <w:pPr>
              <w:jc w:val="right"/>
              <w:rPr>
                <w:sz w:val="18"/>
                <w:szCs w:val="18"/>
                <w:lang w:eastAsia="ru-RU"/>
              </w:rPr>
            </w:pPr>
            <w:r>
              <w:rPr>
                <w:sz w:val="18"/>
                <w:szCs w:val="18"/>
                <w:lang w:eastAsia="ru-RU"/>
              </w:rPr>
              <w:t>765 462,00</w:t>
            </w:r>
          </w:p>
        </w:tc>
      </w:tr>
      <w:tr w:rsidR="00627FC6" w:rsidRPr="00814083" w:rsidTr="00776788">
        <w:trPr>
          <w:trHeight w:val="237"/>
        </w:trPr>
        <w:tc>
          <w:tcPr>
            <w:tcW w:w="1871" w:type="pct"/>
            <w:tcBorders>
              <w:top w:val="single" w:sz="4" w:space="0" w:color="auto"/>
              <w:left w:val="single" w:sz="12" w:space="0" w:color="auto"/>
              <w:bottom w:val="single" w:sz="4" w:space="0" w:color="auto"/>
              <w:right w:val="single" w:sz="4" w:space="0" w:color="auto"/>
            </w:tcBorders>
            <w:vAlign w:val="center"/>
          </w:tcPr>
          <w:p w:rsidR="00627FC6" w:rsidRPr="0002387D" w:rsidRDefault="00627FC6" w:rsidP="00776788">
            <w:pPr>
              <w:rPr>
                <w:sz w:val="18"/>
                <w:szCs w:val="18"/>
                <w:lang w:eastAsia="ru-RU"/>
              </w:rPr>
            </w:pPr>
            <w:r w:rsidRPr="0002387D">
              <w:rPr>
                <w:sz w:val="18"/>
                <w:szCs w:val="18"/>
                <w:lang w:eastAsia="ru-RU"/>
              </w:rPr>
              <w:t>Нежилое помещение № 3 по ул. Калинина д.10</w:t>
            </w:r>
          </w:p>
        </w:tc>
        <w:tc>
          <w:tcPr>
            <w:tcW w:w="521" w:type="pct"/>
            <w:tcBorders>
              <w:top w:val="single" w:sz="4" w:space="0" w:color="auto"/>
              <w:left w:val="single" w:sz="4" w:space="0" w:color="auto"/>
              <w:bottom w:val="single" w:sz="4" w:space="0" w:color="auto"/>
              <w:right w:val="single" w:sz="4" w:space="0" w:color="auto"/>
            </w:tcBorders>
            <w:vAlign w:val="center"/>
          </w:tcPr>
          <w:p w:rsidR="00627FC6" w:rsidRPr="003E597C" w:rsidRDefault="00627FC6" w:rsidP="00776788">
            <w:pPr>
              <w:jc w:val="center"/>
              <w:rPr>
                <w:sz w:val="18"/>
                <w:szCs w:val="18"/>
                <w:lang w:eastAsia="ru-RU"/>
              </w:rPr>
            </w:pPr>
            <w:r>
              <w:rPr>
                <w:sz w:val="18"/>
                <w:szCs w:val="18"/>
                <w:lang w:eastAsia="ru-RU"/>
              </w:rPr>
              <w:t>147,5</w:t>
            </w:r>
          </w:p>
        </w:tc>
        <w:tc>
          <w:tcPr>
            <w:tcW w:w="969" w:type="pct"/>
            <w:tcBorders>
              <w:top w:val="single" w:sz="4" w:space="0" w:color="auto"/>
              <w:left w:val="single" w:sz="4" w:space="0" w:color="auto"/>
              <w:bottom w:val="single" w:sz="4" w:space="0" w:color="auto"/>
              <w:right w:val="single" w:sz="4" w:space="0" w:color="auto"/>
            </w:tcBorders>
            <w:vAlign w:val="center"/>
          </w:tcPr>
          <w:p w:rsidR="00627FC6" w:rsidRPr="003E597C" w:rsidRDefault="00627FC6" w:rsidP="00776788">
            <w:pPr>
              <w:rPr>
                <w:sz w:val="18"/>
                <w:szCs w:val="18"/>
                <w:lang w:eastAsia="ru-RU"/>
              </w:rPr>
            </w:pPr>
            <w:r>
              <w:rPr>
                <w:sz w:val="18"/>
                <w:szCs w:val="18"/>
                <w:lang w:eastAsia="ru-RU"/>
              </w:rPr>
              <w:t>пост. №2342 от 05.09.2017</w:t>
            </w:r>
          </w:p>
        </w:tc>
        <w:tc>
          <w:tcPr>
            <w:tcW w:w="894" w:type="pct"/>
            <w:tcBorders>
              <w:top w:val="single" w:sz="4" w:space="0" w:color="auto"/>
              <w:left w:val="single" w:sz="4" w:space="0" w:color="auto"/>
              <w:bottom w:val="single" w:sz="4" w:space="0" w:color="auto"/>
              <w:right w:val="single" w:sz="4" w:space="0" w:color="auto"/>
            </w:tcBorders>
            <w:vAlign w:val="center"/>
          </w:tcPr>
          <w:p w:rsidR="00627FC6" w:rsidRDefault="00627FC6" w:rsidP="00776788">
            <w:pPr>
              <w:rPr>
                <w:sz w:val="18"/>
                <w:szCs w:val="18"/>
                <w:lang w:eastAsia="ru-RU"/>
              </w:rPr>
            </w:pPr>
            <w:r>
              <w:rPr>
                <w:sz w:val="18"/>
                <w:szCs w:val="18"/>
                <w:lang w:eastAsia="ru-RU"/>
              </w:rPr>
              <w:t xml:space="preserve">74:41:0101047:18 </w:t>
            </w:r>
          </w:p>
          <w:p w:rsidR="00627FC6" w:rsidRDefault="00627FC6" w:rsidP="00776788">
            <w:pPr>
              <w:rPr>
                <w:sz w:val="18"/>
                <w:szCs w:val="18"/>
                <w:lang w:eastAsia="ru-RU"/>
              </w:rPr>
            </w:pPr>
            <w:r>
              <w:rPr>
                <w:sz w:val="18"/>
                <w:szCs w:val="18"/>
                <w:lang w:eastAsia="ru-RU"/>
              </w:rPr>
              <w:t>82-74/041/2017-5,</w:t>
            </w:r>
          </w:p>
          <w:p w:rsidR="00627FC6" w:rsidRPr="003E597C" w:rsidRDefault="00627FC6" w:rsidP="00776788">
            <w:pPr>
              <w:rPr>
                <w:sz w:val="18"/>
                <w:szCs w:val="18"/>
                <w:lang w:eastAsia="ru-RU"/>
              </w:rPr>
            </w:pPr>
            <w:r>
              <w:rPr>
                <w:sz w:val="18"/>
                <w:szCs w:val="18"/>
                <w:lang w:eastAsia="ru-RU"/>
              </w:rPr>
              <w:t>от 25.09.2017</w:t>
            </w:r>
          </w:p>
        </w:tc>
        <w:tc>
          <w:tcPr>
            <w:tcW w:w="745" w:type="pct"/>
            <w:tcBorders>
              <w:top w:val="single" w:sz="4" w:space="0" w:color="auto"/>
              <w:left w:val="single" w:sz="4" w:space="0" w:color="auto"/>
              <w:bottom w:val="single" w:sz="4" w:space="0" w:color="auto"/>
              <w:right w:val="single" w:sz="12" w:space="0" w:color="auto"/>
            </w:tcBorders>
            <w:vAlign w:val="center"/>
          </w:tcPr>
          <w:p w:rsidR="00627FC6" w:rsidRPr="003E597C" w:rsidRDefault="00627FC6" w:rsidP="00776788">
            <w:pPr>
              <w:jc w:val="right"/>
              <w:rPr>
                <w:sz w:val="18"/>
                <w:szCs w:val="18"/>
                <w:lang w:eastAsia="ru-RU"/>
              </w:rPr>
            </w:pPr>
            <w:r>
              <w:rPr>
                <w:sz w:val="18"/>
                <w:szCs w:val="18"/>
                <w:lang w:eastAsia="ru-RU"/>
              </w:rPr>
              <w:t>375 650,46</w:t>
            </w:r>
          </w:p>
        </w:tc>
      </w:tr>
      <w:tr w:rsidR="00627FC6" w:rsidRPr="00814083" w:rsidTr="00776788">
        <w:trPr>
          <w:trHeight w:val="237"/>
        </w:trPr>
        <w:tc>
          <w:tcPr>
            <w:tcW w:w="1871" w:type="pct"/>
            <w:tcBorders>
              <w:top w:val="single" w:sz="4" w:space="0" w:color="auto"/>
              <w:left w:val="single" w:sz="12" w:space="0" w:color="auto"/>
              <w:bottom w:val="single" w:sz="4" w:space="0" w:color="auto"/>
              <w:right w:val="single" w:sz="4" w:space="0" w:color="auto"/>
            </w:tcBorders>
            <w:vAlign w:val="center"/>
          </w:tcPr>
          <w:p w:rsidR="00627FC6" w:rsidRPr="0002387D" w:rsidRDefault="00627FC6" w:rsidP="00776788">
            <w:pPr>
              <w:rPr>
                <w:sz w:val="18"/>
                <w:szCs w:val="18"/>
                <w:lang w:eastAsia="ru-RU"/>
              </w:rPr>
            </w:pPr>
            <w:r w:rsidRPr="0002387D">
              <w:rPr>
                <w:sz w:val="18"/>
                <w:szCs w:val="18"/>
                <w:lang w:eastAsia="ru-RU"/>
              </w:rPr>
              <w:t>Нежилое помещение «Аптека» № 6 по ул. пр-т Победы №2</w:t>
            </w:r>
          </w:p>
        </w:tc>
        <w:tc>
          <w:tcPr>
            <w:tcW w:w="521" w:type="pct"/>
            <w:tcBorders>
              <w:top w:val="single" w:sz="4" w:space="0" w:color="auto"/>
              <w:left w:val="single" w:sz="4" w:space="0" w:color="auto"/>
              <w:bottom w:val="single" w:sz="4" w:space="0" w:color="auto"/>
              <w:right w:val="single" w:sz="4" w:space="0" w:color="auto"/>
            </w:tcBorders>
            <w:vAlign w:val="center"/>
          </w:tcPr>
          <w:p w:rsidR="00627FC6" w:rsidRPr="003E597C" w:rsidRDefault="00627FC6" w:rsidP="00776788">
            <w:pPr>
              <w:jc w:val="center"/>
              <w:rPr>
                <w:sz w:val="18"/>
                <w:szCs w:val="18"/>
                <w:lang w:eastAsia="ru-RU"/>
              </w:rPr>
            </w:pPr>
            <w:r>
              <w:rPr>
                <w:sz w:val="18"/>
                <w:szCs w:val="18"/>
                <w:lang w:eastAsia="ru-RU"/>
              </w:rPr>
              <w:t xml:space="preserve">222,8 </w:t>
            </w:r>
          </w:p>
        </w:tc>
        <w:tc>
          <w:tcPr>
            <w:tcW w:w="969" w:type="pct"/>
            <w:tcBorders>
              <w:top w:val="single" w:sz="4" w:space="0" w:color="auto"/>
              <w:left w:val="single" w:sz="4" w:space="0" w:color="auto"/>
              <w:bottom w:val="single" w:sz="4" w:space="0" w:color="auto"/>
              <w:right w:val="single" w:sz="4" w:space="0" w:color="auto"/>
            </w:tcBorders>
            <w:vAlign w:val="center"/>
          </w:tcPr>
          <w:p w:rsidR="00627FC6" w:rsidRPr="003E597C" w:rsidRDefault="00627FC6" w:rsidP="00776788">
            <w:pPr>
              <w:rPr>
                <w:sz w:val="18"/>
                <w:szCs w:val="18"/>
                <w:lang w:eastAsia="ru-RU"/>
              </w:rPr>
            </w:pPr>
            <w:r>
              <w:rPr>
                <w:sz w:val="18"/>
                <w:szCs w:val="18"/>
                <w:lang w:eastAsia="ru-RU"/>
              </w:rPr>
              <w:t>пост. №2342 от 05.09.2017</w:t>
            </w:r>
          </w:p>
        </w:tc>
        <w:tc>
          <w:tcPr>
            <w:tcW w:w="894" w:type="pct"/>
            <w:tcBorders>
              <w:top w:val="single" w:sz="4" w:space="0" w:color="auto"/>
              <w:left w:val="single" w:sz="4" w:space="0" w:color="auto"/>
              <w:bottom w:val="single" w:sz="4" w:space="0" w:color="auto"/>
              <w:right w:val="single" w:sz="4" w:space="0" w:color="auto"/>
            </w:tcBorders>
            <w:vAlign w:val="center"/>
          </w:tcPr>
          <w:p w:rsidR="00627FC6" w:rsidRPr="003E597C" w:rsidRDefault="00627FC6" w:rsidP="00776788">
            <w:pPr>
              <w:rPr>
                <w:sz w:val="18"/>
                <w:szCs w:val="18"/>
                <w:lang w:eastAsia="ru-RU"/>
              </w:rPr>
            </w:pPr>
            <w:r w:rsidRPr="00A7564B">
              <w:rPr>
                <w:sz w:val="18"/>
                <w:szCs w:val="18"/>
                <w:lang w:eastAsia="ru-RU"/>
              </w:rPr>
              <w:t xml:space="preserve">74/001/027/2017-3707 от 09.08.2017- </w:t>
            </w:r>
          </w:p>
        </w:tc>
        <w:tc>
          <w:tcPr>
            <w:tcW w:w="745" w:type="pct"/>
            <w:tcBorders>
              <w:top w:val="single" w:sz="4" w:space="0" w:color="auto"/>
              <w:left w:val="single" w:sz="4" w:space="0" w:color="auto"/>
              <w:bottom w:val="single" w:sz="4" w:space="0" w:color="auto"/>
              <w:right w:val="single" w:sz="12" w:space="0" w:color="auto"/>
            </w:tcBorders>
            <w:vAlign w:val="center"/>
          </w:tcPr>
          <w:p w:rsidR="00627FC6" w:rsidRPr="003E597C" w:rsidRDefault="00627FC6" w:rsidP="00776788">
            <w:pPr>
              <w:jc w:val="right"/>
              <w:rPr>
                <w:sz w:val="18"/>
                <w:szCs w:val="18"/>
                <w:lang w:eastAsia="ru-RU"/>
              </w:rPr>
            </w:pPr>
            <w:r>
              <w:rPr>
                <w:sz w:val="18"/>
                <w:szCs w:val="18"/>
                <w:lang w:eastAsia="ru-RU"/>
              </w:rPr>
              <w:t>878 332,70</w:t>
            </w:r>
          </w:p>
        </w:tc>
      </w:tr>
      <w:tr w:rsidR="00627FC6" w:rsidRPr="00814083" w:rsidTr="00776788">
        <w:trPr>
          <w:trHeight w:val="237"/>
        </w:trPr>
        <w:tc>
          <w:tcPr>
            <w:tcW w:w="1871" w:type="pct"/>
            <w:tcBorders>
              <w:top w:val="single" w:sz="4" w:space="0" w:color="auto"/>
              <w:left w:val="single" w:sz="12" w:space="0" w:color="auto"/>
              <w:bottom w:val="single" w:sz="4" w:space="0" w:color="auto"/>
              <w:right w:val="single" w:sz="4" w:space="0" w:color="auto"/>
            </w:tcBorders>
            <w:vAlign w:val="center"/>
          </w:tcPr>
          <w:p w:rsidR="00627FC6" w:rsidRPr="0002387D" w:rsidRDefault="00627FC6" w:rsidP="00776788">
            <w:pPr>
              <w:rPr>
                <w:sz w:val="18"/>
                <w:szCs w:val="18"/>
                <w:lang w:eastAsia="ru-RU"/>
              </w:rPr>
            </w:pPr>
            <w:r w:rsidRPr="0002387D">
              <w:rPr>
                <w:sz w:val="18"/>
                <w:szCs w:val="18"/>
                <w:lang w:eastAsia="ru-RU"/>
              </w:rPr>
              <w:t>Нежилое помещение № 8 по ул. Октябрьская д.30 (имущество казны)</w:t>
            </w:r>
          </w:p>
        </w:tc>
        <w:tc>
          <w:tcPr>
            <w:tcW w:w="521" w:type="pct"/>
            <w:tcBorders>
              <w:top w:val="single" w:sz="4" w:space="0" w:color="auto"/>
              <w:left w:val="single" w:sz="4" w:space="0" w:color="auto"/>
              <w:bottom w:val="single" w:sz="4" w:space="0" w:color="auto"/>
              <w:right w:val="single" w:sz="4" w:space="0" w:color="auto"/>
            </w:tcBorders>
            <w:vAlign w:val="center"/>
          </w:tcPr>
          <w:p w:rsidR="00627FC6" w:rsidRPr="00C52895" w:rsidRDefault="00627FC6" w:rsidP="00776788">
            <w:pPr>
              <w:jc w:val="center"/>
              <w:rPr>
                <w:sz w:val="18"/>
                <w:szCs w:val="18"/>
                <w:lang w:eastAsia="ru-RU"/>
              </w:rPr>
            </w:pPr>
            <w:r w:rsidRPr="00C52895">
              <w:rPr>
                <w:sz w:val="18"/>
                <w:szCs w:val="18"/>
                <w:lang w:eastAsia="ru-RU"/>
              </w:rPr>
              <w:t>174,6</w:t>
            </w:r>
          </w:p>
        </w:tc>
        <w:tc>
          <w:tcPr>
            <w:tcW w:w="969" w:type="pct"/>
            <w:tcBorders>
              <w:top w:val="single" w:sz="4" w:space="0" w:color="auto"/>
              <w:left w:val="single" w:sz="4" w:space="0" w:color="auto"/>
              <w:bottom w:val="single" w:sz="4" w:space="0" w:color="auto"/>
              <w:right w:val="single" w:sz="4" w:space="0" w:color="auto"/>
            </w:tcBorders>
            <w:vAlign w:val="center"/>
          </w:tcPr>
          <w:p w:rsidR="00627FC6" w:rsidRPr="00C52895" w:rsidRDefault="00627FC6" w:rsidP="00776788">
            <w:pPr>
              <w:rPr>
                <w:sz w:val="18"/>
                <w:szCs w:val="18"/>
                <w:lang w:eastAsia="ru-RU"/>
              </w:rPr>
            </w:pPr>
            <w:r w:rsidRPr="00C52895">
              <w:rPr>
                <w:sz w:val="18"/>
                <w:szCs w:val="18"/>
                <w:lang w:eastAsia="ru-RU"/>
              </w:rPr>
              <w:t>пост. № 1538 от</w:t>
            </w:r>
            <w:r>
              <w:rPr>
                <w:sz w:val="18"/>
                <w:szCs w:val="18"/>
                <w:lang w:eastAsia="ru-RU"/>
              </w:rPr>
              <w:t xml:space="preserve"> </w:t>
            </w:r>
            <w:r w:rsidRPr="00C52895">
              <w:rPr>
                <w:sz w:val="18"/>
                <w:szCs w:val="18"/>
                <w:lang w:eastAsia="ru-RU"/>
              </w:rPr>
              <w:t>13.07.2017</w:t>
            </w:r>
          </w:p>
        </w:tc>
        <w:tc>
          <w:tcPr>
            <w:tcW w:w="894" w:type="pct"/>
            <w:tcBorders>
              <w:top w:val="single" w:sz="4" w:space="0" w:color="auto"/>
              <w:left w:val="single" w:sz="4" w:space="0" w:color="auto"/>
              <w:bottom w:val="single" w:sz="4" w:space="0" w:color="auto"/>
              <w:right w:val="single" w:sz="4" w:space="0" w:color="auto"/>
            </w:tcBorders>
            <w:vAlign w:val="center"/>
          </w:tcPr>
          <w:p w:rsidR="00627FC6" w:rsidRPr="00C52895" w:rsidRDefault="00627FC6" w:rsidP="00776788">
            <w:pPr>
              <w:rPr>
                <w:sz w:val="18"/>
                <w:szCs w:val="18"/>
                <w:lang w:eastAsia="ru-RU"/>
              </w:rPr>
            </w:pPr>
            <w:r w:rsidRPr="00C52895">
              <w:rPr>
                <w:sz w:val="18"/>
                <w:szCs w:val="18"/>
                <w:lang w:eastAsia="ru-RU"/>
              </w:rPr>
              <w:t xml:space="preserve">74:41:0101053:22 </w:t>
            </w:r>
          </w:p>
          <w:p w:rsidR="00627FC6" w:rsidRPr="00C52895" w:rsidRDefault="00627FC6" w:rsidP="00776788">
            <w:pPr>
              <w:rPr>
                <w:sz w:val="18"/>
                <w:szCs w:val="18"/>
                <w:lang w:eastAsia="ru-RU"/>
              </w:rPr>
            </w:pPr>
            <w:r w:rsidRPr="00C52895">
              <w:rPr>
                <w:sz w:val="18"/>
                <w:szCs w:val="18"/>
                <w:lang w:eastAsia="ru-RU"/>
              </w:rPr>
              <w:t>71-74/041/2017-6,</w:t>
            </w:r>
          </w:p>
          <w:p w:rsidR="00627FC6" w:rsidRPr="00C52895" w:rsidRDefault="00627FC6" w:rsidP="00776788">
            <w:pPr>
              <w:rPr>
                <w:sz w:val="18"/>
                <w:szCs w:val="18"/>
                <w:lang w:eastAsia="ru-RU"/>
              </w:rPr>
            </w:pPr>
            <w:r w:rsidRPr="00C52895">
              <w:rPr>
                <w:sz w:val="18"/>
                <w:szCs w:val="18"/>
                <w:lang w:eastAsia="ru-RU"/>
              </w:rPr>
              <w:t>от 25.09.2017</w:t>
            </w:r>
          </w:p>
        </w:tc>
        <w:tc>
          <w:tcPr>
            <w:tcW w:w="745" w:type="pct"/>
            <w:tcBorders>
              <w:top w:val="single" w:sz="4" w:space="0" w:color="auto"/>
              <w:left w:val="single" w:sz="4" w:space="0" w:color="auto"/>
              <w:bottom w:val="single" w:sz="4" w:space="0" w:color="auto"/>
              <w:right w:val="single" w:sz="12" w:space="0" w:color="auto"/>
            </w:tcBorders>
            <w:vAlign w:val="center"/>
          </w:tcPr>
          <w:p w:rsidR="00627FC6" w:rsidRPr="003E597C" w:rsidRDefault="00627FC6" w:rsidP="00776788">
            <w:pPr>
              <w:jc w:val="right"/>
              <w:rPr>
                <w:sz w:val="18"/>
                <w:szCs w:val="18"/>
                <w:lang w:eastAsia="ru-RU"/>
              </w:rPr>
            </w:pPr>
            <w:r>
              <w:rPr>
                <w:sz w:val="18"/>
                <w:szCs w:val="18"/>
                <w:lang w:eastAsia="ru-RU"/>
              </w:rPr>
              <w:t>475 436,84</w:t>
            </w:r>
          </w:p>
        </w:tc>
      </w:tr>
      <w:tr w:rsidR="00627FC6" w:rsidRPr="00814083" w:rsidTr="00776788">
        <w:trPr>
          <w:trHeight w:val="237"/>
        </w:trPr>
        <w:tc>
          <w:tcPr>
            <w:tcW w:w="1871" w:type="pct"/>
            <w:tcBorders>
              <w:top w:val="single" w:sz="12" w:space="0" w:color="auto"/>
              <w:left w:val="single" w:sz="12" w:space="0" w:color="auto"/>
              <w:bottom w:val="single" w:sz="6" w:space="0" w:color="auto"/>
              <w:right w:val="single" w:sz="6" w:space="0" w:color="auto"/>
            </w:tcBorders>
            <w:vAlign w:val="center"/>
          </w:tcPr>
          <w:p w:rsidR="00627FC6" w:rsidRPr="00C52895" w:rsidRDefault="00627FC6" w:rsidP="00776788">
            <w:pPr>
              <w:rPr>
                <w:sz w:val="18"/>
                <w:szCs w:val="18"/>
                <w:lang w:eastAsia="ru-RU"/>
              </w:rPr>
            </w:pPr>
            <w:r w:rsidRPr="00C52895">
              <w:rPr>
                <w:sz w:val="18"/>
                <w:szCs w:val="18"/>
                <w:lang w:eastAsia="ru-RU"/>
              </w:rPr>
              <w:t xml:space="preserve">Нежилое административное здание ЖЭК-4 </w:t>
            </w:r>
          </w:p>
          <w:p w:rsidR="00627FC6" w:rsidRPr="00C52895" w:rsidRDefault="00627FC6" w:rsidP="00776788">
            <w:pPr>
              <w:rPr>
                <w:sz w:val="18"/>
                <w:szCs w:val="18"/>
                <w:lang w:eastAsia="ru-RU"/>
              </w:rPr>
            </w:pPr>
            <w:r w:rsidRPr="00C52895">
              <w:rPr>
                <w:sz w:val="18"/>
                <w:szCs w:val="18"/>
                <w:lang w:eastAsia="ru-RU"/>
              </w:rPr>
              <w:t>по ул. Калинина, 10а</w:t>
            </w:r>
          </w:p>
        </w:tc>
        <w:tc>
          <w:tcPr>
            <w:tcW w:w="521" w:type="pct"/>
            <w:tcBorders>
              <w:top w:val="single" w:sz="12" w:space="0" w:color="auto"/>
              <w:left w:val="single" w:sz="6" w:space="0" w:color="auto"/>
              <w:bottom w:val="single" w:sz="6" w:space="0" w:color="auto"/>
              <w:right w:val="single" w:sz="6" w:space="0" w:color="auto"/>
            </w:tcBorders>
            <w:vAlign w:val="center"/>
          </w:tcPr>
          <w:p w:rsidR="00627FC6" w:rsidRPr="00C52895" w:rsidRDefault="00627FC6" w:rsidP="00776788">
            <w:pPr>
              <w:jc w:val="center"/>
              <w:rPr>
                <w:sz w:val="18"/>
                <w:szCs w:val="18"/>
                <w:lang w:eastAsia="ru-RU"/>
              </w:rPr>
            </w:pPr>
            <w:r w:rsidRPr="00C52895">
              <w:rPr>
                <w:sz w:val="18"/>
                <w:szCs w:val="18"/>
                <w:lang w:eastAsia="ru-RU"/>
              </w:rPr>
              <w:t>1 031,3</w:t>
            </w:r>
          </w:p>
        </w:tc>
        <w:tc>
          <w:tcPr>
            <w:tcW w:w="969" w:type="pct"/>
            <w:tcBorders>
              <w:top w:val="single" w:sz="12" w:space="0" w:color="auto"/>
              <w:left w:val="single" w:sz="6" w:space="0" w:color="auto"/>
              <w:bottom w:val="single" w:sz="6" w:space="0" w:color="auto"/>
              <w:right w:val="single" w:sz="6" w:space="0" w:color="auto"/>
            </w:tcBorders>
            <w:vAlign w:val="center"/>
          </w:tcPr>
          <w:p w:rsidR="00627FC6" w:rsidRPr="00C52895" w:rsidRDefault="00627FC6" w:rsidP="00776788">
            <w:pPr>
              <w:rPr>
                <w:sz w:val="18"/>
                <w:szCs w:val="18"/>
                <w:lang w:eastAsia="ru-RU"/>
              </w:rPr>
            </w:pPr>
            <w:r w:rsidRPr="00C52895">
              <w:rPr>
                <w:sz w:val="18"/>
                <w:szCs w:val="18"/>
                <w:lang w:eastAsia="ru-RU"/>
              </w:rPr>
              <w:t>пост. № 1958</w:t>
            </w:r>
          </w:p>
          <w:p w:rsidR="00627FC6" w:rsidRPr="00C52895" w:rsidRDefault="00627FC6" w:rsidP="00776788">
            <w:pPr>
              <w:rPr>
                <w:sz w:val="18"/>
                <w:szCs w:val="18"/>
                <w:lang w:eastAsia="ru-RU"/>
              </w:rPr>
            </w:pPr>
            <w:r w:rsidRPr="00C52895">
              <w:rPr>
                <w:sz w:val="18"/>
                <w:szCs w:val="18"/>
                <w:lang w:eastAsia="ru-RU"/>
              </w:rPr>
              <w:t xml:space="preserve"> от 01.11.1993</w:t>
            </w:r>
          </w:p>
        </w:tc>
        <w:tc>
          <w:tcPr>
            <w:tcW w:w="894" w:type="pct"/>
            <w:tcBorders>
              <w:top w:val="single" w:sz="12" w:space="0" w:color="auto"/>
              <w:left w:val="single" w:sz="6" w:space="0" w:color="auto"/>
              <w:bottom w:val="single" w:sz="6" w:space="0" w:color="auto"/>
              <w:right w:val="single" w:sz="6" w:space="0" w:color="auto"/>
            </w:tcBorders>
            <w:vAlign w:val="center"/>
          </w:tcPr>
          <w:p w:rsidR="00627FC6" w:rsidRPr="00C52895" w:rsidRDefault="00627FC6" w:rsidP="00776788">
            <w:pPr>
              <w:rPr>
                <w:sz w:val="18"/>
                <w:szCs w:val="18"/>
                <w:lang w:eastAsia="ru-RU"/>
              </w:rPr>
            </w:pPr>
            <w:r w:rsidRPr="00C52895">
              <w:rPr>
                <w:sz w:val="18"/>
                <w:szCs w:val="18"/>
                <w:lang w:eastAsia="ru-RU"/>
              </w:rPr>
              <w:t>74АЕ № 184428 от 31.10.2014</w:t>
            </w:r>
          </w:p>
        </w:tc>
        <w:tc>
          <w:tcPr>
            <w:tcW w:w="745" w:type="pct"/>
            <w:tcBorders>
              <w:top w:val="single" w:sz="12" w:space="0" w:color="auto"/>
              <w:left w:val="single" w:sz="6" w:space="0" w:color="auto"/>
              <w:bottom w:val="single" w:sz="6" w:space="0" w:color="auto"/>
              <w:right w:val="single" w:sz="12" w:space="0" w:color="auto"/>
            </w:tcBorders>
            <w:vAlign w:val="center"/>
          </w:tcPr>
          <w:p w:rsidR="00627FC6" w:rsidRPr="003E597C" w:rsidRDefault="00627FC6" w:rsidP="00776788">
            <w:pPr>
              <w:jc w:val="right"/>
              <w:rPr>
                <w:sz w:val="18"/>
                <w:szCs w:val="18"/>
                <w:lang w:eastAsia="ru-RU"/>
              </w:rPr>
            </w:pPr>
            <w:r w:rsidRPr="003E597C">
              <w:rPr>
                <w:sz w:val="18"/>
                <w:szCs w:val="18"/>
                <w:lang w:eastAsia="ru-RU"/>
              </w:rPr>
              <w:t>295 800,00</w:t>
            </w:r>
          </w:p>
        </w:tc>
      </w:tr>
      <w:tr w:rsidR="00627FC6" w:rsidRPr="00814083" w:rsidTr="00776788">
        <w:trPr>
          <w:trHeight w:val="303"/>
        </w:trPr>
        <w:tc>
          <w:tcPr>
            <w:tcW w:w="1871" w:type="pct"/>
            <w:tcBorders>
              <w:top w:val="single" w:sz="6" w:space="0" w:color="auto"/>
              <w:left w:val="single" w:sz="12" w:space="0" w:color="auto"/>
              <w:bottom w:val="single" w:sz="6" w:space="0" w:color="auto"/>
              <w:right w:val="single" w:sz="6" w:space="0" w:color="auto"/>
            </w:tcBorders>
            <w:vAlign w:val="center"/>
          </w:tcPr>
          <w:p w:rsidR="00627FC6" w:rsidRPr="003E597C" w:rsidRDefault="00627FC6" w:rsidP="00776788">
            <w:pPr>
              <w:rPr>
                <w:sz w:val="18"/>
                <w:szCs w:val="18"/>
                <w:lang w:eastAsia="ru-RU"/>
              </w:rPr>
            </w:pPr>
            <w:r w:rsidRPr="003E597C">
              <w:rPr>
                <w:sz w:val="18"/>
                <w:szCs w:val="18"/>
                <w:lang w:eastAsia="ru-RU"/>
              </w:rPr>
              <w:t xml:space="preserve">Благоустройство  здания ЖЭК-4 (дороги) </w:t>
            </w:r>
          </w:p>
          <w:p w:rsidR="00627FC6" w:rsidRPr="003E597C" w:rsidRDefault="00627FC6" w:rsidP="00776788">
            <w:pPr>
              <w:rPr>
                <w:sz w:val="18"/>
                <w:szCs w:val="18"/>
                <w:lang w:eastAsia="ru-RU"/>
              </w:rPr>
            </w:pPr>
            <w:r w:rsidRPr="003E597C">
              <w:rPr>
                <w:sz w:val="18"/>
                <w:szCs w:val="18"/>
                <w:lang w:eastAsia="ru-RU"/>
              </w:rPr>
              <w:t>по ул. Калинина, 10а</w:t>
            </w:r>
          </w:p>
        </w:tc>
        <w:tc>
          <w:tcPr>
            <w:tcW w:w="521" w:type="pct"/>
            <w:tcBorders>
              <w:top w:val="single" w:sz="6" w:space="0" w:color="auto"/>
              <w:left w:val="single" w:sz="6" w:space="0" w:color="auto"/>
              <w:bottom w:val="single" w:sz="6" w:space="0" w:color="auto"/>
              <w:right w:val="single" w:sz="6" w:space="0" w:color="auto"/>
            </w:tcBorders>
            <w:vAlign w:val="center"/>
          </w:tcPr>
          <w:p w:rsidR="00627FC6" w:rsidRPr="003E597C" w:rsidRDefault="00627FC6" w:rsidP="00776788">
            <w:pPr>
              <w:jc w:val="center"/>
              <w:rPr>
                <w:sz w:val="18"/>
                <w:szCs w:val="18"/>
                <w:lang w:eastAsia="ru-RU"/>
              </w:rPr>
            </w:pPr>
            <w:r w:rsidRPr="003E597C">
              <w:rPr>
                <w:sz w:val="18"/>
                <w:szCs w:val="18"/>
                <w:lang w:eastAsia="ru-RU"/>
              </w:rPr>
              <w:t> -</w:t>
            </w:r>
          </w:p>
        </w:tc>
        <w:tc>
          <w:tcPr>
            <w:tcW w:w="969" w:type="pct"/>
            <w:tcBorders>
              <w:top w:val="single" w:sz="6" w:space="0" w:color="auto"/>
              <w:left w:val="single" w:sz="6" w:space="0" w:color="auto"/>
              <w:bottom w:val="single" w:sz="6" w:space="0" w:color="auto"/>
              <w:right w:val="single" w:sz="6" w:space="0" w:color="auto"/>
            </w:tcBorders>
            <w:vAlign w:val="center"/>
          </w:tcPr>
          <w:p w:rsidR="00627FC6" w:rsidRPr="003E597C" w:rsidRDefault="00627FC6" w:rsidP="00776788">
            <w:pPr>
              <w:rPr>
                <w:sz w:val="18"/>
                <w:szCs w:val="18"/>
                <w:lang w:eastAsia="ru-RU"/>
              </w:rPr>
            </w:pPr>
            <w:r w:rsidRPr="003E597C">
              <w:rPr>
                <w:sz w:val="18"/>
                <w:szCs w:val="18"/>
                <w:lang w:eastAsia="ru-RU"/>
              </w:rPr>
              <w:t>пост. № 1958</w:t>
            </w:r>
          </w:p>
          <w:p w:rsidR="00627FC6" w:rsidRPr="003E597C" w:rsidRDefault="00627FC6" w:rsidP="00776788">
            <w:pPr>
              <w:rPr>
                <w:sz w:val="18"/>
                <w:szCs w:val="18"/>
                <w:lang w:eastAsia="ru-RU"/>
              </w:rPr>
            </w:pPr>
            <w:r w:rsidRPr="003E597C">
              <w:rPr>
                <w:sz w:val="18"/>
                <w:szCs w:val="18"/>
                <w:lang w:eastAsia="ru-RU"/>
              </w:rPr>
              <w:t xml:space="preserve"> от 01.11.1993</w:t>
            </w:r>
          </w:p>
        </w:tc>
        <w:tc>
          <w:tcPr>
            <w:tcW w:w="894" w:type="pct"/>
            <w:tcBorders>
              <w:top w:val="single" w:sz="6" w:space="0" w:color="auto"/>
              <w:left w:val="single" w:sz="6" w:space="0" w:color="auto"/>
              <w:bottom w:val="single" w:sz="6" w:space="0" w:color="auto"/>
              <w:right w:val="single" w:sz="6" w:space="0" w:color="auto"/>
            </w:tcBorders>
            <w:vAlign w:val="center"/>
          </w:tcPr>
          <w:p w:rsidR="00627FC6" w:rsidRPr="003E597C" w:rsidRDefault="00627FC6" w:rsidP="00776788">
            <w:pPr>
              <w:rPr>
                <w:sz w:val="18"/>
                <w:szCs w:val="18"/>
                <w:lang w:eastAsia="ru-RU"/>
              </w:rPr>
            </w:pPr>
            <w:r w:rsidRPr="003E597C">
              <w:rPr>
                <w:sz w:val="18"/>
                <w:szCs w:val="18"/>
                <w:lang w:eastAsia="ru-RU"/>
              </w:rPr>
              <w:t>- </w:t>
            </w:r>
          </w:p>
        </w:tc>
        <w:tc>
          <w:tcPr>
            <w:tcW w:w="745" w:type="pct"/>
            <w:tcBorders>
              <w:top w:val="single" w:sz="6" w:space="0" w:color="auto"/>
              <w:left w:val="single" w:sz="6" w:space="0" w:color="auto"/>
              <w:bottom w:val="single" w:sz="6" w:space="0" w:color="auto"/>
              <w:right w:val="single" w:sz="12" w:space="0" w:color="auto"/>
            </w:tcBorders>
            <w:vAlign w:val="center"/>
          </w:tcPr>
          <w:p w:rsidR="00627FC6" w:rsidRPr="003E597C" w:rsidRDefault="00627FC6" w:rsidP="00776788">
            <w:pPr>
              <w:jc w:val="right"/>
              <w:rPr>
                <w:sz w:val="18"/>
                <w:szCs w:val="18"/>
                <w:lang w:eastAsia="ru-RU"/>
              </w:rPr>
            </w:pPr>
            <w:r w:rsidRPr="003E597C">
              <w:rPr>
                <w:sz w:val="18"/>
                <w:szCs w:val="18"/>
                <w:lang w:eastAsia="ru-RU"/>
              </w:rPr>
              <w:t>24 112,00</w:t>
            </w:r>
          </w:p>
        </w:tc>
      </w:tr>
      <w:tr w:rsidR="00627FC6" w:rsidRPr="00814083" w:rsidTr="00776788">
        <w:trPr>
          <w:trHeight w:val="239"/>
        </w:trPr>
        <w:tc>
          <w:tcPr>
            <w:tcW w:w="1871" w:type="pct"/>
            <w:tcBorders>
              <w:top w:val="single" w:sz="6" w:space="0" w:color="auto"/>
              <w:left w:val="single" w:sz="12" w:space="0" w:color="auto"/>
              <w:bottom w:val="single" w:sz="6" w:space="0" w:color="auto"/>
              <w:right w:val="single" w:sz="6" w:space="0" w:color="auto"/>
            </w:tcBorders>
            <w:vAlign w:val="center"/>
          </w:tcPr>
          <w:p w:rsidR="00627FC6" w:rsidRPr="003E597C" w:rsidRDefault="00627FC6" w:rsidP="00776788">
            <w:pPr>
              <w:rPr>
                <w:sz w:val="18"/>
                <w:szCs w:val="18"/>
                <w:lang w:eastAsia="ru-RU"/>
              </w:rPr>
            </w:pPr>
            <w:r w:rsidRPr="003E597C">
              <w:rPr>
                <w:sz w:val="18"/>
                <w:szCs w:val="18"/>
                <w:lang w:eastAsia="ru-RU"/>
              </w:rPr>
              <w:lastRenderedPageBreak/>
              <w:t>Благоустройство  здания мастерских ЖЭК-4 (дороги) по ул. Калинина, 10б</w:t>
            </w:r>
          </w:p>
        </w:tc>
        <w:tc>
          <w:tcPr>
            <w:tcW w:w="521" w:type="pct"/>
            <w:tcBorders>
              <w:top w:val="single" w:sz="6" w:space="0" w:color="auto"/>
              <w:left w:val="single" w:sz="6" w:space="0" w:color="auto"/>
              <w:bottom w:val="single" w:sz="6" w:space="0" w:color="auto"/>
              <w:right w:val="single" w:sz="6" w:space="0" w:color="auto"/>
            </w:tcBorders>
            <w:vAlign w:val="center"/>
          </w:tcPr>
          <w:p w:rsidR="00627FC6" w:rsidRPr="003E597C" w:rsidRDefault="00627FC6" w:rsidP="00776788">
            <w:pPr>
              <w:jc w:val="center"/>
              <w:rPr>
                <w:sz w:val="18"/>
                <w:szCs w:val="18"/>
                <w:lang w:eastAsia="ru-RU"/>
              </w:rPr>
            </w:pPr>
            <w:r w:rsidRPr="003E597C">
              <w:rPr>
                <w:sz w:val="18"/>
                <w:szCs w:val="18"/>
                <w:lang w:eastAsia="ru-RU"/>
              </w:rPr>
              <w:t> -</w:t>
            </w:r>
          </w:p>
        </w:tc>
        <w:tc>
          <w:tcPr>
            <w:tcW w:w="969" w:type="pct"/>
            <w:tcBorders>
              <w:top w:val="single" w:sz="6" w:space="0" w:color="auto"/>
              <w:left w:val="single" w:sz="6" w:space="0" w:color="auto"/>
              <w:bottom w:val="single" w:sz="6" w:space="0" w:color="auto"/>
              <w:right w:val="single" w:sz="6" w:space="0" w:color="auto"/>
            </w:tcBorders>
            <w:vAlign w:val="center"/>
          </w:tcPr>
          <w:p w:rsidR="00627FC6" w:rsidRPr="003E597C" w:rsidRDefault="00627FC6" w:rsidP="00776788">
            <w:pPr>
              <w:rPr>
                <w:sz w:val="18"/>
                <w:szCs w:val="18"/>
                <w:lang w:eastAsia="ru-RU"/>
              </w:rPr>
            </w:pPr>
            <w:r w:rsidRPr="003E597C">
              <w:rPr>
                <w:sz w:val="18"/>
                <w:szCs w:val="18"/>
                <w:lang w:eastAsia="ru-RU"/>
              </w:rPr>
              <w:t>пост. № 1958</w:t>
            </w:r>
          </w:p>
          <w:p w:rsidR="00627FC6" w:rsidRPr="003E597C" w:rsidRDefault="00627FC6" w:rsidP="00776788">
            <w:pPr>
              <w:rPr>
                <w:sz w:val="18"/>
                <w:szCs w:val="18"/>
                <w:lang w:eastAsia="ru-RU"/>
              </w:rPr>
            </w:pPr>
            <w:r w:rsidRPr="003E597C">
              <w:rPr>
                <w:sz w:val="18"/>
                <w:szCs w:val="18"/>
                <w:lang w:eastAsia="ru-RU"/>
              </w:rPr>
              <w:t xml:space="preserve"> от 01.11.1993</w:t>
            </w:r>
          </w:p>
        </w:tc>
        <w:tc>
          <w:tcPr>
            <w:tcW w:w="894" w:type="pct"/>
            <w:tcBorders>
              <w:top w:val="single" w:sz="6" w:space="0" w:color="auto"/>
              <w:left w:val="single" w:sz="6" w:space="0" w:color="auto"/>
              <w:bottom w:val="single" w:sz="6" w:space="0" w:color="auto"/>
              <w:right w:val="single" w:sz="6" w:space="0" w:color="auto"/>
            </w:tcBorders>
            <w:vAlign w:val="center"/>
          </w:tcPr>
          <w:p w:rsidR="00627FC6" w:rsidRPr="003E597C" w:rsidRDefault="00627FC6" w:rsidP="00776788">
            <w:pPr>
              <w:rPr>
                <w:sz w:val="18"/>
                <w:szCs w:val="18"/>
                <w:lang w:eastAsia="ru-RU"/>
              </w:rPr>
            </w:pPr>
            <w:r w:rsidRPr="003E597C">
              <w:rPr>
                <w:sz w:val="18"/>
                <w:szCs w:val="18"/>
                <w:lang w:eastAsia="ru-RU"/>
              </w:rPr>
              <w:t>- </w:t>
            </w:r>
          </w:p>
        </w:tc>
        <w:tc>
          <w:tcPr>
            <w:tcW w:w="745" w:type="pct"/>
            <w:tcBorders>
              <w:top w:val="single" w:sz="6" w:space="0" w:color="auto"/>
              <w:left w:val="single" w:sz="6" w:space="0" w:color="auto"/>
              <w:bottom w:val="single" w:sz="6" w:space="0" w:color="auto"/>
              <w:right w:val="single" w:sz="12" w:space="0" w:color="auto"/>
            </w:tcBorders>
            <w:vAlign w:val="center"/>
          </w:tcPr>
          <w:p w:rsidR="00627FC6" w:rsidRPr="003E597C" w:rsidRDefault="00627FC6" w:rsidP="00776788">
            <w:pPr>
              <w:jc w:val="right"/>
              <w:rPr>
                <w:sz w:val="18"/>
                <w:szCs w:val="18"/>
                <w:lang w:eastAsia="ru-RU"/>
              </w:rPr>
            </w:pPr>
            <w:r w:rsidRPr="003E597C">
              <w:rPr>
                <w:sz w:val="18"/>
                <w:szCs w:val="18"/>
                <w:lang w:eastAsia="ru-RU"/>
              </w:rPr>
              <w:t>24 112,00</w:t>
            </w:r>
          </w:p>
        </w:tc>
      </w:tr>
      <w:tr w:rsidR="00627FC6" w:rsidRPr="00814083" w:rsidTr="00776788">
        <w:trPr>
          <w:trHeight w:val="161"/>
        </w:trPr>
        <w:tc>
          <w:tcPr>
            <w:tcW w:w="1871" w:type="pct"/>
            <w:tcBorders>
              <w:top w:val="single" w:sz="6" w:space="0" w:color="auto"/>
              <w:left w:val="single" w:sz="12" w:space="0" w:color="auto"/>
              <w:bottom w:val="single" w:sz="6" w:space="0" w:color="auto"/>
              <w:right w:val="single" w:sz="6" w:space="0" w:color="auto"/>
            </w:tcBorders>
            <w:vAlign w:val="center"/>
          </w:tcPr>
          <w:p w:rsidR="00627FC6" w:rsidRPr="003E597C" w:rsidRDefault="00627FC6" w:rsidP="00776788">
            <w:pPr>
              <w:rPr>
                <w:sz w:val="18"/>
                <w:szCs w:val="18"/>
                <w:lang w:eastAsia="ru-RU"/>
              </w:rPr>
            </w:pPr>
            <w:r w:rsidRPr="003E597C">
              <w:rPr>
                <w:sz w:val="18"/>
                <w:szCs w:val="18"/>
                <w:lang w:eastAsia="ru-RU"/>
              </w:rPr>
              <w:t xml:space="preserve">Благоустройство  территории ЖЭК-4 </w:t>
            </w:r>
          </w:p>
          <w:p w:rsidR="00627FC6" w:rsidRPr="003E597C" w:rsidRDefault="00627FC6" w:rsidP="00776788">
            <w:pPr>
              <w:rPr>
                <w:sz w:val="18"/>
                <w:szCs w:val="18"/>
                <w:lang w:eastAsia="ru-RU"/>
              </w:rPr>
            </w:pPr>
            <w:r w:rsidRPr="003E597C">
              <w:rPr>
                <w:sz w:val="18"/>
                <w:szCs w:val="18"/>
                <w:lang w:eastAsia="ru-RU"/>
              </w:rPr>
              <w:t>по ул. Калинина, 10а</w:t>
            </w:r>
          </w:p>
        </w:tc>
        <w:tc>
          <w:tcPr>
            <w:tcW w:w="521" w:type="pct"/>
            <w:tcBorders>
              <w:top w:val="single" w:sz="6" w:space="0" w:color="auto"/>
              <w:left w:val="single" w:sz="6" w:space="0" w:color="auto"/>
              <w:bottom w:val="single" w:sz="6" w:space="0" w:color="auto"/>
              <w:right w:val="single" w:sz="6" w:space="0" w:color="auto"/>
            </w:tcBorders>
            <w:vAlign w:val="center"/>
          </w:tcPr>
          <w:p w:rsidR="00627FC6" w:rsidRPr="003E597C" w:rsidRDefault="00627FC6" w:rsidP="00776788">
            <w:pPr>
              <w:jc w:val="center"/>
              <w:rPr>
                <w:sz w:val="18"/>
                <w:szCs w:val="18"/>
                <w:lang w:eastAsia="ru-RU"/>
              </w:rPr>
            </w:pPr>
            <w:r w:rsidRPr="003E597C">
              <w:rPr>
                <w:sz w:val="18"/>
                <w:szCs w:val="18"/>
                <w:lang w:eastAsia="ru-RU"/>
              </w:rPr>
              <w:t> -</w:t>
            </w:r>
          </w:p>
        </w:tc>
        <w:tc>
          <w:tcPr>
            <w:tcW w:w="969" w:type="pct"/>
            <w:tcBorders>
              <w:top w:val="single" w:sz="6" w:space="0" w:color="auto"/>
              <w:left w:val="single" w:sz="6" w:space="0" w:color="auto"/>
              <w:bottom w:val="single" w:sz="6" w:space="0" w:color="auto"/>
              <w:right w:val="single" w:sz="6" w:space="0" w:color="auto"/>
            </w:tcBorders>
            <w:vAlign w:val="center"/>
          </w:tcPr>
          <w:p w:rsidR="00627FC6" w:rsidRPr="003E597C" w:rsidRDefault="00627FC6" w:rsidP="00776788">
            <w:pPr>
              <w:rPr>
                <w:sz w:val="18"/>
                <w:szCs w:val="18"/>
                <w:lang w:eastAsia="ru-RU"/>
              </w:rPr>
            </w:pPr>
            <w:r w:rsidRPr="003E597C">
              <w:rPr>
                <w:sz w:val="18"/>
                <w:szCs w:val="18"/>
                <w:lang w:eastAsia="ru-RU"/>
              </w:rPr>
              <w:t>пост. № 1958</w:t>
            </w:r>
          </w:p>
          <w:p w:rsidR="00627FC6" w:rsidRPr="003E597C" w:rsidRDefault="00627FC6" w:rsidP="00776788">
            <w:pPr>
              <w:rPr>
                <w:sz w:val="18"/>
                <w:szCs w:val="18"/>
                <w:lang w:eastAsia="ru-RU"/>
              </w:rPr>
            </w:pPr>
            <w:r w:rsidRPr="003E597C">
              <w:rPr>
                <w:sz w:val="18"/>
                <w:szCs w:val="18"/>
                <w:lang w:eastAsia="ru-RU"/>
              </w:rPr>
              <w:t xml:space="preserve"> от 01.11.1993</w:t>
            </w:r>
          </w:p>
        </w:tc>
        <w:tc>
          <w:tcPr>
            <w:tcW w:w="894" w:type="pct"/>
            <w:tcBorders>
              <w:top w:val="single" w:sz="6" w:space="0" w:color="auto"/>
              <w:left w:val="single" w:sz="6" w:space="0" w:color="auto"/>
              <w:bottom w:val="single" w:sz="6" w:space="0" w:color="auto"/>
              <w:right w:val="single" w:sz="6" w:space="0" w:color="auto"/>
            </w:tcBorders>
            <w:vAlign w:val="center"/>
          </w:tcPr>
          <w:p w:rsidR="00627FC6" w:rsidRPr="003E597C" w:rsidRDefault="00627FC6" w:rsidP="00776788">
            <w:pPr>
              <w:rPr>
                <w:sz w:val="18"/>
                <w:szCs w:val="18"/>
                <w:lang w:eastAsia="ru-RU"/>
              </w:rPr>
            </w:pPr>
            <w:r w:rsidRPr="003E597C">
              <w:rPr>
                <w:sz w:val="18"/>
                <w:szCs w:val="18"/>
                <w:lang w:eastAsia="ru-RU"/>
              </w:rPr>
              <w:t>- </w:t>
            </w:r>
          </w:p>
        </w:tc>
        <w:tc>
          <w:tcPr>
            <w:tcW w:w="745" w:type="pct"/>
            <w:tcBorders>
              <w:top w:val="single" w:sz="6" w:space="0" w:color="auto"/>
              <w:left w:val="single" w:sz="6" w:space="0" w:color="auto"/>
              <w:bottom w:val="single" w:sz="6" w:space="0" w:color="auto"/>
              <w:right w:val="single" w:sz="12" w:space="0" w:color="auto"/>
            </w:tcBorders>
            <w:vAlign w:val="center"/>
          </w:tcPr>
          <w:p w:rsidR="00627FC6" w:rsidRPr="003E597C" w:rsidRDefault="00627FC6" w:rsidP="00776788">
            <w:pPr>
              <w:jc w:val="right"/>
              <w:rPr>
                <w:sz w:val="18"/>
                <w:szCs w:val="18"/>
                <w:lang w:eastAsia="ru-RU"/>
              </w:rPr>
            </w:pPr>
            <w:r w:rsidRPr="003E597C">
              <w:rPr>
                <w:sz w:val="18"/>
                <w:szCs w:val="18"/>
                <w:lang w:eastAsia="ru-RU"/>
              </w:rPr>
              <w:t>6 287,00</w:t>
            </w:r>
          </w:p>
        </w:tc>
      </w:tr>
      <w:tr w:rsidR="00627FC6" w:rsidRPr="00814083" w:rsidTr="00776788">
        <w:trPr>
          <w:trHeight w:val="239"/>
        </w:trPr>
        <w:tc>
          <w:tcPr>
            <w:tcW w:w="1871" w:type="pct"/>
            <w:tcBorders>
              <w:top w:val="single" w:sz="6" w:space="0" w:color="auto"/>
              <w:left w:val="single" w:sz="12" w:space="0" w:color="auto"/>
              <w:bottom w:val="single" w:sz="12" w:space="0" w:color="auto"/>
              <w:right w:val="single" w:sz="6" w:space="0" w:color="auto"/>
            </w:tcBorders>
            <w:vAlign w:val="center"/>
          </w:tcPr>
          <w:p w:rsidR="00627FC6" w:rsidRPr="003E597C" w:rsidRDefault="00627FC6" w:rsidP="00776788">
            <w:pPr>
              <w:rPr>
                <w:sz w:val="18"/>
                <w:szCs w:val="18"/>
                <w:lang w:eastAsia="ru-RU"/>
              </w:rPr>
            </w:pPr>
            <w:r w:rsidRPr="003E597C">
              <w:rPr>
                <w:sz w:val="18"/>
                <w:szCs w:val="18"/>
                <w:lang w:eastAsia="ru-RU"/>
              </w:rPr>
              <w:t>Благоустройство  территории мастерских ЖЭК-4 по ул. Калинина, 10б</w:t>
            </w:r>
          </w:p>
        </w:tc>
        <w:tc>
          <w:tcPr>
            <w:tcW w:w="521" w:type="pct"/>
            <w:tcBorders>
              <w:top w:val="single" w:sz="6" w:space="0" w:color="auto"/>
              <w:left w:val="single" w:sz="6" w:space="0" w:color="auto"/>
              <w:bottom w:val="single" w:sz="12" w:space="0" w:color="auto"/>
              <w:right w:val="single" w:sz="6" w:space="0" w:color="auto"/>
            </w:tcBorders>
            <w:vAlign w:val="center"/>
          </w:tcPr>
          <w:p w:rsidR="00627FC6" w:rsidRPr="003E597C" w:rsidRDefault="00627FC6" w:rsidP="00776788">
            <w:pPr>
              <w:jc w:val="center"/>
              <w:rPr>
                <w:sz w:val="18"/>
                <w:szCs w:val="18"/>
                <w:lang w:eastAsia="ru-RU"/>
              </w:rPr>
            </w:pPr>
            <w:r w:rsidRPr="003E597C">
              <w:rPr>
                <w:sz w:val="18"/>
                <w:szCs w:val="18"/>
                <w:lang w:eastAsia="ru-RU"/>
              </w:rPr>
              <w:t> -</w:t>
            </w:r>
          </w:p>
        </w:tc>
        <w:tc>
          <w:tcPr>
            <w:tcW w:w="969" w:type="pct"/>
            <w:tcBorders>
              <w:top w:val="single" w:sz="6" w:space="0" w:color="auto"/>
              <w:left w:val="single" w:sz="6" w:space="0" w:color="auto"/>
              <w:bottom w:val="single" w:sz="12" w:space="0" w:color="auto"/>
              <w:right w:val="single" w:sz="6" w:space="0" w:color="auto"/>
            </w:tcBorders>
            <w:vAlign w:val="center"/>
          </w:tcPr>
          <w:p w:rsidR="00627FC6" w:rsidRPr="003E597C" w:rsidRDefault="00627FC6" w:rsidP="00776788">
            <w:pPr>
              <w:rPr>
                <w:sz w:val="18"/>
                <w:szCs w:val="18"/>
                <w:lang w:eastAsia="ru-RU"/>
              </w:rPr>
            </w:pPr>
            <w:r w:rsidRPr="003E597C">
              <w:rPr>
                <w:sz w:val="18"/>
                <w:szCs w:val="18"/>
                <w:lang w:eastAsia="ru-RU"/>
              </w:rPr>
              <w:t>пост. № 1958</w:t>
            </w:r>
          </w:p>
          <w:p w:rsidR="00627FC6" w:rsidRPr="003E597C" w:rsidRDefault="00627FC6" w:rsidP="00776788">
            <w:pPr>
              <w:rPr>
                <w:sz w:val="18"/>
                <w:szCs w:val="18"/>
                <w:lang w:eastAsia="ru-RU"/>
              </w:rPr>
            </w:pPr>
            <w:r w:rsidRPr="003E597C">
              <w:rPr>
                <w:sz w:val="18"/>
                <w:szCs w:val="18"/>
                <w:lang w:eastAsia="ru-RU"/>
              </w:rPr>
              <w:t xml:space="preserve"> от 01.11.1993</w:t>
            </w:r>
          </w:p>
        </w:tc>
        <w:tc>
          <w:tcPr>
            <w:tcW w:w="894" w:type="pct"/>
            <w:tcBorders>
              <w:top w:val="single" w:sz="6" w:space="0" w:color="auto"/>
              <w:left w:val="single" w:sz="6" w:space="0" w:color="auto"/>
              <w:bottom w:val="single" w:sz="12" w:space="0" w:color="auto"/>
              <w:right w:val="single" w:sz="6" w:space="0" w:color="auto"/>
            </w:tcBorders>
            <w:vAlign w:val="center"/>
          </w:tcPr>
          <w:p w:rsidR="00627FC6" w:rsidRPr="003E597C" w:rsidRDefault="00627FC6" w:rsidP="00776788">
            <w:pPr>
              <w:rPr>
                <w:sz w:val="18"/>
                <w:szCs w:val="18"/>
                <w:lang w:eastAsia="ru-RU"/>
              </w:rPr>
            </w:pPr>
            <w:r w:rsidRPr="003E597C">
              <w:rPr>
                <w:sz w:val="18"/>
                <w:szCs w:val="18"/>
                <w:lang w:eastAsia="ru-RU"/>
              </w:rPr>
              <w:t>- </w:t>
            </w:r>
          </w:p>
        </w:tc>
        <w:tc>
          <w:tcPr>
            <w:tcW w:w="745" w:type="pct"/>
            <w:tcBorders>
              <w:top w:val="single" w:sz="6" w:space="0" w:color="auto"/>
              <w:left w:val="single" w:sz="6" w:space="0" w:color="auto"/>
              <w:bottom w:val="single" w:sz="12" w:space="0" w:color="auto"/>
              <w:right w:val="single" w:sz="12" w:space="0" w:color="auto"/>
            </w:tcBorders>
            <w:vAlign w:val="center"/>
          </w:tcPr>
          <w:p w:rsidR="00627FC6" w:rsidRPr="003E597C" w:rsidRDefault="00627FC6" w:rsidP="00776788">
            <w:pPr>
              <w:jc w:val="right"/>
              <w:rPr>
                <w:sz w:val="18"/>
                <w:szCs w:val="18"/>
                <w:lang w:eastAsia="ru-RU"/>
              </w:rPr>
            </w:pPr>
            <w:r w:rsidRPr="003E597C">
              <w:rPr>
                <w:sz w:val="18"/>
                <w:szCs w:val="18"/>
                <w:lang w:eastAsia="ru-RU"/>
              </w:rPr>
              <w:t>6 287,00</w:t>
            </w:r>
          </w:p>
        </w:tc>
      </w:tr>
      <w:tr w:rsidR="00627FC6" w:rsidRPr="00814083" w:rsidTr="00776788">
        <w:trPr>
          <w:trHeight w:val="288"/>
        </w:trPr>
        <w:tc>
          <w:tcPr>
            <w:tcW w:w="1871" w:type="pct"/>
            <w:tcBorders>
              <w:top w:val="single" w:sz="12" w:space="0" w:color="auto"/>
              <w:left w:val="single" w:sz="12" w:space="0" w:color="auto"/>
              <w:bottom w:val="single" w:sz="6" w:space="0" w:color="auto"/>
              <w:right w:val="single" w:sz="6" w:space="0" w:color="auto"/>
            </w:tcBorders>
            <w:vAlign w:val="center"/>
          </w:tcPr>
          <w:p w:rsidR="00627FC6" w:rsidRPr="00C52895" w:rsidRDefault="00627FC6" w:rsidP="00776788">
            <w:pPr>
              <w:rPr>
                <w:sz w:val="18"/>
                <w:szCs w:val="18"/>
                <w:lang w:eastAsia="ru-RU"/>
              </w:rPr>
            </w:pPr>
            <w:r w:rsidRPr="00C52895">
              <w:rPr>
                <w:sz w:val="18"/>
                <w:szCs w:val="18"/>
                <w:lang w:eastAsia="ru-RU"/>
              </w:rPr>
              <w:t xml:space="preserve">Нежилое административное здание ЖЭК-5 </w:t>
            </w:r>
          </w:p>
          <w:p w:rsidR="00627FC6" w:rsidRPr="00902A33" w:rsidRDefault="00627FC6" w:rsidP="00776788">
            <w:pPr>
              <w:rPr>
                <w:sz w:val="18"/>
                <w:szCs w:val="18"/>
                <w:highlight w:val="yellow"/>
                <w:lang w:eastAsia="ru-RU"/>
              </w:rPr>
            </w:pPr>
            <w:r w:rsidRPr="00C52895">
              <w:rPr>
                <w:sz w:val="18"/>
                <w:szCs w:val="18"/>
                <w:lang w:eastAsia="ru-RU"/>
              </w:rPr>
              <w:t>по ул. К. Маркса, 14</w:t>
            </w:r>
          </w:p>
        </w:tc>
        <w:tc>
          <w:tcPr>
            <w:tcW w:w="521" w:type="pct"/>
            <w:tcBorders>
              <w:top w:val="single" w:sz="12" w:space="0" w:color="auto"/>
              <w:left w:val="single" w:sz="6" w:space="0" w:color="auto"/>
              <w:bottom w:val="single" w:sz="6" w:space="0" w:color="auto"/>
              <w:right w:val="single" w:sz="6" w:space="0" w:color="auto"/>
            </w:tcBorders>
            <w:vAlign w:val="center"/>
          </w:tcPr>
          <w:p w:rsidR="00627FC6" w:rsidRPr="00C52895" w:rsidRDefault="00627FC6" w:rsidP="00776788">
            <w:pPr>
              <w:jc w:val="center"/>
              <w:rPr>
                <w:sz w:val="18"/>
                <w:szCs w:val="18"/>
                <w:lang w:eastAsia="ru-RU"/>
              </w:rPr>
            </w:pPr>
            <w:r w:rsidRPr="00C52895">
              <w:rPr>
                <w:sz w:val="18"/>
                <w:szCs w:val="18"/>
                <w:lang w:eastAsia="ru-RU"/>
              </w:rPr>
              <w:t>1 154,7</w:t>
            </w:r>
          </w:p>
        </w:tc>
        <w:tc>
          <w:tcPr>
            <w:tcW w:w="969" w:type="pct"/>
            <w:tcBorders>
              <w:top w:val="single" w:sz="12" w:space="0" w:color="auto"/>
              <w:left w:val="single" w:sz="6" w:space="0" w:color="auto"/>
              <w:bottom w:val="single" w:sz="6" w:space="0" w:color="auto"/>
              <w:right w:val="single" w:sz="6" w:space="0" w:color="auto"/>
            </w:tcBorders>
            <w:vAlign w:val="center"/>
          </w:tcPr>
          <w:p w:rsidR="00627FC6" w:rsidRPr="00C52895" w:rsidRDefault="00627FC6" w:rsidP="00776788">
            <w:pPr>
              <w:rPr>
                <w:sz w:val="18"/>
                <w:szCs w:val="18"/>
                <w:lang w:eastAsia="ru-RU"/>
              </w:rPr>
            </w:pPr>
            <w:r w:rsidRPr="00C52895">
              <w:rPr>
                <w:sz w:val="18"/>
                <w:szCs w:val="18"/>
                <w:lang w:eastAsia="ru-RU"/>
              </w:rPr>
              <w:t>пост. № 1958</w:t>
            </w:r>
          </w:p>
          <w:p w:rsidR="00627FC6" w:rsidRPr="00C52895" w:rsidRDefault="00627FC6" w:rsidP="00776788">
            <w:pPr>
              <w:rPr>
                <w:sz w:val="18"/>
                <w:szCs w:val="18"/>
                <w:lang w:eastAsia="ru-RU"/>
              </w:rPr>
            </w:pPr>
            <w:r w:rsidRPr="00C52895">
              <w:rPr>
                <w:sz w:val="18"/>
                <w:szCs w:val="18"/>
                <w:lang w:eastAsia="ru-RU"/>
              </w:rPr>
              <w:t xml:space="preserve"> от 01.11.1993</w:t>
            </w:r>
          </w:p>
        </w:tc>
        <w:tc>
          <w:tcPr>
            <w:tcW w:w="894" w:type="pct"/>
            <w:tcBorders>
              <w:top w:val="single" w:sz="12" w:space="0" w:color="auto"/>
              <w:left w:val="single" w:sz="6" w:space="0" w:color="auto"/>
              <w:bottom w:val="single" w:sz="6" w:space="0" w:color="auto"/>
              <w:right w:val="single" w:sz="6" w:space="0" w:color="auto"/>
            </w:tcBorders>
            <w:vAlign w:val="center"/>
          </w:tcPr>
          <w:p w:rsidR="00627FC6" w:rsidRPr="00C52895" w:rsidRDefault="00627FC6" w:rsidP="00776788">
            <w:pPr>
              <w:rPr>
                <w:sz w:val="18"/>
                <w:szCs w:val="18"/>
                <w:lang w:eastAsia="ru-RU"/>
              </w:rPr>
            </w:pPr>
            <w:r w:rsidRPr="00C52895">
              <w:rPr>
                <w:sz w:val="18"/>
                <w:szCs w:val="18"/>
                <w:lang w:eastAsia="ru-RU"/>
              </w:rPr>
              <w:t>74АЕ № 184430 от 31.10.2014</w:t>
            </w:r>
          </w:p>
        </w:tc>
        <w:tc>
          <w:tcPr>
            <w:tcW w:w="745" w:type="pct"/>
            <w:tcBorders>
              <w:top w:val="single" w:sz="12" w:space="0" w:color="auto"/>
              <w:left w:val="single" w:sz="6" w:space="0" w:color="auto"/>
              <w:bottom w:val="single" w:sz="6" w:space="0" w:color="auto"/>
              <w:right w:val="single" w:sz="12" w:space="0" w:color="auto"/>
            </w:tcBorders>
            <w:vAlign w:val="center"/>
          </w:tcPr>
          <w:p w:rsidR="00627FC6" w:rsidRPr="003E597C" w:rsidRDefault="00627FC6" w:rsidP="00776788">
            <w:pPr>
              <w:jc w:val="right"/>
              <w:rPr>
                <w:sz w:val="18"/>
                <w:szCs w:val="18"/>
                <w:lang w:eastAsia="ru-RU"/>
              </w:rPr>
            </w:pPr>
            <w:r w:rsidRPr="003E597C">
              <w:rPr>
                <w:sz w:val="18"/>
                <w:szCs w:val="18"/>
                <w:lang w:eastAsia="ru-RU"/>
              </w:rPr>
              <w:t>524 354,00</w:t>
            </w:r>
          </w:p>
        </w:tc>
      </w:tr>
      <w:tr w:rsidR="00627FC6" w:rsidRPr="00814083" w:rsidTr="00776788">
        <w:trPr>
          <w:trHeight w:val="255"/>
        </w:trPr>
        <w:tc>
          <w:tcPr>
            <w:tcW w:w="1871" w:type="pct"/>
            <w:tcBorders>
              <w:top w:val="single" w:sz="6" w:space="0" w:color="auto"/>
              <w:left w:val="single" w:sz="12" w:space="0" w:color="auto"/>
              <w:bottom w:val="single" w:sz="6" w:space="0" w:color="auto"/>
              <w:right w:val="single" w:sz="6" w:space="0" w:color="auto"/>
            </w:tcBorders>
            <w:vAlign w:val="center"/>
          </w:tcPr>
          <w:p w:rsidR="00627FC6" w:rsidRPr="003E597C" w:rsidRDefault="00627FC6" w:rsidP="00776788">
            <w:pPr>
              <w:rPr>
                <w:sz w:val="18"/>
                <w:szCs w:val="18"/>
                <w:lang w:eastAsia="ru-RU"/>
              </w:rPr>
            </w:pPr>
            <w:r w:rsidRPr="003E597C">
              <w:rPr>
                <w:sz w:val="18"/>
                <w:szCs w:val="18"/>
                <w:lang w:eastAsia="ru-RU"/>
              </w:rPr>
              <w:t>Благоустройство  территории здания ЖЭК-5 (дороги) по ул. К. Маркса, 14</w:t>
            </w:r>
          </w:p>
        </w:tc>
        <w:tc>
          <w:tcPr>
            <w:tcW w:w="521" w:type="pct"/>
            <w:tcBorders>
              <w:top w:val="single" w:sz="6" w:space="0" w:color="auto"/>
              <w:left w:val="single" w:sz="6" w:space="0" w:color="auto"/>
              <w:bottom w:val="single" w:sz="6" w:space="0" w:color="auto"/>
              <w:right w:val="single" w:sz="6" w:space="0" w:color="auto"/>
            </w:tcBorders>
            <w:vAlign w:val="center"/>
          </w:tcPr>
          <w:p w:rsidR="00627FC6" w:rsidRPr="003E597C" w:rsidRDefault="00627FC6" w:rsidP="00776788">
            <w:pPr>
              <w:jc w:val="center"/>
              <w:rPr>
                <w:sz w:val="18"/>
                <w:szCs w:val="18"/>
                <w:lang w:eastAsia="ru-RU"/>
              </w:rPr>
            </w:pPr>
            <w:r w:rsidRPr="003E597C">
              <w:rPr>
                <w:sz w:val="18"/>
                <w:szCs w:val="18"/>
                <w:lang w:eastAsia="ru-RU"/>
              </w:rPr>
              <w:t>- </w:t>
            </w:r>
          </w:p>
        </w:tc>
        <w:tc>
          <w:tcPr>
            <w:tcW w:w="969" w:type="pct"/>
            <w:tcBorders>
              <w:top w:val="single" w:sz="6" w:space="0" w:color="auto"/>
              <w:left w:val="single" w:sz="6" w:space="0" w:color="auto"/>
              <w:bottom w:val="single" w:sz="6" w:space="0" w:color="auto"/>
              <w:right w:val="single" w:sz="6" w:space="0" w:color="auto"/>
            </w:tcBorders>
            <w:vAlign w:val="center"/>
          </w:tcPr>
          <w:p w:rsidR="00627FC6" w:rsidRPr="003E597C" w:rsidRDefault="00627FC6" w:rsidP="00776788">
            <w:pPr>
              <w:rPr>
                <w:sz w:val="18"/>
                <w:szCs w:val="18"/>
                <w:lang w:eastAsia="ru-RU"/>
              </w:rPr>
            </w:pPr>
            <w:r w:rsidRPr="003E597C">
              <w:rPr>
                <w:sz w:val="18"/>
                <w:szCs w:val="18"/>
                <w:lang w:eastAsia="ru-RU"/>
              </w:rPr>
              <w:t>пост. № 1958</w:t>
            </w:r>
          </w:p>
          <w:p w:rsidR="00627FC6" w:rsidRPr="003E597C" w:rsidRDefault="00627FC6" w:rsidP="00776788">
            <w:pPr>
              <w:rPr>
                <w:sz w:val="18"/>
                <w:szCs w:val="18"/>
                <w:lang w:eastAsia="ru-RU"/>
              </w:rPr>
            </w:pPr>
            <w:r w:rsidRPr="003E597C">
              <w:rPr>
                <w:sz w:val="18"/>
                <w:szCs w:val="18"/>
                <w:lang w:eastAsia="ru-RU"/>
              </w:rPr>
              <w:t xml:space="preserve"> от 01.11.1993</w:t>
            </w:r>
          </w:p>
        </w:tc>
        <w:tc>
          <w:tcPr>
            <w:tcW w:w="894" w:type="pct"/>
            <w:tcBorders>
              <w:top w:val="single" w:sz="6" w:space="0" w:color="auto"/>
              <w:left w:val="single" w:sz="6" w:space="0" w:color="auto"/>
              <w:bottom w:val="single" w:sz="6" w:space="0" w:color="auto"/>
              <w:right w:val="single" w:sz="6" w:space="0" w:color="auto"/>
            </w:tcBorders>
            <w:vAlign w:val="center"/>
          </w:tcPr>
          <w:p w:rsidR="00627FC6" w:rsidRPr="003E597C" w:rsidRDefault="00627FC6" w:rsidP="00776788">
            <w:pPr>
              <w:rPr>
                <w:sz w:val="18"/>
                <w:szCs w:val="18"/>
                <w:lang w:eastAsia="ru-RU"/>
              </w:rPr>
            </w:pPr>
            <w:r w:rsidRPr="003E597C">
              <w:rPr>
                <w:sz w:val="18"/>
                <w:szCs w:val="18"/>
                <w:lang w:eastAsia="ru-RU"/>
              </w:rPr>
              <w:t>- </w:t>
            </w:r>
          </w:p>
        </w:tc>
        <w:tc>
          <w:tcPr>
            <w:tcW w:w="745" w:type="pct"/>
            <w:tcBorders>
              <w:top w:val="single" w:sz="6" w:space="0" w:color="auto"/>
              <w:left w:val="single" w:sz="6" w:space="0" w:color="auto"/>
              <w:bottom w:val="single" w:sz="6" w:space="0" w:color="auto"/>
              <w:right w:val="single" w:sz="12" w:space="0" w:color="auto"/>
            </w:tcBorders>
            <w:vAlign w:val="center"/>
          </w:tcPr>
          <w:p w:rsidR="00627FC6" w:rsidRPr="003E597C" w:rsidRDefault="00627FC6" w:rsidP="00776788">
            <w:pPr>
              <w:jc w:val="right"/>
              <w:rPr>
                <w:sz w:val="18"/>
                <w:szCs w:val="18"/>
                <w:lang w:eastAsia="ru-RU"/>
              </w:rPr>
            </w:pPr>
            <w:r w:rsidRPr="003E597C">
              <w:rPr>
                <w:sz w:val="18"/>
                <w:szCs w:val="18"/>
                <w:lang w:eastAsia="ru-RU"/>
              </w:rPr>
              <w:t>77 989,00</w:t>
            </w:r>
          </w:p>
        </w:tc>
      </w:tr>
      <w:tr w:rsidR="00627FC6" w:rsidRPr="00814083" w:rsidTr="00776788">
        <w:trPr>
          <w:trHeight w:val="332"/>
        </w:trPr>
        <w:tc>
          <w:tcPr>
            <w:tcW w:w="1871" w:type="pct"/>
            <w:tcBorders>
              <w:top w:val="single" w:sz="6" w:space="0" w:color="auto"/>
              <w:left w:val="single" w:sz="12" w:space="0" w:color="auto"/>
              <w:bottom w:val="single" w:sz="6" w:space="0" w:color="auto"/>
              <w:right w:val="single" w:sz="6" w:space="0" w:color="auto"/>
            </w:tcBorders>
            <w:vAlign w:val="center"/>
          </w:tcPr>
          <w:p w:rsidR="00627FC6" w:rsidRPr="00A43426" w:rsidRDefault="00627FC6" w:rsidP="00776788">
            <w:pPr>
              <w:rPr>
                <w:sz w:val="18"/>
                <w:szCs w:val="18"/>
                <w:lang w:eastAsia="ru-RU"/>
              </w:rPr>
            </w:pPr>
            <w:r w:rsidRPr="00A43426">
              <w:rPr>
                <w:sz w:val="18"/>
                <w:szCs w:val="18"/>
                <w:lang w:eastAsia="ru-RU"/>
              </w:rPr>
              <w:t>Благоустройство  ЖЭК-6 с Детским клубом (дороги) по ул. Гайдара, 8</w:t>
            </w:r>
          </w:p>
        </w:tc>
        <w:tc>
          <w:tcPr>
            <w:tcW w:w="521" w:type="pct"/>
            <w:tcBorders>
              <w:top w:val="single" w:sz="6" w:space="0" w:color="auto"/>
              <w:left w:val="single" w:sz="6" w:space="0" w:color="auto"/>
              <w:bottom w:val="single" w:sz="6" w:space="0" w:color="auto"/>
              <w:right w:val="single" w:sz="6" w:space="0" w:color="auto"/>
            </w:tcBorders>
            <w:vAlign w:val="center"/>
          </w:tcPr>
          <w:p w:rsidR="00627FC6" w:rsidRPr="00A43426" w:rsidRDefault="00627FC6" w:rsidP="00776788">
            <w:pPr>
              <w:jc w:val="center"/>
              <w:rPr>
                <w:sz w:val="18"/>
                <w:szCs w:val="18"/>
                <w:lang w:eastAsia="ru-RU"/>
              </w:rPr>
            </w:pPr>
            <w:r w:rsidRPr="00A43426">
              <w:rPr>
                <w:sz w:val="18"/>
                <w:szCs w:val="18"/>
                <w:lang w:eastAsia="ru-RU"/>
              </w:rPr>
              <w:t>- </w:t>
            </w:r>
          </w:p>
        </w:tc>
        <w:tc>
          <w:tcPr>
            <w:tcW w:w="969" w:type="pct"/>
            <w:tcBorders>
              <w:top w:val="single" w:sz="6" w:space="0" w:color="auto"/>
              <w:left w:val="single" w:sz="6" w:space="0" w:color="auto"/>
              <w:bottom w:val="single" w:sz="6" w:space="0" w:color="auto"/>
              <w:right w:val="single" w:sz="6" w:space="0" w:color="auto"/>
            </w:tcBorders>
            <w:vAlign w:val="center"/>
          </w:tcPr>
          <w:p w:rsidR="00627FC6" w:rsidRPr="00A43426" w:rsidRDefault="00627FC6" w:rsidP="00776788">
            <w:pPr>
              <w:rPr>
                <w:sz w:val="18"/>
                <w:szCs w:val="18"/>
                <w:lang w:eastAsia="ru-RU"/>
              </w:rPr>
            </w:pPr>
            <w:r w:rsidRPr="00A43426">
              <w:rPr>
                <w:sz w:val="18"/>
                <w:szCs w:val="18"/>
                <w:lang w:eastAsia="ru-RU"/>
              </w:rPr>
              <w:t>пост. № 1958</w:t>
            </w:r>
          </w:p>
          <w:p w:rsidR="00627FC6" w:rsidRPr="00A43426" w:rsidRDefault="00627FC6" w:rsidP="00776788">
            <w:pPr>
              <w:rPr>
                <w:sz w:val="18"/>
                <w:szCs w:val="18"/>
                <w:lang w:eastAsia="ru-RU"/>
              </w:rPr>
            </w:pPr>
            <w:r w:rsidRPr="00A43426">
              <w:rPr>
                <w:sz w:val="18"/>
                <w:szCs w:val="18"/>
                <w:lang w:eastAsia="ru-RU"/>
              </w:rPr>
              <w:t xml:space="preserve"> от 01.11.1993</w:t>
            </w:r>
          </w:p>
        </w:tc>
        <w:tc>
          <w:tcPr>
            <w:tcW w:w="894" w:type="pct"/>
            <w:tcBorders>
              <w:top w:val="single" w:sz="6" w:space="0" w:color="auto"/>
              <w:left w:val="single" w:sz="6" w:space="0" w:color="auto"/>
              <w:bottom w:val="single" w:sz="6" w:space="0" w:color="auto"/>
              <w:right w:val="single" w:sz="6" w:space="0" w:color="auto"/>
            </w:tcBorders>
            <w:vAlign w:val="center"/>
          </w:tcPr>
          <w:p w:rsidR="00627FC6" w:rsidRPr="00A43426" w:rsidRDefault="00627FC6" w:rsidP="00776788">
            <w:pPr>
              <w:rPr>
                <w:sz w:val="18"/>
                <w:szCs w:val="18"/>
                <w:lang w:eastAsia="ru-RU"/>
              </w:rPr>
            </w:pPr>
            <w:r w:rsidRPr="00A43426">
              <w:rPr>
                <w:sz w:val="18"/>
                <w:szCs w:val="18"/>
                <w:lang w:eastAsia="ru-RU"/>
              </w:rPr>
              <w:t>- </w:t>
            </w:r>
          </w:p>
        </w:tc>
        <w:tc>
          <w:tcPr>
            <w:tcW w:w="745" w:type="pct"/>
            <w:tcBorders>
              <w:top w:val="single" w:sz="6" w:space="0" w:color="auto"/>
              <w:left w:val="single" w:sz="6" w:space="0" w:color="auto"/>
              <w:bottom w:val="single" w:sz="6" w:space="0" w:color="auto"/>
              <w:right w:val="single" w:sz="12" w:space="0" w:color="auto"/>
            </w:tcBorders>
            <w:vAlign w:val="center"/>
          </w:tcPr>
          <w:p w:rsidR="00627FC6" w:rsidRPr="00A43426" w:rsidRDefault="00627FC6" w:rsidP="00776788">
            <w:pPr>
              <w:jc w:val="right"/>
              <w:rPr>
                <w:sz w:val="18"/>
                <w:szCs w:val="18"/>
                <w:lang w:eastAsia="ru-RU"/>
              </w:rPr>
            </w:pPr>
            <w:r w:rsidRPr="00A43426">
              <w:rPr>
                <w:sz w:val="18"/>
                <w:szCs w:val="18"/>
                <w:lang w:eastAsia="ru-RU"/>
              </w:rPr>
              <w:t>49 053,00</w:t>
            </w:r>
          </w:p>
        </w:tc>
      </w:tr>
      <w:tr w:rsidR="00627FC6" w:rsidRPr="00814083" w:rsidTr="00776788">
        <w:trPr>
          <w:trHeight w:val="203"/>
        </w:trPr>
        <w:tc>
          <w:tcPr>
            <w:tcW w:w="1871" w:type="pct"/>
            <w:tcBorders>
              <w:top w:val="single" w:sz="6" w:space="0" w:color="auto"/>
              <w:left w:val="single" w:sz="12" w:space="0" w:color="auto"/>
              <w:bottom w:val="single" w:sz="6" w:space="0" w:color="auto"/>
              <w:right w:val="single" w:sz="6" w:space="0" w:color="auto"/>
            </w:tcBorders>
            <w:vAlign w:val="center"/>
          </w:tcPr>
          <w:p w:rsidR="00627FC6" w:rsidRPr="00A43426" w:rsidRDefault="00627FC6" w:rsidP="00776788">
            <w:pPr>
              <w:rPr>
                <w:sz w:val="18"/>
                <w:szCs w:val="18"/>
                <w:lang w:eastAsia="ru-RU"/>
              </w:rPr>
            </w:pPr>
            <w:r w:rsidRPr="00A43426">
              <w:rPr>
                <w:sz w:val="18"/>
                <w:szCs w:val="18"/>
                <w:lang w:eastAsia="ru-RU"/>
              </w:rPr>
              <w:t>Благоустройство территории  ЖЭК-6 по ул. Гайдара, 8</w:t>
            </w:r>
          </w:p>
        </w:tc>
        <w:tc>
          <w:tcPr>
            <w:tcW w:w="521" w:type="pct"/>
            <w:tcBorders>
              <w:top w:val="single" w:sz="6" w:space="0" w:color="auto"/>
              <w:left w:val="single" w:sz="6" w:space="0" w:color="auto"/>
              <w:bottom w:val="single" w:sz="6" w:space="0" w:color="auto"/>
              <w:right w:val="single" w:sz="6" w:space="0" w:color="auto"/>
            </w:tcBorders>
            <w:vAlign w:val="center"/>
          </w:tcPr>
          <w:p w:rsidR="00627FC6" w:rsidRPr="00A43426" w:rsidRDefault="00627FC6" w:rsidP="00776788">
            <w:pPr>
              <w:jc w:val="center"/>
              <w:rPr>
                <w:sz w:val="18"/>
                <w:szCs w:val="18"/>
                <w:lang w:eastAsia="ru-RU"/>
              </w:rPr>
            </w:pPr>
            <w:r w:rsidRPr="00A43426">
              <w:rPr>
                <w:sz w:val="18"/>
                <w:szCs w:val="18"/>
                <w:lang w:eastAsia="ru-RU"/>
              </w:rPr>
              <w:t> -</w:t>
            </w:r>
          </w:p>
        </w:tc>
        <w:tc>
          <w:tcPr>
            <w:tcW w:w="969" w:type="pct"/>
            <w:tcBorders>
              <w:top w:val="single" w:sz="6" w:space="0" w:color="auto"/>
              <w:left w:val="single" w:sz="6" w:space="0" w:color="auto"/>
              <w:bottom w:val="single" w:sz="6" w:space="0" w:color="auto"/>
              <w:right w:val="single" w:sz="6" w:space="0" w:color="auto"/>
            </w:tcBorders>
            <w:vAlign w:val="center"/>
          </w:tcPr>
          <w:p w:rsidR="00627FC6" w:rsidRPr="00A43426" w:rsidRDefault="00627FC6" w:rsidP="00776788">
            <w:pPr>
              <w:rPr>
                <w:sz w:val="18"/>
                <w:szCs w:val="18"/>
                <w:lang w:eastAsia="ru-RU"/>
              </w:rPr>
            </w:pPr>
            <w:r w:rsidRPr="00A43426">
              <w:rPr>
                <w:sz w:val="18"/>
                <w:szCs w:val="18"/>
                <w:lang w:eastAsia="ru-RU"/>
              </w:rPr>
              <w:t>пост. № 1958</w:t>
            </w:r>
          </w:p>
          <w:p w:rsidR="00627FC6" w:rsidRPr="00A43426" w:rsidRDefault="00627FC6" w:rsidP="00776788">
            <w:pPr>
              <w:rPr>
                <w:sz w:val="18"/>
                <w:szCs w:val="18"/>
                <w:lang w:eastAsia="ru-RU"/>
              </w:rPr>
            </w:pPr>
            <w:r w:rsidRPr="00A43426">
              <w:rPr>
                <w:sz w:val="18"/>
                <w:szCs w:val="18"/>
                <w:lang w:eastAsia="ru-RU"/>
              </w:rPr>
              <w:t xml:space="preserve"> от 01.11.1993</w:t>
            </w:r>
          </w:p>
        </w:tc>
        <w:tc>
          <w:tcPr>
            <w:tcW w:w="894" w:type="pct"/>
            <w:tcBorders>
              <w:top w:val="single" w:sz="6" w:space="0" w:color="auto"/>
              <w:left w:val="single" w:sz="6" w:space="0" w:color="auto"/>
              <w:bottom w:val="single" w:sz="6" w:space="0" w:color="auto"/>
              <w:right w:val="single" w:sz="6" w:space="0" w:color="auto"/>
            </w:tcBorders>
            <w:vAlign w:val="center"/>
          </w:tcPr>
          <w:p w:rsidR="00627FC6" w:rsidRPr="00A43426" w:rsidRDefault="00627FC6" w:rsidP="00776788">
            <w:pPr>
              <w:rPr>
                <w:sz w:val="18"/>
                <w:szCs w:val="18"/>
                <w:lang w:eastAsia="ru-RU"/>
              </w:rPr>
            </w:pPr>
            <w:r w:rsidRPr="00A43426">
              <w:rPr>
                <w:sz w:val="18"/>
                <w:szCs w:val="18"/>
                <w:lang w:eastAsia="ru-RU"/>
              </w:rPr>
              <w:t> -</w:t>
            </w:r>
          </w:p>
        </w:tc>
        <w:tc>
          <w:tcPr>
            <w:tcW w:w="745" w:type="pct"/>
            <w:tcBorders>
              <w:top w:val="single" w:sz="6" w:space="0" w:color="auto"/>
              <w:left w:val="single" w:sz="6" w:space="0" w:color="auto"/>
              <w:bottom w:val="single" w:sz="6" w:space="0" w:color="auto"/>
              <w:right w:val="single" w:sz="12" w:space="0" w:color="auto"/>
            </w:tcBorders>
            <w:vAlign w:val="center"/>
          </w:tcPr>
          <w:p w:rsidR="00627FC6" w:rsidRPr="00A43426" w:rsidRDefault="00627FC6" w:rsidP="00776788">
            <w:pPr>
              <w:jc w:val="right"/>
              <w:rPr>
                <w:sz w:val="18"/>
                <w:szCs w:val="18"/>
                <w:lang w:eastAsia="ru-RU"/>
              </w:rPr>
            </w:pPr>
            <w:r w:rsidRPr="00A43426">
              <w:rPr>
                <w:sz w:val="18"/>
                <w:szCs w:val="18"/>
                <w:lang w:eastAsia="ru-RU"/>
              </w:rPr>
              <w:t>184 821,00</w:t>
            </w:r>
          </w:p>
        </w:tc>
      </w:tr>
      <w:tr w:rsidR="00627FC6" w:rsidRPr="00814083" w:rsidTr="00776788">
        <w:trPr>
          <w:trHeight w:val="351"/>
        </w:trPr>
        <w:tc>
          <w:tcPr>
            <w:tcW w:w="1871" w:type="pct"/>
            <w:tcBorders>
              <w:top w:val="single" w:sz="6" w:space="0" w:color="auto"/>
              <w:left w:val="single" w:sz="12" w:space="0" w:color="auto"/>
              <w:bottom w:val="single" w:sz="12" w:space="0" w:color="auto"/>
              <w:right w:val="single" w:sz="6" w:space="0" w:color="auto"/>
            </w:tcBorders>
            <w:vAlign w:val="center"/>
          </w:tcPr>
          <w:p w:rsidR="00627FC6" w:rsidRPr="00A43426" w:rsidRDefault="00627FC6" w:rsidP="00776788">
            <w:pPr>
              <w:rPr>
                <w:sz w:val="18"/>
                <w:szCs w:val="18"/>
                <w:lang w:eastAsia="ru-RU"/>
              </w:rPr>
            </w:pPr>
            <w:r w:rsidRPr="00A43426">
              <w:rPr>
                <w:sz w:val="18"/>
                <w:szCs w:val="18"/>
                <w:lang w:eastAsia="ru-RU"/>
              </w:rPr>
              <w:t>Озеленение ЖЭК-6 детского клуба Мечта (газоны) по ул. Гайдара, 8</w:t>
            </w:r>
          </w:p>
        </w:tc>
        <w:tc>
          <w:tcPr>
            <w:tcW w:w="521" w:type="pct"/>
            <w:tcBorders>
              <w:top w:val="single" w:sz="6" w:space="0" w:color="auto"/>
              <w:left w:val="single" w:sz="6" w:space="0" w:color="auto"/>
              <w:bottom w:val="single" w:sz="12" w:space="0" w:color="auto"/>
              <w:right w:val="single" w:sz="6" w:space="0" w:color="auto"/>
            </w:tcBorders>
            <w:vAlign w:val="center"/>
          </w:tcPr>
          <w:p w:rsidR="00627FC6" w:rsidRPr="00A43426" w:rsidRDefault="00627FC6" w:rsidP="00776788">
            <w:pPr>
              <w:jc w:val="center"/>
              <w:rPr>
                <w:sz w:val="18"/>
                <w:szCs w:val="18"/>
                <w:lang w:eastAsia="ru-RU"/>
              </w:rPr>
            </w:pPr>
            <w:r w:rsidRPr="00A43426">
              <w:rPr>
                <w:sz w:val="18"/>
                <w:szCs w:val="18"/>
                <w:lang w:eastAsia="ru-RU"/>
              </w:rPr>
              <w:t>1 350,0</w:t>
            </w:r>
          </w:p>
        </w:tc>
        <w:tc>
          <w:tcPr>
            <w:tcW w:w="969" w:type="pct"/>
            <w:tcBorders>
              <w:top w:val="single" w:sz="6" w:space="0" w:color="auto"/>
              <w:left w:val="single" w:sz="6" w:space="0" w:color="auto"/>
              <w:bottom w:val="single" w:sz="12" w:space="0" w:color="auto"/>
              <w:right w:val="single" w:sz="6" w:space="0" w:color="auto"/>
            </w:tcBorders>
            <w:vAlign w:val="center"/>
          </w:tcPr>
          <w:p w:rsidR="00627FC6" w:rsidRPr="00A43426" w:rsidRDefault="00627FC6" w:rsidP="00776788">
            <w:pPr>
              <w:rPr>
                <w:sz w:val="18"/>
                <w:szCs w:val="18"/>
                <w:lang w:eastAsia="ru-RU"/>
              </w:rPr>
            </w:pPr>
            <w:r w:rsidRPr="00A43426">
              <w:rPr>
                <w:sz w:val="18"/>
                <w:szCs w:val="18"/>
                <w:lang w:eastAsia="ru-RU"/>
              </w:rPr>
              <w:t>пост. № 1958</w:t>
            </w:r>
          </w:p>
          <w:p w:rsidR="00627FC6" w:rsidRPr="00A43426" w:rsidRDefault="00627FC6" w:rsidP="00776788">
            <w:pPr>
              <w:rPr>
                <w:sz w:val="18"/>
                <w:szCs w:val="18"/>
                <w:lang w:eastAsia="ru-RU"/>
              </w:rPr>
            </w:pPr>
            <w:r w:rsidRPr="00A43426">
              <w:rPr>
                <w:sz w:val="18"/>
                <w:szCs w:val="18"/>
                <w:lang w:eastAsia="ru-RU"/>
              </w:rPr>
              <w:t xml:space="preserve"> от 01.11.1993</w:t>
            </w:r>
          </w:p>
        </w:tc>
        <w:tc>
          <w:tcPr>
            <w:tcW w:w="894" w:type="pct"/>
            <w:tcBorders>
              <w:top w:val="single" w:sz="6" w:space="0" w:color="auto"/>
              <w:left w:val="single" w:sz="6" w:space="0" w:color="auto"/>
              <w:bottom w:val="single" w:sz="12" w:space="0" w:color="auto"/>
              <w:right w:val="single" w:sz="6" w:space="0" w:color="auto"/>
            </w:tcBorders>
            <w:vAlign w:val="center"/>
          </w:tcPr>
          <w:p w:rsidR="00627FC6" w:rsidRPr="00A43426" w:rsidRDefault="00627FC6" w:rsidP="00776788">
            <w:pPr>
              <w:rPr>
                <w:sz w:val="18"/>
                <w:szCs w:val="18"/>
                <w:lang w:eastAsia="ru-RU"/>
              </w:rPr>
            </w:pPr>
            <w:r w:rsidRPr="00A43426">
              <w:rPr>
                <w:sz w:val="18"/>
                <w:szCs w:val="18"/>
                <w:lang w:eastAsia="ru-RU"/>
              </w:rPr>
              <w:t> -</w:t>
            </w:r>
          </w:p>
        </w:tc>
        <w:tc>
          <w:tcPr>
            <w:tcW w:w="745" w:type="pct"/>
            <w:tcBorders>
              <w:top w:val="single" w:sz="6" w:space="0" w:color="auto"/>
              <w:left w:val="single" w:sz="6" w:space="0" w:color="auto"/>
              <w:bottom w:val="single" w:sz="12" w:space="0" w:color="auto"/>
              <w:right w:val="single" w:sz="12" w:space="0" w:color="auto"/>
            </w:tcBorders>
            <w:vAlign w:val="center"/>
          </w:tcPr>
          <w:p w:rsidR="00627FC6" w:rsidRPr="00A43426" w:rsidRDefault="00627FC6" w:rsidP="00776788">
            <w:pPr>
              <w:jc w:val="right"/>
              <w:rPr>
                <w:sz w:val="18"/>
                <w:szCs w:val="18"/>
                <w:lang w:eastAsia="ru-RU"/>
              </w:rPr>
            </w:pPr>
            <w:r w:rsidRPr="00A43426">
              <w:rPr>
                <w:sz w:val="18"/>
                <w:szCs w:val="18"/>
                <w:lang w:eastAsia="ru-RU"/>
              </w:rPr>
              <w:t>29 867,00</w:t>
            </w:r>
          </w:p>
        </w:tc>
      </w:tr>
      <w:tr w:rsidR="00627FC6" w:rsidRPr="00814083" w:rsidTr="00776788">
        <w:trPr>
          <w:trHeight w:val="187"/>
        </w:trPr>
        <w:tc>
          <w:tcPr>
            <w:tcW w:w="1871" w:type="pct"/>
            <w:tcBorders>
              <w:top w:val="single" w:sz="12" w:space="0" w:color="auto"/>
              <w:left w:val="single" w:sz="12" w:space="0" w:color="auto"/>
              <w:bottom w:val="single" w:sz="6" w:space="0" w:color="auto"/>
              <w:right w:val="single" w:sz="6" w:space="0" w:color="auto"/>
            </w:tcBorders>
            <w:vAlign w:val="center"/>
          </w:tcPr>
          <w:p w:rsidR="00627FC6" w:rsidRPr="00C52895" w:rsidRDefault="00627FC6" w:rsidP="00776788">
            <w:pPr>
              <w:rPr>
                <w:sz w:val="18"/>
                <w:szCs w:val="18"/>
                <w:lang w:eastAsia="ru-RU"/>
              </w:rPr>
            </w:pPr>
            <w:r w:rsidRPr="00C52895">
              <w:rPr>
                <w:sz w:val="18"/>
                <w:szCs w:val="18"/>
                <w:lang w:eastAsia="ru-RU"/>
              </w:rPr>
              <w:t xml:space="preserve">Нежилое административное здание ЖЭК-2 </w:t>
            </w:r>
          </w:p>
          <w:p w:rsidR="00627FC6" w:rsidRPr="00A43426" w:rsidRDefault="00627FC6" w:rsidP="00776788">
            <w:pPr>
              <w:rPr>
                <w:sz w:val="18"/>
                <w:szCs w:val="18"/>
                <w:lang w:eastAsia="ru-RU"/>
              </w:rPr>
            </w:pPr>
            <w:r w:rsidRPr="00C52895">
              <w:rPr>
                <w:sz w:val="18"/>
                <w:szCs w:val="18"/>
                <w:lang w:eastAsia="ru-RU"/>
              </w:rPr>
              <w:t>по ул. Свердлова, 34</w:t>
            </w:r>
          </w:p>
        </w:tc>
        <w:tc>
          <w:tcPr>
            <w:tcW w:w="521" w:type="pct"/>
            <w:tcBorders>
              <w:top w:val="single" w:sz="12" w:space="0" w:color="auto"/>
              <w:left w:val="single" w:sz="6" w:space="0" w:color="auto"/>
              <w:bottom w:val="single" w:sz="6" w:space="0" w:color="auto"/>
              <w:right w:val="single" w:sz="6" w:space="0" w:color="auto"/>
            </w:tcBorders>
            <w:vAlign w:val="center"/>
          </w:tcPr>
          <w:p w:rsidR="00627FC6" w:rsidRPr="00A43426" w:rsidRDefault="00627FC6" w:rsidP="00776788">
            <w:pPr>
              <w:jc w:val="center"/>
              <w:rPr>
                <w:sz w:val="18"/>
                <w:szCs w:val="18"/>
                <w:lang w:eastAsia="ru-RU"/>
              </w:rPr>
            </w:pPr>
            <w:r w:rsidRPr="00A43426">
              <w:rPr>
                <w:sz w:val="18"/>
                <w:szCs w:val="18"/>
                <w:lang w:eastAsia="ru-RU"/>
              </w:rPr>
              <w:t>1 424,3</w:t>
            </w:r>
          </w:p>
        </w:tc>
        <w:tc>
          <w:tcPr>
            <w:tcW w:w="969" w:type="pct"/>
            <w:tcBorders>
              <w:top w:val="single" w:sz="12" w:space="0" w:color="auto"/>
              <w:left w:val="single" w:sz="6" w:space="0" w:color="auto"/>
              <w:bottom w:val="single" w:sz="6" w:space="0" w:color="auto"/>
              <w:right w:val="single" w:sz="6" w:space="0" w:color="auto"/>
            </w:tcBorders>
            <w:vAlign w:val="center"/>
          </w:tcPr>
          <w:p w:rsidR="00627FC6" w:rsidRPr="00A43426" w:rsidRDefault="00627FC6" w:rsidP="00776788">
            <w:pPr>
              <w:rPr>
                <w:sz w:val="18"/>
                <w:szCs w:val="18"/>
                <w:lang w:eastAsia="ru-RU"/>
              </w:rPr>
            </w:pPr>
            <w:r w:rsidRPr="00A43426">
              <w:rPr>
                <w:sz w:val="18"/>
                <w:szCs w:val="18"/>
                <w:lang w:eastAsia="ru-RU"/>
              </w:rPr>
              <w:t>пост. № 1958</w:t>
            </w:r>
          </w:p>
          <w:p w:rsidR="00627FC6" w:rsidRPr="00A43426" w:rsidRDefault="00627FC6" w:rsidP="00776788">
            <w:pPr>
              <w:rPr>
                <w:sz w:val="18"/>
                <w:szCs w:val="18"/>
                <w:lang w:eastAsia="ru-RU"/>
              </w:rPr>
            </w:pPr>
            <w:r w:rsidRPr="00A43426">
              <w:rPr>
                <w:sz w:val="18"/>
                <w:szCs w:val="18"/>
                <w:lang w:eastAsia="ru-RU"/>
              </w:rPr>
              <w:t xml:space="preserve"> от 01.11.1993</w:t>
            </w:r>
          </w:p>
        </w:tc>
        <w:tc>
          <w:tcPr>
            <w:tcW w:w="894" w:type="pct"/>
            <w:tcBorders>
              <w:top w:val="single" w:sz="12" w:space="0" w:color="auto"/>
              <w:left w:val="single" w:sz="6" w:space="0" w:color="auto"/>
              <w:bottom w:val="single" w:sz="6" w:space="0" w:color="auto"/>
              <w:right w:val="single" w:sz="6" w:space="0" w:color="auto"/>
            </w:tcBorders>
            <w:vAlign w:val="center"/>
          </w:tcPr>
          <w:p w:rsidR="00627FC6" w:rsidRPr="00A43426" w:rsidRDefault="00627FC6" w:rsidP="00776788">
            <w:pPr>
              <w:rPr>
                <w:sz w:val="18"/>
                <w:szCs w:val="18"/>
                <w:lang w:eastAsia="ru-RU"/>
              </w:rPr>
            </w:pPr>
            <w:r w:rsidRPr="00A43426">
              <w:rPr>
                <w:sz w:val="18"/>
                <w:szCs w:val="18"/>
                <w:lang w:eastAsia="ru-RU"/>
              </w:rPr>
              <w:t>74АЕ № 184429 от 31.10.2014</w:t>
            </w:r>
          </w:p>
        </w:tc>
        <w:tc>
          <w:tcPr>
            <w:tcW w:w="745" w:type="pct"/>
            <w:tcBorders>
              <w:top w:val="single" w:sz="12" w:space="0" w:color="auto"/>
              <w:left w:val="single" w:sz="6" w:space="0" w:color="auto"/>
              <w:bottom w:val="single" w:sz="6" w:space="0" w:color="auto"/>
              <w:right w:val="single" w:sz="12" w:space="0" w:color="auto"/>
            </w:tcBorders>
            <w:vAlign w:val="center"/>
          </w:tcPr>
          <w:p w:rsidR="00627FC6" w:rsidRPr="00A43426" w:rsidRDefault="00627FC6" w:rsidP="00776788">
            <w:pPr>
              <w:jc w:val="right"/>
              <w:rPr>
                <w:sz w:val="18"/>
                <w:szCs w:val="18"/>
                <w:lang w:eastAsia="ru-RU"/>
              </w:rPr>
            </w:pPr>
            <w:r w:rsidRPr="00A43426">
              <w:rPr>
                <w:sz w:val="18"/>
                <w:szCs w:val="18"/>
                <w:lang w:eastAsia="ru-RU"/>
              </w:rPr>
              <w:t>560 322,00</w:t>
            </w:r>
          </w:p>
        </w:tc>
      </w:tr>
      <w:tr w:rsidR="00627FC6" w:rsidRPr="00814083" w:rsidTr="00776788">
        <w:trPr>
          <w:trHeight w:val="65"/>
        </w:trPr>
        <w:tc>
          <w:tcPr>
            <w:tcW w:w="1871" w:type="pct"/>
            <w:tcBorders>
              <w:top w:val="single" w:sz="6" w:space="0" w:color="auto"/>
              <w:left w:val="single" w:sz="12" w:space="0" w:color="auto"/>
              <w:bottom w:val="single" w:sz="6" w:space="0" w:color="auto"/>
              <w:right w:val="single" w:sz="6" w:space="0" w:color="auto"/>
            </w:tcBorders>
            <w:vAlign w:val="center"/>
          </w:tcPr>
          <w:p w:rsidR="00627FC6" w:rsidRPr="00A43426" w:rsidRDefault="00627FC6" w:rsidP="00776788">
            <w:pPr>
              <w:rPr>
                <w:sz w:val="18"/>
                <w:szCs w:val="18"/>
                <w:lang w:eastAsia="ru-RU"/>
              </w:rPr>
            </w:pPr>
            <w:r w:rsidRPr="00A43426">
              <w:rPr>
                <w:sz w:val="18"/>
                <w:szCs w:val="18"/>
                <w:lang w:eastAsia="ru-RU"/>
              </w:rPr>
              <w:t xml:space="preserve">Благоустройство территории  ЖЭК-2 (дороги) </w:t>
            </w:r>
          </w:p>
          <w:p w:rsidR="00627FC6" w:rsidRPr="00A43426" w:rsidRDefault="00627FC6" w:rsidP="00776788">
            <w:pPr>
              <w:rPr>
                <w:sz w:val="18"/>
                <w:szCs w:val="18"/>
                <w:lang w:eastAsia="ru-RU"/>
              </w:rPr>
            </w:pPr>
            <w:r w:rsidRPr="00A43426">
              <w:rPr>
                <w:sz w:val="18"/>
                <w:szCs w:val="18"/>
                <w:lang w:eastAsia="ru-RU"/>
              </w:rPr>
              <w:t>по ул. Свердлова, 34</w:t>
            </w:r>
          </w:p>
        </w:tc>
        <w:tc>
          <w:tcPr>
            <w:tcW w:w="521" w:type="pct"/>
            <w:tcBorders>
              <w:top w:val="single" w:sz="6" w:space="0" w:color="auto"/>
              <w:left w:val="single" w:sz="6" w:space="0" w:color="auto"/>
              <w:bottom w:val="single" w:sz="6" w:space="0" w:color="auto"/>
              <w:right w:val="single" w:sz="6" w:space="0" w:color="auto"/>
            </w:tcBorders>
            <w:vAlign w:val="center"/>
          </w:tcPr>
          <w:p w:rsidR="00627FC6" w:rsidRPr="00A43426" w:rsidRDefault="00627FC6" w:rsidP="00776788">
            <w:pPr>
              <w:jc w:val="center"/>
              <w:rPr>
                <w:sz w:val="18"/>
                <w:szCs w:val="18"/>
                <w:lang w:eastAsia="ru-RU"/>
              </w:rPr>
            </w:pPr>
            <w:r w:rsidRPr="00A43426">
              <w:rPr>
                <w:sz w:val="18"/>
                <w:szCs w:val="18"/>
                <w:lang w:eastAsia="ru-RU"/>
              </w:rPr>
              <w:t> -</w:t>
            </w:r>
          </w:p>
        </w:tc>
        <w:tc>
          <w:tcPr>
            <w:tcW w:w="969" w:type="pct"/>
            <w:tcBorders>
              <w:top w:val="single" w:sz="6" w:space="0" w:color="auto"/>
              <w:left w:val="single" w:sz="6" w:space="0" w:color="auto"/>
              <w:bottom w:val="single" w:sz="6" w:space="0" w:color="auto"/>
              <w:right w:val="single" w:sz="6" w:space="0" w:color="auto"/>
            </w:tcBorders>
            <w:vAlign w:val="center"/>
          </w:tcPr>
          <w:p w:rsidR="00627FC6" w:rsidRPr="00A43426" w:rsidRDefault="00627FC6" w:rsidP="00776788">
            <w:pPr>
              <w:rPr>
                <w:sz w:val="18"/>
                <w:szCs w:val="18"/>
                <w:lang w:eastAsia="ru-RU"/>
              </w:rPr>
            </w:pPr>
            <w:r w:rsidRPr="00A43426">
              <w:rPr>
                <w:sz w:val="18"/>
                <w:szCs w:val="18"/>
                <w:lang w:eastAsia="ru-RU"/>
              </w:rPr>
              <w:t>пост. № 1958</w:t>
            </w:r>
          </w:p>
          <w:p w:rsidR="00627FC6" w:rsidRPr="00A43426" w:rsidRDefault="00627FC6" w:rsidP="00776788">
            <w:pPr>
              <w:rPr>
                <w:sz w:val="18"/>
                <w:szCs w:val="18"/>
                <w:lang w:eastAsia="ru-RU"/>
              </w:rPr>
            </w:pPr>
            <w:r w:rsidRPr="00A43426">
              <w:rPr>
                <w:sz w:val="18"/>
                <w:szCs w:val="18"/>
                <w:lang w:eastAsia="ru-RU"/>
              </w:rPr>
              <w:t xml:space="preserve"> от 01.11.1993</w:t>
            </w:r>
          </w:p>
        </w:tc>
        <w:tc>
          <w:tcPr>
            <w:tcW w:w="894" w:type="pct"/>
            <w:tcBorders>
              <w:top w:val="single" w:sz="6" w:space="0" w:color="auto"/>
              <w:left w:val="single" w:sz="6" w:space="0" w:color="auto"/>
              <w:bottom w:val="single" w:sz="6" w:space="0" w:color="auto"/>
              <w:right w:val="single" w:sz="6" w:space="0" w:color="auto"/>
            </w:tcBorders>
            <w:vAlign w:val="center"/>
          </w:tcPr>
          <w:p w:rsidR="00627FC6" w:rsidRPr="00A43426" w:rsidRDefault="00627FC6" w:rsidP="00776788">
            <w:pPr>
              <w:rPr>
                <w:sz w:val="18"/>
                <w:szCs w:val="18"/>
                <w:lang w:eastAsia="ru-RU"/>
              </w:rPr>
            </w:pPr>
            <w:r w:rsidRPr="00A43426">
              <w:rPr>
                <w:sz w:val="18"/>
                <w:szCs w:val="18"/>
                <w:lang w:eastAsia="ru-RU"/>
              </w:rPr>
              <w:t>- </w:t>
            </w:r>
          </w:p>
        </w:tc>
        <w:tc>
          <w:tcPr>
            <w:tcW w:w="745" w:type="pct"/>
            <w:tcBorders>
              <w:top w:val="single" w:sz="6" w:space="0" w:color="auto"/>
              <w:left w:val="single" w:sz="6" w:space="0" w:color="auto"/>
              <w:bottom w:val="single" w:sz="6" w:space="0" w:color="auto"/>
              <w:right w:val="single" w:sz="12" w:space="0" w:color="auto"/>
            </w:tcBorders>
            <w:vAlign w:val="center"/>
          </w:tcPr>
          <w:p w:rsidR="00627FC6" w:rsidRPr="00A43426" w:rsidRDefault="00627FC6" w:rsidP="00776788">
            <w:pPr>
              <w:jc w:val="right"/>
              <w:rPr>
                <w:sz w:val="18"/>
                <w:szCs w:val="18"/>
                <w:lang w:eastAsia="ru-RU"/>
              </w:rPr>
            </w:pPr>
            <w:r w:rsidRPr="00A43426">
              <w:rPr>
                <w:sz w:val="18"/>
                <w:szCs w:val="18"/>
                <w:lang w:eastAsia="ru-RU"/>
              </w:rPr>
              <w:t>27 880,00</w:t>
            </w:r>
          </w:p>
        </w:tc>
      </w:tr>
      <w:tr w:rsidR="00627FC6" w:rsidRPr="00814083" w:rsidTr="00776788">
        <w:trPr>
          <w:trHeight w:val="185"/>
        </w:trPr>
        <w:tc>
          <w:tcPr>
            <w:tcW w:w="1871" w:type="pct"/>
            <w:tcBorders>
              <w:top w:val="single" w:sz="6" w:space="0" w:color="auto"/>
              <w:left w:val="single" w:sz="12" w:space="0" w:color="auto"/>
              <w:bottom w:val="single" w:sz="12" w:space="0" w:color="auto"/>
              <w:right w:val="single" w:sz="6" w:space="0" w:color="auto"/>
            </w:tcBorders>
            <w:vAlign w:val="center"/>
          </w:tcPr>
          <w:p w:rsidR="00627FC6" w:rsidRPr="00A43426" w:rsidRDefault="00627FC6" w:rsidP="00776788">
            <w:pPr>
              <w:rPr>
                <w:sz w:val="18"/>
                <w:szCs w:val="18"/>
                <w:lang w:eastAsia="ru-RU"/>
              </w:rPr>
            </w:pPr>
            <w:r w:rsidRPr="00A43426">
              <w:rPr>
                <w:sz w:val="18"/>
                <w:szCs w:val="18"/>
                <w:lang w:eastAsia="ru-RU"/>
              </w:rPr>
              <w:t>Озеленение ЖЭК-2  по ул. Свердлова, 34</w:t>
            </w:r>
          </w:p>
        </w:tc>
        <w:tc>
          <w:tcPr>
            <w:tcW w:w="521" w:type="pct"/>
            <w:tcBorders>
              <w:top w:val="single" w:sz="6" w:space="0" w:color="auto"/>
              <w:left w:val="single" w:sz="6" w:space="0" w:color="auto"/>
              <w:bottom w:val="single" w:sz="12" w:space="0" w:color="auto"/>
              <w:right w:val="single" w:sz="6" w:space="0" w:color="auto"/>
            </w:tcBorders>
            <w:vAlign w:val="center"/>
          </w:tcPr>
          <w:p w:rsidR="00627FC6" w:rsidRPr="00A43426" w:rsidRDefault="00627FC6" w:rsidP="00776788">
            <w:pPr>
              <w:jc w:val="center"/>
              <w:rPr>
                <w:sz w:val="18"/>
                <w:szCs w:val="18"/>
                <w:lang w:eastAsia="ru-RU"/>
              </w:rPr>
            </w:pPr>
            <w:r w:rsidRPr="00A43426">
              <w:rPr>
                <w:sz w:val="18"/>
                <w:szCs w:val="18"/>
                <w:lang w:eastAsia="ru-RU"/>
              </w:rPr>
              <w:t> -</w:t>
            </w:r>
          </w:p>
        </w:tc>
        <w:tc>
          <w:tcPr>
            <w:tcW w:w="969" w:type="pct"/>
            <w:tcBorders>
              <w:top w:val="single" w:sz="6" w:space="0" w:color="auto"/>
              <w:left w:val="single" w:sz="6" w:space="0" w:color="auto"/>
              <w:bottom w:val="single" w:sz="12" w:space="0" w:color="auto"/>
              <w:right w:val="single" w:sz="6" w:space="0" w:color="auto"/>
            </w:tcBorders>
            <w:vAlign w:val="center"/>
          </w:tcPr>
          <w:p w:rsidR="00627FC6" w:rsidRPr="00A43426" w:rsidRDefault="00627FC6" w:rsidP="00776788">
            <w:pPr>
              <w:rPr>
                <w:sz w:val="18"/>
                <w:szCs w:val="18"/>
                <w:lang w:eastAsia="ru-RU"/>
              </w:rPr>
            </w:pPr>
            <w:r w:rsidRPr="00A43426">
              <w:rPr>
                <w:sz w:val="18"/>
                <w:szCs w:val="18"/>
                <w:lang w:eastAsia="ru-RU"/>
              </w:rPr>
              <w:t>пост. № 1958</w:t>
            </w:r>
          </w:p>
          <w:p w:rsidR="00627FC6" w:rsidRPr="00A43426" w:rsidRDefault="00627FC6" w:rsidP="00776788">
            <w:pPr>
              <w:rPr>
                <w:sz w:val="18"/>
                <w:szCs w:val="18"/>
                <w:lang w:eastAsia="ru-RU"/>
              </w:rPr>
            </w:pPr>
            <w:r w:rsidRPr="00A43426">
              <w:rPr>
                <w:sz w:val="18"/>
                <w:szCs w:val="18"/>
                <w:lang w:eastAsia="ru-RU"/>
              </w:rPr>
              <w:t xml:space="preserve"> от 01.11.1993</w:t>
            </w:r>
          </w:p>
        </w:tc>
        <w:tc>
          <w:tcPr>
            <w:tcW w:w="894" w:type="pct"/>
            <w:tcBorders>
              <w:top w:val="single" w:sz="6" w:space="0" w:color="auto"/>
              <w:left w:val="single" w:sz="6" w:space="0" w:color="auto"/>
              <w:bottom w:val="single" w:sz="12" w:space="0" w:color="auto"/>
              <w:right w:val="single" w:sz="6" w:space="0" w:color="auto"/>
            </w:tcBorders>
            <w:vAlign w:val="center"/>
          </w:tcPr>
          <w:p w:rsidR="00627FC6" w:rsidRPr="00A43426" w:rsidRDefault="00627FC6" w:rsidP="00776788">
            <w:pPr>
              <w:rPr>
                <w:sz w:val="18"/>
                <w:szCs w:val="18"/>
                <w:lang w:eastAsia="ru-RU"/>
              </w:rPr>
            </w:pPr>
            <w:r w:rsidRPr="00A43426">
              <w:rPr>
                <w:sz w:val="18"/>
                <w:szCs w:val="18"/>
                <w:lang w:eastAsia="ru-RU"/>
              </w:rPr>
              <w:t> -</w:t>
            </w:r>
          </w:p>
        </w:tc>
        <w:tc>
          <w:tcPr>
            <w:tcW w:w="745" w:type="pct"/>
            <w:tcBorders>
              <w:top w:val="single" w:sz="6" w:space="0" w:color="auto"/>
              <w:left w:val="single" w:sz="6" w:space="0" w:color="auto"/>
              <w:bottom w:val="single" w:sz="12" w:space="0" w:color="auto"/>
              <w:right w:val="single" w:sz="12" w:space="0" w:color="auto"/>
            </w:tcBorders>
            <w:vAlign w:val="center"/>
          </w:tcPr>
          <w:p w:rsidR="00627FC6" w:rsidRPr="00A43426" w:rsidRDefault="00627FC6" w:rsidP="00776788">
            <w:pPr>
              <w:jc w:val="right"/>
              <w:rPr>
                <w:sz w:val="18"/>
                <w:szCs w:val="18"/>
                <w:lang w:eastAsia="ru-RU"/>
              </w:rPr>
            </w:pPr>
            <w:r w:rsidRPr="00A43426">
              <w:rPr>
                <w:sz w:val="18"/>
                <w:szCs w:val="18"/>
                <w:lang w:eastAsia="ru-RU"/>
              </w:rPr>
              <w:t>20 448,00</w:t>
            </w:r>
          </w:p>
        </w:tc>
      </w:tr>
      <w:tr w:rsidR="00627FC6" w:rsidRPr="00814083" w:rsidTr="00776788">
        <w:trPr>
          <w:trHeight w:val="319"/>
        </w:trPr>
        <w:tc>
          <w:tcPr>
            <w:tcW w:w="1871" w:type="pct"/>
            <w:tcBorders>
              <w:top w:val="single" w:sz="12" w:space="0" w:color="auto"/>
              <w:left w:val="single" w:sz="12" w:space="0" w:color="auto"/>
              <w:bottom w:val="single" w:sz="6" w:space="0" w:color="auto"/>
              <w:right w:val="single" w:sz="6" w:space="0" w:color="auto"/>
            </w:tcBorders>
            <w:vAlign w:val="center"/>
          </w:tcPr>
          <w:p w:rsidR="00627FC6" w:rsidRPr="00AB5259" w:rsidRDefault="00627FC6" w:rsidP="00776788">
            <w:pPr>
              <w:rPr>
                <w:sz w:val="18"/>
                <w:szCs w:val="18"/>
                <w:lang w:eastAsia="ru-RU"/>
              </w:rPr>
            </w:pPr>
            <w:r w:rsidRPr="00AB5259">
              <w:rPr>
                <w:sz w:val="18"/>
                <w:szCs w:val="18"/>
                <w:lang w:eastAsia="ru-RU"/>
              </w:rPr>
              <w:t>Корпус № 1 -  здание конторы МЖКП "ЖКУ" по ул. Еловая, 4</w:t>
            </w:r>
          </w:p>
        </w:tc>
        <w:tc>
          <w:tcPr>
            <w:tcW w:w="521" w:type="pct"/>
            <w:tcBorders>
              <w:top w:val="single" w:sz="12" w:space="0" w:color="auto"/>
              <w:left w:val="single" w:sz="6" w:space="0" w:color="auto"/>
              <w:bottom w:val="single" w:sz="6" w:space="0" w:color="auto"/>
              <w:right w:val="single" w:sz="6" w:space="0" w:color="auto"/>
            </w:tcBorders>
            <w:vAlign w:val="center"/>
          </w:tcPr>
          <w:p w:rsidR="00627FC6" w:rsidRPr="000A263A" w:rsidRDefault="00627FC6" w:rsidP="00776788">
            <w:pPr>
              <w:jc w:val="center"/>
              <w:rPr>
                <w:sz w:val="18"/>
                <w:szCs w:val="18"/>
                <w:lang w:eastAsia="ru-RU"/>
              </w:rPr>
            </w:pPr>
            <w:r w:rsidRPr="000A263A">
              <w:rPr>
                <w:sz w:val="18"/>
                <w:szCs w:val="18"/>
                <w:lang w:eastAsia="ru-RU"/>
              </w:rPr>
              <w:t>430,7</w:t>
            </w:r>
          </w:p>
        </w:tc>
        <w:tc>
          <w:tcPr>
            <w:tcW w:w="969" w:type="pct"/>
            <w:tcBorders>
              <w:top w:val="single" w:sz="12" w:space="0" w:color="auto"/>
              <w:left w:val="single" w:sz="6" w:space="0" w:color="auto"/>
              <w:bottom w:val="single" w:sz="6" w:space="0" w:color="auto"/>
              <w:right w:val="single" w:sz="6" w:space="0" w:color="auto"/>
            </w:tcBorders>
            <w:vAlign w:val="center"/>
          </w:tcPr>
          <w:p w:rsidR="00627FC6" w:rsidRPr="000A263A" w:rsidRDefault="00627FC6" w:rsidP="00776788">
            <w:pPr>
              <w:rPr>
                <w:sz w:val="18"/>
                <w:szCs w:val="18"/>
                <w:lang w:eastAsia="ru-RU"/>
              </w:rPr>
            </w:pPr>
            <w:r w:rsidRPr="000A263A">
              <w:rPr>
                <w:sz w:val="18"/>
                <w:szCs w:val="18"/>
                <w:lang w:eastAsia="ru-RU"/>
              </w:rPr>
              <w:t xml:space="preserve">распор. № 14-а/19-04 </w:t>
            </w:r>
          </w:p>
          <w:p w:rsidR="00627FC6" w:rsidRPr="000A263A" w:rsidRDefault="00627FC6" w:rsidP="00776788">
            <w:pPr>
              <w:rPr>
                <w:sz w:val="18"/>
                <w:szCs w:val="18"/>
                <w:lang w:eastAsia="ru-RU"/>
              </w:rPr>
            </w:pPr>
            <w:r w:rsidRPr="000A263A">
              <w:rPr>
                <w:sz w:val="18"/>
                <w:szCs w:val="18"/>
                <w:lang w:eastAsia="ru-RU"/>
              </w:rPr>
              <w:t>от 06.1996</w:t>
            </w:r>
          </w:p>
        </w:tc>
        <w:tc>
          <w:tcPr>
            <w:tcW w:w="894" w:type="pct"/>
            <w:tcBorders>
              <w:top w:val="single" w:sz="12" w:space="0" w:color="auto"/>
              <w:left w:val="single" w:sz="6" w:space="0" w:color="auto"/>
              <w:bottom w:val="single" w:sz="6" w:space="0" w:color="auto"/>
              <w:right w:val="single" w:sz="6" w:space="0" w:color="auto"/>
            </w:tcBorders>
            <w:vAlign w:val="center"/>
          </w:tcPr>
          <w:p w:rsidR="00627FC6" w:rsidRPr="000A263A" w:rsidRDefault="00627FC6" w:rsidP="00776788">
            <w:pPr>
              <w:rPr>
                <w:sz w:val="18"/>
                <w:szCs w:val="18"/>
                <w:lang w:eastAsia="ru-RU"/>
              </w:rPr>
            </w:pPr>
            <w:r w:rsidRPr="000A263A">
              <w:rPr>
                <w:sz w:val="18"/>
                <w:szCs w:val="18"/>
                <w:lang w:eastAsia="ru-RU"/>
              </w:rPr>
              <w:t>74АЕ № 184427 от 31.10.2014</w:t>
            </w:r>
          </w:p>
        </w:tc>
        <w:tc>
          <w:tcPr>
            <w:tcW w:w="745" w:type="pct"/>
            <w:tcBorders>
              <w:top w:val="single" w:sz="12" w:space="0" w:color="auto"/>
              <w:left w:val="single" w:sz="6" w:space="0" w:color="auto"/>
              <w:bottom w:val="single" w:sz="6" w:space="0" w:color="auto"/>
              <w:right w:val="single" w:sz="12" w:space="0" w:color="auto"/>
            </w:tcBorders>
            <w:vAlign w:val="center"/>
          </w:tcPr>
          <w:p w:rsidR="00627FC6" w:rsidRPr="000A263A" w:rsidRDefault="00627FC6" w:rsidP="00776788">
            <w:pPr>
              <w:jc w:val="right"/>
              <w:rPr>
                <w:sz w:val="18"/>
                <w:szCs w:val="18"/>
                <w:lang w:eastAsia="ru-RU"/>
              </w:rPr>
            </w:pPr>
            <w:r w:rsidRPr="000A263A">
              <w:rPr>
                <w:sz w:val="18"/>
                <w:szCs w:val="18"/>
                <w:lang w:eastAsia="ru-RU"/>
              </w:rPr>
              <w:t>187 846,00</w:t>
            </w:r>
          </w:p>
        </w:tc>
      </w:tr>
      <w:tr w:rsidR="00627FC6" w:rsidRPr="00814083" w:rsidTr="00776788">
        <w:trPr>
          <w:trHeight w:val="262"/>
        </w:trPr>
        <w:tc>
          <w:tcPr>
            <w:tcW w:w="1871" w:type="pct"/>
            <w:tcBorders>
              <w:top w:val="single" w:sz="6" w:space="0" w:color="auto"/>
              <w:left w:val="single" w:sz="12" w:space="0" w:color="auto"/>
              <w:bottom w:val="single" w:sz="6" w:space="0" w:color="auto"/>
              <w:right w:val="single" w:sz="6" w:space="0" w:color="auto"/>
            </w:tcBorders>
            <w:vAlign w:val="center"/>
          </w:tcPr>
          <w:p w:rsidR="00627FC6" w:rsidRPr="00AB5259" w:rsidRDefault="00627FC6" w:rsidP="00776788">
            <w:pPr>
              <w:rPr>
                <w:sz w:val="18"/>
                <w:szCs w:val="18"/>
                <w:lang w:eastAsia="ru-RU"/>
              </w:rPr>
            </w:pPr>
            <w:r w:rsidRPr="00AB5259">
              <w:rPr>
                <w:sz w:val="18"/>
                <w:szCs w:val="18"/>
                <w:lang w:eastAsia="ru-RU"/>
              </w:rPr>
              <w:t>Корпус № 2 - проходная по ул. Еловая, 4</w:t>
            </w:r>
          </w:p>
        </w:tc>
        <w:tc>
          <w:tcPr>
            <w:tcW w:w="521" w:type="pct"/>
            <w:tcBorders>
              <w:top w:val="single" w:sz="6" w:space="0" w:color="auto"/>
              <w:left w:val="single" w:sz="6" w:space="0" w:color="auto"/>
              <w:bottom w:val="single" w:sz="6" w:space="0" w:color="auto"/>
              <w:right w:val="single" w:sz="6" w:space="0" w:color="auto"/>
            </w:tcBorders>
            <w:vAlign w:val="center"/>
          </w:tcPr>
          <w:p w:rsidR="00627FC6" w:rsidRPr="000A263A" w:rsidRDefault="00627FC6" w:rsidP="00776788">
            <w:pPr>
              <w:jc w:val="center"/>
              <w:rPr>
                <w:sz w:val="18"/>
                <w:szCs w:val="18"/>
                <w:lang w:eastAsia="ru-RU"/>
              </w:rPr>
            </w:pPr>
            <w:r w:rsidRPr="000A263A">
              <w:rPr>
                <w:sz w:val="18"/>
                <w:szCs w:val="18"/>
                <w:lang w:eastAsia="ru-RU"/>
              </w:rPr>
              <w:t>11,7</w:t>
            </w:r>
          </w:p>
        </w:tc>
        <w:tc>
          <w:tcPr>
            <w:tcW w:w="969" w:type="pct"/>
            <w:tcBorders>
              <w:top w:val="single" w:sz="6" w:space="0" w:color="auto"/>
              <w:left w:val="single" w:sz="6" w:space="0" w:color="auto"/>
              <w:bottom w:val="single" w:sz="6" w:space="0" w:color="auto"/>
              <w:right w:val="single" w:sz="6" w:space="0" w:color="auto"/>
            </w:tcBorders>
            <w:vAlign w:val="center"/>
          </w:tcPr>
          <w:p w:rsidR="00627FC6" w:rsidRPr="000A263A" w:rsidRDefault="00627FC6" w:rsidP="00776788">
            <w:pPr>
              <w:rPr>
                <w:sz w:val="18"/>
                <w:szCs w:val="18"/>
                <w:lang w:eastAsia="ru-RU"/>
              </w:rPr>
            </w:pPr>
            <w:r w:rsidRPr="000A263A">
              <w:rPr>
                <w:sz w:val="18"/>
                <w:szCs w:val="18"/>
                <w:lang w:eastAsia="ru-RU"/>
              </w:rPr>
              <w:t xml:space="preserve">распор. № 14-а/19-04 </w:t>
            </w:r>
          </w:p>
          <w:p w:rsidR="00627FC6" w:rsidRPr="000A263A" w:rsidRDefault="00627FC6" w:rsidP="00776788">
            <w:pPr>
              <w:rPr>
                <w:sz w:val="18"/>
                <w:szCs w:val="18"/>
                <w:lang w:eastAsia="ru-RU"/>
              </w:rPr>
            </w:pPr>
            <w:r w:rsidRPr="000A263A">
              <w:rPr>
                <w:sz w:val="18"/>
                <w:szCs w:val="18"/>
                <w:lang w:eastAsia="ru-RU"/>
              </w:rPr>
              <w:t>от 06.1996</w:t>
            </w:r>
          </w:p>
        </w:tc>
        <w:tc>
          <w:tcPr>
            <w:tcW w:w="894" w:type="pct"/>
            <w:tcBorders>
              <w:top w:val="single" w:sz="6" w:space="0" w:color="auto"/>
              <w:left w:val="single" w:sz="6" w:space="0" w:color="auto"/>
              <w:bottom w:val="single" w:sz="6" w:space="0" w:color="auto"/>
              <w:right w:val="single" w:sz="6" w:space="0" w:color="auto"/>
            </w:tcBorders>
            <w:vAlign w:val="center"/>
          </w:tcPr>
          <w:p w:rsidR="00627FC6" w:rsidRPr="000A263A" w:rsidRDefault="00627FC6" w:rsidP="00776788">
            <w:pPr>
              <w:jc w:val="center"/>
              <w:rPr>
                <w:sz w:val="18"/>
                <w:szCs w:val="18"/>
                <w:lang w:eastAsia="ru-RU"/>
              </w:rPr>
            </w:pPr>
            <w:r w:rsidRPr="000A263A">
              <w:rPr>
                <w:sz w:val="18"/>
                <w:szCs w:val="18"/>
                <w:lang w:eastAsia="ru-RU"/>
              </w:rPr>
              <w:t>74АЕ № 184481 от 06.11.2014</w:t>
            </w:r>
          </w:p>
        </w:tc>
        <w:tc>
          <w:tcPr>
            <w:tcW w:w="745" w:type="pct"/>
            <w:tcBorders>
              <w:top w:val="single" w:sz="6" w:space="0" w:color="auto"/>
              <w:left w:val="single" w:sz="6" w:space="0" w:color="auto"/>
              <w:bottom w:val="single" w:sz="6" w:space="0" w:color="auto"/>
              <w:right w:val="single" w:sz="12" w:space="0" w:color="auto"/>
            </w:tcBorders>
            <w:vAlign w:val="center"/>
          </w:tcPr>
          <w:p w:rsidR="00627FC6" w:rsidRPr="000A263A" w:rsidRDefault="00627FC6" w:rsidP="00776788">
            <w:pPr>
              <w:jc w:val="right"/>
              <w:rPr>
                <w:sz w:val="18"/>
                <w:szCs w:val="18"/>
                <w:lang w:eastAsia="ru-RU"/>
              </w:rPr>
            </w:pPr>
            <w:r w:rsidRPr="000A263A">
              <w:rPr>
                <w:sz w:val="18"/>
                <w:szCs w:val="18"/>
                <w:lang w:eastAsia="ru-RU"/>
              </w:rPr>
              <w:t>5 412,00</w:t>
            </w:r>
          </w:p>
        </w:tc>
      </w:tr>
      <w:tr w:rsidR="00627FC6" w:rsidRPr="00814083" w:rsidTr="00776788">
        <w:trPr>
          <w:trHeight w:val="267"/>
        </w:trPr>
        <w:tc>
          <w:tcPr>
            <w:tcW w:w="1871" w:type="pct"/>
            <w:tcBorders>
              <w:top w:val="single" w:sz="6" w:space="0" w:color="auto"/>
              <w:left w:val="single" w:sz="12" w:space="0" w:color="auto"/>
              <w:bottom w:val="single" w:sz="6" w:space="0" w:color="auto"/>
              <w:right w:val="single" w:sz="6" w:space="0" w:color="auto"/>
            </w:tcBorders>
            <w:vAlign w:val="center"/>
          </w:tcPr>
          <w:p w:rsidR="00627FC6" w:rsidRPr="00AB5259" w:rsidRDefault="00627FC6" w:rsidP="00776788">
            <w:pPr>
              <w:rPr>
                <w:sz w:val="18"/>
                <w:szCs w:val="18"/>
                <w:lang w:eastAsia="ru-RU"/>
              </w:rPr>
            </w:pPr>
            <w:r w:rsidRPr="00AB5259">
              <w:rPr>
                <w:sz w:val="18"/>
                <w:szCs w:val="18"/>
                <w:lang w:eastAsia="ru-RU"/>
              </w:rPr>
              <w:t xml:space="preserve">Корпус № 3 - гаражная стоянка </w:t>
            </w:r>
          </w:p>
          <w:p w:rsidR="00627FC6" w:rsidRPr="00AB5259" w:rsidRDefault="00627FC6" w:rsidP="00776788">
            <w:pPr>
              <w:rPr>
                <w:sz w:val="18"/>
                <w:szCs w:val="18"/>
                <w:lang w:eastAsia="ru-RU"/>
              </w:rPr>
            </w:pPr>
            <w:r w:rsidRPr="00AB5259">
              <w:rPr>
                <w:sz w:val="18"/>
                <w:szCs w:val="18"/>
                <w:lang w:eastAsia="ru-RU"/>
              </w:rPr>
              <w:t>по ул. Еловая, 4</w:t>
            </w:r>
          </w:p>
        </w:tc>
        <w:tc>
          <w:tcPr>
            <w:tcW w:w="521" w:type="pct"/>
            <w:tcBorders>
              <w:top w:val="single" w:sz="6" w:space="0" w:color="auto"/>
              <w:left w:val="single" w:sz="6" w:space="0" w:color="auto"/>
              <w:bottom w:val="single" w:sz="6" w:space="0" w:color="auto"/>
              <w:right w:val="single" w:sz="6" w:space="0" w:color="auto"/>
            </w:tcBorders>
            <w:vAlign w:val="center"/>
          </w:tcPr>
          <w:p w:rsidR="00627FC6" w:rsidRPr="000A263A" w:rsidRDefault="00627FC6" w:rsidP="00776788">
            <w:pPr>
              <w:jc w:val="center"/>
              <w:rPr>
                <w:sz w:val="18"/>
                <w:szCs w:val="18"/>
                <w:lang w:eastAsia="ru-RU"/>
              </w:rPr>
            </w:pPr>
            <w:r w:rsidRPr="000A263A">
              <w:rPr>
                <w:sz w:val="18"/>
                <w:szCs w:val="18"/>
                <w:lang w:eastAsia="ru-RU"/>
              </w:rPr>
              <w:t>454,4</w:t>
            </w:r>
          </w:p>
        </w:tc>
        <w:tc>
          <w:tcPr>
            <w:tcW w:w="969" w:type="pct"/>
            <w:tcBorders>
              <w:top w:val="single" w:sz="6" w:space="0" w:color="auto"/>
              <w:left w:val="single" w:sz="6" w:space="0" w:color="auto"/>
              <w:bottom w:val="single" w:sz="6" w:space="0" w:color="auto"/>
              <w:right w:val="single" w:sz="6" w:space="0" w:color="auto"/>
            </w:tcBorders>
            <w:vAlign w:val="center"/>
          </w:tcPr>
          <w:p w:rsidR="00627FC6" w:rsidRPr="000A263A" w:rsidRDefault="00627FC6" w:rsidP="00776788">
            <w:pPr>
              <w:rPr>
                <w:sz w:val="18"/>
                <w:szCs w:val="18"/>
                <w:lang w:eastAsia="ru-RU"/>
              </w:rPr>
            </w:pPr>
            <w:r w:rsidRPr="000A263A">
              <w:rPr>
                <w:sz w:val="18"/>
                <w:szCs w:val="18"/>
                <w:lang w:eastAsia="ru-RU"/>
              </w:rPr>
              <w:t>распор. № 14-а/19-04 от 06.1996</w:t>
            </w:r>
          </w:p>
        </w:tc>
        <w:tc>
          <w:tcPr>
            <w:tcW w:w="894" w:type="pct"/>
            <w:tcBorders>
              <w:top w:val="single" w:sz="6" w:space="0" w:color="auto"/>
              <w:left w:val="single" w:sz="6" w:space="0" w:color="auto"/>
              <w:bottom w:val="single" w:sz="6" w:space="0" w:color="auto"/>
              <w:right w:val="single" w:sz="6" w:space="0" w:color="auto"/>
            </w:tcBorders>
            <w:vAlign w:val="center"/>
          </w:tcPr>
          <w:p w:rsidR="00627FC6" w:rsidRPr="000A263A" w:rsidRDefault="00627FC6" w:rsidP="00776788">
            <w:pPr>
              <w:jc w:val="center"/>
              <w:rPr>
                <w:sz w:val="18"/>
                <w:szCs w:val="18"/>
                <w:lang w:eastAsia="ru-RU"/>
              </w:rPr>
            </w:pPr>
            <w:r w:rsidRPr="000A263A">
              <w:rPr>
                <w:sz w:val="18"/>
                <w:szCs w:val="18"/>
                <w:lang w:eastAsia="ru-RU"/>
              </w:rPr>
              <w:t>74АЕ № 184417 от 31.10.2014</w:t>
            </w:r>
          </w:p>
        </w:tc>
        <w:tc>
          <w:tcPr>
            <w:tcW w:w="745" w:type="pct"/>
            <w:tcBorders>
              <w:top w:val="single" w:sz="6" w:space="0" w:color="auto"/>
              <w:left w:val="single" w:sz="6" w:space="0" w:color="auto"/>
              <w:bottom w:val="single" w:sz="6" w:space="0" w:color="auto"/>
              <w:right w:val="single" w:sz="12" w:space="0" w:color="auto"/>
            </w:tcBorders>
            <w:vAlign w:val="center"/>
          </w:tcPr>
          <w:p w:rsidR="00627FC6" w:rsidRPr="000A263A" w:rsidRDefault="00627FC6" w:rsidP="00776788">
            <w:pPr>
              <w:jc w:val="right"/>
              <w:rPr>
                <w:sz w:val="18"/>
                <w:szCs w:val="18"/>
                <w:lang w:eastAsia="ru-RU"/>
              </w:rPr>
            </w:pPr>
            <w:r w:rsidRPr="000A263A">
              <w:rPr>
                <w:sz w:val="18"/>
                <w:szCs w:val="18"/>
                <w:lang w:eastAsia="ru-RU"/>
              </w:rPr>
              <w:t>111 313,00</w:t>
            </w:r>
          </w:p>
        </w:tc>
      </w:tr>
      <w:tr w:rsidR="00627FC6" w:rsidRPr="00814083" w:rsidTr="00776788">
        <w:trPr>
          <w:trHeight w:val="400"/>
        </w:trPr>
        <w:tc>
          <w:tcPr>
            <w:tcW w:w="1871" w:type="pct"/>
            <w:tcBorders>
              <w:top w:val="single" w:sz="6" w:space="0" w:color="auto"/>
              <w:left w:val="single" w:sz="12" w:space="0" w:color="auto"/>
              <w:bottom w:val="single" w:sz="6" w:space="0" w:color="auto"/>
              <w:right w:val="single" w:sz="6" w:space="0" w:color="auto"/>
            </w:tcBorders>
            <w:vAlign w:val="center"/>
          </w:tcPr>
          <w:p w:rsidR="00627FC6" w:rsidRPr="00AB5259" w:rsidRDefault="00627FC6" w:rsidP="00776788">
            <w:pPr>
              <w:rPr>
                <w:sz w:val="18"/>
                <w:szCs w:val="18"/>
                <w:lang w:eastAsia="ru-RU"/>
              </w:rPr>
            </w:pPr>
            <w:r w:rsidRPr="00AB5259">
              <w:rPr>
                <w:sz w:val="18"/>
                <w:szCs w:val="18"/>
                <w:lang w:eastAsia="ru-RU"/>
              </w:rPr>
              <w:t>Корпус № 4 - цех по изготовлению гипсовой плитки (мойка) по ул. Еловая, 4</w:t>
            </w:r>
          </w:p>
        </w:tc>
        <w:tc>
          <w:tcPr>
            <w:tcW w:w="521" w:type="pct"/>
            <w:tcBorders>
              <w:top w:val="single" w:sz="6" w:space="0" w:color="auto"/>
              <w:left w:val="single" w:sz="6" w:space="0" w:color="auto"/>
              <w:bottom w:val="single" w:sz="6" w:space="0" w:color="auto"/>
              <w:right w:val="single" w:sz="6" w:space="0" w:color="auto"/>
            </w:tcBorders>
            <w:vAlign w:val="center"/>
          </w:tcPr>
          <w:p w:rsidR="00627FC6" w:rsidRPr="000A263A" w:rsidRDefault="00627FC6" w:rsidP="00776788">
            <w:pPr>
              <w:jc w:val="center"/>
              <w:rPr>
                <w:sz w:val="18"/>
                <w:szCs w:val="18"/>
                <w:lang w:eastAsia="ru-RU"/>
              </w:rPr>
            </w:pPr>
            <w:r w:rsidRPr="000A263A">
              <w:rPr>
                <w:sz w:val="18"/>
                <w:szCs w:val="18"/>
                <w:lang w:eastAsia="ru-RU"/>
              </w:rPr>
              <w:t>186,1</w:t>
            </w:r>
          </w:p>
        </w:tc>
        <w:tc>
          <w:tcPr>
            <w:tcW w:w="969" w:type="pct"/>
            <w:tcBorders>
              <w:top w:val="single" w:sz="6" w:space="0" w:color="auto"/>
              <w:left w:val="single" w:sz="6" w:space="0" w:color="auto"/>
              <w:bottom w:val="single" w:sz="6" w:space="0" w:color="auto"/>
              <w:right w:val="single" w:sz="6" w:space="0" w:color="auto"/>
            </w:tcBorders>
            <w:vAlign w:val="center"/>
          </w:tcPr>
          <w:p w:rsidR="00627FC6" w:rsidRPr="000A263A" w:rsidRDefault="00627FC6" w:rsidP="00776788">
            <w:pPr>
              <w:rPr>
                <w:sz w:val="18"/>
                <w:szCs w:val="18"/>
                <w:lang w:eastAsia="ru-RU"/>
              </w:rPr>
            </w:pPr>
            <w:r w:rsidRPr="000A263A">
              <w:rPr>
                <w:sz w:val="18"/>
                <w:szCs w:val="18"/>
                <w:lang w:eastAsia="ru-RU"/>
              </w:rPr>
              <w:t xml:space="preserve">распор. № 14-а/19-04 </w:t>
            </w:r>
          </w:p>
          <w:p w:rsidR="00627FC6" w:rsidRPr="000A263A" w:rsidRDefault="00627FC6" w:rsidP="00776788">
            <w:pPr>
              <w:rPr>
                <w:sz w:val="18"/>
                <w:szCs w:val="18"/>
                <w:lang w:eastAsia="ru-RU"/>
              </w:rPr>
            </w:pPr>
            <w:r w:rsidRPr="000A263A">
              <w:rPr>
                <w:sz w:val="18"/>
                <w:szCs w:val="18"/>
                <w:lang w:eastAsia="ru-RU"/>
              </w:rPr>
              <w:t>от 06.1996</w:t>
            </w:r>
          </w:p>
        </w:tc>
        <w:tc>
          <w:tcPr>
            <w:tcW w:w="894" w:type="pct"/>
            <w:tcBorders>
              <w:top w:val="single" w:sz="6" w:space="0" w:color="auto"/>
              <w:left w:val="single" w:sz="6" w:space="0" w:color="auto"/>
              <w:bottom w:val="single" w:sz="6" w:space="0" w:color="auto"/>
              <w:right w:val="single" w:sz="6" w:space="0" w:color="auto"/>
            </w:tcBorders>
            <w:vAlign w:val="center"/>
          </w:tcPr>
          <w:p w:rsidR="00627FC6" w:rsidRPr="000A263A" w:rsidRDefault="00627FC6" w:rsidP="00776788">
            <w:pPr>
              <w:jc w:val="center"/>
              <w:rPr>
                <w:sz w:val="18"/>
                <w:szCs w:val="18"/>
                <w:lang w:eastAsia="ru-RU"/>
              </w:rPr>
            </w:pPr>
            <w:r w:rsidRPr="000A263A">
              <w:rPr>
                <w:sz w:val="18"/>
                <w:szCs w:val="18"/>
                <w:lang w:eastAsia="ru-RU"/>
              </w:rPr>
              <w:t>74АЕ  № 184416 от 31.10.2014</w:t>
            </w:r>
          </w:p>
        </w:tc>
        <w:tc>
          <w:tcPr>
            <w:tcW w:w="745" w:type="pct"/>
            <w:tcBorders>
              <w:top w:val="single" w:sz="6" w:space="0" w:color="auto"/>
              <w:left w:val="single" w:sz="6" w:space="0" w:color="auto"/>
              <w:bottom w:val="single" w:sz="6" w:space="0" w:color="auto"/>
              <w:right w:val="single" w:sz="12" w:space="0" w:color="auto"/>
            </w:tcBorders>
            <w:vAlign w:val="center"/>
          </w:tcPr>
          <w:p w:rsidR="00627FC6" w:rsidRPr="000A263A" w:rsidRDefault="00627FC6" w:rsidP="00776788">
            <w:pPr>
              <w:jc w:val="right"/>
              <w:rPr>
                <w:sz w:val="18"/>
                <w:szCs w:val="18"/>
                <w:lang w:eastAsia="ru-RU"/>
              </w:rPr>
            </w:pPr>
            <w:r w:rsidRPr="000A263A">
              <w:rPr>
                <w:sz w:val="18"/>
                <w:szCs w:val="18"/>
                <w:lang w:eastAsia="ru-RU"/>
              </w:rPr>
              <w:t>178 626,00</w:t>
            </w:r>
          </w:p>
        </w:tc>
      </w:tr>
      <w:tr w:rsidR="00627FC6" w:rsidRPr="00814083" w:rsidTr="00776788">
        <w:trPr>
          <w:trHeight w:val="251"/>
        </w:trPr>
        <w:tc>
          <w:tcPr>
            <w:tcW w:w="1871" w:type="pct"/>
            <w:tcBorders>
              <w:top w:val="single" w:sz="6" w:space="0" w:color="auto"/>
              <w:left w:val="single" w:sz="12" w:space="0" w:color="auto"/>
              <w:bottom w:val="single" w:sz="6" w:space="0" w:color="auto"/>
              <w:right w:val="single" w:sz="6" w:space="0" w:color="auto"/>
            </w:tcBorders>
            <w:vAlign w:val="center"/>
          </w:tcPr>
          <w:p w:rsidR="00627FC6" w:rsidRPr="00AB5259" w:rsidRDefault="00627FC6" w:rsidP="00776788">
            <w:pPr>
              <w:rPr>
                <w:sz w:val="18"/>
                <w:szCs w:val="18"/>
                <w:lang w:eastAsia="ru-RU"/>
              </w:rPr>
            </w:pPr>
            <w:r w:rsidRPr="00AB5259">
              <w:rPr>
                <w:sz w:val="18"/>
                <w:szCs w:val="18"/>
                <w:lang w:eastAsia="ru-RU"/>
              </w:rPr>
              <w:t>Корпус № 5 - склад, бытовые помещения гаража по ул. Еловая, 4</w:t>
            </w:r>
          </w:p>
        </w:tc>
        <w:tc>
          <w:tcPr>
            <w:tcW w:w="521" w:type="pct"/>
            <w:tcBorders>
              <w:top w:val="single" w:sz="6" w:space="0" w:color="auto"/>
              <w:left w:val="single" w:sz="6" w:space="0" w:color="auto"/>
              <w:bottom w:val="single" w:sz="6" w:space="0" w:color="auto"/>
              <w:right w:val="single" w:sz="6" w:space="0" w:color="auto"/>
            </w:tcBorders>
            <w:vAlign w:val="center"/>
          </w:tcPr>
          <w:p w:rsidR="00627FC6" w:rsidRPr="000A263A" w:rsidRDefault="00627FC6" w:rsidP="00776788">
            <w:pPr>
              <w:jc w:val="center"/>
              <w:rPr>
                <w:sz w:val="18"/>
                <w:szCs w:val="18"/>
                <w:lang w:eastAsia="ru-RU"/>
              </w:rPr>
            </w:pPr>
            <w:r w:rsidRPr="000A263A">
              <w:rPr>
                <w:sz w:val="18"/>
                <w:szCs w:val="18"/>
                <w:lang w:eastAsia="ru-RU"/>
              </w:rPr>
              <w:t>167,5</w:t>
            </w:r>
          </w:p>
        </w:tc>
        <w:tc>
          <w:tcPr>
            <w:tcW w:w="969" w:type="pct"/>
            <w:tcBorders>
              <w:top w:val="single" w:sz="6" w:space="0" w:color="auto"/>
              <w:left w:val="single" w:sz="6" w:space="0" w:color="auto"/>
              <w:bottom w:val="single" w:sz="6" w:space="0" w:color="auto"/>
              <w:right w:val="single" w:sz="6" w:space="0" w:color="auto"/>
            </w:tcBorders>
            <w:vAlign w:val="center"/>
          </w:tcPr>
          <w:p w:rsidR="00627FC6" w:rsidRPr="000A263A" w:rsidRDefault="00627FC6" w:rsidP="00776788">
            <w:pPr>
              <w:rPr>
                <w:sz w:val="18"/>
                <w:szCs w:val="18"/>
                <w:lang w:eastAsia="ru-RU"/>
              </w:rPr>
            </w:pPr>
            <w:r w:rsidRPr="000A263A">
              <w:rPr>
                <w:sz w:val="18"/>
                <w:szCs w:val="18"/>
                <w:lang w:eastAsia="ru-RU"/>
              </w:rPr>
              <w:t xml:space="preserve">распор. № 14-а/19-04 </w:t>
            </w:r>
          </w:p>
          <w:p w:rsidR="00627FC6" w:rsidRPr="000A263A" w:rsidRDefault="00627FC6" w:rsidP="00776788">
            <w:pPr>
              <w:rPr>
                <w:sz w:val="18"/>
                <w:szCs w:val="18"/>
                <w:lang w:eastAsia="ru-RU"/>
              </w:rPr>
            </w:pPr>
            <w:r w:rsidRPr="000A263A">
              <w:rPr>
                <w:sz w:val="18"/>
                <w:szCs w:val="18"/>
                <w:lang w:eastAsia="ru-RU"/>
              </w:rPr>
              <w:t>от 06.1996</w:t>
            </w:r>
          </w:p>
        </w:tc>
        <w:tc>
          <w:tcPr>
            <w:tcW w:w="894" w:type="pct"/>
            <w:tcBorders>
              <w:top w:val="single" w:sz="6" w:space="0" w:color="auto"/>
              <w:left w:val="single" w:sz="6" w:space="0" w:color="auto"/>
              <w:bottom w:val="single" w:sz="6" w:space="0" w:color="auto"/>
              <w:right w:val="single" w:sz="6" w:space="0" w:color="auto"/>
            </w:tcBorders>
            <w:vAlign w:val="center"/>
          </w:tcPr>
          <w:p w:rsidR="00627FC6" w:rsidRPr="000A263A" w:rsidRDefault="00627FC6" w:rsidP="00776788">
            <w:pPr>
              <w:jc w:val="center"/>
              <w:rPr>
                <w:sz w:val="18"/>
                <w:szCs w:val="18"/>
                <w:lang w:eastAsia="ru-RU"/>
              </w:rPr>
            </w:pPr>
            <w:r w:rsidRPr="000A263A">
              <w:rPr>
                <w:sz w:val="18"/>
                <w:szCs w:val="18"/>
                <w:lang w:eastAsia="ru-RU"/>
              </w:rPr>
              <w:t>74АЕ № 184480 от 06.11.2014</w:t>
            </w:r>
          </w:p>
        </w:tc>
        <w:tc>
          <w:tcPr>
            <w:tcW w:w="745" w:type="pct"/>
            <w:tcBorders>
              <w:top w:val="single" w:sz="6" w:space="0" w:color="auto"/>
              <w:left w:val="single" w:sz="6" w:space="0" w:color="auto"/>
              <w:bottom w:val="single" w:sz="6" w:space="0" w:color="auto"/>
              <w:right w:val="single" w:sz="12" w:space="0" w:color="auto"/>
            </w:tcBorders>
            <w:vAlign w:val="center"/>
          </w:tcPr>
          <w:p w:rsidR="00627FC6" w:rsidRPr="000A263A" w:rsidRDefault="00627FC6" w:rsidP="00776788">
            <w:pPr>
              <w:jc w:val="right"/>
              <w:rPr>
                <w:sz w:val="18"/>
                <w:szCs w:val="18"/>
                <w:lang w:eastAsia="ru-RU"/>
              </w:rPr>
            </w:pPr>
            <w:r w:rsidRPr="000A263A">
              <w:rPr>
                <w:sz w:val="18"/>
                <w:szCs w:val="18"/>
                <w:lang w:eastAsia="ru-RU"/>
              </w:rPr>
              <w:t>18 273,00</w:t>
            </w:r>
          </w:p>
        </w:tc>
      </w:tr>
      <w:tr w:rsidR="00627FC6" w:rsidRPr="00814083" w:rsidTr="00776788">
        <w:trPr>
          <w:trHeight w:val="257"/>
        </w:trPr>
        <w:tc>
          <w:tcPr>
            <w:tcW w:w="1871" w:type="pct"/>
            <w:tcBorders>
              <w:top w:val="single" w:sz="6" w:space="0" w:color="auto"/>
              <w:left w:val="single" w:sz="12" w:space="0" w:color="auto"/>
              <w:bottom w:val="single" w:sz="6" w:space="0" w:color="auto"/>
              <w:right w:val="single" w:sz="6" w:space="0" w:color="auto"/>
            </w:tcBorders>
            <w:vAlign w:val="center"/>
          </w:tcPr>
          <w:p w:rsidR="00627FC6" w:rsidRPr="000A263A" w:rsidRDefault="00627FC6" w:rsidP="00776788">
            <w:pPr>
              <w:rPr>
                <w:sz w:val="18"/>
                <w:szCs w:val="18"/>
                <w:lang w:eastAsia="ru-RU"/>
              </w:rPr>
            </w:pPr>
            <w:r w:rsidRPr="00D82BC6">
              <w:rPr>
                <w:sz w:val="18"/>
                <w:szCs w:val="18"/>
                <w:lang w:eastAsia="ru-RU"/>
              </w:rPr>
              <w:t>Корпус № 6 - гараж стоянка (на 40 автомобилей) по ул. Еловая, 4</w:t>
            </w:r>
          </w:p>
        </w:tc>
        <w:tc>
          <w:tcPr>
            <w:tcW w:w="521" w:type="pct"/>
            <w:tcBorders>
              <w:top w:val="single" w:sz="6" w:space="0" w:color="auto"/>
              <w:left w:val="single" w:sz="6" w:space="0" w:color="auto"/>
              <w:bottom w:val="single" w:sz="6" w:space="0" w:color="auto"/>
              <w:right w:val="single" w:sz="6" w:space="0" w:color="auto"/>
            </w:tcBorders>
            <w:vAlign w:val="center"/>
          </w:tcPr>
          <w:p w:rsidR="00627FC6" w:rsidRPr="000A263A" w:rsidRDefault="00627FC6" w:rsidP="00776788">
            <w:pPr>
              <w:jc w:val="center"/>
              <w:rPr>
                <w:sz w:val="18"/>
                <w:szCs w:val="18"/>
                <w:lang w:eastAsia="ru-RU"/>
              </w:rPr>
            </w:pPr>
            <w:r w:rsidRPr="000A263A">
              <w:rPr>
                <w:sz w:val="18"/>
                <w:szCs w:val="18"/>
                <w:lang w:eastAsia="ru-RU"/>
              </w:rPr>
              <w:t>1 584,5</w:t>
            </w:r>
          </w:p>
        </w:tc>
        <w:tc>
          <w:tcPr>
            <w:tcW w:w="969" w:type="pct"/>
            <w:tcBorders>
              <w:top w:val="single" w:sz="6" w:space="0" w:color="auto"/>
              <w:left w:val="single" w:sz="6" w:space="0" w:color="auto"/>
              <w:bottom w:val="single" w:sz="6" w:space="0" w:color="auto"/>
              <w:right w:val="single" w:sz="6" w:space="0" w:color="auto"/>
            </w:tcBorders>
            <w:vAlign w:val="center"/>
          </w:tcPr>
          <w:p w:rsidR="00627FC6" w:rsidRPr="000A263A" w:rsidRDefault="00627FC6" w:rsidP="00776788">
            <w:pPr>
              <w:rPr>
                <w:sz w:val="18"/>
                <w:szCs w:val="18"/>
                <w:lang w:eastAsia="ru-RU"/>
              </w:rPr>
            </w:pPr>
            <w:r>
              <w:rPr>
                <w:sz w:val="18"/>
                <w:szCs w:val="18"/>
                <w:lang w:eastAsia="ru-RU"/>
              </w:rPr>
              <w:t>пост.. № 4599 от 10.2010</w:t>
            </w:r>
          </w:p>
        </w:tc>
        <w:tc>
          <w:tcPr>
            <w:tcW w:w="894" w:type="pct"/>
            <w:tcBorders>
              <w:top w:val="single" w:sz="6" w:space="0" w:color="auto"/>
              <w:left w:val="single" w:sz="6" w:space="0" w:color="auto"/>
              <w:bottom w:val="single" w:sz="6" w:space="0" w:color="auto"/>
              <w:right w:val="single" w:sz="6" w:space="0" w:color="auto"/>
            </w:tcBorders>
            <w:vAlign w:val="center"/>
          </w:tcPr>
          <w:p w:rsidR="00627FC6" w:rsidRPr="000A263A" w:rsidRDefault="00627FC6" w:rsidP="00776788">
            <w:pPr>
              <w:jc w:val="center"/>
              <w:rPr>
                <w:sz w:val="18"/>
                <w:szCs w:val="18"/>
                <w:lang w:eastAsia="ru-RU"/>
              </w:rPr>
            </w:pPr>
            <w:r w:rsidRPr="000A263A">
              <w:rPr>
                <w:sz w:val="18"/>
                <w:szCs w:val="18"/>
                <w:lang w:eastAsia="ru-RU"/>
              </w:rPr>
              <w:t>74АЕ № 184415 от 31.10.2014</w:t>
            </w:r>
          </w:p>
        </w:tc>
        <w:tc>
          <w:tcPr>
            <w:tcW w:w="745" w:type="pct"/>
            <w:tcBorders>
              <w:top w:val="single" w:sz="6" w:space="0" w:color="auto"/>
              <w:left w:val="single" w:sz="6" w:space="0" w:color="auto"/>
              <w:bottom w:val="single" w:sz="6" w:space="0" w:color="auto"/>
              <w:right w:val="single" w:sz="12" w:space="0" w:color="auto"/>
            </w:tcBorders>
            <w:vAlign w:val="center"/>
          </w:tcPr>
          <w:p w:rsidR="00627FC6" w:rsidRPr="000A263A" w:rsidRDefault="00627FC6" w:rsidP="00776788">
            <w:pPr>
              <w:jc w:val="right"/>
              <w:rPr>
                <w:sz w:val="18"/>
                <w:szCs w:val="18"/>
                <w:lang w:eastAsia="ru-RU"/>
              </w:rPr>
            </w:pPr>
            <w:r>
              <w:rPr>
                <w:sz w:val="18"/>
                <w:szCs w:val="18"/>
                <w:lang w:eastAsia="ru-RU"/>
              </w:rPr>
              <w:t xml:space="preserve">1 792 </w:t>
            </w:r>
            <w:r w:rsidRPr="000A263A">
              <w:rPr>
                <w:sz w:val="18"/>
                <w:szCs w:val="18"/>
                <w:lang w:eastAsia="ru-RU"/>
              </w:rPr>
              <w:t>856,00</w:t>
            </w:r>
          </w:p>
        </w:tc>
      </w:tr>
      <w:tr w:rsidR="00627FC6" w:rsidRPr="00814083" w:rsidTr="00776788">
        <w:trPr>
          <w:trHeight w:val="248"/>
        </w:trPr>
        <w:tc>
          <w:tcPr>
            <w:tcW w:w="1871" w:type="pct"/>
            <w:tcBorders>
              <w:top w:val="single" w:sz="6" w:space="0" w:color="auto"/>
              <w:left w:val="single" w:sz="12" w:space="0" w:color="auto"/>
              <w:bottom w:val="single" w:sz="6" w:space="0" w:color="auto"/>
              <w:right w:val="single" w:sz="6" w:space="0" w:color="auto"/>
            </w:tcBorders>
            <w:vAlign w:val="center"/>
          </w:tcPr>
          <w:p w:rsidR="00627FC6" w:rsidRPr="00AB5259" w:rsidRDefault="00627FC6" w:rsidP="00776788">
            <w:pPr>
              <w:rPr>
                <w:sz w:val="18"/>
                <w:szCs w:val="18"/>
                <w:lang w:eastAsia="ru-RU"/>
              </w:rPr>
            </w:pPr>
            <w:r w:rsidRPr="00AB5259">
              <w:rPr>
                <w:sz w:val="18"/>
                <w:szCs w:val="18"/>
                <w:lang w:eastAsia="ru-RU"/>
              </w:rPr>
              <w:t xml:space="preserve">Корпус № 8 - битумохранилище </w:t>
            </w:r>
          </w:p>
          <w:p w:rsidR="00627FC6" w:rsidRPr="00AB5259" w:rsidRDefault="00627FC6" w:rsidP="00776788">
            <w:pPr>
              <w:rPr>
                <w:sz w:val="18"/>
                <w:szCs w:val="18"/>
                <w:lang w:eastAsia="ru-RU"/>
              </w:rPr>
            </w:pPr>
            <w:r w:rsidRPr="00AB5259">
              <w:rPr>
                <w:sz w:val="18"/>
                <w:szCs w:val="18"/>
                <w:lang w:eastAsia="ru-RU"/>
              </w:rPr>
              <w:t>по ул. Еловая, 4</w:t>
            </w:r>
          </w:p>
        </w:tc>
        <w:tc>
          <w:tcPr>
            <w:tcW w:w="521" w:type="pct"/>
            <w:tcBorders>
              <w:top w:val="single" w:sz="6" w:space="0" w:color="auto"/>
              <w:left w:val="single" w:sz="6" w:space="0" w:color="auto"/>
              <w:bottom w:val="single" w:sz="6" w:space="0" w:color="auto"/>
              <w:right w:val="single" w:sz="6" w:space="0" w:color="auto"/>
            </w:tcBorders>
            <w:vAlign w:val="center"/>
          </w:tcPr>
          <w:p w:rsidR="00627FC6" w:rsidRPr="000A263A" w:rsidRDefault="00627FC6" w:rsidP="00776788">
            <w:pPr>
              <w:jc w:val="center"/>
              <w:rPr>
                <w:sz w:val="18"/>
                <w:szCs w:val="18"/>
                <w:lang w:eastAsia="ru-RU"/>
              </w:rPr>
            </w:pPr>
            <w:r w:rsidRPr="000A263A">
              <w:rPr>
                <w:sz w:val="18"/>
                <w:szCs w:val="18"/>
                <w:lang w:eastAsia="ru-RU"/>
              </w:rPr>
              <w:t>28,8</w:t>
            </w:r>
          </w:p>
        </w:tc>
        <w:tc>
          <w:tcPr>
            <w:tcW w:w="969" w:type="pct"/>
            <w:tcBorders>
              <w:top w:val="single" w:sz="6" w:space="0" w:color="auto"/>
              <w:left w:val="single" w:sz="6" w:space="0" w:color="auto"/>
              <w:bottom w:val="single" w:sz="6" w:space="0" w:color="auto"/>
              <w:right w:val="single" w:sz="6" w:space="0" w:color="auto"/>
            </w:tcBorders>
            <w:vAlign w:val="center"/>
          </w:tcPr>
          <w:p w:rsidR="00627FC6" w:rsidRPr="000A263A" w:rsidRDefault="00627FC6" w:rsidP="00776788">
            <w:pPr>
              <w:rPr>
                <w:sz w:val="18"/>
                <w:szCs w:val="18"/>
                <w:lang w:eastAsia="ru-RU"/>
              </w:rPr>
            </w:pPr>
            <w:r w:rsidRPr="000A263A">
              <w:rPr>
                <w:sz w:val="18"/>
                <w:szCs w:val="18"/>
                <w:lang w:eastAsia="ru-RU"/>
              </w:rPr>
              <w:t xml:space="preserve">распор. № 14-а/19-04 </w:t>
            </w:r>
          </w:p>
          <w:p w:rsidR="00627FC6" w:rsidRPr="000A263A" w:rsidRDefault="00627FC6" w:rsidP="00776788">
            <w:pPr>
              <w:rPr>
                <w:sz w:val="18"/>
                <w:szCs w:val="18"/>
                <w:lang w:eastAsia="ru-RU"/>
              </w:rPr>
            </w:pPr>
            <w:r w:rsidRPr="000A263A">
              <w:rPr>
                <w:sz w:val="18"/>
                <w:szCs w:val="18"/>
                <w:lang w:eastAsia="ru-RU"/>
              </w:rPr>
              <w:t>от 06.1996</w:t>
            </w:r>
          </w:p>
        </w:tc>
        <w:tc>
          <w:tcPr>
            <w:tcW w:w="894" w:type="pct"/>
            <w:tcBorders>
              <w:top w:val="single" w:sz="6" w:space="0" w:color="auto"/>
              <w:left w:val="single" w:sz="6" w:space="0" w:color="auto"/>
              <w:bottom w:val="single" w:sz="6" w:space="0" w:color="auto"/>
              <w:right w:val="single" w:sz="6" w:space="0" w:color="auto"/>
            </w:tcBorders>
            <w:vAlign w:val="center"/>
          </w:tcPr>
          <w:p w:rsidR="00627FC6" w:rsidRPr="000A263A" w:rsidRDefault="00627FC6" w:rsidP="00776788">
            <w:pPr>
              <w:jc w:val="center"/>
              <w:rPr>
                <w:sz w:val="18"/>
                <w:szCs w:val="18"/>
                <w:lang w:eastAsia="ru-RU"/>
              </w:rPr>
            </w:pPr>
            <w:r w:rsidRPr="000A263A">
              <w:rPr>
                <w:sz w:val="18"/>
                <w:szCs w:val="18"/>
                <w:lang w:eastAsia="ru-RU"/>
              </w:rPr>
              <w:t>74АЕ № 184482 от 06.11.2014</w:t>
            </w:r>
          </w:p>
        </w:tc>
        <w:tc>
          <w:tcPr>
            <w:tcW w:w="745" w:type="pct"/>
            <w:tcBorders>
              <w:top w:val="single" w:sz="6" w:space="0" w:color="auto"/>
              <w:left w:val="single" w:sz="6" w:space="0" w:color="auto"/>
              <w:bottom w:val="single" w:sz="6" w:space="0" w:color="auto"/>
              <w:right w:val="single" w:sz="12" w:space="0" w:color="auto"/>
            </w:tcBorders>
            <w:vAlign w:val="center"/>
          </w:tcPr>
          <w:p w:rsidR="00627FC6" w:rsidRPr="000A263A" w:rsidRDefault="00627FC6" w:rsidP="00776788">
            <w:pPr>
              <w:jc w:val="right"/>
              <w:rPr>
                <w:sz w:val="18"/>
                <w:szCs w:val="18"/>
                <w:lang w:eastAsia="ru-RU"/>
              </w:rPr>
            </w:pPr>
            <w:r w:rsidRPr="000A263A">
              <w:rPr>
                <w:sz w:val="18"/>
                <w:szCs w:val="18"/>
                <w:lang w:eastAsia="ru-RU"/>
              </w:rPr>
              <w:t>20 621,00</w:t>
            </w:r>
          </w:p>
        </w:tc>
      </w:tr>
      <w:tr w:rsidR="00627FC6" w:rsidRPr="00814083" w:rsidTr="00776788">
        <w:trPr>
          <w:trHeight w:val="254"/>
        </w:trPr>
        <w:tc>
          <w:tcPr>
            <w:tcW w:w="1871" w:type="pct"/>
            <w:tcBorders>
              <w:top w:val="single" w:sz="6" w:space="0" w:color="auto"/>
              <w:left w:val="single" w:sz="12" w:space="0" w:color="auto"/>
              <w:bottom w:val="single" w:sz="6" w:space="0" w:color="auto"/>
              <w:right w:val="single" w:sz="6" w:space="0" w:color="auto"/>
            </w:tcBorders>
            <w:vAlign w:val="center"/>
          </w:tcPr>
          <w:p w:rsidR="00627FC6" w:rsidRPr="00AB5259" w:rsidRDefault="00627FC6" w:rsidP="00776788">
            <w:pPr>
              <w:rPr>
                <w:sz w:val="18"/>
                <w:szCs w:val="18"/>
                <w:lang w:eastAsia="ru-RU"/>
              </w:rPr>
            </w:pPr>
            <w:r w:rsidRPr="00AB5259">
              <w:rPr>
                <w:sz w:val="18"/>
                <w:szCs w:val="18"/>
                <w:lang w:eastAsia="ru-RU"/>
              </w:rPr>
              <w:t xml:space="preserve">Корпус № 9 - склад красок ПВА, стройматериалов </w:t>
            </w:r>
          </w:p>
          <w:p w:rsidR="00627FC6" w:rsidRPr="00AB5259" w:rsidRDefault="00627FC6" w:rsidP="00776788">
            <w:pPr>
              <w:rPr>
                <w:sz w:val="18"/>
                <w:szCs w:val="18"/>
                <w:lang w:eastAsia="ru-RU"/>
              </w:rPr>
            </w:pPr>
            <w:r w:rsidRPr="00AB5259">
              <w:rPr>
                <w:sz w:val="18"/>
                <w:szCs w:val="18"/>
                <w:lang w:eastAsia="ru-RU"/>
              </w:rPr>
              <w:t>по ул. Еловая, 4</w:t>
            </w:r>
          </w:p>
        </w:tc>
        <w:tc>
          <w:tcPr>
            <w:tcW w:w="521" w:type="pct"/>
            <w:tcBorders>
              <w:top w:val="single" w:sz="6" w:space="0" w:color="auto"/>
              <w:left w:val="single" w:sz="6" w:space="0" w:color="auto"/>
              <w:bottom w:val="single" w:sz="6" w:space="0" w:color="auto"/>
              <w:right w:val="single" w:sz="6" w:space="0" w:color="auto"/>
            </w:tcBorders>
            <w:vAlign w:val="center"/>
          </w:tcPr>
          <w:p w:rsidR="00627FC6" w:rsidRPr="000A263A" w:rsidRDefault="00627FC6" w:rsidP="00776788">
            <w:pPr>
              <w:jc w:val="center"/>
              <w:rPr>
                <w:sz w:val="18"/>
                <w:szCs w:val="18"/>
                <w:lang w:eastAsia="ru-RU"/>
              </w:rPr>
            </w:pPr>
            <w:r w:rsidRPr="000A263A">
              <w:rPr>
                <w:sz w:val="18"/>
                <w:szCs w:val="18"/>
                <w:lang w:eastAsia="ru-RU"/>
              </w:rPr>
              <w:t>770,4</w:t>
            </w:r>
          </w:p>
        </w:tc>
        <w:tc>
          <w:tcPr>
            <w:tcW w:w="969" w:type="pct"/>
            <w:tcBorders>
              <w:top w:val="single" w:sz="6" w:space="0" w:color="auto"/>
              <w:left w:val="single" w:sz="6" w:space="0" w:color="auto"/>
              <w:bottom w:val="single" w:sz="6" w:space="0" w:color="auto"/>
              <w:right w:val="single" w:sz="6" w:space="0" w:color="auto"/>
            </w:tcBorders>
            <w:vAlign w:val="center"/>
          </w:tcPr>
          <w:p w:rsidR="00627FC6" w:rsidRPr="000A263A" w:rsidRDefault="00627FC6" w:rsidP="00776788">
            <w:pPr>
              <w:rPr>
                <w:sz w:val="18"/>
                <w:szCs w:val="18"/>
                <w:lang w:eastAsia="ru-RU"/>
              </w:rPr>
            </w:pPr>
            <w:r w:rsidRPr="000A263A">
              <w:rPr>
                <w:sz w:val="18"/>
                <w:szCs w:val="18"/>
                <w:lang w:eastAsia="ru-RU"/>
              </w:rPr>
              <w:t xml:space="preserve">распор. № 14-а/19-04 </w:t>
            </w:r>
          </w:p>
          <w:p w:rsidR="00627FC6" w:rsidRPr="000A263A" w:rsidRDefault="00627FC6" w:rsidP="00776788">
            <w:pPr>
              <w:rPr>
                <w:sz w:val="18"/>
                <w:szCs w:val="18"/>
                <w:lang w:eastAsia="ru-RU"/>
              </w:rPr>
            </w:pPr>
            <w:r w:rsidRPr="000A263A">
              <w:rPr>
                <w:sz w:val="18"/>
                <w:szCs w:val="18"/>
                <w:lang w:eastAsia="ru-RU"/>
              </w:rPr>
              <w:t>от 06.1996</w:t>
            </w:r>
          </w:p>
        </w:tc>
        <w:tc>
          <w:tcPr>
            <w:tcW w:w="894" w:type="pct"/>
            <w:tcBorders>
              <w:top w:val="single" w:sz="6" w:space="0" w:color="auto"/>
              <w:left w:val="single" w:sz="6" w:space="0" w:color="auto"/>
              <w:bottom w:val="single" w:sz="6" w:space="0" w:color="auto"/>
              <w:right w:val="single" w:sz="6" w:space="0" w:color="auto"/>
            </w:tcBorders>
            <w:vAlign w:val="center"/>
          </w:tcPr>
          <w:p w:rsidR="00627FC6" w:rsidRPr="000A263A" w:rsidRDefault="00627FC6" w:rsidP="00776788">
            <w:pPr>
              <w:jc w:val="center"/>
              <w:rPr>
                <w:sz w:val="18"/>
                <w:szCs w:val="18"/>
                <w:lang w:eastAsia="ru-RU"/>
              </w:rPr>
            </w:pPr>
            <w:r w:rsidRPr="000A263A">
              <w:rPr>
                <w:sz w:val="18"/>
                <w:szCs w:val="18"/>
                <w:lang w:eastAsia="ru-RU"/>
              </w:rPr>
              <w:t>74АЕ № 184418 от 31.10.2014</w:t>
            </w:r>
          </w:p>
        </w:tc>
        <w:tc>
          <w:tcPr>
            <w:tcW w:w="745" w:type="pct"/>
            <w:tcBorders>
              <w:top w:val="single" w:sz="6" w:space="0" w:color="auto"/>
              <w:left w:val="single" w:sz="6" w:space="0" w:color="auto"/>
              <w:bottom w:val="single" w:sz="6" w:space="0" w:color="auto"/>
              <w:right w:val="single" w:sz="12" w:space="0" w:color="auto"/>
            </w:tcBorders>
            <w:vAlign w:val="center"/>
          </w:tcPr>
          <w:p w:rsidR="00627FC6" w:rsidRPr="000A263A" w:rsidRDefault="00627FC6" w:rsidP="00776788">
            <w:pPr>
              <w:jc w:val="right"/>
              <w:rPr>
                <w:sz w:val="18"/>
                <w:szCs w:val="18"/>
                <w:lang w:eastAsia="ru-RU"/>
              </w:rPr>
            </w:pPr>
            <w:r w:rsidRPr="000A263A">
              <w:rPr>
                <w:sz w:val="18"/>
                <w:szCs w:val="18"/>
                <w:lang w:eastAsia="ru-RU"/>
              </w:rPr>
              <w:t>135 398,00</w:t>
            </w:r>
          </w:p>
        </w:tc>
      </w:tr>
      <w:tr w:rsidR="00627FC6" w:rsidRPr="00814083" w:rsidTr="00776788">
        <w:trPr>
          <w:trHeight w:val="510"/>
        </w:trPr>
        <w:tc>
          <w:tcPr>
            <w:tcW w:w="1871" w:type="pct"/>
            <w:tcBorders>
              <w:top w:val="single" w:sz="6" w:space="0" w:color="auto"/>
              <w:left w:val="single" w:sz="12" w:space="0" w:color="auto"/>
              <w:bottom w:val="single" w:sz="6" w:space="0" w:color="auto"/>
              <w:right w:val="single" w:sz="6" w:space="0" w:color="auto"/>
            </w:tcBorders>
            <w:vAlign w:val="center"/>
          </w:tcPr>
          <w:p w:rsidR="00627FC6" w:rsidRPr="00AB5259" w:rsidRDefault="00627FC6" w:rsidP="00776788">
            <w:pPr>
              <w:rPr>
                <w:sz w:val="18"/>
                <w:szCs w:val="18"/>
                <w:lang w:eastAsia="ru-RU"/>
              </w:rPr>
            </w:pPr>
            <w:r w:rsidRPr="00AB5259">
              <w:rPr>
                <w:sz w:val="18"/>
                <w:szCs w:val="18"/>
                <w:lang w:eastAsia="ru-RU"/>
              </w:rPr>
              <w:t>Корпус № 10 - краскозаготовительная мастерская по ул. Еловая, 4</w:t>
            </w:r>
          </w:p>
        </w:tc>
        <w:tc>
          <w:tcPr>
            <w:tcW w:w="521" w:type="pct"/>
            <w:tcBorders>
              <w:top w:val="single" w:sz="6" w:space="0" w:color="auto"/>
              <w:left w:val="single" w:sz="6" w:space="0" w:color="auto"/>
              <w:bottom w:val="single" w:sz="6" w:space="0" w:color="auto"/>
              <w:right w:val="single" w:sz="6" w:space="0" w:color="auto"/>
            </w:tcBorders>
            <w:vAlign w:val="center"/>
          </w:tcPr>
          <w:p w:rsidR="00627FC6" w:rsidRPr="000A263A" w:rsidRDefault="00627FC6" w:rsidP="00776788">
            <w:pPr>
              <w:jc w:val="center"/>
              <w:rPr>
                <w:sz w:val="18"/>
                <w:szCs w:val="18"/>
                <w:lang w:eastAsia="ru-RU"/>
              </w:rPr>
            </w:pPr>
            <w:r w:rsidRPr="000A263A">
              <w:rPr>
                <w:sz w:val="18"/>
                <w:szCs w:val="18"/>
                <w:lang w:eastAsia="ru-RU"/>
              </w:rPr>
              <w:t>665,2</w:t>
            </w:r>
          </w:p>
        </w:tc>
        <w:tc>
          <w:tcPr>
            <w:tcW w:w="969" w:type="pct"/>
            <w:tcBorders>
              <w:top w:val="single" w:sz="6" w:space="0" w:color="auto"/>
              <w:left w:val="single" w:sz="6" w:space="0" w:color="auto"/>
              <w:bottom w:val="single" w:sz="6" w:space="0" w:color="auto"/>
              <w:right w:val="single" w:sz="6" w:space="0" w:color="auto"/>
            </w:tcBorders>
            <w:vAlign w:val="center"/>
          </w:tcPr>
          <w:p w:rsidR="00627FC6" w:rsidRPr="000A263A" w:rsidRDefault="00627FC6" w:rsidP="00776788">
            <w:pPr>
              <w:rPr>
                <w:sz w:val="18"/>
                <w:szCs w:val="18"/>
                <w:lang w:eastAsia="ru-RU"/>
              </w:rPr>
            </w:pPr>
            <w:r w:rsidRPr="000A263A">
              <w:rPr>
                <w:sz w:val="18"/>
                <w:szCs w:val="18"/>
                <w:lang w:eastAsia="ru-RU"/>
              </w:rPr>
              <w:t xml:space="preserve">распор. № 14-а/19-04 </w:t>
            </w:r>
          </w:p>
          <w:p w:rsidR="00627FC6" w:rsidRPr="000A263A" w:rsidRDefault="00627FC6" w:rsidP="00776788">
            <w:pPr>
              <w:rPr>
                <w:sz w:val="18"/>
                <w:szCs w:val="18"/>
                <w:lang w:eastAsia="ru-RU"/>
              </w:rPr>
            </w:pPr>
            <w:r w:rsidRPr="000A263A">
              <w:rPr>
                <w:sz w:val="18"/>
                <w:szCs w:val="18"/>
                <w:lang w:eastAsia="ru-RU"/>
              </w:rPr>
              <w:t>от 06.1996</w:t>
            </w:r>
          </w:p>
        </w:tc>
        <w:tc>
          <w:tcPr>
            <w:tcW w:w="894" w:type="pct"/>
            <w:tcBorders>
              <w:top w:val="single" w:sz="6" w:space="0" w:color="auto"/>
              <w:left w:val="single" w:sz="6" w:space="0" w:color="auto"/>
              <w:bottom w:val="single" w:sz="6" w:space="0" w:color="auto"/>
              <w:right w:val="single" w:sz="6" w:space="0" w:color="auto"/>
            </w:tcBorders>
            <w:vAlign w:val="center"/>
          </w:tcPr>
          <w:p w:rsidR="00627FC6" w:rsidRPr="000A263A" w:rsidRDefault="00627FC6" w:rsidP="00776788">
            <w:pPr>
              <w:jc w:val="center"/>
              <w:rPr>
                <w:sz w:val="18"/>
                <w:szCs w:val="18"/>
                <w:lang w:eastAsia="ru-RU"/>
              </w:rPr>
            </w:pPr>
            <w:r w:rsidRPr="000A263A">
              <w:rPr>
                <w:sz w:val="18"/>
                <w:szCs w:val="18"/>
                <w:lang w:eastAsia="ru-RU"/>
              </w:rPr>
              <w:t>74АЕ № 233712 от 22.12.2014</w:t>
            </w:r>
          </w:p>
        </w:tc>
        <w:tc>
          <w:tcPr>
            <w:tcW w:w="745" w:type="pct"/>
            <w:tcBorders>
              <w:top w:val="single" w:sz="6" w:space="0" w:color="auto"/>
              <w:left w:val="single" w:sz="6" w:space="0" w:color="auto"/>
              <w:bottom w:val="single" w:sz="6" w:space="0" w:color="auto"/>
              <w:right w:val="single" w:sz="12" w:space="0" w:color="auto"/>
            </w:tcBorders>
            <w:vAlign w:val="center"/>
          </w:tcPr>
          <w:p w:rsidR="00627FC6" w:rsidRPr="000A263A" w:rsidRDefault="00627FC6" w:rsidP="00776788">
            <w:pPr>
              <w:jc w:val="right"/>
              <w:rPr>
                <w:sz w:val="18"/>
                <w:szCs w:val="18"/>
                <w:lang w:eastAsia="ru-RU"/>
              </w:rPr>
            </w:pPr>
            <w:r w:rsidRPr="000A263A">
              <w:rPr>
                <w:sz w:val="18"/>
                <w:szCs w:val="18"/>
                <w:lang w:eastAsia="ru-RU"/>
              </w:rPr>
              <w:t>175 546,00</w:t>
            </w:r>
          </w:p>
        </w:tc>
      </w:tr>
      <w:tr w:rsidR="00627FC6" w:rsidRPr="00814083" w:rsidTr="00776788">
        <w:trPr>
          <w:trHeight w:val="283"/>
        </w:trPr>
        <w:tc>
          <w:tcPr>
            <w:tcW w:w="1871" w:type="pct"/>
            <w:tcBorders>
              <w:top w:val="single" w:sz="6" w:space="0" w:color="auto"/>
              <w:left w:val="single" w:sz="12" w:space="0" w:color="auto"/>
              <w:bottom w:val="single" w:sz="6" w:space="0" w:color="auto"/>
              <w:right w:val="single" w:sz="6" w:space="0" w:color="auto"/>
            </w:tcBorders>
            <w:vAlign w:val="center"/>
          </w:tcPr>
          <w:p w:rsidR="00627FC6" w:rsidRPr="00AB5259" w:rsidRDefault="00627FC6" w:rsidP="00776788">
            <w:pPr>
              <w:rPr>
                <w:sz w:val="18"/>
                <w:szCs w:val="18"/>
                <w:lang w:eastAsia="ru-RU"/>
              </w:rPr>
            </w:pPr>
            <w:r w:rsidRPr="00AB5259">
              <w:rPr>
                <w:sz w:val="18"/>
                <w:szCs w:val="18"/>
                <w:lang w:eastAsia="ru-RU"/>
              </w:rPr>
              <w:t>Корпус № 11 - склад строительных механизмов по ул. Еловая, 4</w:t>
            </w:r>
          </w:p>
        </w:tc>
        <w:tc>
          <w:tcPr>
            <w:tcW w:w="521" w:type="pct"/>
            <w:tcBorders>
              <w:top w:val="single" w:sz="6" w:space="0" w:color="auto"/>
              <w:left w:val="single" w:sz="6" w:space="0" w:color="auto"/>
              <w:bottom w:val="single" w:sz="6" w:space="0" w:color="auto"/>
              <w:right w:val="single" w:sz="6" w:space="0" w:color="auto"/>
            </w:tcBorders>
            <w:vAlign w:val="center"/>
          </w:tcPr>
          <w:p w:rsidR="00627FC6" w:rsidRPr="000A263A" w:rsidRDefault="00627FC6" w:rsidP="00776788">
            <w:pPr>
              <w:jc w:val="center"/>
              <w:rPr>
                <w:sz w:val="18"/>
                <w:szCs w:val="18"/>
                <w:lang w:eastAsia="ru-RU"/>
              </w:rPr>
            </w:pPr>
            <w:r w:rsidRPr="000A263A">
              <w:rPr>
                <w:sz w:val="18"/>
                <w:szCs w:val="18"/>
                <w:lang w:eastAsia="ru-RU"/>
              </w:rPr>
              <w:t>422,6</w:t>
            </w:r>
          </w:p>
        </w:tc>
        <w:tc>
          <w:tcPr>
            <w:tcW w:w="969" w:type="pct"/>
            <w:tcBorders>
              <w:top w:val="single" w:sz="6" w:space="0" w:color="auto"/>
              <w:left w:val="single" w:sz="6" w:space="0" w:color="auto"/>
              <w:bottom w:val="single" w:sz="6" w:space="0" w:color="auto"/>
              <w:right w:val="single" w:sz="6" w:space="0" w:color="auto"/>
            </w:tcBorders>
            <w:vAlign w:val="center"/>
          </w:tcPr>
          <w:p w:rsidR="00627FC6" w:rsidRPr="000A263A" w:rsidRDefault="00627FC6" w:rsidP="00776788">
            <w:pPr>
              <w:rPr>
                <w:sz w:val="18"/>
                <w:szCs w:val="18"/>
                <w:lang w:eastAsia="ru-RU"/>
              </w:rPr>
            </w:pPr>
            <w:r w:rsidRPr="000A263A">
              <w:rPr>
                <w:sz w:val="18"/>
                <w:szCs w:val="18"/>
                <w:lang w:eastAsia="ru-RU"/>
              </w:rPr>
              <w:t xml:space="preserve">распор. № 14-а/19-04 </w:t>
            </w:r>
          </w:p>
          <w:p w:rsidR="00627FC6" w:rsidRPr="000A263A" w:rsidRDefault="00627FC6" w:rsidP="00776788">
            <w:pPr>
              <w:rPr>
                <w:sz w:val="18"/>
                <w:szCs w:val="18"/>
                <w:lang w:eastAsia="ru-RU"/>
              </w:rPr>
            </w:pPr>
            <w:r w:rsidRPr="000A263A">
              <w:rPr>
                <w:sz w:val="18"/>
                <w:szCs w:val="18"/>
                <w:lang w:eastAsia="ru-RU"/>
              </w:rPr>
              <w:t>от 06.1996</w:t>
            </w:r>
          </w:p>
        </w:tc>
        <w:tc>
          <w:tcPr>
            <w:tcW w:w="894" w:type="pct"/>
            <w:tcBorders>
              <w:top w:val="single" w:sz="6" w:space="0" w:color="auto"/>
              <w:left w:val="single" w:sz="6" w:space="0" w:color="auto"/>
              <w:bottom w:val="single" w:sz="6" w:space="0" w:color="auto"/>
              <w:right w:val="single" w:sz="6" w:space="0" w:color="auto"/>
            </w:tcBorders>
            <w:vAlign w:val="center"/>
          </w:tcPr>
          <w:p w:rsidR="00627FC6" w:rsidRPr="000A263A" w:rsidRDefault="00627FC6" w:rsidP="00776788">
            <w:pPr>
              <w:jc w:val="center"/>
              <w:rPr>
                <w:sz w:val="18"/>
                <w:szCs w:val="18"/>
                <w:lang w:eastAsia="ru-RU"/>
              </w:rPr>
            </w:pPr>
            <w:r w:rsidRPr="000A263A">
              <w:rPr>
                <w:sz w:val="18"/>
                <w:szCs w:val="18"/>
                <w:lang w:eastAsia="ru-RU"/>
              </w:rPr>
              <w:t>74АЕ № 184419 от 31.10.2014</w:t>
            </w:r>
          </w:p>
        </w:tc>
        <w:tc>
          <w:tcPr>
            <w:tcW w:w="745" w:type="pct"/>
            <w:tcBorders>
              <w:top w:val="single" w:sz="6" w:space="0" w:color="auto"/>
              <w:left w:val="single" w:sz="6" w:space="0" w:color="auto"/>
              <w:bottom w:val="single" w:sz="6" w:space="0" w:color="auto"/>
              <w:right w:val="single" w:sz="12" w:space="0" w:color="auto"/>
            </w:tcBorders>
            <w:vAlign w:val="center"/>
          </w:tcPr>
          <w:p w:rsidR="00627FC6" w:rsidRPr="000A263A" w:rsidRDefault="00627FC6" w:rsidP="00776788">
            <w:pPr>
              <w:jc w:val="right"/>
              <w:rPr>
                <w:sz w:val="18"/>
                <w:szCs w:val="18"/>
                <w:lang w:eastAsia="ru-RU"/>
              </w:rPr>
            </w:pPr>
            <w:r w:rsidRPr="000A263A">
              <w:rPr>
                <w:sz w:val="18"/>
                <w:szCs w:val="18"/>
                <w:lang w:eastAsia="ru-RU"/>
              </w:rPr>
              <w:t>23 944,00</w:t>
            </w:r>
          </w:p>
        </w:tc>
      </w:tr>
      <w:tr w:rsidR="00627FC6" w:rsidRPr="00814083" w:rsidTr="00776788">
        <w:trPr>
          <w:trHeight w:val="274"/>
        </w:trPr>
        <w:tc>
          <w:tcPr>
            <w:tcW w:w="1871" w:type="pct"/>
            <w:tcBorders>
              <w:top w:val="single" w:sz="6" w:space="0" w:color="auto"/>
              <w:left w:val="single" w:sz="12" w:space="0" w:color="auto"/>
              <w:bottom w:val="single" w:sz="6" w:space="0" w:color="auto"/>
              <w:right w:val="single" w:sz="6" w:space="0" w:color="auto"/>
            </w:tcBorders>
            <w:vAlign w:val="center"/>
          </w:tcPr>
          <w:p w:rsidR="00627FC6" w:rsidRPr="00AB5259" w:rsidRDefault="00627FC6" w:rsidP="00776788">
            <w:pPr>
              <w:rPr>
                <w:sz w:val="18"/>
                <w:szCs w:val="18"/>
                <w:lang w:eastAsia="ru-RU"/>
              </w:rPr>
            </w:pPr>
            <w:r w:rsidRPr="00AB5259">
              <w:rPr>
                <w:sz w:val="18"/>
                <w:szCs w:val="18"/>
                <w:lang w:eastAsia="ru-RU"/>
              </w:rPr>
              <w:t>Корпус № 12 - цех под 4-х сторонний станок по ул. Еловая, 4</w:t>
            </w:r>
          </w:p>
        </w:tc>
        <w:tc>
          <w:tcPr>
            <w:tcW w:w="521" w:type="pct"/>
            <w:tcBorders>
              <w:top w:val="single" w:sz="6" w:space="0" w:color="auto"/>
              <w:left w:val="single" w:sz="6" w:space="0" w:color="auto"/>
              <w:bottom w:val="single" w:sz="6" w:space="0" w:color="auto"/>
              <w:right w:val="single" w:sz="6" w:space="0" w:color="auto"/>
            </w:tcBorders>
            <w:vAlign w:val="center"/>
          </w:tcPr>
          <w:p w:rsidR="00627FC6" w:rsidRPr="000A263A" w:rsidRDefault="00627FC6" w:rsidP="00776788">
            <w:pPr>
              <w:jc w:val="center"/>
              <w:rPr>
                <w:sz w:val="18"/>
                <w:szCs w:val="18"/>
                <w:lang w:eastAsia="ru-RU"/>
              </w:rPr>
            </w:pPr>
            <w:r w:rsidRPr="000A263A">
              <w:rPr>
                <w:sz w:val="18"/>
                <w:szCs w:val="18"/>
                <w:lang w:eastAsia="ru-RU"/>
              </w:rPr>
              <w:t>97,3</w:t>
            </w:r>
          </w:p>
        </w:tc>
        <w:tc>
          <w:tcPr>
            <w:tcW w:w="969" w:type="pct"/>
            <w:tcBorders>
              <w:top w:val="single" w:sz="6" w:space="0" w:color="auto"/>
              <w:left w:val="single" w:sz="6" w:space="0" w:color="auto"/>
              <w:bottom w:val="single" w:sz="6" w:space="0" w:color="auto"/>
              <w:right w:val="single" w:sz="6" w:space="0" w:color="auto"/>
            </w:tcBorders>
            <w:vAlign w:val="center"/>
          </w:tcPr>
          <w:p w:rsidR="00627FC6" w:rsidRPr="000A263A" w:rsidRDefault="00627FC6" w:rsidP="00776788">
            <w:pPr>
              <w:rPr>
                <w:sz w:val="18"/>
                <w:szCs w:val="18"/>
                <w:lang w:eastAsia="ru-RU"/>
              </w:rPr>
            </w:pPr>
            <w:r w:rsidRPr="000A263A">
              <w:rPr>
                <w:sz w:val="18"/>
                <w:szCs w:val="18"/>
                <w:lang w:eastAsia="ru-RU"/>
              </w:rPr>
              <w:t xml:space="preserve">распор. № 14-а/19-04 </w:t>
            </w:r>
          </w:p>
          <w:p w:rsidR="00627FC6" w:rsidRPr="000A263A" w:rsidRDefault="00627FC6" w:rsidP="00776788">
            <w:pPr>
              <w:rPr>
                <w:sz w:val="18"/>
                <w:szCs w:val="18"/>
                <w:lang w:eastAsia="ru-RU"/>
              </w:rPr>
            </w:pPr>
            <w:r w:rsidRPr="000A263A">
              <w:rPr>
                <w:sz w:val="18"/>
                <w:szCs w:val="18"/>
                <w:lang w:eastAsia="ru-RU"/>
              </w:rPr>
              <w:t>от 06.1996</w:t>
            </w:r>
          </w:p>
        </w:tc>
        <w:tc>
          <w:tcPr>
            <w:tcW w:w="894" w:type="pct"/>
            <w:tcBorders>
              <w:top w:val="single" w:sz="6" w:space="0" w:color="auto"/>
              <w:left w:val="single" w:sz="6" w:space="0" w:color="auto"/>
              <w:bottom w:val="single" w:sz="6" w:space="0" w:color="auto"/>
              <w:right w:val="single" w:sz="6" w:space="0" w:color="auto"/>
            </w:tcBorders>
            <w:vAlign w:val="center"/>
          </w:tcPr>
          <w:p w:rsidR="00627FC6" w:rsidRPr="000A263A" w:rsidRDefault="00627FC6" w:rsidP="00776788">
            <w:pPr>
              <w:jc w:val="center"/>
              <w:rPr>
                <w:sz w:val="18"/>
                <w:szCs w:val="18"/>
                <w:lang w:eastAsia="ru-RU"/>
              </w:rPr>
            </w:pPr>
            <w:r w:rsidRPr="000A263A">
              <w:rPr>
                <w:sz w:val="18"/>
                <w:szCs w:val="18"/>
                <w:lang w:eastAsia="ru-RU"/>
              </w:rPr>
              <w:t>74АЕ № 184420 от 31.10.2014</w:t>
            </w:r>
          </w:p>
        </w:tc>
        <w:tc>
          <w:tcPr>
            <w:tcW w:w="745" w:type="pct"/>
            <w:tcBorders>
              <w:top w:val="single" w:sz="6" w:space="0" w:color="auto"/>
              <w:left w:val="single" w:sz="6" w:space="0" w:color="auto"/>
              <w:bottom w:val="single" w:sz="6" w:space="0" w:color="auto"/>
              <w:right w:val="single" w:sz="12" w:space="0" w:color="auto"/>
            </w:tcBorders>
            <w:vAlign w:val="center"/>
          </w:tcPr>
          <w:p w:rsidR="00627FC6" w:rsidRPr="000A263A" w:rsidRDefault="00627FC6" w:rsidP="00776788">
            <w:pPr>
              <w:jc w:val="right"/>
              <w:rPr>
                <w:sz w:val="18"/>
                <w:szCs w:val="18"/>
                <w:lang w:eastAsia="ru-RU"/>
              </w:rPr>
            </w:pPr>
            <w:r w:rsidRPr="000A263A">
              <w:rPr>
                <w:sz w:val="18"/>
                <w:szCs w:val="18"/>
                <w:lang w:eastAsia="ru-RU"/>
              </w:rPr>
              <w:t>295 031,00</w:t>
            </w:r>
          </w:p>
        </w:tc>
      </w:tr>
      <w:tr w:rsidR="00627FC6" w:rsidRPr="00814083" w:rsidTr="00776788">
        <w:trPr>
          <w:trHeight w:val="139"/>
        </w:trPr>
        <w:tc>
          <w:tcPr>
            <w:tcW w:w="1871" w:type="pct"/>
            <w:tcBorders>
              <w:top w:val="single" w:sz="6" w:space="0" w:color="auto"/>
              <w:left w:val="single" w:sz="12" w:space="0" w:color="auto"/>
              <w:bottom w:val="single" w:sz="6" w:space="0" w:color="auto"/>
              <w:right w:val="single" w:sz="6" w:space="0" w:color="auto"/>
            </w:tcBorders>
            <w:vAlign w:val="center"/>
          </w:tcPr>
          <w:p w:rsidR="00627FC6" w:rsidRPr="00AB5259" w:rsidRDefault="00627FC6" w:rsidP="00776788">
            <w:pPr>
              <w:rPr>
                <w:sz w:val="18"/>
                <w:szCs w:val="18"/>
                <w:lang w:eastAsia="ru-RU"/>
              </w:rPr>
            </w:pPr>
            <w:r w:rsidRPr="00AB5259">
              <w:rPr>
                <w:sz w:val="18"/>
                <w:szCs w:val="18"/>
                <w:lang w:eastAsia="ru-RU"/>
              </w:rPr>
              <w:t xml:space="preserve">Корпус № 13 - склад для сантехизделий </w:t>
            </w:r>
          </w:p>
          <w:p w:rsidR="00627FC6" w:rsidRPr="00AB5259" w:rsidRDefault="00627FC6" w:rsidP="00776788">
            <w:pPr>
              <w:rPr>
                <w:sz w:val="18"/>
                <w:szCs w:val="18"/>
                <w:lang w:eastAsia="ru-RU"/>
              </w:rPr>
            </w:pPr>
            <w:r w:rsidRPr="00AB5259">
              <w:rPr>
                <w:sz w:val="18"/>
                <w:szCs w:val="18"/>
                <w:lang w:eastAsia="ru-RU"/>
              </w:rPr>
              <w:t>по ул. Еловая, 4</w:t>
            </w:r>
          </w:p>
        </w:tc>
        <w:tc>
          <w:tcPr>
            <w:tcW w:w="521" w:type="pct"/>
            <w:tcBorders>
              <w:top w:val="single" w:sz="6" w:space="0" w:color="auto"/>
              <w:left w:val="single" w:sz="6" w:space="0" w:color="auto"/>
              <w:bottom w:val="single" w:sz="6" w:space="0" w:color="auto"/>
              <w:right w:val="single" w:sz="6" w:space="0" w:color="auto"/>
            </w:tcBorders>
            <w:vAlign w:val="center"/>
          </w:tcPr>
          <w:p w:rsidR="00627FC6" w:rsidRPr="000A263A" w:rsidRDefault="00627FC6" w:rsidP="00776788">
            <w:pPr>
              <w:jc w:val="center"/>
              <w:rPr>
                <w:sz w:val="18"/>
                <w:szCs w:val="18"/>
                <w:lang w:eastAsia="ru-RU"/>
              </w:rPr>
            </w:pPr>
            <w:r w:rsidRPr="000A263A">
              <w:rPr>
                <w:sz w:val="18"/>
                <w:szCs w:val="18"/>
                <w:lang w:eastAsia="ru-RU"/>
              </w:rPr>
              <w:t>264,7</w:t>
            </w:r>
          </w:p>
        </w:tc>
        <w:tc>
          <w:tcPr>
            <w:tcW w:w="969" w:type="pct"/>
            <w:tcBorders>
              <w:top w:val="single" w:sz="6" w:space="0" w:color="auto"/>
              <w:left w:val="single" w:sz="6" w:space="0" w:color="auto"/>
              <w:bottom w:val="single" w:sz="6" w:space="0" w:color="auto"/>
              <w:right w:val="single" w:sz="6" w:space="0" w:color="auto"/>
            </w:tcBorders>
            <w:vAlign w:val="center"/>
          </w:tcPr>
          <w:p w:rsidR="00627FC6" w:rsidRPr="000A263A" w:rsidRDefault="00627FC6" w:rsidP="00776788">
            <w:pPr>
              <w:rPr>
                <w:sz w:val="18"/>
                <w:szCs w:val="18"/>
                <w:lang w:eastAsia="ru-RU"/>
              </w:rPr>
            </w:pPr>
            <w:r w:rsidRPr="000A263A">
              <w:rPr>
                <w:sz w:val="18"/>
                <w:szCs w:val="18"/>
                <w:lang w:eastAsia="ru-RU"/>
              </w:rPr>
              <w:t xml:space="preserve">распор. № 14-а/19-04 </w:t>
            </w:r>
          </w:p>
          <w:p w:rsidR="00627FC6" w:rsidRPr="000A263A" w:rsidRDefault="00627FC6" w:rsidP="00776788">
            <w:pPr>
              <w:rPr>
                <w:sz w:val="18"/>
                <w:szCs w:val="18"/>
                <w:lang w:eastAsia="ru-RU"/>
              </w:rPr>
            </w:pPr>
            <w:r w:rsidRPr="000A263A">
              <w:rPr>
                <w:sz w:val="18"/>
                <w:szCs w:val="18"/>
                <w:lang w:eastAsia="ru-RU"/>
              </w:rPr>
              <w:t>от 06.1996</w:t>
            </w:r>
          </w:p>
        </w:tc>
        <w:tc>
          <w:tcPr>
            <w:tcW w:w="894" w:type="pct"/>
            <w:tcBorders>
              <w:top w:val="single" w:sz="6" w:space="0" w:color="auto"/>
              <w:left w:val="single" w:sz="6" w:space="0" w:color="auto"/>
              <w:bottom w:val="single" w:sz="6" w:space="0" w:color="auto"/>
              <w:right w:val="single" w:sz="6" w:space="0" w:color="auto"/>
            </w:tcBorders>
            <w:vAlign w:val="center"/>
          </w:tcPr>
          <w:p w:rsidR="00627FC6" w:rsidRPr="000A263A" w:rsidRDefault="00627FC6" w:rsidP="00776788">
            <w:pPr>
              <w:jc w:val="center"/>
              <w:rPr>
                <w:sz w:val="18"/>
                <w:szCs w:val="18"/>
                <w:lang w:eastAsia="ru-RU"/>
              </w:rPr>
            </w:pPr>
            <w:r w:rsidRPr="000A263A">
              <w:rPr>
                <w:sz w:val="18"/>
                <w:szCs w:val="18"/>
                <w:lang w:eastAsia="ru-RU"/>
              </w:rPr>
              <w:t>74АЕ № 184421 от 31.10.2014</w:t>
            </w:r>
          </w:p>
        </w:tc>
        <w:tc>
          <w:tcPr>
            <w:tcW w:w="745" w:type="pct"/>
            <w:tcBorders>
              <w:top w:val="single" w:sz="6" w:space="0" w:color="auto"/>
              <w:left w:val="single" w:sz="6" w:space="0" w:color="auto"/>
              <w:bottom w:val="single" w:sz="6" w:space="0" w:color="auto"/>
              <w:right w:val="single" w:sz="12" w:space="0" w:color="auto"/>
            </w:tcBorders>
            <w:vAlign w:val="center"/>
          </w:tcPr>
          <w:p w:rsidR="00627FC6" w:rsidRPr="000A263A" w:rsidRDefault="00627FC6" w:rsidP="00776788">
            <w:pPr>
              <w:jc w:val="right"/>
              <w:rPr>
                <w:sz w:val="18"/>
                <w:szCs w:val="18"/>
                <w:lang w:eastAsia="ru-RU"/>
              </w:rPr>
            </w:pPr>
            <w:r w:rsidRPr="000A263A">
              <w:rPr>
                <w:sz w:val="18"/>
                <w:szCs w:val="18"/>
                <w:lang w:eastAsia="ru-RU"/>
              </w:rPr>
              <w:t>141 040,00</w:t>
            </w:r>
          </w:p>
        </w:tc>
      </w:tr>
      <w:tr w:rsidR="00627FC6" w:rsidRPr="00814083" w:rsidTr="00776788">
        <w:trPr>
          <w:trHeight w:val="272"/>
        </w:trPr>
        <w:tc>
          <w:tcPr>
            <w:tcW w:w="1871" w:type="pct"/>
            <w:tcBorders>
              <w:top w:val="single" w:sz="6" w:space="0" w:color="auto"/>
              <w:left w:val="single" w:sz="12" w:space="0" w:color="auto"/>
              <w:bottom w:val="single" w:sz="6" w:space="0" w:color="auto"/>
              <w:right w:val="single" w:sz="6" w:space="0" w:color="auto"/>
            </w:tcBorders>
            <w:vAlign w:val="center"/>
          </w:tcPr>
          <w:p w:rsidR="00627FC6" w:rsidRPr="00AB5259" w:rsidRDefault="00627FC6" w:rsidP="00776788">
            <w:pPr>
              <w:rPr>
                <w:sz w:val="18"/>
                <w:szCs w:val="18"/>
                <w:lang w:eastAsia="ru-RU"/>
              </w:rPr>
            </w:pPr>
            <w:r w:rsidRPr="00AB5259">
              <w:rPr>
                <w:sz w:val="18"/>
                <w:szCs w:val="18"/>
                <w:lang w:eastAsia="ru-RU"/>
              </w:rPr>
              <w:t xml:space="preserve">Корпус № 14 - склад кислорода </w:t>
            </w:r>
          </w:p>
          <w:p w:rsidR="00627FC6" w:rsidRPr="00AB5259" w:rsidRDefault="00627FC6" w:rsidP="00776788">
            <w:pPr>
              <w:rPr>
                <w:sz w:val="18"/>
                <w:szCs w:val="18"/>
                <w:lang w:eastAsia="ru-RU"/>
              </w:rPr>
            </w:pPr>
            <w:r w:rsidRPr="00AB5259">
              <w:rPr>
                <w:sz w:val="18"/>
                <w:szCs w:val="18"/>
                <w:lang w:eastAsia="ru-RU"/>
              </w:rPr>
              <w:t>по ул. Еловая, 4</w:t>
            </w:r>
          </w:p>
        </w:tc>
        <w:tc>
          <w:tcPr>
            <w:tcW w:w="521" w:type="pct"/>
            <w:tcBorders>
              <w:top w:val="single" w:sz="6" w:space="0" w:color="auto"/>
              <w:left w:val="single" w:sz="6" w:space="0" w:color="auto"/>
              <w:bottom w:val="single" w:sz="6" w:space="0" w:color="auto"/>
              <w:right w:val="single" w:sz="6" w:space="0" w:color="auto"/>
            </w:tcBorders>
            <w:vAlign w:val="center"/>
          </w:tcPr>
          <w:p w:rsidR="00627FC6" w:rsidRPr="000A263A" w:rsidRDefault="00627FC6" w:rsidP="00776788">
            <w:pPr>
              <w:jc w:val="center"/>
              <w:rPr>
                <w:sz w:val="18"/>
                <w:szCs w:val="18"/>
                <w:lang w:eastAsia="ru-RU"/>
              </w:rPr>
            </w:pPr>
            <w:r w:rsidRPr="000A263A">
              <w:rPr>
                <w:sz w:val="18"/>
                <w:szCs w:val="18"/>
                <w:lang w:eastAsia="ru-RU"/>
              </w:rPr>
              <w:t>89,3</w:t>
            </w:r>
          </w:p>
        </w:tc>
        <w:tc>
          <w:tcPr>
            <w:tcW w:w="969" w:type="pct"/>
            <w:tcBorders>
              <w:top w:val="single" w:sz="6" w:space="0" w:color="auto"/>
              <w:left w:val="single" w:sz="6" w:space="0" w:color="auto"/>
              <w:bottom w:val="single" w:sz="6" w:space="0" w:color="auto"/>
              <w:right w:val="single" w:sz="6" w:space="0" w:color="auto"/>
            </w:tcBorders>
            <w:vAlign w:val="center"/>
          </w:tcPr>
          <w:p w:rsidR="00627FC6" w:rsidRPr="000A263A" w:rsidRDefault="00627FC6" w:rsidP="00776788">
            <w:pPr>
              <w:rPr>
                <w:sz w:val="18"/>
                <w:szCs w:val="18"/>
                <w:lang w:eastAsia="ru-RU"/>
              </w:rPr>
            </w:pPr>
            <w:r w:rsidRPr="000A263A">
              <w:rPr>
                <w:sz w:val="18"/>
                <w:szCs w:val="18"/>
                <w:lang w:eastAsia="ru-RU"/>
              </w:rPr>
              <w:t xml:space="preserve">распор. № 14-а/19-04 </w:t>
            </w:r>
          </w:p>
          <w:p w:rsidR="00627FC6" w:rsidRPr="000A263A" w:rsidRDefault="00627FC6" w:rsidP="00776788">
            <w:pPr>
              <w:rPr>
                <w:sz w:val="18"/>
                <w:szCs w:val="18"/>
                <w:lang w:eastAsia="ru-RU"/>
              </w:rPr>
            </w:pPr>
            <w:r w:rsidRPr="000A263A">
              <w:rPr>
                <w:sz w:val="18"/>
                <w:szCs w:val="18"/>
                <w:lang w:eastAsia="ru-RU"/>
              </w:rPr>
              <w:t>от 06.1996</w:t>
            </w:r>
          </w:p>
        </w:tc>
        <w:tc>
          <w:tcPr>
            <w:tcW w:w="894" w:type="pct"/>
            <w:tcBorders>
              <w:top w:val="single" w:sz="6" w:space="0" w:color="auto"/>
              <w:left w:val="single" w:sz="6" w:space="0" w:color="auto"/>
              <w:bottom w:val="single" w:sz="6" w:space="0" w:color="auto"/>
              <w:right w:val="single" w:sz="6" w:space="0" w:color="auto"/>
            </w:tcBorders>
            <w:vAlign w:val="center"/>
          </w:tcPr>
          <w:p w:rsidR="00627FC6" w:rsidRPr="000A263A" w:rsidRDefault="00627FC6" w:rsidP="00776788">
            <w:pPr>
              <w:jc w:val="center"/>
              <w:rPr>
                <w:sz w:val="18"/>
                <w:szCs w:val="18"/>
                <w:lang w:eastAsia="ru-RU"/>
              </w:rPr>
            </w:pPr>
            <w:r w:rsidRPr="000A263A">
              <w:rPr>
                <w:sz w:val="18"/>
                <w:szCs w:val="18"/>
                <w:lang w:eastAsia="ru-RU"/>
              </w:rPr>
              <w:t>74АЕ № 184466 от 07.11.2014</w:t>
            </w:r>
          </w:p>
        </w:tc>
        <w:tc>
          <w:tcPr>
            <w:tcW w:w="745" w:type="pct"/>
            <w:tcBorders>
              <w:top w:val="single" w:sz="6" w:space="0" w:color="auto"/>
              <w:left w:val="single" w:sz="6" w:space="0" w:color="auto"/>
              <w:bottom w:val="single" w:sz="6" w:space="0" w:color="auto"/>
              <w:right w:val="single" w:sz="12" w:space="0" w:color="auto"/>
            </w:tcBorders>
            <w:vAlign w:val="center"/>
          </w:tcPr>
          <w:p w:rsidR="00627FC6" w:rsidRPr="000A263A" w:rsidRDefault="00627FC6" w:rsidP="00776788">
            <w:pPr>
              <w:jc w:val="right"/>
              <w:rPr>
                <w:sz w:val="18"/>
                <w:szCs w:val="18"/>
                <w:lang w:eastAsia="ru-RU"/>
              </w:rPr>
            </w:pPr>
            <w:r w:rsidRPr="000A263A">
              <w:rPr>
                <w:sz w:val="18"/>
                <w:szCs w:val="18"/>
                <w:lang w:eastAsia="ru-RU"/>
              </w:rPr>
              <w:t>30 343,00</w:t>
            </w:r>
          </w:p>
        </w:tc>
      </w:tr>
      <w:tr w:rsidR="00627FC6" w:rsidRPr="00814083" w:rsidTr="00776788">
        <w:trPr>
          <w:trHeight w:val="279"/>
        </w:trPr>
        <w:tc>
          <w:tcPr>
            <w:tcW w:w="1871" w:type="pct"/>
            <w:tcBorders>
              <w:top w:val="single" w:sz="6" w:space="0" w:color="auto"/>
              <w:left w:val="single" w:sz="12" w:space="0" w:color="auto"/>
              <w:bottom w:val="single" w:sz="6" w:space="0" w:color="auto"/>
              <w:right w:val="single" w:sz="6" w:space="0" w:color="auto"/>
            </w:tcBorders>
            <w:vAlign w:val="center"/>
          </w:tcPr>
          <w:p w:rsidR="00627FC6" w:rsidRPr="00AB5259" w:rsidRDefault="00627FC6" w:rsidP="00776788">
            <w:pPr>
              <w:rPr>
                <w:sz w:val="18"/>
                <w:szCs w:val="18"/>
                <w:lang w:eastAsia="ru-RU"/>
              </w:rPr>
            </w:pPr>
            <w:r w:rsidRPr="00AB5259">
              <w:rPr>
                <w:sz w:val="18"/>
                <w:szCs w:val="18"/>
                <w:lang w:eastAsia="ru-RU"/>
              </w:rPr>
              <w:t>Корпус № 15 - склад ГСМ по ул. Еловая, 4</w:t>
            </w:r>
          </w:p>
        </w:tc>
        <w:tc>
          <w:tcPr>
            <w:tcW w:w="521" w:type="pct"/>
            <w:tcBorders>
              <w:top w:val="single" w:sz="6" w:space="0" w:color="auto"/>
              <w:left w:val="single" w:sz="6" w:space="0" w:color="auto"/>
              <w:bottom w:val="single" w:sz="6" w:space="0" w:color="auto"/>
              <w:right w:val="single" w:sz="6" w:space="0" w:color="auto"/>
            </w:tcBorders>
            <w:vAlign w:val="center"/>
          </w:tcPr>
          <w:p w:rsidR="00627FC6" w:rsidRPr="000A263A" w:rsidRDefault="00627FC6" w:rsidP="00776788">
            <w:pPr>
              <w:jc w:val="center"/>
              <w:rPr>
                <w:sz w:val="18"/>
                <w:szCs w:val="18"/>
                <w:lang w:eastAsia="ru-RU"/>
              </w:rPr>
            </w:pPr>
            <w:r w:rsidRPr="000A263A">
              <w:rPr>
                <w:sz w:val="18"/>
                <w:szCs w:val="18"/>
                <w:lang w:eastAsia="ru-RU"/>
              </w:rPr>
              <w:t>60,4</w:t>
            </w:r>
          </w:p>
        </w:tc>
        <w:tc>
          <w:tcPr>
            <w:tcW w:w="969" w:type="pct"/>
            <w:tcBorders>
              <w:top w:val="single" w:sz="6" w:space="0" w:color="auto"/>
              <w:left w:val="single" w:sz="6" w:space="0" w:color="auto"/>
              <w:bottom w:val="single" w:sz="6" w:space="0" w:color="auto"/>
              <w:right w:val="single" w:sz="6" w:space="0" w:color="auto"/>
            </w:tcBorders>
            <w:vAlign w:val="center"/>
          </w:tcPr>
          <w:p w:rsidR="00627FC6" w:rsidRPr="000A263A" w:rsidRDefault="00627FC6" w:rsidP="00776788">
            <w:pPr>
              <w:rPr>
                <w:sz w:val="18"/>
                <w:szCs w:val="18"/>
                <w:lang w:eastAsia="ru-RU"/>
              </w:rPr>
            </w:pPr>
            <w:r w:rsidRPr="000A263A">
              <w:rPr>
                <w:sz w:val="18"/>
                <w:szCs w:val="18"/>
                <w:lang w:eastAsia="ru-RU"/>
              </w:rPr>
              <w:t xml:space="preserve">распор. № 14-а/19-04 </w:t>
            </w:r>
          </w:p>
          <w:p w:rsidR="00627FC6" w:rsidRPr="000A263A" w:rsidRDefault="00627FC6" w:rsidP="00776788">
            <w:pPr>
              <w:rPr>
                <w:sz w:val="18"/>
                <w:szCs w:val="18"/>
                <w:lang w:eastAsia="ru-RU"/>
              </w:rPr>
            </w:pPr>
            <w:r w:rsidRPr="000A263A">
              <w:rPr>
                <w:sz w:val="18"/>
                <w:szCs w:val="18"/>
                <w:lang w:eastAsia="ru-RU"/>
              </w:rPr>
              <w:t>от 06.1996</w:t>
            </w:r>
          </w:p>
        </w:tc>
        <w:tc>
          <w:tcPr>
            <w:tcW w:w="894" w:type="pct"/>
            <w:tcBorders>
              <w:top w:val="single" w:sz="6" w:space="0" w:color="auto"/>
              <w:left w:val="single" w:sz="6" w:space="0" w:color="auto"/>
              <w:bottom w:val="single" w:sz="6" w:space="0" w:color="auto"/>
              <w:right w:val="single" w:sz="6" w:space="0" w:color="auto"/>
            </w:tcBorders>
            <w:vAlign w:val="center"/>
          </w:tcPr>
          <w:p w:rsidR="00627FC6" w:rsidRPr="000A263A" w:rsidRDefault="00627FC6" w:rsidP="00776788">
            <w:pPr>
              <w:jc w:val="center"/>
              <w:rPr>
                <w:sz w:val="18"/>
                <w:szCs w:val="18"/>
                <w:lang w:eastAsia="ru-RU"/>
              </w:rPr>
            </w:pPr>
            <w:r w:rsidRPr="000A263A">
              <w:rPr>
                <w:sz w:val="18"/>
                <w:szCs w:val="18"/>
                <w:lang w:eastAsia="ru-RU"/>
              </w:rPr>
              <w:t>74АЕ № 184465 от 07.11.2014</w:t>
            </w:r>
          </w:p>
        </w:tc>
        <w:tc>
          <w:tcPr>
            <w:tcW w:w="745" w:type="pct"/>
            <w:tcBorders>
              <w:top w:val="single" w:sz="6" w:space="0" w:color="auto"/>
              <w:left w:val="single" w:sz="6" w:space="0" w:color="auto"/>
              <w:bottom w:val="single" w:sz="6" w:space="0" w:color="auto"/>
              <w:right w:val="single" w:sz="12" w:space="0" w:color="auto"/>
            </w:tcBorders>
            <w:vAlign w:val="center"/>
          </w:tcPr>
          <w:p w:rsidR="00627FC6" w:rsidRPr="000A263A" w:rsidRDefault="00627FC6" w:rsidP="00776788">
            <w:pPr>
              <w:jc w:val="right"/>
              <w:rPr>
                <w:sz w:val="18"/>
                <w:szCs w:val="18"/>
                <w:lang w:eastAsia="ru-RU"/>
              </w:rPr>
            </w:pPr>
            <w:r w:rsidRPr="000A263A">
              <w:rPr>
                <w:sz w:val="18"/>
                <w:szCs w:val="18"/>
                <w:lang w:eastAsia="ru-RU"/>
              </w:rPr>
              <w:t>60 269,00</w:t>
            </w:r>
          </w:p>
        </w:tc>
      </w:tr>
      <w:tr w:rsidR="00627FC6" w:rsidRPr="00814083" w:rsidTr="00776788">
        <w:trPr>
          <w:trHeight w:val="271"/>
        </w:trPr>
        <w:tc>
          <w:tcPr>
            <w:tcW w:w="1871" w:type="pct"/>
            <w:tcBorders>
              <w:top w:val="single" w:sz="6" w:space="0" w:color="auto"/>
              <w:left w:val="single" w:sz="12" w:space="0" w:color="auto"/>
              <w:bottom w:val="single" w:sz="6" w:space="0" w:color="auto"/>
              <w:right w:val="single" w:sz="6" w:space="0" w:color="auto"/>
            </w:tcBorders>
            <w:vAlign w:val="center"/>
          </w:tcPr>
          <w:p w:rsidR="00627FC6" w:rsidRPr="00AB5259" w:rsidRDefault="00627FC6" w:rsidP="00776788">
            <w:pPr>
              <w:rPr>
                <w:sz w:val="18"/>
                <w:szCs w:val="18"/>
                <w:lang w:eastAsia="ru-RU"/>
              </w:rPr>
            </w:pPr>
            <w:r w:rsidRPr="00AB5259">
              <w:rPr>
                <w:sz w:val="18"/>
                <w:szCs w:val="18"/>
                <w:lang w:eastAsia="ru-RU"/>
              </w:rPr>
              <w:t>Корпус № 16 - столярная мастерская по ул. Еловая, 4</w:t>
            </w:r>
          </w:p>
        </w:tc>
        <w:tc>
          <w:tcPr>
            <w:tcW w:w="521" w:type="pct"/>
            <w:tcBorders>
              <w:top w:val="single" w:sz="6" w:space="0" w:color="auto"/>
              <w:left w:val="single" w:sz="6" w:space="0" w:color="auto"/>
              <w:bottom w:val="single" w:sz="6" w:space="0" w:color="auto"/>
              <w:right w:val="single" w:sz="6" w:space="0" w:color="auto"/>
            </w:tcBorders>
            <w:vAlign w:val="center"/>
          </w:tcPr>
          <w:p w:rsidR="00627FC6" w:rsidRPr="000A263A" w:rsidRDefault="00627FC6" w:rsidP="00776788">
            <w:pPr>
              <w:jc w:val="center"/>
              <w:rPr>
                <w:sz w:val="18"/>
                <w:szCs w:val="18"/>
                <w:lang w:eastAsia="ru-RU"/>
              </w:rPr>
            </w:pPr>
            <w:r w:rsidRPr="000A263A">
              <w:rPr>
                <w:sz w:val="18"/>
                <w:szCs w:val="18"/>
                <w:lang w:eastAsia="ru-RU"/>
              </w:rPr>
              <w:t>3 192,1</w:t>
            </w:r>
          </w:p>
        </w:tc>
        <w:tc>
          <w:tcPr>
            <w:tcW w:w="969" w:type="pct"/>
            <w:tcBorders>
              <w:top w:val="single" w:sz="6" w:space="0" w:color="auto"/>
              <w:left w:val="single" w:sz="6" w:space="0" w:color="auto"/>
              <w:bottom w:val="single" w:sz="6" w:space="0" w:color="auto"/>
              <w:right w:val="single" w:sz="6" w:space="0" w:color="auto"/>
            </w:tcBorders>
            <w:vAlign w:val="center"/>
          </w:tcPr>
          <w:p w:rsidR="00627FC6" w:rsidRPr="000A263A" w:rsidRDefault="00627FC6" w:rsidP="00776788">
            <w:pPr>
              <w:rPr>
                <w:sz w:val="18"/>
                <w:szCs w:val="18"/>
                <w:lang w:eastAsia="ru-RU"/>
              </w:rPr>
            </w:pPr>
            <w:r w:rsidRPr="000A263A">
              <w:rPr>
                <w:sz w:val="18"/>
                <w:szCs w:val="18"/>
                <w:lang w:eastAsia="ru-RU"/>
              </w:rPr>
              <w:t xml:space="preserve">распор. № 14-а/19-04 </w:t>
            </w:r>
          </w:p>
          <w:p w:rsidR="00627FC6" w:rsidRPr="000A263A" w:rsidRDefault="00627FC6" w:rsidP="00776788">
            <w:pPr>
              <w:rPr>
                <w:sz w:val="18"/>
                <w:szCs w:val="18"/>
                <w:lang w:eastAsia="ru-RU"/>
              </w:rPr>
            </w:pPr>
            <w:r w:rsidRPr="000A263A">
              <w:rPr>
                <w:sz w:val="18"/>
                <w:szCs w:val="18"/>
                <w:lang w:eastAsia="ru-RU"/>
              </w:rPr>
              <w:t>от 06.1996</w:t>
            </w:r>
          </w:p>
        </w:tc>
        <w:tc>
          <w:tcPr>
            <w:tcW w:w="894" w:type="pct"/>
            <w:tcBorders>
              <w:top w:val="single" w:sz="6" w:space="0" w:color="auto"/>
              <w:left w:val="single" w:sz="6" w:space="0" w:color="auto"/>
              <w:bottom w:val="single" w:sz="6" w:space="0" w:color="auto"/>
              <w:right w:val="single" w:sz="6" w:space="0" w:color="auto"/>
            </w:tcBorders>
            <w:vAlign w:val="center"/>
          </w:tcPr>
          <w:p w:rsidR="00627FC6" w:rsidRPr="000A263A" w:rsidRDefault="00627FC6" w:rsidP="00776788">
            <w:pPr>
              <w:jc w:val="center"/>
              <w:rPr>
                <w:sz w:val="18"/>
                <w:szCs w:val="18"/>
                <w:lang w:eastAsia="ru-RU"/>
              </w:rPr>
            </w:pPr>
            <w:r w:rsidRPr="000A263A">
              <w:rPr>
                <w:sz w:val="18"/>
                <w:szCs w:val="18"/>
                <w:lang w:eastAsia="ru-RU"/>
              </w:rPr>
              <w:t>74АЕ № 184422 от 31.10.2014</w:t>
            </w:r>
          </w:p>
        </w:tc>
        <w:tc>
          <w:tcPr>
            <w:tcW w:w="745" w:type="pct"/>
            <w:tcBorders>
              <w:top w:val="single" w:sz="6" w:space="0" w:color="auto"/>
              <w:left w:val="single" w:sz="6" w:space="0" w:color="auto"/>
              <w:bottom w:val="single" w:sz="6" w:space="0" w:color="auto"/>
              <w:right w:val="single" w:sz="12" w:space="0" w:color="auto"/>
            </w:tcBorders>
            <w:vAlign w:val="center"/>
          </w:tcPr>
          <w:p w:rsidR="00627FC6" w:rsidRPr="000A263A" w:rsidRDefault="00627FC6" w:rsidP="00776788">
            <w:pPr>
              <w:jc w:val="right"/>
              <w:rPr>
                <w:sz w:val="18"/>
                <w:szCs w:val="18"/>
                <w:lang w:eastAsia="ru-RU"/>
              </w:rPr>
            </w:pPr>
            <w:r w:rsidRPr="000A263A">
              <w:rPr>
                <w:sz w:val="18"/>
                <w:szCs w:val="18"/>
                <w:lang w:eastAsia="ru-RU"/>
              </w:rPr>
              <w:t>1 386 139,00</w:t>
            </w:r>
          </w:p>
        </w:tc>
      </w:tr>
      <w:tr w:rsidR="00627FC6" w:rsidRPr="00814083" w:rsidTr="00776788">
        <w:trPr>
          <w:trHeight w:val="262"/>
        </w:trPr>
        <w:tc>
          <w:tcPr>
            <w:tcW w:w="1871" w:type="pct"/>
            <w:tcBorders>
              <w:top w:val="single" w:sz="6" w:space="0" w:color="auto"/>
              <w:left w:val="single" w:sz="12" w:space="0" w:color="auto"/>
              <w:bottom w:val="single" w:sz="6" w:space="0" w:color="auto"/>
              <w:right w:val="single" w:sz="6" w:space="0" w:color="auto"/>
            </w:tcBorders>
            <w:vAlign w:val="center"/>
          </w:tcPr>
          <w:p w:rsidR="00627FC6" w:rsidRPr="00AB5259" w:rsidRDefault="00627FC6" w:rsidP="00776788">
            <w:pPr>
              <w:rPr>
                <w:sz w:val="18"/>
                <w:szCs w:val="18"/>
                <w:lang w:eastAsia="ru-RU"/>
              </w:rPr>
            </w:pPr>
            <w:r w:rsidRPr="00AB5259">
              <w:rPr>
                <w:sz w:val="18"/>
                <w:szCs w:val="18"/>
                <w:lang w:eastAsia="ru-RU"/>
              </w:rPr>
              <w:t xml:space="preserve">Корпус № 17 - склад пиломатериалов </w:t>
            </w:r>
          </w:p>
          <w:p w:rsidR="00627FC6" w:rsidRPr="00AB5259" w:rsidRDefault="00627FC6" w:rsidP="00776788">
            <w:pPr>
              <w:rPr>
                <w:sz w:val="18"/>
                <w:szCs w:val="18"/>
                <w:lang w:eastAsia="ru-RU"/>
              </w:rPr>
            </w:pPr>
            <w:r w:rsidRPr="00AB5259">
              <w:rPr>
                <w:sz w:val="18"/>
                <w:szCs w:val="18"/>
                <w:lang w:eastAsia="ru-RU"/>
              </w:rPr>
              <w:t>по ул. Еловая, 4</w:t>
            </w:r>
          </w:p>
        </w:tc>
        <w:tc>
          <w:tcPr>
            <w:tcW w:w="521" w:type="pct"/>
            <w:tcBorders>
              <w:top w:val="single" w:sz="6" w:space="0" w:color="auto"/>
              <w:left w:val="single" w:sz="6" w:space="0" w:color="auto"/>
              <w:bottom w:val="single" w:sz="6" w:space="0" w:color="auto"/>
              <w:right w:val="single" w:sz="6" w:space="0" w:color="auto"/>
            </w:tcBorders>
            <w:vAlign w:val="center"/>
          </w:tcPr>
          <w:p w:rsidR="00627FC6" w:rsidRPr="000A263A" w:rsidRDefault="00627FC6" w:rsidP="00776788">
            <w:pPr>
              <w:jc w:val="center"/>
              <w:rPr>
                <w:sz w:val="18"/>
                <w:szCs w:val="18"/>
                <w:lang w:eastAsia="ru-RU"/>
              </w:rPr>
            </w:pPr>
            <w:r w:rsidRPr="000A263A">
              <w:rPr>
                <w:sz w:val="18"/>
                <w:szCs w:val="18"/>
                <w:lang w:eastAsia="ru-RU"/>
              </w:rPr>
              <w:t>745,1</w:t>
            </w:r>
          </w:p>
        </w:tc>
        <w:tc>
          <w:tcPr>
            <w:tcW w:w="969" w:type="pct"/>
            <w:tcBorders>
              <w:top w:val="single" w:sz="6" w:space="0" w:color="auto"/>
              <w:left w:val="single" w:sz="6" w:space="0" w:color="auto"/>
              <w:bottom w:val="single" w:sz="6" w:space="0" w:color="auto"/>
              <w:right w:val="single" w:sz="6" w:space="0" w:color="auto"/>
            </w:tcBorders>
            <w:vAlign w:val="center"/>
          </w:tcPr>
          <w:p w:rsidR="00627FC6" w:rsidRPr="000A263A" w:rsidRDefault="00627FC6" w:rsidP="00776788">
            <w:pPr>
              <w:rPr>
                <w:sz w:val="18"/>
                <w:szCs w:val="18"/>
                <w:lang w:eastAsia="ru-RU"/>
              </w:rPr>
            </w:pPr>
            <w:r w:rsidRPr="000A263A">
              <w:rPr>
                <w:sz w:val="18"/>
                <w:szCs w:val="18"/>
                <w:lang w:eastAsia="ru-RU"/>
              </w:rPr>
              <w:t xml:space="preserve">распор. № 14-а/19-04 </w:t>
            </w:r>
          </w:p>
          <w:p w:rsidR="00627FC6" w:rsidRPr="000A263A" w:rsidRDefault="00627FC6" w:rsidP="00776788">
            <w:pPr>
              <w:rPr>
                <w:sz w:val="18"/>
                <w:szCs w:val="18"/>
                <w:lang w:eastAsia="ru-RU"/>
              </w:rPr>
            </w:pPr>
            <w:r w:rsidRPr="000A263A">
              <w:rPr>
                <w:sz w:val="18"/>
                <w:szCs w:val="18"/>
                <w:lang w:eastAsia="ru-RU"/>
              </w:rPr>
              <w:t>от 06.1996</w:t>
            </w:r>
          </w:p>
        </w:tc>
        <w:tc>
          <w:tcPr>
            <w:tcW w:w="894" w:type="pct"/>
            <w:tcBorders>
              <w:top w:val="single" w:sz="6" w:space="0" w:color="auto"/>
              <w:left w:val="single" w:sz="6" w:space="0" w:color="auto"/>
              <w:bottom w:val="single" w:sz="6" w:space="0" w:color="auto"/>
              <w:right w:val="single" w:sz="6" w:space="0" w:color="auto"/>
            </w:tcBorders>
            <w:vAlign w:val="center"/>
          </w:tcPr>
          <w:p w:rsidR="00627FC6" w:rsidRPr="000A263A" w:rsidRDefault="00627FC6" w:rsidP="00776788">
            <w:pPr>
              <w:jc w:val="center"/>
              <w:rPr>
                <w:sz w:val="18"/>
                <w:szCs w:val="18"/>
                <w:lang w:eastAsia="ru-RU"/>
              </w:rPr>
            </w:pPr>
            <w:r w:rsidRPr="000A263A">
              <w:rPr>
                <w:sz w:val="18"/>
                <w:szCs w:val="18"/>
                <w:lang w:eastAsia="ru-RU"/>
              </w:rPr>
              <w:t>74АЕ № 233711 от 22.12.2014</w:t>
            </w:r>
          </w:p>
        </w:tc>
        <w:tc>
          <w:tcPr>
            <w:tcW w:w="745" w:type="pct"/>
            <w:tcBorders>
              <w:top w:val="single" w:sz="6" w:space="0" w:color="auto"/>
              <w:left w:val="single" w:sz="6" w:space="0" w:color="auto"/>
              <w:bottom w:val="single" w:sz="6" w:space="0" w:color="auto"/>
              <w:right w:val="single" w:sz="12" w:space="0" w:color="auto"/>
            </w:tcBorders>
            <w:vAlign w:val="center"/>
          </w:tcPr>
          <w:p w:rsidR="00627FC6" w:rsidRPr="000A263A" w:rsidRDefault="00627FC6" w:rsidP="00776788">
            <w:pPr>
              <w:jc w:val="right"/>
              <w:rPr>
                <w:sz w:val="18"/>
                <w:szCs w:val="18"/>
                <w:lang w:eastAsia="ru-RU"/>
              </w:rPr>
            </w:pPr>
            <w:r w:rsidRPr="000A263A">
              <w:rPr>
                <w:sz w:val="18"/>
                <w:szCs w:val="18"/>
                <w:lang w:eastAsia="ru-RU"/>
              </w:rPr>
              <w:t>84 716,00</w:t>
            </w:r>
          </w:p>
        </w:tc>
      </w:tr>
      <w:tr w:rsidR="00627FC6" w:rsidRPr="00814083" w:rsidTr="00776788">
        <w:trPr>
          <w:trHeight w:val="254"/>
        </w:trPr>
        <w:tc>
          <w:tcPr>
            <w:tcW w:w="1871" w:type="pct"/>
            <w:tcBorders>
              <w:top w:val="single" w:sz="6" w:space="0" w:color="auto"/>
              <w:left w:val="single" w:sz="12" w:space="0" w:color="auto"/>
              <w:bottom w:val="single" w:sz="6" w:space="0" w:color="auto"/>
              <w:right w:val="single" w:sz="6" w:space="0" w:color="auto"/>
            </w:tcBorders>
            <w:vAlign w:val="center"/>
          </w:tcPr>
          <w:p w:rsidR="00627FC6" w:rsidRPr="00AB5259" w:rsidRDefault="00627FC6" w:rsidP="00776788">
            <w:pPr>
              <w:rPr>
                <w:sz w:val="18"/>
                <w:szCs w:val="18"/>
                <w:lang w:eastAsia="ru-RU"/>
              </w:rPr>
            </w:pPr>
            <w:r w:rsidRPr="00AB5259">
              <w:rPr>
                <w:sz w:val="18"/>
                <w:szCs w:val="18"/>
                <w:lang w:eastAsia="ru-RU"/>
              </w:rPr>
              <w:t>Корпус № 18 - ремонтно-механический цех по ул. Еловая, 4</w:t>
            </w:r>
          </w:p>
        </w:tc>
        <w:tc>
          <w:tcPr>
            <w:tcW w:w="521" w:type="pct"/>
            <w:tcBorders>
              <w:top w:val="single" w:sz="6" w:space="0" w:color="auto"/>
              <w:left w:val="single" w:sz="6" w:space="0" w:color="auto"/>
              <w:bottom w:val="single" w:sz="6" w:space="0" w:color="auto"/>
              <w:right w:val="single" w:sz="6" w:space="0" w:color="auto"/>
            </w:tcBorders>
            <w:vAlign w:val="center"/>
          </w:tcPr>
          <w:p w:rsidR="00627FC6" w:rsidRPr="000A263A" w:rsidRDefault="00627FC6" w:rsidP="00776788">
            <w:pPr>
              <w:jc w:val="center"/>
              <w:rPr>
                <w:sz w:val="18"/>
                <w:szCs w:val="18"/>
                <w:lang w:eastAsia="ru-RU"/>
              </w:rPr>
            </w:pPr>
            <w:r w:rsidRPr="000A263A">
              <w:rPr>
                <w:sz w:val="18"/>
                <w:szCs w:val="18"/>
                <w:lang w:eastAsia="ru-RU"/>
              </w:rPr>
              <w:t>1 142,8</w:t>
            </w:r>
          </w:p>
        </w:tc>
        <w:tc>
          <w:tcPr>
            <w:tcW w:w="969" w:type="pct"/>
            <w:tcBorders>
              <w:top w:val="single" w:sz="6" w:space="0" w:color="auto"/>
              <w:left w:val="single" w:sz="6" w:space="0" w:color="auto"/>
              <w:bottom w:val="single" w:sz="6" w:space="0" w:color="auto"/>
              <w:right w:val="single" w:sz="6" w:space="0" w:color="auto"/>
            </w:tcBorders>
            <w:vAlign w:val="center"/>
          </w:tcPr>
          <w:p w:rsidR="00627FC6" w:rsidRPr="000A263A" w:rsidRDefault="00627FC6" w:rsidP="00776788">
            <w:pPr>
              <w:rPr>
                <w:sz w:val="18"/>
                <w:szCs w:val="18"/>
                <w:lang w:eastAsia="ru-RU"/>
              </w:rPr>
            </w:pPr>
            <w:r w:rsidRPr="000A263A">
              <w:rPr>
                <w:sz w:val="18"/>
                <w:szCs w:val="18"/>
                <w:lang w:eastAsia="ru-RU"/>
              </w:rPr>
              <w:t xml:space="preserve">распор. № 14-а/19-04 </w:t>
            </w:r>
          </w:p>
          <w:p w:rsidR="00627FC6" w:rsidRPr="000A263A" w:rsidRDefault="00627FC6" w:rsidP="00776788">
            <w:pPr>
              <w:rPr>
                <w:sz w:val="18"/>
                <w:szCs w:val="18"/>
                <w:lang w:eastAsia="ru-RU"/>
              </w:rPr>
            </w:pPr>
            <w:r w:rsidRPr="000A263A">
              <w:rPr>
                <w:sz w:val="18"/>
                <w:szCs w:val="18"/>
                <w:lang w:eastAsia="ru-RU"/>
              </w:rPr>
              <w:t>от 06.1996</w:t>
            </w:r>
          </w:p>
        </w:tc>
        <w:tc>
          <w:tcPr>
            <w:tcW w:w="894" w:type="pct"/>
            <w:tcBorders>
              <w:top w:val="single" w:sz="6" w:space="0" w:color="auto"/>
              <w:left w:val="single" w:sz="6" w:space="0" w:color="auto"/>
              <w:bottom w:val="single" w:sz="6" w:space="0" w:color="auto"/>
              <w:right w:val="single" w:sz="6" w:space="0" w:color="auto"/>
            </w:tcBorders>
            <w:vAlign w:val="center"/>
          </w:tcPr>
          <w:p w:rsidR="00627FC6" w:rsidRPr="000A263A" w:rsidRDefault="00627FC6" w:rsidP="00776788">
            <w:pPr>
              <w:jc w:val="center"/>
              <w:rPr>
                <w:sz w:val="18"/>
                <w:szCs w:val="18"/>
                <w:lang w:eastAsia="ru-RU"/>
              </w:rPr>
            </w:pPr>
            <w:r w:rsidRPr="000A263A">
              <w:rPr>
                <w:sz w:val="18"/>
                <w:szCs w:val="18"/>
                <w:lang w:eastAsia="ru-RU"/>
              </w:rPr>
              <w:t>74АЕ № 184423 от 31.10.2014</w:t>
            </w:r>
          </w:p>
        </w:tc>
        <w:tc>
          <w:tcPr>
            <w:tcW w:w="745" w:type="pct"/>
            <w:tcBorders>
              <w:top w:val="single" w:sz="6" w:space="0" w:color="auto"/>
              <w:left w:val="single" w:sz="6" w:space="0" w:color="auto"/>
              <w:bottom w:val="single" w:sz="6" w:space="0" w:color="auto"/>
              <w:right w:val="single" w:sz="12" w:space="0" w:color="auto"/>
            </w:tcBorders>
            <w:vAlign w:val="center"/>
          </w:tcPr>
          <w:p w:rsidR="00627FC6" w:rsidRPr="000A263A" w:rsidRDefault="00627FC6" w:rsidP="00776788">
            <w:pPr>
              <w:jc w:val="right"/>
              <w:rPr>
                <w:sz w:val="18"/>
                <w:szCs w:val="18"/>
                <w:lang w:eastAsia="ru-RU"/>
              </w:rPr>
            </w:pPr>
            <w:r w:rsidRPr="000A263A">
              <w:rPr>
                <w:sz w:val="18"/>
                <w:szCs w:val="18"/>
                <w:lang w:eastAsia="ru-RU"/>
              </w:rPr>
              <w:t>252 494,00</w:t>
            </w:r>
          </w:p>
        </w:tc>
      </w:tr>
      <w:tr w:rsidR="00627FC6" w:rsidRPr="00814083" w:rsidTr="00776788">
        <w:trPr>
          <w:trHeight w:val="247"/>
        </w:trPr>
        <w:tc>
          <w:tcPr>
            <w:tcW w:w="1871" w:type="pct"/>
            <w:tcBorders>
              <w:top w:val="single" w:sz="6" w:space="0" w:color="auto"/>
              <w:left w:val="single" w:sz="12" w:space="0" w:color="auto"/>
              <w:bottom w:val="single" w:sz="6" w:space="0" w:color="auto"/>
              <w:right w:val="single" w:sz="6" w:space="0" w:color="auto"/>
            </w:tcBorders>
            <w:vAlign w:val="center"/>
          </w:tcPr>
          <w:p w:rsidR="00627FC6" w:rsidRPr="00AB5259" w:rsidRDefault="00627FC6" w:rsidP="00776788">
            <w:pPr>
              <w:rPr>
                <w:sz w:val="18"/>
                <w:szCs w:val="18"/>
                <w:lang w:eastAsia="ru-RU"/>
              </w:rPr>
            </w:pPr>
            <w:r w:rsidRPr="00AB5259">
              <w:rPr>
                <w:sz w:val="18"/>
                <w:szCs w:val="18"/>
                <w:lang w:eastAsia="ru-RU"/>
              </w:rPr>
              <w:t xml:space="preserve">Корпус № 19 - склад инвентаря </w:t>
            </w:r>
          </w:p>
          <w:p w:rsidR="00627FC6" w:rsidRPr="00AB5259" w:rsidRDefault="00627FC6" w:rsidP="00776788">
            <w:pPr>
              <w:rPr>
                <w:sz w:val="18"/>
                <w:szCs w:val="18"/>
                <w:lang w:eastAsia="ru-RU"/>
              </w:rPr>
            </w:pPr>
            <w:r w:rsidRPr="00AB5259">
              <w:rPr>
                <w:sz w:val="18"/>
                <w:szCs w:val="18"/>
                <w:lang w:eastAsia="ru-RU"/>
              </w:rPr>
              <w:t>по ул. Еловая, 4</w:t>
            </w:r>
          </w:p>
        </w:tc>
        <w:tc>
          <w:tcPr>
            <w:tcW w:w="521" w:type="pct"/>
            <w:tcBorders>
              <w:top w:val="single" w:sz="6" w:space="0" w:color="auto"/>
              <w:left w:val="single" w:sz="6" w:space="0" w:color="auto"/>
              <w:bottom w:val="single" w:sz="6" w:space="0" w:color="auto"/>
              <w:right w:val="single" w:sz="6" w:space="0" w:color="auto"/>
            </w:tcBorders>
            <w:vAlign w:val="center"/>
          </w:tcPr>
          <w:p w:rsidR="00627FC6" w:rsidRPr="00933C82" w:rsidRDefault="00627FC6" w:rsidP="00776788">
            <w:pPr>
              <w:jc w:val="center"/>
              <w:rPr>
                <w:sz w:val="18"/>
                <w:szCs w:val="18"/>
                <w:lang w:eastAsia="ru-RU"/>
              </w:rPr>
            </w:pPr>
            <w:r w:rsidRPr="00933C82">
              <w:rPr>
                <w:sz w:val="18"/>
                <w:szCs w:val="18"/>
                <w:lang w:eastAsia="ru-RU"/>
              </w:rPr>
              <w:t>43,3</w:t>
            </w:r>
          </w:p>
        </w:tc>
        <w:tc>
          <w:tcPr>
            <w:tcW w:w="969" w:type="pct"/>
            <w:tcBorders>
              <w:top w:val="single" w:sz="6" w:space="0" w:color="auto"/>
              <w:left w:val="single" w:sz="6" w:space="0" w:color="auto"/>
              <w:bottom w:val="single" w:sz="6" w:space="0" w:color="auto"/>
              <w:right w:val="single" w:sz="6" w:space="0" w:color="auto"/>
            </w:tcBorders>
            <w:vAlign w:val="center"/>
          </w:tcPr>
          <w:p w:rsidR="00627FC6" w:rsidRPr="00933C82" w:rsidRDefault="00627FC6" w:rsidP="00776788">
            <w:pPr>
              <w:rPr>
                <w:sz w:val="18"/>
                <w:szCs w:val="18"/>
                <w:lang w:eastAsia="ru-RU"/>
              </w:rPr>
            </w:pPr>
            <w:r w:rsidRPr="00933C82">
              <w:rPr>
                <w:sz w:val="18"/>
                <w:szCs w:val="18"/>
                <w:lang w:eastAsia="ru-RU"/>
              </w:rPr>
              <w:t xml:space="preserve">распор. № 14-а/19-04 </w:t>
            </w:r>
          </w:p>
          <w:p w:rsidR="00627FC6" w:rsidRPr="00933C82" w:rsidRDefault="00627FC6" w:rsidP="00776788">
            <w:pPr>
              <w:rPr>
                <w:sz w:val="18"/>
                <w:szCs w:val="18"/>
                <w:lang w:eastAsia="ru-RU"/>
              </w:rPr>
            </w:pPr>
            <w:r w:rsidRPr="00933C82">
              <w:rPr>
                <w:sz w:val="18"/>
                <w:szCs w:val="18"/>
                <w:lang w:eastAsia="ru-RU"/>
              </w:rPr>
              <w:t>от 06.1996</w:t>
            </w:r>
          </w:p>
        </w:tc>
        <w:tc>
          <w:tcPr>
            <w:tcW w:w="894" w:type="pct"/>
            <w:tcBorders>
              <w:top w:val="single" w:sz="6" w:space="0" w:color="auto"/>
              <w:left w:val="single" w:sz="6" w:space="0" w:color="auto"/>
              <w:bottom w:val="single" w:sz="6" w:space="0" w:color="auto"/>
              <w:right w:val="single" w:sz="6" w:space="0" w:color="auto"/>
            </w:tcBorders>
            <w:vAlign w:val="center"/>
          </w:tcPr>
          <w:p w:rsidR="00627FC6" w:rsidRPr="00933C82" w:rsidRDefault="00627FC6" w:rsidP="00776788">
            <w:pPr>
              <w:jc w:val="center"/>
              <w:rPr>
                <w:sz w:val="18"/>
                <w:szCs w:val="18"/>
                <w:lang w:eastAsia="ru-RU"/>
              </w:rPr>
            </w:pPr>
            <w:r w:rsidRPr="00933C82">
              <w:rPr>
                <w:sz w:val="18"/>
                <w:szCs w:val="18"/>
                <w:lang w:eastAsia="ru-RU"/>
              </w:rPr>
              <w:t>74АЕ № 233648 от 24.12.2014</w:t>
            </w:r>
          </w:p>
        </w:tc>
        <w:tc>
          <w:tcPr>
            <w:tcW w:w="745" w:type="pct"/>
            <w:tcBorders>
              <w:top w:val="single" w:sz="6" w:space="0" w:color="auto"/>
              <w:left w:val="single" w:sz="6" w:space="0" w:color="auto"/>
              <w:bottom w:val="single" w:sz="6" w:space="0" w:color="auto"/>
              <w:right w:val="single" w:sz="12" w:space="0" w:color="auto"/>
            </w:tcBorders>
            <w:vAlign w:val="center"/>
          </w:tcPr>
          <w:p w:rsidR="00627FC6" w:rsidRPr="00933C82" w:rsidRDefault="00627FC6" w:rsidP="00776788">
            <w:pPr>
              <w:jc w:val="right"/>
              <w:rPr>
                <w:sz w:val="18"/>
                <w:szCs w:val="18"/>
                <w:lang w:eastAsia="ru-RU"/>
              </w:rPr>
            </w:pPr>
            <w:r w:rsidRPr="00933C82">
              <w:rPr>
                <w:sz w:val="18"/>
                <w:szCs w:val="18"/>
                <w:lang w:eastAsia="ru-RU"/>
              </w:rPr>
              <w:t>24 997,00</w:t>
            </w:r>
          </w:p>
        </w:tc>
      </w:tr>
      <w:tr w:rsidR="00627FC6" w:rsidRPr="00814083" w:rsidTr="00776788">
        <w:trPr>
          <w:trHeight w:val="253"/>
        </w:trPr>
        <w:tc>
          <w:tcPr>
            <w:tcW w:w="1871" w:type="pct"/>
            <w:tcBorders>
              <w:top w:val="single" w:sz="6" w:space="0" w:color="auto"/>
              <w:left w:val="single" w:sz="12" w:space="0" w:color="auto"/>
              <w:bottom w:val="single" w:sz="12" w:space="0" w:color="auto"/>
              <w:right w:val="single" w:sz="6" w:space="0" w:color="auto"/>
            </w:tcBorders>
            <w:vAlign w:val="center"/>
          </w:tcPr>
          <w:p w:rsidR="00627FC6" w:rsidRPr="00AB5259" w:rsidRDefault="00627FC6" w:rsidP="00776788">
            <w:pPr>
              <w:rPr>
                <w:sz w:val="18"/>
                <w:szCs w:val="18"/>
                <w:lang w:eastAsia="ru-RU"/>
              </w:rPr>
            </w:pPr>
            <w:r w:rsidRPr="00AB5259">
              <w:rPr>
                <w:sz w:val="18"/>
                <w:szCs w:val="18"/>
                <w:lang w:eastAsia="ru-RU"/>
              </w:rPr>
              <w:t>Корпус № 20 - склад стройматериалов, спецодежды и оборудования по ул. Еловая, 4</w:t>
            </w:r>
          </w:p>
        </w:tc>
        <w:tc>
          <w:tcPr>
            <w:tcW w:w="521" w:type="pct"/>
            <w:tcBorders>
              <w:top w:val="single" w:sz="6" w:space="0" w:color="auto"/>
              <w:left w:val="single" w:sz="6" w:space="0" w:color="auto"/>
              <w:bottom w:val="single" w:sz="12" w:space="0" w:color="auto"/>
              <w:right w:val="single" w:sz="6" w:space="0" w:color="auto"/>
            </w:tcBorders>
            <w:vAlign w:val="center"/>
          </w:tcPr>
          <w:p w:rsidR="00627FC6" w:rsidRPr="00933C82" w:rsidRDefault="00627FC6" w:rsidP="00776788">
            <w:pPr>
              <w:jc w:val="center"/>
              <w:rPr>
                <w:sz w:val="18"/>
                <w:szCs w:val="18"/>
                <w:lang w:eastAsia="ru-RU"/>
              </w:rPr>
            </w:pPr>
            <w:r w:rsidRPr="00933C82">
              <w:rPr>
                <w:sz w:val="18"/>
                <w:szCs w:val="18"/>
                <w:lang w:eastAsia="ru-RU"/>
              </w:rPr>
              <w:t>677,0</w:t>
            </w:r>
          </w:p>
        </w:tc>
        <w:tc>
          <w:tcPr>
            <w:tcW w:w="969" w:type="pct"/>
            <w:tcBorders>
              <w:top w:val="single" w:sz="6" w:space="0" w:color="auto"/>
              <w:left w:val="single" w:sz="6" w:space="0" w:color="auto"/>
              <w:bottom w:val="single" w:sz="12" w:space="0" w:color="auto"/>
              <w:right w:val="single" w:sz="6" w:space="0" w:color="auto"/>
            </w:tcBorders>
            <w:vAlign w:val="center"/>
          </w:tcPr>
          <w:p w:rsidR="00627FC6" w:rsidRPr="00933C82" w:rsidRDefault="00627FC6" w:rsidP="00776788">
            <w:pPr>
              <w:rPr>
                <w:sz w:val="18"/>
                <w:szCs w:val="18"/>
                <w:lang w:eastAsia="ru-RU"/>
              </w:rPr>
            </w:pPr>
            <w:r w:rsidRPr="00933C82">
              <w:rPr>
                <w:sz w:val="18"/>
                <w:szCs w:val="18"/>
                <w:lang w:eastAsia="ru-RU"/>
              </w:rPr>
              <w:t xml:space="preserve">распор. № 14-а/19-04 </w:t>
            </w:r>
          </w:p>
          <w:p w:rsidR="00627FC6" w:rsidRPr="00933C82" w:rsidRDefault="00627FC6" w:rsidP="00776788">
            <w:pPr>
              <w:rPr>
                <w:sz w:val="18"/>
                <w:szCs w:val="18"/>
                <w:lang w:eastAsia="ru-RU"/>
              </w:rPr>
            </w:pPr>
            <w:r w:rsidRPr="00933C82">
              <w:rPr>
                <w:sz w:val="18"/>
                <w:szCs w:val="18"/>
                <w:lang w:eastAsia="ru-RU"/>
              </w:rPr>
              <w:t>от 06.1996</w:t>
            </w:r>
          </w:p>
        </w:tc>
        <w:tc>
          <w:tcPr>
            <w:tcW w:w="894" w:type="pct"/>
            <w:tcBorders>
              <w:top w:val="single" w:sz="6" w:space="0" w:color="auto"/>
              <w:left w:val="single" w:sz="6" w:space="0" w:color="auto"/>
              <w:bottom w:val="single" w:sz="12" w:space="0" w:color="auto"/>
              <w:right w:val="single" w:sz="6" w:space="0" w:color="auto"/>
            </w:tcBorders>
            <w:vAlign w:val="center"/>
          </w:tcPr>
          <w:p w:rsidR="00627FC6" w:rsidRPr="00933C82" w:rsidRDefault="00627FC6" w:rsidP="00776788">
            <w:pPr>
              <w:jc w:val="center"/>
              <w:rPr>
                <w:sz w:val="18"/>
                <w:szCs w:val="18"/>
                <w:lang w:eastAsia="ru-RU"/>
              </w:rPr>
            </w:pPr>
            <w:r w:rsidRPr="00933C82">
              <w:rPr>
                <w:sz w:val="18"/>
                <w:szCs w:val="18"/>
                <w:lang w:eastAsia="ru-RU"/>
              </w:rPr>
              <w:t>74АЕ № 184424 от 31.10.2014</w:t>
            </w:r>
          </w:p>
        </w:tc>
        <w:tc>
          <w:tcPr>
            <w:tcW w:w="745" w:type="pct"/>
            <w:tcBorders>
              <w:top w:val="single" w:sz="6" w:space="0" w:color="auto"/>
              <w:left w:val="single" w:sz="6" w:space="0" w:color="auto"/>
              <w:bottom w:val="single" w:sz="12" w:space="0" w:color="auto"/>
              <w:right w:val="single" w:sz="12" w:space="0" w:color="auto"/>
            </w:tcBorders>
            <w:vAlign w:val="center"/>
          </w:tcPr>
          <w:p w:rsidR="00627FC6" w:rsidRPr="00933C82" w:rsidRDefault="00627FC6" w:rsidP="00776788">
            <w:pPr>
              <w:jc w:val="right"/>
              <w:rPr>
                <w:sz w:val="18"/>
                <w:szCs w:val="18"/>
                <w:lang w:eastAsia="ru-RU"/>
              </w:rPr>
            </w:pPr>
            <w:r w:rsidRPr="00933C82">
              <w:rPr>
                <w:sz w:val="18"/>
                <w:szCs w:val="18"/>
                <w:lang w:eastAsia="ru-RU"/>
              </w:rPr>
              <w:t>139 105,00</w:t>
            </w:r>
          </w:p>
        </w:tc>
      </w:tr>
      <w:tr w:rsidR="00627FC6" w:rsidRPr="00814083" w:rsidTr="00776788">
        <w:trPr>
          <w:trHeight w:val="102"/>
        </w:trPr>
        <w:tc>
          <w:tcPr>
            <w:tcW w:w="1871" w:type="pct"/>
            <w:tcBorders>
              <w:top w:val="single" w:sz="12" w:space="0" w:color="auto"/>
              <w:left w:val="single" w:sz="12" w:space="0" w:color="auto"/>
              <w:bottom w:val="single" w:sz="6" w:space="0" w:color="auto"/>
              <w:right w:val="single" w:sz="6" w:space="0" w:color="auto"/>
            </w:tcBorders>
            <w:vAlign w:val="center"/>
          </w:tcPr>
          <w:p w:rsidR="00627FC6" w:rsidRPr="00AB5259" w:rsidRDefault="00627FC6" w:rsidP="00776788">
            <w:pPr>
              <w:rPr>
                <w:sz w:val="18"/>
                <w:szCs w:val="18"/>
                <w:lang w:eastAsia="ru-RU"/>
              </w:rPr>
            </w:pPr>
            <w:r w:rsidRPr="00AB5259">
              <w:rPr>
                <w:sz w:val="18"/>
                <w:szCs w:val="18"/>
                <w:lang w:eastAsia="ru-RU"/>
              </w:rPr>
              <w:t>Емкость под ГСМ по ул. Еловая, 4</w:t>
            </w:r>
          </w:p>
        </w:tc>
        <w:tc>
          <w:tcPr>
            <w:tcW w:w="521" w:type="pct"/>
            <w:tcBorders>
              <w:top w:val="single" w:sz="12" w:space="0" w:color="auto"/>
              <w:left w:val="single" w:sz="6" w:space="0" w:color="auto"/>
              <w:bottom w:val="single" w:sz="6" w:space="0" w:color="auto"/>
              <w:right w:val="single" w:sz="6" w:space="0" w:color="auto"/>
            </w:tcBorders>
            <w:vAlign w:val="center"/>
          </w:tcPr>
          <w:p w:rsidR="00627FC6" w:rsidRPr="00933C82" w:rsidRDefault="00627FC6" w:rsidP="00776788">
            <w:pPr>
              <w:jc w:val="center"/>
              <w:rPr>
                <w:sz w:val="18"/>
                <w:szCs w:val="18"/>
                <w:lang w:eastAsia="ru-RU"/>
              </w:rPr>
            </w:pPr>
            <w:r w:rsidRPr="00933C82">
              <w:rPr>
                <w:sz w:val="18"/>
                <w:szCs w:val="18"/>
                <w:lang w:eastAsia="ru-RU"/>
              </w:rPr>
              <w:t> -</w:t>
            </w:r>
          </w:p>
        </w:tc>
        <w:tc>
          <w:tcPr>
            <w:tcW w:w="969" w:type="pct"/>
            <w:tcBorders>
              <w:top w:val="single" w:sz="12" w:space="0" w:color="auto"/>
              <w:left w:val="single" w:sz="6" w:space="0" w:color="auto"/>
              <w:bottom w:val="single" w:sz="6" w:space="0" w:color="auto"/>
              <w:right w:val="single" w:sz="6" w:space="0" w:color="auto"/>
            </w:tcBorders>
            <w:vAlign w:val="center"/>
          </w:tcPr>
          <w:p w:rsidR="00627FC6" w:rsidRPr="00933C82" w:rsidRDefault="00627FC6" w:rsidP="00776788">
            <w:pPr>
              <w:rPr>
                <w:sz w:val="18"/>
                <w:szCs w:val="18"/>
                <w:lang w:eastAsia="ru-RU"/>
              </w:rPr>
            </w:pPr>
            <w:r w:rsidRPr="00933C82">
              <w:rPr>
                <w:sz w:val="18"/>
                <w:szCs w:val="18"/>
                <w:lang w:eastAsia="ru-RU"/>
              </w:rPr>
              <w:t xml:space="preserve">распор. № 14-а/19-04 </w:t>
            </w:r>
          </w:p>
          <w:p w:rsidR="00627FC6" w:rsidRPr="00933C82" w:rsidRDefault="00627FC6" w:rsidP="00776788">
            <w:pPr>
              <w:rPr>
                <w:sz w:val="18"/>
                <w:szCs w:val="18"/>
                <w:lang w:eastAsia="ru-RU"/>
              </w:rPr>
            </w:pPr>
            <w:r w:rsidRPr="00933C82">
              <w:rPr>
                <w:sz w:val="18"/>
                <w:szCs w:val="18"/>
                <w:lang w:eastAsia="ru-RU"/>
              </w:rPr>
              <w:t>от 06.1996</w:t>
            </w:r>
          </w:p>
        </w:tc>
        <w:tc>
          <w:tcPr>
            <w:tcW w:w="894" w:type="pct"/>
            <w:tcBorders>
              <w:top w:val="single" w:sz="12" w:space="0" w:color="auto"/>
              <w:left w:val="single" w:sz="6" w:space="0" w:color="auto"/>
              <w:bottom w:val="single" w:sz="6" w:space="0" w:color="auto"/>
              <w:right w:val="single" w:sz="6" w:space="0" w:color="auto"/>
            </w:tcBorders>
            <w:vAlign w:val="center"/>
          </w:tcPr>
          <w:p w:rsidR="00627FC6" w:rsidRPr="00933C82" w:rsidRDefault="00627FC6" w:rsidP="00776788">
            <w:pPr>
              <w:jc w:val="center"/>
              <w:rPr>
                <w:sz w:val="18"/>
                <w:szCs w:val="18"/>
                <w:lang w:eastAsia="ru-RU"/>
              </w:rPr>
            </w:pPr>
            <w:r w:rsidRPr="00933C82">
              <w:rPr>
                <w:sz w:val="18"/>
                <w:szCs w:val="18"/>
                <w:lang w:eastAsia="ru-RU"/>
              </w:rPr>
              <w:t>- </w:t>
            </w:r>
          </w:p>
        </w:tc>
        <w:tc>
          <w:tcPr>
            <w:tcW w:w="745" w:type="pct"/>
            <w:tcBorders>
              <w:top w:val="single" w:sz="12" w:space="0" w:color="auto"/>
              <w:left w:val="single" w:sz="6" w:space="0" w:color="auto"/>
              <w:bottom w:val="single" w:sz="6" w:space="0" w:color="auto"/>
              <w:right w:val="single" w:sz="12" w:space="0" w:color="auto"/>
            </w:tcBorders>
            <w:vAlign w:val="center"/>
          </w:tcPr>
          <w:p w:rsidR="00627FC6" w:rsidRPr="00933C82" w:rsidRDefault="00627FC6" w:rsidP="00776788">
            <w:pPr>
              <w:jc w:val="right"/>
              <w:rPr>
                <w:sz w:val="18"/>
                <w:szCs w:val="18"/>
                <w:lang w:eastAsia="ru-RU"/>
              </w:rPr>
            </w:pPr>
            <w:r w:rsidRPr="00933C82">
              <w:rPr>
                <w:sz w:val="18"/>
                <w:szCs w:val="18"/>
                <w:lang w:eastAsia="ru-RU"/>
              </w:rPr>
              <w:t>2 787,00</w:t>
            </w:r>
          </w:p>
        </w:tc>
      </w:tr>
      <w:tr w:rsidR="00627FC6" w:rsidRPr="00814083" w:rsidTr="00776788">
        <w:trPr>
          <w:trHeight w:val="236"/>
        </w:trPr>
        <w:tc>
          <w:tcPr>
            <w:tcW w:w="1871" w:type="pct"/>
            <w:tcBorders>
              <w:top w:val="single" w:sz="6" w:space="0" w:color="auto"/>
              <w:left w:val="single" w:sz="12" w:space="0" w:color="auto"/>
              <w:bottom w:val="single" w:sz="6" w:space="0" w:color="auto"/>
              <w:right w:val="single" w:sz="6" w:space="0" w:color="auto"/>
            </w:tcBorders>
            <w:vAlign w:val="center"/>
          </w:tcPr>
          <w:p w:rsidR="00627FC6" w:rsidRPr="00933C82" w:rsidRDefault="00627FC6" w:rsidP="00776788">
            <w:pPr>
              <w:rPr>
                <w:sz w:val="18"/>
                <w:szCs w:val="18"/>
                <w:lang w:eastAsia="ru-RU"/>
              </w:rPr>
            </w:pPr>
            <w:r w:rsidRPr="00933C82">
              <w:rPr>
                <w:sz w:val="18"/>
                <w:szCs w:val="18"/>
                <w:lang w:eastAsia="ru-RU"/>
              </w:rPr>
              <w:t>Емкость под ГСМ по ул. Еловая, 4</w:t>
            </w:r>
          </w:p>
        </w:tc>
        <w:tc>
          <w:tcPr>
            <w:tcW w:w="521" w:type="pct"/>
            <w:tcBorders>
              <w:top w:val="single" w:sz="6" w:space="0" w:color="auto"/>
              <w:left w:val="single" w:sz="6" w:space="0" w:color="auto"/>
              <w:bottom w:val="single" w:sz="6" w:space="0" w:color="auto"/>
              <w:right w:val="single" w:sz="6" w:space="0" w:color="auto"/>
            </w:tcBorders>
            <w:vAlign w:val="center"/>
          </w:tcPr>
          <w:p w:rsidR="00627FC6" w:rsidRPr="00933C82" w:rsidRDefault="00627FC6" w:rsidP="00776788">
            <w:pPr>
              <w:jc w:val="center"/>
              <w:rPr>
                <w:sz w:val="18"/>
                <w:szCs w:val="18"/>
                <w:lang w:eastAsia="ru-RU"/>
              </w:rPr>
            </w:pPr>
            <w:r w:rsidRPr="00933C82">
              <w:rPr>
                <w:sz w:val="18"/>
                <w:szCs w:val="18"/>
                <w:lang w:eastAsia="ru-RU"/>
              </w:rPr>
              <w:t>- </w:t>
            </w:r>
          </w:p>
        </w:tc>
        <w:tc>
          <w:tcPr>
            <w:tcW w:w="969" w:type="pct"/>
            <w:tcBorders>
              <w:top w:val="single" w:sz="6" w:space="0" w:color="auto"/>
              <w:left w:val="single" w:sz="6" w:space="0" w:color="auto"/>
              <w:bottom w:val="single" w:sz="6" w:space="0" w:color="auto"/>
              <w:right w:val="single" w:sz="6" w:space="0" w:color="auto"/>
            </w:tcBorders>
            <w:vAlign w:val="center"/>
          </w:tcPr>
          <w:p w:rsidR="00627FC6" w:rsidRPr="00933C82" w:rsidRDefault="00627FC6" w:rsidP="00776788">
            <w:pPr>
              <w:rPr>
                <w:sz w:val="18"/>
                <w:szCs w:val="18"/>
                <w:lang w:eastAsia="ru-RU"/>
              </w:rPr>
            </w:pPr>
            <w:r w:rsidRPr="00933C82">
              <w:rPr>
                <w:sz w:val="18"/>
                <w:szCs w:val="18"/>
                <w:lang w:eastAsia="ru-RU"/>
              </w:rPr>
              <w:t xml:space="preserve">распор. № 14-а/19-04 </w:t>
            </w:r>
          </w:p>
          <w:p w:rsidR="00627FC6" w:rsidRPr="00933C82" w:rsidRDefault="00627FC6" w:rsidP="00776788">
            <w:pPr>
              <w:rPr>
                <w:sz w:val="18"/>
                <w:szCs w:val="18"/>
                <w:lang w:eastAsia="ru-RU"/>
              </w:rPr>
            </w:pPr>
            <w:r w:rsidRPr="00933C82">
              <w:rPr>
                <w:sz w:val="18"/>
                <w:szCs w:val="18"/>
                <w:lang w:eastAsia="ru-RU"/>
              </w:rPr>
              <w:t>от 06.1996</w:t>
            </w:r>
          </w:p>
        </w:tc>
        <w:tc>
          <w:tcPr>
            <w:tcW w:w="894" w:type="pct"/>
            <w:tcBorders>
              <w:top w:val="single" w:sz="6" w:space="0" w:color="auto"/>
              <w:left w:val="single" w:sz="6" w:space="0" w:color="auto"/>
              <w:bottom w:val="single" w:sz="6" w:space="0" w:color="auto"/>
              <w:right w:val="single" w:sz="6" w:space="0" w:color="auto"/>
            </w:tcBorders>
            <w:vAlign w:val="center"/>
          </w:tcPr>
          <w:p w:rsidR="00627FC6" w:rsidRPr="00933C82" w:rsidRDefault="00627FC6" w:rsidP="00776788">
            <w:pPr>
              <w:jc w:val="center"/>
              <w:rPr>
                <w:sz w:val="18"/>
                <w:szCs w:val="18"/>
                <w:lang w:eastAsia="ru-RU"/>
              </w:rPr>
            </w:pPr>
            <w:r w:rsidRPr="00933C82">
              <w:rPr>
                <w:sz w:val="18"/>
                <w:szCs w:val="18"/>
                <w:lang w:eastAsia="ru-RU"/>
              </w:rPr>
              <w:t>- </w:t>
            </w:r>
          </w:p>
        </w:tc>
        <w:tc>
          <w:tcPr>
            <w:tcW w:w="745" w:type="pct"/>
            <w:tcBorders>
              <w:top w:val="single" w:sz="6" w:space="0" w:color="auto"/>
              <w:left w:val="single" w:sz="6" w:space="0" w:color="auto"/>
              <w:bottom w:val="single" w:sz="6" w:space="0" w:color="auto"/>
              <w:right w:val="single" w:sz="12" w:space="0" w:color="auto"/>
            </w:tcBorders>
            <w:vAlign w:val="center"/>
          </w:tcPr>
          <w:p w:rsidR="00627FC6" w:rsidRPr="00933C82" w:rsidRDefault="00627FC6" w:rsidP="00776788">
            <w:pPr>
              <w:jc w:val="right"/>
              <w:rPr>
                <w:sz w:val="18"/>
                <w:szCs w:val="18"/>
                <w:lang w:eastAsia="ru-RU"/>
              </w:rPr>
            </w:pPr>
            <w:r w:rsidRPr="00933C82">
              <w:rPr>
                <w:sz w:val="18"/>
                <w:szCs w:val="18"/>
                <w:lang w:eastAsia="ru-RU"/>
              </w:rPr>
              <w:t>2 787,00</w:t>
            </w:r>
          </w:p>
        </w:tc>
      </w:tr>
      <w:tr w:rsidR="00627FC6" w:rsidRPr="00814083" w:rsidTr="00776788">
        <w:trPr>
          <w:trHeight w:val="243"/>
        </w:trPr>
        <w:tc>
          <w:tcPr>
            <w:tcW w:w="1871" w:type="pct"/>
            <w:tcBorders>
              <w:top w:val="single" w:sz="6" w:space="0" w:color="auto"/>
              <w:left w:val="single" w:sz="12" w:space="0" w:color="auto"/>
              <w:bottom w:val="single" w:sz="6" w:space="0" w:color="auto"/>
              <w:right w:val="single" w:sz="6" w:space="0" w:color="auto"/>
            </w:tcBorders>
            <w:vAlign w:val="center"/>
          </w:tcPr>
          <w:p w:rsidR="00627FC6" w:rsidRPr="00933C82" w:rsidRDefault="00627FC6" w:rsidP="00776788">
            <w:pPr>
              <w:rPr>
                <w:sz w:val="18"/>
                <w:szCs w:val="18"/>
                <w:lang w:eastAsia="ru-RU"/>
              </w:rPr>
            </w:pPr>
            <w:r w:rsidRPr="00933C82">
              <w:rPr>
                <w:sz w:val="18"/>
                <w:szCs w:val="18"/>
                <w:lang w:eastAsia="ru-RU"/>
              </w:rPr>
              <w:t>Резервуар под ГСМ по ул. Еловая, 4</w:t>
            </w:r>
          </w:p>
        </w:tc>
        <w:tc>
          <w:tcPr>
            <w:tcW w:w="521" w:type="pct"/>
            <w:tcBorders>
              <w:top w:val="single" w:sz="6" w:space="0" w:color="auto"/>
              <w:left w:val="single" w:sz="6" w:space="0" w:color="auto"/>
              <w:bottom w:val="single" w:sz="6" w:space="0" w:color="auto"/>
              <w:right w:val="single" w:sz="6" w:space="0" w:color="auto"/>
            </w:tcBorders>
            <w:vAlign w:val="center"/>
          </w:tcPr>
          <w:p w:rsidR="00627FC6" w:rsidRPr="00933C82" w:rsidRDefault="00627FC6" w:rsidP="00776788">
            <w:pPr>
              <w:jc w:val="center"/>
              <w:rPr>
                <w:sz w:val="18"/>
                <w:szCs w:val="18"/>
                <w:lang w:eastAsia="ru-RU"/>
              </w:rPr>
            </w:pPr>
            <w:r w:rsidRPr="00933C82">
              <w:rPr>
                <w:sz w:val="18"/>
                <w:szCs w:val="18"/>
                <w:lang w:eastAsia="ru-RU"/>
              </w:rPr>
              <w:t> -</w:t>
            </w:r>
          </w:p>
        </w:tc>
        <w:tc>
          <w:tcPr>
            <w:tcW w:w="969" w:type="pct"/>
            <w:tcBorders>
              <w:top w:val="single" w:sz="6" w:space="0" w:color="auto"/>
              <w:left w:val="single" w:sz="6" w:space="0" w:color="auto"/>
              <w:bottom w:val="single" w:sz="6" w:space="0" w:color="auto"/>
              <w:right w:val="single" w:sz="6" w:space="0" w:color="auto"/>
            </w:tcBorders>
            <w:vAlign w:val="center"/>
          </w:tcPr>
          <w:p w:rsidR="00627FC6" w:rsidRPr="00933C82" w:rsidRDefault="00627FC6" w:rsidP="00776788">
            <w:pPr>
              <w:rPr>
                <w:sz w:val="18"/>
                <w:szCs w:val="18"/>
                <w:lang w:eastAsia="ru-RU"/>
              </w:rPr>
            </w:pPr>
            <w:r w:rsidRPr="00933C82">
              <w:rPr>
                <w:sz w:val="18"/>
                <w:szCs w:val="18"/>
                <w:lang w:eastAsia="ru-RU"/>
              </w:rPr>
              <w:t xml:space="preserve">распор. № 14-а/19-04 </w:t>
            </w:r>
          </w:p>
          <w:p w:rsidR="00627FC6" w:rsidRPr="00933C82" w:rsidRDefault="00627FC6" w:rsidP="00776788">
            <w:pPr>
              <w:rPr>
                <w:sz w:val="18"/>
                <w:szCs w:val="18"/>
                <w:lang w:eastAsia="ru-RU"/>
              </w:rPr>
            </w:pPr>
            <w:r w:rsidRPr="00933C82">
              <w:rPr>
                <w:sz w:val="18"/>
                <w:szCs w:val="18"/>
                <w:lang w:eastAsia="ru-RU"/>
              </w:rPr>
              <w:lastRenderedPageBreak/>
              <w:t>от 06.1996</w:t>
            </w:r>
          </w:p>
        </w:tc>
        <w:tc>
          <w:tcPr>
            <w:tcW w:w="894" w:type="pct"/>
            <w:tcBorders>
              <w:top w:val="single" w:sz="6" w:space="0" w:color="auto"/>
              <w:left w:val="single" w:sz="6" w:space="0" w:color="auto"/>
              <w:bottom w:val="single" w:sz="6" w:space="0" w:color="auto"/>
              <w:right w:val="single" w:sz="6" w:space="0" w:color="auto"/>
            </w:tcBorders>
            <w:vAlign w:val="center"/>
          </w:tcPr>
          <w:p w:rsidR="00627FC6" w:rsidRPr="00933C82" w:rsidRDefault="00627FC6" w:rsidP="00776788">
            <w:pPr>
              <w:jc w:val="center"/>
              <w:rPr>
                <w:sz w:val="18"/>
                <w:szCs w:val="18"/>
                <w:lang w:eastAsia="ru-RU"/>
              </w:rPr>
            </w:pPr>
            <w:r w:rsidRPr="00933C82">
              <w:rPr>
                <w:sz w:val="18"/>
                <w:szCs w:val="18"/>
                <w:lang w:eastAsia="ru-RU"/>
              </w:rPr>
              <w:lastRenderedPageBreak/>
              <w:t>- </w:t>
            </w:r>
          </w:p>
        </w:tc>
        <w:tc>
          <w:tcPr>
            <w:tcW w:w="745" w:type="pct"/>
            <w:tcBorders>
              <w:top w:val="single" w:sz="6" w:space="0" w:color="auto"/>
              <w:left w:val="single" w:sz="6" w:space="0" w:color="auto"/>
              <w:bottom w:val="single" w:sz="6" w:space="0" w:color="auto"/>
              <w:right w:val="single" w:sz="12" w:space="0" w:color="auto"/>
            </w:tcBorders>
            <w:vAlign w:val="center"/>
          </w:tcPr>
          <w:p w:rsidR="00627FC6" w:rsidRPr="00933C82" w:rsidRDefault="00627FC6" w:rsidP="00776788">
            <w:pPr>
              <w:jc w:val="right"/>
              <w:rPr>
                <w:sz w:val="18"/>
                <w:szCs w:val="18"/>
                <w:lang w:eastAsia="ru-RU"/>
              </w:rPr>
            </w:pPr>
            <w:r w:rsidRPr="00933C82">
              <w:rPr>
                <w:sz w:val="18"/>
                <w:szCs w:val="18"/>
                <w:lang w:eastAsia="ru-RU"/>
              </w:rPr>
              <w:t>8 662,00</w:t>
            </w:r>
          </w:p>
        </w:tc>
      </w:tr>
      <w:tr w:rsidR="00627FC6" w:rsidRPr="00814083" w:rsidTr="00776788">
        <w:trPr>
          <w:trHeight w:val="235"/>
        </w:trPr>
        <w:tc>
          <w:tcPr>
            <w:tcW w:w="1871" w:type="pct"/>
            <w:tcBorders>
              <w:top w:val="single" w:sz="6" w:space="0" w:color="auto"/>
              <w:left w:val="single" w:sz="12" w:space="0" w:color="auto"/>
              <w:bottom w:val="single" w:sz="6" w:space="0" w:color="auto"/>
              <w:right w:val="single" w:sz="6" w:space="0" w:color="auto"/>
            </w:tcBorders>
            <w:vAlign w:val="center"/>
          </w:tcPr>
          <w:p w:rsidR="00627FC6" w:rsidRPr="0099683D" w:rsidRDefault="00627FC6" w:rsidP="00776788">
            <w:pPr>
              <w:rPr>
                <w:sz w:val="18"/>
                <w:szCs w:val="18"/>
                <w:lang w:eastAsia="ru-RU"/>
              </w:rPr>
            </w:pPr>
            <w:r w:rsidRPr="0099683D">
              <w:rPr>
                <w:sz w:val="18"/>
                <w:szCs w:val="18"/>
                <w:lang w:eastAsia="ru-RU"/>
              </w:rPr>
              <w:t>Резервуар под ГСМ по ул. Еловая, 4</w:t>
            </w:r>
          </w:p>
        </w:tc>
        <w:tc>
          <w:tcPr>
            <w:tcW w:w="521" w:type="pct"/>
            <w:tcBorders>
              <w:top w:val="single" w:sz="6" w:space="0" w:color="auto"/>
              <w:left w:val="single" w:sz="6" w:space="0" w:color="auto"/>
              <w:bottom w:val="single" w:sz="6" w:space="0" w:color="auto"/>
              <w:right w:val="single" w:sz="6" w:space="0" w:color="auto"/>
            </w:tcBorders>
            <w:vAlign w:val="center"/>
          </w:tcPr>
          <w:p w:rsidR="00627FC6" w:rsidRPr="0099683D" w:rsidRDefault="00627FC6" w:rsidP="00776788">
            <w:pPr>
              <w:jc w:val="center"/>
              <w:rPr>
                <w:sz w:val="18"/>
                <w:szCs w:val="18"/>
                <w:lang w:eastAsia="ru-RU"/>
              </w:rPr>
            </w:pPr>
            <w:r w:rsidRPr="0099683D">
              <w:rPr>
                <w:sz w:val="18"/>
                <w:szCs w:val="18"/>
                <w:lang w:eastAsia="ru-RU"/>
              </w:rPr>
              <w:t> -</w:t>
            </w:r>
          </w:p>
        </w:tc>
        <w:tc>
          <w:tcPr>
            <w:tcW w:w="969" w:type="pct"/>
            <w:tcBorders>
              <w:top w:val="single" w:sz="6" w:space="0" w:color="auto"/>
              <w:left w:val="single" w:sz="6" w:space="0" w:color="auto"/>
              <w:bottom w:val="single" w:sz="6" w:space="0" w:color="auto"/>
              <w:right w:val="single" w:sz="6" w:space="0" w:color="auto"/>
            </w:tcBorders>
            <w:vAlign w:val="center"/>
          </w:tcPr>
          <w:p w:rsidR="00627FC6" w:rsidRPr="0099683D" w:rsidRDefault="00627FC6" w:rsidP="00776788">
            <w:pPr>
              <w:rPr>
                <w:sz w:val="18"/>
                <w:szCs w:val="18"/>
                <w:lang w:eastAsia="ru-RU"/>
              </w:rPr>
            </w:pPr>
            <w:r w:rsidRPr="0099683D">
              <w:rPr>
                <w:sz w:val="18"/>
                <w:szCs w:val="18"/>
                <w:lang w:eastAsia="ru-RU"/>
              </w:rPr>
              <w:t xml:space="preserve">распор. № 14-а/19-04 </w:t>
            </w:r>
          </w:p>
          <w:p w:rsidR="00627FC6" w:rsidRPr="0099683D" w:rsidRDefault="00627FC6" w:rsidP="00776788">
            <w:pPr>
              <w:rPr>
                <w:sz w:val="18"/>
                <w:szCs w:val="18"/>
                <w:lang w:eastAsia="ru-RU"/>
              </w:rPr>
            </w:pPr>
            <w:r w:rsidRPr="0099683D">
              <w:rPr>
                <w:sz w:val="18"/>
                <w:szCs w:val="18"/>
                <w:lang w:eastAsia="ru-RU"/>
              </w:rPr>
              <w:t>от 06.1996</w:t>
            </w:r>
          </w:p>
        </w:tc>
        <w:tc>
          <w:tcPr>
            <w:tcW w:w="894" w:type="pct"/>
            <w:tcBorders>
              <w:top w:val="single" w:sz="6" w:space="0" w:color="auto"/>
              <w:left w:val="single" w:sz="6" w:space="0" w:color="auto"/>
              <w:bottom w:val="single" w:sz="6" w:space="0" w:color="auto"/>
              <w:right w:val="single" w:sz="6" w:space="0" w:color="auto"/>
            </w:tcBorders>
            <w:vAlign w:val="center"/>
          </w:tcPr>
          <w:p w:rsidR="00627FC6" w:rsidRPr="0099683D" w:rsidRDefault="00627FC6" w:rsidP="00776788">
            <w:pPr>
              <w:jc w:val="center"/>
              <w:rPr>
                <w:sz w:val="18"/>
                <w:szCs w:val="18"/>
                <w:lang w:eastAsia="ru-RU"/>
              </w:rPr>
            </w:pPr>
            <w:r w:rsidRPr="0099683D">
              <w:rPr>
                <w:sz w:val="18"/>
                <w:szCs w:val="18"/>
                <w:lang w:eastAsia="ru-RU"/>
              </w:rPr>
              <w:t>- </w:t>
            </w:r>
          </w:p>
        </w:tc>
        <w:tc>
          <w:tcPr>
            <w:tcW w:w="745" w:type="pct"/>
            <w:tcBorders>
              <w:top w:val="single" w:sz="6" w:space="0" w:color="auto"/>
              <w:left w:val="single" w:sz="6" w:space="0" w:color="auto"/>
              <w:bottom w:val="single" w:sz="6" w:space="0" w:color="auto"/>
              <w:right w:val="single" w:sz="12" w:space="0" w:color="auto"/>
            </w:tcBorders>
            <w:vAlign w:val="center"/>
          </w:tcPr>
          <w:p w:rsidR="00627FC6" w:rsidRPr="0099683D" w:rsidRDefault="00627FC6" w:rsidP="00776788">
            <w:pPr>
              <w:jc w:val="right"/>
              <w:rPr>
                <w:sz w:val="18"/>
                <w:szCs w:val="18"/>
                <w:lang w:eastAsia="ru-RU"/>
              </w:rPr>
            </w:pPr>
            <w:r w:rsidRPr="0099683D">
              <w:rPr>
                <w:sz w:val="18"/>
                <w:szCs w:val="18"/>
                <w:lang w:eastAsia="ru-RU"/>
              </w:rPr>
              <w:t>8 662,00</w:t>
            </w:r>
          </w:p>
        </w:tc>
      </w:tr>
      <w:tr w:rsidR="00627FC6" w:rsidRPr="00814083" w:rsidTr="00776788">
        <w:trPr>
          <w:trHeight w:val="240"/>
        </w:trPr>
        <w:tc>
          <w:tcPr>
            <w:tcW w:w="1871" w:type="pct"/>
            <w:tcBorders>
              <w:top w:val="single" w:sz="6" w:space="0" w:color="auto"/>
              <w:left w:val="single" w:sz="12" w:space="0" w:color="auto"/>
              <w:bottom w:val="single" w:sz="6" w:space="0" w:color="auto"/>
              <w:right w:val="single" w:sz="6" w:space="0" w:color="auto"/>
            </w:tcBorders>
            <w:vAlign w:val="center"/>
          </w:tcPr>
          <w:p w:rsidR="00627FC6" w:rsidRPr="0099683D" w:rsidRDefault="00627FC6" w:rsidP="00776788">
            <w:pPr>
              <w:rPr>
                <w:sz w:val="18"/>
                <w:szCs w:val="18"/>
                <w:lang w:eastAsia="ru-RU"/>
              </w:rPr>
            </w:pPr>
            <w:r w:rsidRPr="0099683D">
              <w:rPr>
                <w:sz w:val="18"/>
                <w:szCs w:val="18"/>
                <w:lang w:eastAsia="ru-RU"/>
              </w:rPr>
              <w:t>Резервуар под ГСМ по ул. Еловая, 4</w:t>
            </w:r>
          </w:p>
        </w:tc>
        <w:tc>
          <w:tcPr>
            <w:tcW w:w="521" w:type="pct"/>
            <w:tcBorders>
              <w:top w:val="single" w:sz="6" w:space="0" w:color="auto"/>
              <w:left w:val="single" w:sz="6" w:space="0" w:color="auto"/>
              <w:bottom w:val="single" w:sz="6" w:space="0" w:color="auto"/>
              <w:right w:val="single" w:sz="6" w:space="0" w:color="auto"/>
            </w:tcBorders>
            <w:vAlign w:val="center"/>
          </w:tcPr>
          <w:p w:rsidR="00627FC6" w:rsidRPr="0099683D" w:rsidRDefault="00627FC6" w:rsidP="00776788">
            <w:pPr>
              <w:jc w:val="center"/>
              <w:rPr>
                <w:sz w:val="18"/>
                <w:szCs w:val="18"/>
                <w:lang w:eastAsia="ru-RU"/>
              </w:rPr>
            </w:pPr>
            <w:r w:rsidRPr="0099683D">
              <w:rPr>
                <w:sz w:val="18"/>
                <w:szCs w:val="18"/>
                <w:lang w:eastAsia="ru-RU"/>
              </w:rPr>
              <w:t> -</w:t>
            </w:r>
          </w:p>
        </w:tc>
        <w:tc>
          <w:tcPr>
            <w:tcW w:w="969" w:type="pct"/>
            <w:tcBorders>
              <w:top w:val="single" w:sz="6" w:space="0" w:color="auto"/>
              <w:left w:val="single" w:sz="6" w:space="0" w:color="auto"/>
              <w:bottom w:val="single" w:sz="6" w:space="0" w:color="auto"/>
              <w:right w:val="single" w:sz="6" w:space="0" w:color="auto"/>
            </w:tcBorders>
            <w:vAlign w:val="center"/>
          </w:tcPr>
          <w:p w:rsidR="00627FC6" w:rsidRPr="0099683D" w:rsidRDefault="00627FC6" w:rsidP="00776788">
            <w:pPr>
              <w:rPr>
                <w:sz w:val="18"/>
                <w:szCs w:val="18"/>
                <w:lang w:eastAsia="ru-RU"/>
              </w:rPr>
            </w:pPr>
            <w:r w:rsidRPr="0099683D">
              <w:rPr>
                <w:sz w:val="18"/>
                <w:szCs w:val="18"/>
                <w:lang w:eastAsia="ru-RU"/>
              </w:rPr>
              <w:t xml:space="preserve">распор. № 14-а/19-04 </w:t>
            </w:r>
          </w:p>
          <w:p w:rsidR="00627FC6" w:rsidRPr="0099683D" w:rsidRDefault="00627FC6" w:rsidP="00776788">
            <w:pPr>
              <w:rPr>
                <w:sz w:val="18"/>
                <w:szCs w:val="18"/>
                <w:lang w:eastAsia="ru-RU"/>
              </w:rPr>
            </w:pPr>
            <w:r w:rsidRPr="0099683D">
              <w:rPr>
                <w:sz w:val="18"/>
                <w:szCs w:val="18"/>
                <w:lang w:eastAsia="ru-RU"/>
              </w:rPr>
              <w:t>от 06.1996</w:t>
            </w:r>
          </w:p>
        </w:tc>
        <w:tc>
          <w:tcPr>
            <w:tcW w:w="894" w:type="pct"/>
            <w:tcBorders>
              <w:top w:val="single" w:sz="6" w:space="0" w:color="auto"/>
              <w:left w:val="single" w:sz="6" w:space="0" w:color="auto"/>
              <w:bottom w:val="single" w:sz="6" w:space="0" w:color="auto"/>
              <w:right w:val="single" w:sz="6" w:space="0" w:color="auto"/>
            </w:tcBorders>
            <w:vAlign w:val="center"/>
          </w:tcPr>
          <w:p w:rsidR="00627FC6" w:rsidRPr="0099683D" w:rsidRDefault="00627FC6" w:rsidP="00776788">
            <w:pPr>
              <w:jc w:val="center"/>
              <w:rPr>
                <w:sz w:val="18"/>
                <w:szCs w:val="18"/>
                <w:lang w:eastAsia="ru-RU"/>
              </w:rPr>
            </w:pPr>
            <w:r w:rsidRPr="0099683D">
              <w:rPr>
                <w:sz w:val="18"/>
                <w:szCs w:val="18"/>
                <w:lang w:eastAsia="ru-RU"/>
              </w:rPr>
              <w:t>- </w:t>
            </w:r>
          </w:p>
        </w:tc>
        <w:tc>
          <w:tcPr>
            <w:tcW w:w="745" w:type="pct"/>
            <w:tcBorders>
              <w:top w:val="single" w:sz="6" w:space="0" w:color="auto"/>
              <w:left w:val="single" w:sz="6" w:space="0" w:color="auto"/>
              <w:bottom w:val="single" w:sz="6" w:space="0" w:color="auto"/>
              <w:right w:val="single" w:sz="12" w:space="0" w:color="auto"/>
            </w:tcBorders>
            <w:vAlign w:val="center"/>
          </w:tcPr>
          <w:p w:rsidR="00627FC6" w:rsidRPr="0099683D" w:rsidRDefault="00627FC6" w:rsidP="00776788">
            <w:pPr>
              <w:jc w:val="right"/>
              <w:rPr>
                <w:sz w:val="18"/>
                <w:szCs w:val="18"/>
                <w:lang w:eastAsia="ru-RU"/>
              </w:rPr>
            </w:pPr>
            <w:r w:rsidRPr="0099683D">
              <w:rPr>
                <w:sz w:val="18"/>
                <w:szCs w:val="18"/>
                <w:lang w:eastAsia="ru-RU"/>
              </w:rPr>
              <w:t>8 662,00</w:t>
            </w:r>
          </w:p>
        </w:tc>
      </w:tr>
      <w:tr w:rsidR="00627FC6" w:rsidRPr="00814083" w:rsidTr="00776788">
        <w:trPr>
          <w:trHeight w:val="232"/>
        </w:trPr>
        <w:tc>
          <w:tcPr>
            <w:tcW w:w="1871" w:type="pct"/>
            <w:tcBorders>
              <w:top w:val="single" w:sz="6" w:space="0" w:color="auto"/>
              <w:left w:val="single" w:sz="12" w:space="0" w:color="auto"/>
              <w:bottom w:val="single" w:sz="6" w:space="0" w:color="auto"/>
              <w:right w:val="single" w:sz="6" w:space="0" w:color="auto"/>
            </w:tcBorders>
            <w:vAlign w:val="center"/>
          </w:tcPr>
          <w:p w:rsidR="00627FC6" w:rsidRPr="0099683D" w:rsidRDefault="00627FC6" w:rsidP="00776788">
            <w:pPr>
              <w:rPr>
                <w:sz w:val="18"/>
                <w:szCs w:val="18"/>
                <w:lang w:eastAsia="ru-RU"/>
              </w:rPr>
            </w:pPr>
            <w:r w:rsidRPr="0099683D">
              <w:rPr>
                <w:sz w:val="18"/>
                <w:szCs w:val="18"/>
                <w:lang w:eastAsia="ru-RU"/>
              </w:rPr>
              <w:t xml:space="preserve">Резервуар (нефтяной) для ЛВЖ </w:t>
            </w:r>
          </w:p>
          <w:p w:rsidR="00627FC6" w:rsidRPr="0099683D" w:rsidRDefault="00627FC6" w:rsidP="00776788">
            <w:pPr>
              <w:rPr>
                <w:sz w:val="18"/>
                <w:szCs w:val="18"/>
                <w:lang w:eastAsia="ru-RU"/>
              </w:rPr>
            </w:pPr>
            <w:r w:rsidRPr="0099683D">
              <w:rPr>
                <w:sz w:val="18"/>
                <w:szCs w:val="18"/>
                <w:lang w:eastAsia="ru-RU"/>
              </w:rPr>
              <w:t>по ул. Еловая, 4</w:t>
            </w:r>
          </w:p>
        </w:tc>
        <w:tc>
          <w:tcPr>
            <w:tcW w:w="521" w:type="pct"/>
            <w:tcBorders>
              <w:top w:val="single" w:sz="6" w:space="0" w:color="auto"/>
              <w:left w:val="single" w:sz="6" w:space="0" w:color="auto"/>
              <w:bottom w:val="single" w:sz="6" w:space="0" w:color="auto"/>
              <w:right w:val="single" w:sz="6" w:space="0" w:color="auto"/>
            </w:tcBorders>
            <w:vAlign w:val="center"/>
          </w:tcPr>
          <w:p w:rsidR="00627FC6" w:rsidRPr="0099683D" w:rsidRDefault="00627FC6" w:rsidP="00776788">
            <w:pPr>
              <w:jc w:val="center"/>
              <w:rPr>
                <w:sz w:val="18"/>
                <w:szCs w:val="18"/>
                <w:lang w:eastAsia="ru-RU"/>
              </w:rPr>
            </w:pPr>
            <w:r w:rsidRPr="0099683D">
              <w:rPr>
                <w:sz w:val="18"/>
                <w:szCs w:val="18"/>
                <w:lang w:eastAsia="ru-RU"/>
              </w:rPr>
              <w:t> -</w:t>
            </w:r>
          </w:p>
        </w:tc>
        <w:tc>
          <w:tcPr>
            <w:tcW w:w="969" w:type="pct"/>
            <w:tcBorders>
              <w:top w:val="single" w:sz="6" w:space="0" w:color="auto"/>
              <w:left w:val="single" w:sz="6" w:space="0" w:color="auto"/>
              <w:bottom w:val="single" w:sz="6" w:space="0" w:color="auto"/>
              <w:right w:val="single" w:sz="6" w:space="0" w:color="auto"/>
            </w:tcBorders>
            <w:vAlign w:val="center"/>
          </w:tcPr>
          <w:p w:rsidR="00627FC6" w:rsidRPr="0099683D" w:rsidRDefault="00627FC6" w:rsidP="00776788">
            <w:pPr>
              <w:rPr>
                <w:sz w:val="18"/>
                <w:szCs w:val="18"/>
                <w:lang w:eastAsia="ru-RU"/>
              </w:rPr>
            </w:pPr>
            <w:r w:rsidRPr="0099683D">
              <w:rPr>
                <w:sz w:val="18"/>
                <w:szCs w:val="18"/>
                <w:lang w:eastAsia="ru-RU"/>
              </w:rPr>
              <w:t xml:space="preserve">счф. № 00202 </w:t>
            </w:r>
          </w:p>
          <w:p w:rsidR="00627FC6" w:rsidRPr="0099683D" w:rsidRDefault="00627FC6" w:rsidP="00776788">
            <w:pPr>
              <w:rPr>
                <w:sz w:val="18"/>
                <w:szCs w:val="18"/>
                <w:lang w:eastAsia="ru-RU"/>
              </w:rPr>
            </w:pPr>
            <w:r w:rsidRPr="0099683D">
              <w:rPr>
                <w:sz w:val="18"/>
                <w:szCs w:val="18"/>
                <w:lang w:eastAsia="ru-RU"/>
              </w:rPr>
              <w:t>от 05.06.1998</w:t>
            </w:r>
          </w:p>
        </w:tc>
        <w:tc>
          <w:tcPr>
            <w:tcW w:w="894" w:type="pct"/>
            <w:tcBorders>
              <w:top w:val="single" w:sz="6" w:space="0" w:color="auto"/>
              <w:left w:val="single" w:sz="6" w:space="0" w:color="auto"/>
              <w:bottom w:val="single" w:sz="6" w:space="0" w:color="auto"/>
              <w:right w:val="single" w:sz="6" w:space="0" w:color="auto"/>
            </w:tcBorders>
            <w:vAlign w:val="center"/>
          </w:tcPr>
          <w:p w:rsidR="00627FC6" w:rsidRPr="0099683D" w:rsidRDefault="00627FC6" w:rsidP="00776788">
            <w:pPr>
              <w:jc w:val="center"/>
              <w:rPr>
                <w:sz w:val="18"/>
                <w:szCs w:val="18"/>
                <w:lang w:eastAsia="ru-RU"/>
              </w:rPr>
            </w:pPr>
            <w:r w:rsidRPr="0099683D">
              <w:rPr>
                <w:sz w:val="18"/>
                <w:szCs w:val="18"/>
                <w:lang w:eastAsia="ru-RU"/>
              </w:rPr>
              <w:t>- </w:t>
            </w:r>
          </w:p>
        </w:tc>
        <w:tc>
          <w:tcPr>
            <w:tcW w:w="745" w:type="pct"/>
            <w:tcBorders>
              <w:top w:val="single" w:sz="6" w:space="0" w:color="auto"/>
              <w:left w:val="single" w:sz="6" w:space="0" w:color="auto"/>
              <w:bottom w:val="single" w:sz="6" w:space="0" w:color="auto"/>
              <w:right w:val="single" w:sz="12" w:space="0" w:color="auto"/>
            </w:tcBorders>
            <w:vAlign w:val="center"/>
          </w:tcPr>
          <w:p w:rsidR="00627FC6" w:rsidRPr="0099683D" w:rsidRDefault="00627FC6" w:rsidP="00776788">
            <w:pPr>
              <w:jc w:val="right"/>
              <w:rPr>
                <w:sz w:val="18"/>
                <w:szCs w:val="18"/>
                <w:lang w:eastAsia="ru-RU"/>
              </w:rPr>
            </w:pPr>
            <w:r w:rsidRPr="0099683D">
              <w:rPr>
                <w:sz w:val="18"/>
                <w:szCs w:val="18"/>
                <w:lang w:eastAsia="ru-RU"/>
              </w:rPr>
              <w:t>182 822,00</w:t>
            </w:r>
          </w:p>
        </w:tc>
      </w:tr>
      <w:tr w:rsidR="00627FC6" w:rsidRPr="00814083" w:rsidTr="00776788">
        <w:trPr>
          <w:trHeight w:val="225"/>
        </w:trPr>
        <w:tc>
          <w:tcPr>
            <w:tcW w:w="1871" w:type="pct"/>
            <w:tcBorders>
              <w:top w:val="single" w:sz="6" w:space="0" w:color="auto"/>
              <w:left w:val="single" w:sz="12" w:space="0" w:color="auto"/>
              <w:bottom w:val="single" w:sz="6" w:space="0" w:color="auto"/>
              <w:right w:val="single" w:sz="6" w:space="0" w:color="auto"/>
            </w:tcBorders>
            <w:vAlign w:val="center"/>
          </w:tcPr>
          <w:p w:rsidR="00627FC6" w:rsidRPr="0099683D" w:rsidRDefault="00627FC6" w:rsidP="00776788">
            <w:pPr>
              <w:rPr>
                <w:sz w:val="18"/>
                <w:szCs w:val="18"/>
                <w:lang w:eastAsia="ru-RU"/>
              </w:rPr>
            </w:pPr>
            <w:r w:rsidRPr="0099683D">
              <w:rPr>
                <w:sz w:val="18"/>
                <w:szCs w:val="18"/>
                <w:lang w:eastAsia="ru-RU"/>
              </w:rPr>
              <w:t xml:space="preserve">Резервуар (нефтяной) для ЛВЖ </w:t>
            </w:r>
          </w:p>
          <w:p w:rsidR="00627FC6" w:rsidRPr="0099683D" w:rsidRDefault="00627FC6" w:rsidP="00776788">
            <w:pPr>
              <w:rPr>
                <w:sz w:val="18"/>
                <w:szCs w:val="18"/>
                <w:lang w:eastAsia="ru-RU"/>
              </w:rPr>
            </w:pPr>
            <w:r w:rsidRPr="0099683D">
              <w:rPr>
                <w:sz w:val="18"/>
                <w:szCs w:val="18"/>
                <w:lang w:eastAsia="ru-RU"/>
              </w:rPr>
              <w:t>по ул. Еловая, 4</w:t>
            </w:r>
          </w:p>
        </w:tc>
        <w:tc>
          <w:tcPr>
            <w:tcW w:w="521" w:type="pct"/>
            <w:tcBorders>
              <w:top w:val="single" w:sz="6" w:space="0" w:color="auto"/>
              <w:left w:val="single" w:sz="6" w:space="0" w:color="auto"/>
              <w:bottom w:val="single" w:sz="6" w:space="0" w:color="auto"/>
              <w:right w:val="single" w:sz="6" w:space="0" w:color="auto"/>
            </w:tcBorders>
            <w:vAlign w:val="center"/>
          </w:tcPr>
          <w:p w:rsidR="00627FC6" w:rsidRPr="0099683D" w:rsidRDefault="00627FC6" w:rsidP="00776788">
            <w:pPr>
              <w:jc w:val="center"/>
              <w:rPr>
                <w:sz w:val="18"/>
                <w:szCs w:val="18"/>
                <w:lang w:eastAsia="ru-RU"/>
              </w:rPr>
            </w:pPr>
            <w:r w:rsidRPr="0099683D">
              <w:rPr>
                <w:sz w:val="18"/>
                <w:szCs w:val="18"/>
                <w:lang w:eastAsia="ru-RU"/>
              </w:rPr>
              <w:t>- </w:t>
            </w:r>
          </w:p>
        </w:tc>
        <w:tc>
          <w:tcPr>
            <w:tcW w:w="969" w:type="pct"/>
            <w:tcBorders>
              <w:top w:val="single" w:sz="6" w:space="0" w:color="auto"/>
              <w:left w:val="single" w:sz="6" w:space="0" w:color="auto"/>
              <w:bottom w:val="single" w:sz="6" w:space="0" w:color="auto"/>
              <w:right w:val="single" w:sz="6" w:space="0" w:color="auto"/>
            </w:tcBorders>
            <w:vAlign w:val="center"/>
          </w:tcPr>
          <w:p w:rsidR="00627FC6" w:rsidRPr="0099683D" w:rsidRDefault="00627FC6" w:rsidP="00776788">
            <w:pPr>
              <w:rPr>
                <w:sz w:val="18"/>
                <w:szCs w:val="18"/>
                <w:lang w:eastAsia="ru-RU"/>
              </w:rPr>
            </w:pPr>
            <w:r w:rsidRPr="0099683D">
              <w:rPr>
                <w:sz w:val="18"/>
                <w:szCs w:val="18"/>
                <w:lang w:eastAsia="ru-RU"/>
              </w:rPr>
              <w:t xml:space="preserve">счф. № 00202 </w:t>
            </w:r>
          </w:p>
          <w:p w:rsidR="00627FC6" w:rsidRPr="0099683D" w:rsidRDefault="00627FC6" w:rsidP="00776788">
            <w:pPr>
              <w:rPr>
                <w:sz w:val="18"/>
                <w:szCs w:val="18"/>
                <w:lang w:eastAsia="ru-RU"/>
              </w:rPr>
            </w:pPr>
            <w:r w:rsidRPr="0099683D">
              <w:rPr>
                <w:sz w:val="18"/>
                <w:szCs w:val="18"/>
                <w:lang w:eastAsia="ru-RU"/>
              </w:rPr>
              <w:t>от 05.06.1998</w:t>
            </w:r>
          </w:p>
        </w:tc>
        <w:tc>
          <w:tcPr>
            <w:tcW w:w="894" w:type="pct"/>
            <w:tcBorders>
              <w:top w:val="single" w:sz="6" w:space="0" w:color="auto"/>
              <w:left w:val="single" w:sz="6" w:space="0" w:color="auto"/>
              <w:bottom w:val="single" w:sz="6" w:space="0" w:color="auto"/>
              <w:right w:val="single" w:sz="6" w:space="0" w:color="auto"/>
            </w:tcBorders>
            <w:vAlign w:val="center"/>
          </w:tcPr>
          <w:p w:rsidR="00627FC6" w:rsidRPr="0099683D" w:rsidRDefault="00627FC6" w:rsidP="00776788">
            <w:pPr>
              <w:jc w:val="center"/>
              <w:rPr>
                <w:sz w:val="18"/>
                <w:szCs w:val="18"/>
                <w:lang w:eastAsia="ru-RU"/>
              </w:rPr>
            </w:pPr>
            <w:r w:rsidRPr="0099683D">
              <w:rPr>
                <w:sz w:val="18"/>
                <w:szCs w:val="18"/>
                <w:lang w:eastAsia="ru-RU"/>
              </w:rPr>
              <w:t>- </w:t>
            </w:r>
          </w:p>
        </w:tc>
        <w:tc>
          <w:tcPr>
            <w:tcW w:w="745" w:type="pct"/>
            <w:tcBorders>
              <w:top w:val="single" w:sz="6" w:space="0" w:color="auto"/>
              <w:left w:val="single" w:sz="6" w:space="0" w:color="auto"/>
              <w:bottom w:val="single" w:sz="6" w:space="0" w:color="auto"/>
              <w:right w:val="single" w:sz="12" w:space="0" w:color="auto"/>
            </w:tcBorders>
            <w:vAlign w:val="center"/>
          </w:tcPr>
          <w:p w:rsidR="00627FC6" w:rsidRPr="0099683D" w:rsidRDefault="00627FC6" w:rsidP="00776788">
            <w:pPr>
              <w:jc w:val="right"/>
              <w:rPr>
                <w:sz w:val="18"/>
                <w:szCs w:val="18"/>
                <w:lang w:eastAsia="ru-RU"/>
              </w:rPr>
            </w:pPr>
            <w:r w:rsidRPr="0099683D">
              <w:rPr>
                <w:sz w:val="18"/>
                <w:szCs w:val="18"/>
                <w:lang w:eastAsia="ru-RU"/>
              </w:rPr>
              <w:t>182 823,00</w:t>
            </w:r>
          </w:p>
        </w:tc>
      </w:tr>
      <w:tr w:rsidR="00627FC6" w:rsidRPr="00814083" w:rsidTr="00776788">
        <w:trPr>
          <w:trHeight w:val="359"/>
        </w:trPr>
        <w:tc>
          <w:tcPr>
            <w:tcW w:w="1871" w:type="pct"/>
            <w:tcBorders>
              <w:top w:val="single" w:sz="6" w:space="0" w:color="auto"/>
              <w:left w:val="single" w:sz="12" w:space="0" w:color="auto"/>
              <w:bottom w:val="single" w:sz="6" w:space="0" w:color="auto"/>
              <w:right w:val="single" w:sz="6" w:space="0" w:color="auto"/>
            </w:tcBorders>
            <w:vAlign w:val="center"/>
          </w:tcPr>
          <w:p w:rsidR="00627FC6" w:rsidRPr="0099683D" w:rsidRDefault="00627FC6" w:rsidP="00776788">
            <w:pPr>
              <w:rPr>
                <w:sz w:val="18"/>
                <w:szCs w:val="18"/>
                <w:lang w:eastAsia="ru-RU"/>
              </w:rPr>
            </w:pPr>
            <w:r w:rsidRPr="0099683D">
              <w:rPr>
                <w:sz w:val="18"/>
                <w:szCs w:val="18"/>
                <w:lang w:eastAsia="ru-RU"/>
              </w:rPr>
              <w:t>Резервуар (нефтяной) для ЛВЖ по ул. Еловая, 4</w:t>
            </w:r>
          </w:p>
        </w:tc>
        <w:tc>
          <w:tcPr>
            <w:tcW w:w="521" w:type="pct"/>
            <w:tcBorders>
              <w:top w:val="single" w:sz="6" w:space="0" w:color="auto"/>
              <w:left w:val="single" w:sz="6" w:space="0" w:color="auto"/>
              <w:bottom w:val="single" w:sz="6" w:space="0" w:color="auto"/>
              <w:right w:val="single" w:sz="6" w:space="0" w:color="auto"/>
            </w:tcBorders>
            <w:vAlign w:val="center"/>
          </w:tcPr>
          <w:p w:rsidR="00627FC6" w:rsidRPr="0099683D" w:rsidRDefault="00627FC6" w:rsidP="00776788">
            <w:pPr>
              <w:jc w:val="center"/>
              <w:rPr>
                <w:sz w:val="18"/>
                <w:szCs w:val="18"/>
                <w:lang w:eastAsia="ru-RU"/>
              </w:rPr>
            </w:pPr>
            <w:r w:rsidRPr="0099683D">
              <w:rPr>
                <w:sz w:val="18"/>
                <w:szCs w:val="18"/>
                <w:lang w:eastAsia="ru-RU"/>
              </w:rPr>
              <w:t> -</w:t>
            </w:r>
          </w:p>
        </w:tc>
        <w:tc>
          <w:tcPr>
            <w:tcW w:w="969" w:type="pct"/>
            <w:tcBorders>
              <w:top w:val="single" w:sz="6" w:space="0" w:color="auto"/>
              <w:left w:val="single" w:sz="6" w:space="0" w:color="auto"/>
              <w:bottom w:val="single" w:sz="6" w:space="0" w:color="auto"/>
              <w:right w:val="single" w:sz="6" w:space="0" w:color="auto"/>
            </w:tcBorders>
            <w:vAlign w:val="center"/>
          </w:tcPr>
          <w:p w:rsidR="00627FC6" w:rsidRPr="0099683D" w:rsidRDefault="00627FC6" w:rsidP="00776788">
            <w:pPr>
              <w:rPr>
                <w:sz w:val="18"/>
                <w:szCs w:val="18"/>
                <w:lang w:eastAsia="ru-RU"/>
              </w:rPr>
            </w:pPr>
            <w:r w:rsidRPr="0099683D">
              <w:rPr>
                <w:sz w:val="18"/>
                <w:szCs w:val="18"/>
                <w:lang w:eastAsia="ru-RU"/>
              </w:rPr>
              <w:t xml:space="preserve">счф. № 00202 </w:t>
            </w:r>
          </w:p>
          <w:p w:rsidR="00627FC6" w:rsidRPr="0099683D" w:rsidRDefault="00627FC6" w:rsidP="00776788">
            <w:pPr>
              <w:rPr>
                <w:sz w:val="18"/>
                <w:szCs w:val="18"/>
                <w:lang w:eastAsia="ru-RU"/>
              </w:rPr>
            </w:pPr>
            <w:r w:rsidRPr="0099683D">
              <w:rPr>
                <w:sz w:val="18"/>
                <w:szCs w:val="18"/>
                <w:lang w:eastAsia="ru-RU"/>
              </w:rPr>
              <w:t>от 05.06.1998</w:t>
            </w:r>
          </w:p>
        </w:tc>
        <w:tc>
          <w:tcPr>
            <w:tcW w:w="894" w:type="pct"/>
            <w:tcBorders>
              <w:top w:val="single" w:sz="6" w:space="0" w:color="auto"/>
              <w:left w:val="single" w:sz="6" w:space="0" w:color="auto"/>
              <w:bottom w:val="single" w:sz="6" w:space="0" w:color="auto"/>
              <w:right w:val="single" w:sz="6" w:space="0" w:color="auto"/>
            </w:tcBorders>
            <w:vAlign w:val="center"/>
          </w:tcPr>
          <w:p w:rsidR="00627FC6" w:rsidRPr="0099683D" w:rsidRDefault="00627FC6" w:rsidP="00776788">
            <w:pPr>
              <w:jc w:val="center"/>
              <w:rPr>
                <w:sz w:val="18"/>
                <w:szCs w:val="18"/>
                <w:lang w:eastAsia="ru-RU"/>
              </w:rPr>
            </w:pPr>
            <w:r w:rsidRPr="0099683D">
              <w:rPr>
                <w:sz w:val="18"/>
                <w:szCs w:val="18"/>
                <w:lang w:eastAsia="ru-RU"/>
              </w:rPr>
              <w:t>- </w:t>
            </w:r>
          </w:p>
        </w:tc>
        <w:tc>
          <w:tcPr>
            <w:tcW w:w="745" w:type="pct"/>
            <w:tcBorders>
              <w:top w:val="single" w:sz="6" w:space="0" w:color="auto"/>
              <w:left w:val="single" w:sz="6" w:space="0" w:color="auto"/>
              <w:bottom w:val="single" w:sz="6" w:space="0" w:color="auto"/>
              <w:right w:val="single" w:sz="12" w:space="0" w:color="auto"/>
            </w:tcBorders>
            <w:vAlign w:val="center"/>
          </w:tcPr>
          <w:p w:rsidR="00627FC6" w:rsidRPr="0099683D" w:rsidRDefault="00627FC6" w:rsidP="00776788">
            <w:pPr>
              <w:jc w:val="right"/>
              <w:rPr>
                <w:sz w:val="18"/>
                <w:szCs w:val="18"/>
                <w:lang w:eastAsia="ru-RU"/>
              </w:rPr>
            </w:pPr>
            <w:r w:rsidRPr="0099683D">
              <w:rPr>
                <w:sz w:val="18"/>
                <w:szCs w:val="18"/>
                <w:lang w:eastAsia="ru-RU"/>
              </w:rPr>
              <w:t>182 823,00</w:t>
            </w:r>
          </w:p>
        </w:tc>
      </w:tr>
      <w:tr w:rsidR="00627FC6" w:rsidRPr="00814083" w:rsidTr="00776788">
        <w:trPr>
          <w:trHeight w:val="350"/>
        </w:trPr>
        <w:tc>
          <w:tcPr>
            <w:tcW w:w="1871" w:type="pct"/>
            <w:tcBorders>
              <w:top w:val="single" w:sz="6" w:space="0" w:color="auto"/>
              <w:left w:val="single" w:sz="12" w:space="0" w:color="auto"/>
              <w:bottom w:val="single" w:sz="12" w:space="0" w:color="auto"/>
              <w:right w:val="single" w:sz="6" w:space="0" w:color="auto"/>
            </w:tcBorders>
            <w:vAlign w:val="center"/>
          </w:tcPr>
          <w:p w:rsidR="00627FC6" w:rsidRPr="0099683D" w:rsidRDefault="00627FC6" w:rsidP="00776788">
            <w:pPr>
              <w:rPr>
                <w:sz w:val="18"/>
                <w:szCs w:val="18"/>
                <w:lang w:eastAsia="ru-RU"/>
              </w:rPr>
            </w:pPr>
            <w:r w:rsidRPr="0099683D">
              <w:rPr>
                <w:sz w:val="18"/>
                <w:szCs w:val="18"/>
                <w:lang w:eastAsia="ru-RU"/>
              </w:rPr>
              <w:t xml:space="preserve">Резервуар (нефтяной) для ЛВЖ </w:t>
            </w:r>
          </w:p>
          <w:p w:rsidR="00627FC6" w:rsidRPr="0099683D" w:rsidRDefault="00627FC6" w:rsidP="00776788">
            <w:pPr>
              <w:rPr>
                <w:sz w:val="18"/>
                <w:szCs w:val="18"/>
                <w:lang w:eastAsia="ru-RU"/>
              </w:rPr>
            </w:pPr>
            <w:r w:rsidRPr="0099683D">
              <w:rPr>
                <w:sz w:val="18"/>
                <w:szCs w:val="18"/>
                <w:lang w:eastAsia="ru-RU"/>
              </w:rPr>
              <w:t>по ул. Еловая, 4</w:t>
            </w:r>
          </w:p>
        </w:tc>
        <w:tc>
          <w:tcPr>
            <w:tcW w:w="521" w:type="pct"/>
            <w:tcBorders>
              <w:top w:val="single" w:sz="6" w:space="0" w:color="auto"/>
              <w:left w:val="single" w:sz="6" w:space="0" w:color="auto"/>
              <w:bottom w:val="single" w:sz="12" w:space="0" w:color="auto"/>
              <w:right w:val="single" w:sz="6" w:space="0" w:color="auto"/>
            </w:tcBorders>
            <w:vAlign w:val="center"/>
          </w:tcPr>
          <w:p w:rsidR="00627FC6" w:rsidRPr="0099683D" w:rsidRDefault="00627FC6" w:rsidP="00776788">
            <w:pPr>
              <w:jc w:val="center"/>
              <w:rPr>
                <w:sz w:val="18"/>
                <w:szCs w:val="18"/>
                <w:lang w:eastAsia="ru-RU"/>
              </w:rPr>
            </w:pPr>
            <w:r w:rsidRPr="0099683D">
              <w:rPr>
                <w:sz w:val="18"/>
                <w:szCs w:val="18"/>
                <w:lang w:eastAsia="ru-RU"/>
              </w:rPr>
              <w:t> -</w:t>
            </w:r>
          </w:p>
        </w:tc>
        <w:tc>
          <w:tcPr>
            <w:tcW w:w="969" w:type="pct"/>
            <w:tcBorders>
              <w:top w:val="single" w:sz="6" w:space="0" w:color="auto"/>
              <w:left w:val="single" w:sz="6" w:space="0" w:color="auto"/>
              <w:bottom w:val="single" w:sz="12" w:space="0" w:color="auto"/>
              <w:right w:val="single" w:sz="6" w:space="0" w:color="auto"/>
            </w:tcBorders>
            <w:vAlign w:val="center"/>
          </w:tcPr>
          <w:p w:rsidR="00627FC6" w:rsidRPr="0099683D" w:rsidRDefault="00627FC6" w:rsidP="00776788">
            <w:pPr>
              <w:rPr>
                <w:sz w:val="18"/>
                <w:szCs w:val="18"/>
                <w:lang w:eastAsia="ru-RU"/>
              </w:rPr>
            </w:pPr>
            <w:r w:rsidRPr="0099683D">
              <w:rPr>
                <w:sz w:val="18"/>
                <w:szCs w:val="18"/>
                <w:lang w:eastAsia="ru-RU"/>
              </w:rPr>
              <w:t xml:space="preserve">счф. № 00202 </w:t>
            </w:r>
          </w:p>
          <w:p w:rsidR="00627FC6" w:rsidRPr="0099683D" w:rsidRDefault="00627FC6" w:rsidP="00776788">
            <w:pPr>
              <w:rPr>
                <w:sz w:val="18"/>
                <w:szCs w:val="18"/>
                <w:lang w:eastAsia="ru-RU"/>
              </w:rPr>
            </w:pPr>
            <w:r w:rsidRPr="0099683D">
              <w:rPr>
                <w:sz w:val="18"/>
                <w:szCs w:val="18"/>
                <w:lang w:eastAsia="ru-RU"/>
              </w:rPr>
              <w:t>от 05.06.1998</w:t>
            </w:r>
          </w:p>
        </w:tc>
        <w:tc>
          <w:tcPr>
            <w:tcW w:w="894" w:type="pct"/>
            <w:tcBorders>
              <w:top w:val="single" w:sz="6" w:space="0" w:color="auto"/>
              <w:left w:val="single" w:sz="6" w:space="0" w:color="auto"/>
              <w:bottom w:val="single" w:sz="12" w:space="0" w:color="auto"/>
              <w:right w:val="single" w:sz="6" w:space="0" w:color="auto"/>
            </w:tcBorders>
            <w:vAlign w:val="center"/>
          </w:tcPr>
          <w:p w:rsidR="00627FC6" w:rsidRPr="0099683D" w:rsidRDefault="00627FC6" w:rsidP="00776788">
            <w:pPr>
              <w:jc w:val="center"/>
              <w:rPr>
                <w:sz w:val="18"/>
                <w:szCs w:val="18"/>
                <w:lang w:eastAsia="ru-RU"/>
              </w:rPr>
            </w:pPr>
            <w:r w:rsidRPr="0099683D">
              <w:rPr>
                <w:sz w:val="18"/>
                <w:szCs w:val="18"/>
                <w:lang w:eastAsia="ru-RU"/>
              </w:rPr>
              <w:t>- </w:t>
            </w:r>
          </w:p>
        </w:tc>
        <w:tc>
          <w:tcPr>
            <w:tcW w:w="745" w:type="pct"/>
            <w:tcBorders>
              <w:top w:val="single" w:sz="6" w:space="0" w:color="auto"/>
              <w:left w:val="single" w:sz="6" w:space="0" w:color="auto"/>
              <w:bottom w:val="single" w:sz="12" w:space="0" w:color="auto"/>
              <w:right w:val="single" w:sz="12" w:space="0" w:color="auto"/>
            </w:tcBorders>
            <w:vAlign w:val="center"/>
          </w:tcPr>
          <w:p w:rsidR="00627FC6" w:rsidRPr="0099683D" w:rsidRDefault="00627FC6" w:rsidP="00776788">
            <w:pPr>
              <w:jc w:val="right"/>
              <w:rPr>
                <w:sz w:val="18"/>
                <w:szCs w:val="18"/>
                <w:lang w:eastAsia="ru-RU"/>
              </w:rPr>
            </w:pPr>
            <w:r w:rsidRPr="0099683D">
              <w:rPr>
                <w:sz w:val="18"/>
                <w:szCs w:val="18"/>
                <w:lang w:eastAsia="ru-RU"/>
              </w:rPr>
              <w:t>182 823,00</w:t>
            </w:r>
          </w:p>
        </w:tc>
      </w:tr>
      <w:tr w:rsidR="00627FC6" w:rsidRPr="00814083" w:rsidTr="00776788">
        <w:trPr>
          <w:trHeight w:val="215"/>
        </w:trPr>
        <w:tc>
          <w:tcPr>
            <w:tcW w:w="1871" w:type="pct"/>
            <w:tcBorders>
              <w:top w:val="single" w:sz="12" w:space="0" w:color="auto"/>
              <w:left w:val="single" w:sz="12" w:space="0" w:color="auto"/>
              <w:bottom w:val="single" w:sz="6" w:space="0" w:color="auto"/>
              <w:right w:val="single" w:sz="6" w:space="0" w:color="auto"/>
            </w:tcBorders>
            <w:vAlign w:val="center"/>
          </w:tcPr>
          <w:p w:rsidR="00627FC6" w:rsidRPr="0099683D" w:rsidRDefault="00627FC6" w:rsidP="00776788">
            <w:pPr>
              <w:rPr>
                <w:sz w:val="18"/>
                <w:szCs w:val="18"/>
                <w:lang w:eastAsia="ru-RU"/>
              </w:rPr>
            </w:pPr>
            <w:r w:rsidRPr="0099683D">
              <w:rPr>
                <w:sz w:val="18"/>
                <w:szCs w:val="18"/>
                <w:lang w:eastAsia="ru-RU"/>
              </w:rPr>
              <w:t>Склад щебня по ул. Еловая, 4</w:t>
            </w:r>
          </w:p>
        </w:tc>
        <w:tc>
          <w:tcPr>
            <w:tcW w:w="521" w:type="pct"/>
            <w:tcBorders>
              <w:top w:val="single" w:sz="12" w:space="0" w:color="auto"/>
              <w:left w:val="single" w:sz="6" w:space="0" w:color="auto"/>
              <w:bottom w:val="single" w:sz="6" w:space="0" w:color="auto"/>
              <w:right w:val="single" w:sz="6" w:space="0" w:color="auto"/>
            </w:tcBorders>
            <w:vAlign w:val="center"/>
          </w:tcPr>
          <w:p w:rsidR="00627FC6" w:rsidRPr="0099683D" w:rsidRDefault="00627FC6" w:rsidP="00776788">
            <w:pPr>
              <w:jc w:val="center"/>
              <w:rPr>
                <w:sz w:val="18"/>
                <w:szCs w:val="18"/>
                <w:lang w:eastAsia="ru-RU"/>
              </w:rPr>
            </w:pPr>
            <w:r w:rsidRPr="0099683D">
              <w:rPr>
                <w:sz w:val="18"/>
                <w:szCs w:val="18"/>
                <w:lang w:eastAsia="ru-RU"/>
              </w:rPr>
              <w:t>84,0</w:t>
            </w:r>
          </w:p>
        </w:tc>
        <w:tc>
          <w:tcPr>
            <w:tcW w:w="969" w:type="pct"/>
            <w:tcBorders>
              <w:top w:val="single" w:sz="12" w:space="0" w:color="auto"/>
              <w:left w:val="single" w:sz="6" w:space="0" w:color="auto"/>
              <w:bottom w:val="single" w:sz="6" w:space="0" w:color="auto"/>
              <w:right w:val="single" w:sz="6" w:space="0" w:color="auto"/>
            </w:tcBorders>
            <w:vAlign w:val="center"/>
          </w:tcPr>
          <w:p w:rsidR="00627FC6" w:rsidRPr="0099683D" w:rsidRDefault="00627FC6" w:rsidP="00776788">
            <w:pPr>
              <w:rPr>
                <w:sz w:val="18"/>
                <w:szCs w:val="18"/>
                <w:lang w:eastAsia="ru-RU"/>
              </w:rPr>
            </w:pPr>
            <w:r w:rsidRPr="0099683D">
              <w:rPr>
                <w:sz w:val="18"/>
                <w:szCs w:val="18"/>
                <w:lang w:eastAsia="ru-RU"/>
              </w:rPr>
              <w:t xml:space="preserve">распор. № 14-а/19-04 </w:t>
            </w:r>
          </w:p>
          <w:p w:rsidR="00627FC6" w:rsidRPr="0099683D" w:rsidRDefault="00627FC6" w:rsidP="00776788">
            <w:pPr>
              <w:rPr>
                <w:sz w:val="18"/>
                <w:szCs w:val="18"/>
                <w:lang w:eastAsia="ru-RU"/>
              </w:rPr>
            </w:pPr>
            <w:r w:rsidRPr="0099683D">
              <w:rPr>
                <w:sz w:val="18"/>
                <w:szCs w:val="18"/>
                <w:lang w:eastAsia="ru-RU"/>
              </w:rPr>
              <w:t>от 06.1996</w:t>
            </w:r>
          </w:p>
        </w:tc>
        <w:tc>
          <w:tcPr>
            <w:tcW w:w="894" w:type="pct"/>
            <w:tcBorders>
              <w:top w:val="single" w:sz="12" w:space="0" w:color="auto"/>
              <w:left w:val="single" w:sz="6" w:space="0" w:color="auto"/>
              <w:bottom w:val="single" w:sz="6" w:space="0" w:color="auto"/>
              <w:right w:val="single" w:sz="6" w:space="0" w:color="auto"/>
            </w:tcBorders>
            <w:vAlign w:val="center"/>
          </w:tcPr>
          <w:p w:rsidR="00627FC6" w:rsidRPr="0099683D" w:rsidRDefault="00627FC6" w:rsidP="00776788">
            <w:pPr>
              <w:jc w:val="center"/>
              <w:rPr>
                <w:sz w:val="18"/>
                <w:szCs w:val="18"/>
                <w:lang w:eastAsia="ru-RU"/>
              </w:rPr>
            </w:pPr>
            <w:r w:rsidRPr="0099683D">
              <w:rPr>
                <w:sz w:val="18"/>
                <w:szCs w:val="18"/>
                <w:lang w:eastAsia="ru-RU"/>
              </w:rPr>
              <w:t>- </w:t>
            </w:r>
          </w:p>
        </w:tc>
        <w:tc>
          <w:tcPr>
            <w:tcW w:w="745" w:type="pct"/>
            <w:tcBorders>
              <w:top w:val="single" w:sz="12" w:space="0" w:color="auto"/>
              <w:left w:val="single" w:sz="6" w:space="0" w:color="auto"/>
              <w:bottom w:val="single" w:sz="6" w:space="0" w:color="auto"/>
              <w:right w:val="single" w:sz="12" w:space="0" w:color="auto"/>
            </w:tcBorders>
            <w:vAlign w:val="center"/>
          </w:tcPr>
          <w:p w:rsidR="00627FC6" w:rsidRPr="0099683D" w:rsidRDefault="00627FC6" w:rsidP="00776788">
            <w:pPr>
              <w:jc w:val="right"/>
              <w:rPr>
                <w:sz w:val="18"/>
                <w:szCs w:val="18"/>
                <w:lang w:eastAsia="ru-RU"/>
              </w:rPr>
            </w:pPr>
            <w:r w:rsidRPr="0099683D">
              <w:rPr>
                <w:sz w:val="18"/>
                <w:szCs w:val="18"/>
                <w:lang w:eastAsia="ru-RU"/>
              </w:rPr>
              <w:t>33 148,00</w:t>
            </w:r>
          </w:p>
        </w:tc>
      </w:tr>
      <w:tr w:rsidR="00627FC6" w:rsidRPr="00814083" w:rsidTr="00776788">
        <w:trPr>
          <w:trHeight w:val="349"/>
        </w:trPr>
        <w:tc>
          <w:tcPr>
            <w:tcW w:w="1871" w:type="pct"/>
            <w:tcBorders>
              <w:top w:val="single" w:sz="6" w:space="0" w:color="auto"/>
              <w:left w:val="single" w:sz="12" w:space="0" w:color="auto"/>
              <w:bottom w:val="single" w:sz="6" w:space="0" w:color="auto"/>
              <w:right w:val="single" w:sz="6" w:space="0" w:color="auto"/>
            </w:tcBorders>
            <w:vAlign w:val="center"/>
          </w:tcPr>
          <w:p w:rsidR="00627FC6" w:rsidRPr="0099683D" w:rsidRDefault="00627FC6" w:rsidP="00776788">
            <w:pPr>
              <w:rPr>
                <w:sz w:val="18"/>
                <w:szCs w:val="18"/>
                <w:lang w:eastAsia="ru-RU"/>
              </w:rPr>
            </w:pPr>
            <w:r w:rsidRPr="0099683D">
              <w:rPr>
                <w:sz w:val="18"/>
                <w:szCs w:val="18"/>
                <w:lang w:eastAsia="ru-RU"/>
              </w:rPr>
              <w:t>Наружная канализация к столярной мастерской по ул. Еловая, 4</w:t>
            </w:r>
          </w:p>
        </w:tc>
        <w:tc>
          <w:tcPr>
            <w:tcW w:w="521" w:type="pct"/>
            <w:tcBorders>
              <w:top w:val="single" w:sz="6" w:space="0" w:color="auto"/>
              <w:left w:val="single" w:sz="6" w:space="0" w:color="auto"/>
              <w:bottom w:val="single" w:sz="6" w:space="0" w:color="auto"/>
              <w:right w:val="single" w:sz="6" w:space="0" w:color="auto"/>
            </w:tcBorders>
            <w:vAlign w:val="center"/>
          </w:tcPr>
          <w:p w:rsidR="00627FC6" w:rsidRPr="0099683D" w:rsidRDefault="00627FC6" w:rsidP="00776788">
            <w:pPr>
              <w:jc w:val="center"/>
              <w:rPr>
                <w:sz w:val="18"/>
                <w:szCs w:val="18"/>
                <w:lang w:eastAsia="ru-RU"/>
              </w:rPr>
            </w:pPr>
            <w:r w:rsidRPr="0099683D">
              <w:rPr>
                <w:sz w:val="18"/>
                <w:szCs w:val="18"/>
                <w:lang w:eastAsia="ru-RU"/>
              </w:rPr>
              <w:t> -</w:t>
            </w:r>
          </w:p>
        </w:tc>
        <w:tc>
          <w:tcPr>
            <w:tcW w:w="969" w:type="pct"/>
            <w:tcBorders>
              <w:top w:val="single" w:sz="6" w:space="0" w:color="auto"/>
              <w:left w:val="single" w:sz="6" w:space="0" w:color="auto"/>
              <w:bottom w:val="single" w:sz="6" w:space="0" w:color="auto"/>
              <w:right w:val="single" w:sz="6" w:space="0" w:color="auto"/>
            </w:tcBorders>
            <w:vAlign w:val="center"/>
          </w:tcPr>
          <w:p w:rsidR="00627FC6" w:rsidRPr="0099683D" w:rsidRDefault="00627FC6" w:rsidP="00776788">
            <w:pPr>
              <w:jc w:val="center"/>
              <w:rPr>
                <w:sz w:val="18"/>
                <w:szCs w:val="18"/>
                <w:lang w:eastAsia="ru-RU"/>
              </w:rPr>
            </w:pPr>
            <w:r w:rsidRPr="0099683D">
              <w:rPr>
                <w:sz w:val="18"/>
                <w:szCs w:val="18"/>
                <w:lang w:eastAsia="ru-RU"/>
              </w:rPr>
              <w:t xml:space="preserve">распор. № 14-а/19-04 </w:t>
            </w:r>
          </w:p>
          <w:p w:rsidR="00627FC6" w:rsidRPr="0099683D" w:rsidRDefault="00627FC6" w:rsidP="00776788">
            <w:pPr>
              <w:jc w:val="center"/>
              <w:rPr>
                <w:sz w:val="18"/>
                <w:szCs w:val="18"/>
                <w:lang w:eastAsia="ru-RU"/>
              </w:rPr>
            </w:pPr>
            <w:r w:rsidRPr="0099683D">
              <w:rPr>
                <w:sz w:val="18"/>
                <w:szCs w:val="18"/>
                <w:lang w:eastAsia="ru-RU"/>
              </w:rPr>
              <w:t>от 06.1996</w:t>
            </w:r>
          </w:p>
        </w:tc>
        <w:tc>
          <w:tcPr>
            <w:tcW w:w="894" w:type="pct"/>
            <w:tcBorders>
              <w:top w:val="single" w:sz="6" w:space="0" w:color="auto"/>
              <w:left w:val="single" w:sz="6" w:space="0" w:color="auto"/>
              <w:bottom w:val="single" w:sz="6" w:space="0" w:color="auto"/>
              <w:right w:val="single" w:sz="6" w:space="0" w:color="auto"/>
            </w:tcBorders>
            <w:vAlign w:val="center"/>
          </w:tcPr>
          <w:p w:rsidR="00627FC6" w:rsidRPr="0099683D" w:rsidRDefault="00627FC6" w:rsidP="00776788">
            <w:pPr>
              <w:jc w:val="center"/>
              <w:rPr>
                <w:sz w:val="18"/>
                <w:szCs w:val="18"/>
                <w:lang w:eastAsia="ru-RU"/>
              </w:rPr>
            </w:pPr>
            <w:r w:rsidRPr="0099683D">
              <w:rPr>
                <w:sz w:val="18"/>
                <w:szCs w:val="18"/>
                <w:lang w:eastAsia="ru-RU"/>
              </w:rPr>
              <w:t>- </w:t>
            </w:r>
          </w:p>
        </w:tc>
        <w:tc>
          <w:tcPr>
            <w:tcW w:w="745" w:type="pct"/>
            <w:tcBorders>
              <w:top w:val="single" w:sz="6" w:space="0" w:color="auto"/>
              <w:left w:val="single" w:sz="6" w:space="0" w:color="auto"/>
              <w:bottom w:val="single" w:sz="6" w:space="0" w:color="auto"/>
              <w:right w:val="single" w:sz="12" w:space="0" w:color="auto"/>
            </w:tcBorders>
            <w:vAlign w:val="center"/>
          </w:tcPr>
          <w:p w:rsidR="00627FC6" w:rsidRPr="0099683D" w:rsidRDefault="00627FC6" w:rsidP="00776788">
            <w:pPr>
              <w:jc w:val="right"/>
              <w:rPr>
                <w:sz w:val="18"/>
                <w:szCs w:val="18"/>
                <w:lang w:eastAsia="ru-RU"/>
              </w:rPr>
            </w:pPr>
            <w:r w:rsidRPr="0099683D">
              <w:rPr>
                <w:sz w:val="18"/>
                <w:szCs w:val="18"/>
                <w:lang w:eastAsia="ru-RU"/>
              </w:rPr>
              <w:t>14 009,00</w:t>
            </w:r>
          </w:p>
        </w:tc>
      </w:tr>
      <w:tr w:rsidR="00627FC6" w:rsidRPr="00814083" w:rsidTr="00776788">
        <w:trPr>
          <w:trHeight w:val="199"/>
        </w:trPr>
        <w:tc>
          <w:tcPr>
            <w:tcW w:w="1871" w:type="pct"/>
            <w:tcBorders>
              <w:top w:val="single" w:sz="6" w:space="0" w:color="auto"/>
              <w:left w:val="single" w:sz="12" w:space="0" w:color="auto"/>
              <w:bottom w:val="single" w:sz="6" w:space="0" w:color="auto"/>
              <w:right w:val="single" w:sz="6" w:space="0" w:color="auto"/>
            </w:tcBorders>
            <w:vAlign w:val="center"/>
          </w:tcPr>
          <w:p w:rsidR="00627FC6" w:rsidRPr="0099683D" w:rsidRDefault="00627FC6" w:rsidP="00776788">
            <w:pPr>
              <w:rPr>
                <w:sz w:val="18"/>
                <w:szCs w:val="18"/>
                <w:lang w:eastAsia="ru-RU"/>
              </w:rPr>
            </w:pPr>
            <w:r w:rsidRPr="0099683D">
              <w:rPr>
                <w:sz w:val="18"/>
                <w:szCs w:val="18"/>
                <w:lang w:eastAsia="ru-RU"/>
              </w:rPr>
              <w:t>Наружный водопровод к столярной мастерской по ул. Еловая, 4</w:t>
            </w:r>
          </w:p>
        </w:tc>
        <w:tc>
          <w:tcPr>
            <w:tcW w:w="521" w:type="pct"/>
            <w:tcBorders>
              <w:top w:val="single" w:sz="6" w:space="0" w:color="auto"/>
              <w:left w:val="single" w:sz="6" w:space="0" w:color="auto"/>
              <w:bottom w:val="single" w:sz="6" w:space="0" w:color="auto"/>
              <w:right w:val="single" w:sz="6" w:space="0" w:color="auto"/>
            </w:tcBorders>
            <w:vAlign w:val="center"/>
          </w:tcPr>
          <w:p w:rsidR="00627FC6" w:rsidRPr="0099683D" w:rsidRDefault="00627FC6" w:rsidP="00776788">
            <w:pPr>
              <w:jc w:val="center"/>
              <w:rPr>
                <w:sz w:val="18"/>
                <w:szCs w:val="18"/>
                <w:lang w:eastAsia="ru-RU"/>
              </w:rPr>
            </w:pPr>
            <w:r w:rsidRPr="0099683D">
              <w:rPr>
                <w:sz w:val="18"/>
                <w:szCs w:val="18"/>
                <w:lang w:eastAsia="ru-RU"/>
              </w:rPr>
              <w:t> -</w:t>
            </w:r>
          </w:p>
        </w:tc>
        <w:tc>
          <w:tcPr>
            <w:tcW w:w="969" w:type="pct"/>
            <w:tcBorders>
              <w:top w:val="single" w:sz="6" w:space="0" w:color="auto"/>
              <w:left w:val="single" w:sz="6" w:space="0" w:color="auto"/>
              <w:bottom w:val="single" w:sz="6" w:space="0" w:color="auto"/>
              <w:right w:val="single" w:sz="6" w:space="0" w:color="auto"/>
            </w:tcBorders>
            <w:vAlign w:val="center"/>
          </w:tcPr>
          <w:p w:rsidR="00627FC6" w:rsidRPr="0099683D" w:rsidRDefault="00627FC6" w:rsidP="00776788">
            <w:pPr>
              <w:jc w:val="center"/>
              <w:rPr>
                <w:sz w:val="18"/>
                <w:szCs w:val="18"/>
                <w:lang w:eastAsia="ru-RU"/>
              </w:rPr>
            </w:pPr>
            <w:r w:rsidRPr="0099683D">
              <w:rPr>
                <w:sz w:val="18"/>
                <w:szCs w:val="18"/>
                <w:lang w:eastAsia="ru-RU"/>
              </w:rPr>
              <w:t xml:space="preserve">распор. № 14-а/19-04 </w:t>
            </w:r>
          </w:p>
          <w:p w:rsidR="00627FC6" w:rsidRPr="0099683D" w:rsidRDefault="00627FC6" w:rsidP="00776788">
            <w:pPr>
              <w:jc w:val="center"/>
              <w:rPr>
                <w:sz w:val="18"/>
                <w:szCs w:val="18"/>
                <w:lang w:eastAsia="ru-RU"/>
              </w:rPr>
            </w:pPr>
            <w:r w:rsidRPr="0099683D">
              <w:rPr>
                <w:sz w:val="18"/>
                <w:szCs w:val="18"/>
                <w:lang w:eastAsia="ru-RU"/>
              </w:rPr>
              <w:t>от 06.1996</w:t>
            </w:r>
          </w:p>
        </w:tc>
        <w:tc>
          <w:tcPr>
            <w:tcW w:w="894" w:type="pct"/>
            <w:tcBorders>
              <w:top w:val="single" w:sz="6" w:space="0" w:color="auto"/>
              <w:left w:val="single" w:sz="6" w:space="0" w:color="auto"/>
              <w:bottom w:val="single" w:sz="6" w:space="0" w:color="auto"/>
              <w:right w:val="single" w:sz="6" w:space="0" w:color="auto"/>
            </w:tcBorders>
            <w:vAlign w:val="center"/>
          </w:tcPr>
          <w:p w:rsidR="00627FC6" w:rsidRPr="0099683D" w:rsidRDefault="00627FC6" w:rsidP="00776788">
            <w:pPr>
              <w:jc w:val="center"/>
              <w:rPr>
                <w:sz w:val="18"/>
                <w:szCs w:val="18"/>
                <w:lang w:eastAsia="ru-RU"/>
              </w:rPr>
            </w:pPr>
            <w:r w:rsidRPr="0099683D">
              <w:rPr>
                <w:sz w:val="18"/>
                <w:szCs w:val="18"/>
                <w:lang w:eastAsia="ru-RU"/>
              </w:rPr>
              <w:t> -</w:t>
            </w:r>
          </w:p>
        </w:tc>
        <w:tc>
          <w:tcPr>
            <w:tcW w:w="745" w:type="pct"/>
            <w:tcBorders>
              <w:top w:val="single" w:sz="6" w:space="0" w:color="auto"/>
              <w:left w:val="single" w:sz="6" w:space="0" w:color="auto"/>
              <w:bottom w:val="single" w:sz="6" w:space="0" w:color="auto"/>
              <w:right w:val="single" w:sz="12" w:space="0" w:color="auto"/>
            </w:tcBorders>
            <w:vAlign w:val="center"/>
          </w:tcPr>
          <w:p w:rsidR="00627FC6" w:rsidRPr="0099683D" w:rsidRDefault="00627FC6" w:rsidP="00776788">
            <w:pPr>
              <w:jc w:val="right"/>
              <w:rPr>
                <w:sz w:val="18"/>
                <w:szCs w:val="18"/>
                <w:lang w:eastAsia="ru-RU"/>
              </w:rPr>
            </w:pPr>
            <w:r w:rsidRPr="0099683D">
              <w:rPr>
                <w:sz w:val="18"/>
                <w:szCs w:val="18"/>
                <w:lang w:eastAsia="ru-RU"/>
              </w:rPr>
              <w:t>15 869,00</w:t>
            </w:r>
          </w:p>
        </w:tc>
      </w:tr>
      <w:tr w:rsidR="00627FC6" w:rsidRPr="00814083" w:rsidTr="00776788">
        <w:trPr>
          <w:trHeight w:val="259"/>
        </w:trPr>
        <w:tc>
          <w:tcPr>
            <w:tcW w:w="1871" w:type="pct"/>
            <w:tcBorders>
              <w:top w:val="single" w:sz="6" w:space="0" w:color="auto"/>
              <w:left w:val="single" w:sz="12" w:space="0" w:color="auto"/>
              <w:bottom w:val="single" w:sz="6" w:space="0" w:color="auto"/>
              <w:right w:val="single" w:sz="6" w:space="0" w:color="auto"/>
            </w:tcBorders>
            <w:vAlign w:val="center"/>
          </w:tcPr>
          <w:p w:rsidR="00627FC6" w:rsidRPr="0099683D" w:rsidRDefault="00627FC6" w:rsidP="00776788">
            <w:pPr>
              <w:rPr>
                <w:sz w:val="18"/>
                <w:szCs w:val="18"/>
                <w:lang w:eastAsia="ru-RU"/>
              </w:rPr>
            </w:pPr>
            <w:r w:rsidRPr="0099683D">
              <w:rPr>
                <w:sz w:val="18"/>
                <w:szCs w:val="18"/>
                <w:lang w:eastAsia="ru-RU"/>
              </w:rPr>
              <w:t xml:space="preserve">Электрическое снабжение базы РСЦ </w:t>
            </w:r>
          </w:p>
          <w:p w:rsidR="00627FC6" w:rsidRPr="0099683D" w:rsidRDefault="00627FC6" w:rsidP="00776788">
            <w:pPr>
              <w:rPr>
                <w:sz w:val="18"/>
                <w:szCs w:val="18"/>
                <w:lang w:eastAsia="ru-RU"/>
              </w:rPr>
            </w:pPr>
            <w:r w:rsidRPr="0099683D">
              <w:rPr>
                <w:sz w:val="18"/>
                <w:szCs w:val="18"/>
                <w:lang w:eastAsia="ru-RU"/>
              </w:rPr>
              <w:t>по ул. Еловая, 4</w:t>
            </w:r>
          </w:p>
        </w:tc>
        <w:tc>
          <w:tcPr>
            <w:tcW w:w="521" w:type="pct"/>
            <w:tcBorders>
              <w:top w:val="single" w:sz="6" w:space="0" w:color="auto"/>
              <w:left w:val="single" w:sz="6" w:space="0" w:color="auto"/>
              <w:bottom w:val="single" w:sz="6" w:space="0" w:color="auto"/>
              <w:right w:val="single" w:sz="6" w:space="0" w:color="auto"/>
            </w:tcBorders>
            <w:vAlign w:val="center"/>
          </w:tcPr>
          <w:p w:rsidR="00627FC6" w:rsidRPr="0099683D" w:rsidRDefault="00627FC6" w:rsidP="00776788">
            <w:pPr>
              <w:jc w:val="center"/>
              <w:rPr>
                <w:sz w:val="18"/>
                <w:szCs w:val="18"/>
                <w:lang w:eastAsia="ru-RU"/>
              </w:rPr>
            </w:pPr>
            <w:r w:rsidRPr="0099683D">
              <w:rPr>
                <w:sz w:val="18"/>
                <w:szCs w:val="18"/>
                <w:lang w:eastAsia="ru-RU"/>
              </w:rPr>
              <w:t> -</w:t>
            </w:r>
          </w:p>
        </w:tc>
        <w:tc>
          <w:tcPr>
            <w:tcW w:w="969" w:type="pct"/>
            <w:tcBorders>
              <w:top w:val="single" w:sz="6" w:space="0" w:color="auto"/>
              <w:left w:val="single" w:sz="6" w:space="0" w:color="auto"/>
              <w:bottom w:val="single" w:sz="6" w:space="0" w:color="auto"/>
              <w:right w:val="single" w:sz="6" w:space="0" w:color="auto"/>
            </w:tcBorders>
            <w:vAlign w:val="center"/>
          </w:tcPr>
          <w:p w:rsidR="00627FC6" w:rsidRPr="0099683D" w:rsidRDefault="00627FC6" w:rsidP="00776788">
            <w:pPr>
              <w:jc w:val="center"/>
              <w:rPr>
                <w:sz w:val="18"/>
                <w:szCs w:val="18"/>
                <w:lang w:eastAsia="ru-RU"/>
              </w:rPr>
            </w:pPr>
            <w:r w:rsidRPr="0099683D">
              <w:rPr>
                <w:sz w:val="18"/>
                <w:szCs w:val="18"/>
                <w:lang w:eastAsia="ru-RU"/>
              </w:rPr>
              <w:t xml:space="preserve">распор. № 14-а/19-04 </w:t>
            </w:r>
          </w:p>
          <w:p w:rsidR="00627FC6" w:rsidRPr="0099683D" w:rsidRDefault="00627FC6" w:rsidP="00776788">
            <w:pPr>
              <w:jc w:val="center"/>
              <w:rPr>
                <w:sz w:val="18"/>
                <w:szCs w:val="18"/>
                <w:lang w:eastAsia="ru-RU"/>
              </w:rPr>
            </w:pPr>
            <w:r w:rsidRPr="0099683D">
              <w:rPr>
                <w:sz w:val="18"/>
                <w:szCs w:val="18"/>
                <w:lang w:eastAsia="ru-RU"/>
              </w:rPr>
              <w:t>от 06.1996</w:t>
            </w:r>
          </w:p>
        </w:tc>
        <w:tc>
          <w:tcPr>
            <w:tcW w:w="894" w:type="pct"/>
            <w:tcBorders>
              <w:top w:val="single" w:sz="6" w:space="0" w:color="auto"/>
              <w:left w:val="single" w:sz="6" w:space="0" w:color="auto"/>
              <w:bottom w:val="single" w:sz="6" w:space="0" w:color="auto"/>
              <w:right w:val="single" w:sz="6" w:space="0" w:color="auto"/>
            </w:tcBorders>
            <w:vAlign w:val="center"/>
          </w:tcPr>
          <w:p w:rsidR="00627FC6" w:rsidRPr="0099683D" w:rsidRDefault="00627FC6" w:rsidP="00776788">
            <w:pPr>
              <w:jc w:val="center"/>
              <w:rPr>
                <w:sz w:val="18"/>
                <w:szCs w:val="18"/>
                <w:lang w:eastAsia="ru-RU"/>
              </w:rPr>
            </w:pPr>
            <w:r w:rsidRPr="0099683D">
              <w:rPr>
                <w:sz w:val="18"/>
                <w:szCs w:val="18"/>
                <w:lang w:eastAsia="ru-RU"/>
              </w:rPr>
              <w:t> </w:t>
            </w:r>
          </w:p>
        </w:tc>
        <w:tc>
          <w:tcPr>
            <w:tcW w:w="745" w:type="pct"/>
            <w:tcBorders>
              <w:top w:val="single" w:sz="6" w:space="0" w:color="auto"/>
              <w:left w:val="single" w:sz="6" w:space="0" w:color="auto"/>
              <w:bottom w:val="single" w:sz="6" w:space="0" w:color="auto"/>
              <w:right w:val="single" w:sz="12" w:space="0" w:color="auto"/>
            </w:tcBorders>
            <w:vAlign w:val="center"/>
          </w:tcPr>
          <w:p w:rsidR="00627FC6" w:rsidRPr="0099683D" w:rsidRDefault="00627FC6" w:rsidP="00776788">
            <w:pPr>
              <w:jc w:val="right"/>
              <w:rPr>
                <w:sz w:val="18"/>
                <w:szCs w:val="18"/>
                <w:lang w:eastAsia="ru-RU"/>
              </w:rPr>
            </w:pPr>
            <w:r w:rsidRPr="0099683D">
              <w:rPr>
                <w:sz w:val="18"/>
                <w:szCs w:val="18"/>
                <w:lang w:eastAsia="ru-RU"/>
              </w:rPr>
              <w:t>12 726,00</w:t>
            </w:r>
          </w:p>
        </w:tc>
      </w:tr>
      <w:tr w:rsidR="00627FC6" w:rsidRPr="00814083" w:rsidTr="00776788">
        <w:trPr>
          <w:trHeight w:val="65"/>
        </w:trPr>
        <w:tc>
          <w:tcPr>
            <w:tcW w:w="1871" w:type="pct"/>
            <w:tcBorders>
              <w:top w:val="single" w:sz="6" w:space="0" w:color="auto"/>
              <w:left w:val="single" w:sz="12" w:space="0" w:color="auto"/>
              <w:bottom w:val="single" w:sz="6" w:space="0" w:color="auto"/>
              <w:right w:val="single" w:sz="6" w:space="0" w:color="auto"/>
            </w:tcBorders>
            <w:vAlign w:val="center"/>
          </w:tcPr>
          <w:p w:rsidR="00627FC6" w:rsidRPr="0099683D" w:rsidRDefault="00627FC6" w:rsidP="00776788">
            <w:pPr>
              <w:rPr>
                <w:sz w:val="18"/>
                <w:szCs w:val="18"/>
                <w:lang w:eastAsia="ru-RU"/>
              </w:rPr>
            </w:pPr>
            <w:r w:rsidRPr="0099683D">
              <w:rPr>
                <w:sz w:val="18"/>
                <w:szCs w:val="18"/>
                <w:lang w:eastAsia="ru-RU"/>
              </w:rPr>
              <w:t>Наружная канализация по ул. Еловая, 4</w:t>
            </w:r>
          </w:p>
        </w:tc>
        <w:tc>
          <w:tcPr>
            <w:tcW w:w="521" w:type="pct"/>
            <w:tcBorders>
              <w:top w:val="single" w:sz="6" w:space="0" w:color="auto"/>
              <w:left w:val="single" w:sz="6" w:space="0" w:color="auto"/>
              <w:bottom w:val="single" w:sz="6" w:space="0" w:color="auto"/>
              <w:right w:val="single" w:sz="6" w:space="0" w:color="auto"/>
            </w:tcBorders>
            <w:vAlign w:val="center"/>
          </w:tcPr>
          <w:p w:rsidR="00627FC6" w:rsidRPr="0099683D" w:rsidRDefault="00627FC6" w:rsidP="00776788">
            <w:pPr>
              <w:jc w:val="center"/>
              <w:rPr>
                <w:sz w:val="18"/>
                <w:szCs w:val="18"/>
                <w:lang w:eastAsia="ru-RU"/>
              </w:rPr>
            </w:pPr>
            <w:r w:rsidRPr="0099683D">
              <w:rPr>
                <w:sz w:val="18"/>
                <w:szCs w:val="18"/>
                <w:lang w:eastAsia="ru-RU"/>
              </w:rPr>
              <w:t> -</w:t>
            </w:r>
          </w:p>
        </w:tc>
        <w:tc>
          <w:tcPr>
            <w:tcW w:w="969" w:type="pct"/>
            <w:tcBorders>
              <w:top w:val="single" w:sz="6" w:space="0" w:color="auto"/>
              <w:left w:val="single" w:sz="6" w:space="0" w:color="auto"/>
              <w:bottom w:val="single" w:sz="6" w:space="0" w:color="auto"/>
              <w:right w:val="single" w:sz="6" w:space="0" w:color="auto"/>
            </w:tcBorders>
            <w:vAlign w:val="center"/>
          </w:tcPr>
          <w:p w:rsidR="00627FC6" w:rsidRPr="0099683D" w:rsidRDefault="00627FC6" w:rsidP="00776788">
            <w:pPr>
              <w:jc w:val="center"/>
              <w:rPr>
                <w:sz w:val="18"/>
                <w:szCs w:val="18"/>
                <w:lang w:eastAsia="ru-RU"/>
              </w:rPr>
            </w:pPr>
            <w:r w:rsidRPr="0099683D">
              <w:rPr>
                <w:sz w:val="18"/>
                <w:szCs w:val="18"/>
                <w:lang w:eastAsia="ru-RU"/>
              </w:rPr>
              <w:t xml:space="preserve">распор. № 14-а/19-04 </w:t>
            </w:r>
          </w:p>
          <w:p w:rsidR="00627FC6" w:rsidRPr="0099683D" w:rsidRDefault="00627FC6" w:rsidP="00776788">
            <w:pPr>
              <w:jc w:val="center"/>
              <w:rPr>
                <w:sz w:val="18"/>
                <w:szCs w:val="18"/>
                <w:lang w:eastAsia="ru-RU"/>
              </w:rPr>
            </w:pPr>
            <w:r w:rsidRPr="0099683D">
              <w:rPr>
                <w:sz w:val="18"/>
                <w:szCs w:val="18"/>
                <w:lang w:eastAsia="ru-RU"/>
              </w:rPr>
              <w:t>от 06.1996</w:t>
            </w:r>
          </w:p>
        </w:tc>
        <w:tc>
          <w:tcPr>
            <w:tcW w:w="894" w:type="pct"/>
            <w:tcBorders>
              <w:top w:val="single" w:sz="6" w:space="0" w:color="auto"/>
              <w:left w:val="single" w:sz="6" w:space="0" w:color="auto"/>
              <w:bottom w:val="single" w:sz="6" w:space="0" w:color="auto"/>
              <w:right w:val="single" w:sz="6" w:space="0" w:color="auto"/>
            </w:tcBorders>
            <w:vAlign w:val="center"/>
          </w:tcPr>
          <w:p w:rsidR="00627FC6" w:rsidRPr="0099683D" w:rsidRDefault="00627FC6" w:rsidP="00776788">
            <w:pPr>
              <w:jc w:val="center"/>
              <w:rPr>
                <w:sz w:val="18"/>
                <w:szCs w:val="18"/>
                <w:lang w:eastAsia="ru-RU"/>
              </w:rPr>
            </w:pPr>
            <w:r w:rsidRPr="0099683D">
              <w:rPr>
                <w:sz w:val="18"/>
                <w:szCs w:val="18"/>
                <w:lang w:eastAsia="ru-RU"/>
              </w:rPr>
              <w:t>- </w:t>
            </w:r>
          </w:p>
        </w:tc>
        <w:tc>
          <w:tcPr>
            <w:tcW w:w="745" w:type="pct"/>
            <w:tcBorders>
              <w:top w:val="single" w:sz="6" w:space="0" w:color="auto"/>
              <w:left w:val="single" w:sz="6" w:space="0" w:color="auto"/>
              <w:bottom w:val="single" w:sz="6" w:space="0" w:color="auto"/>
              <w:right w:val="single" w:sz="12" w:space="0" w:color="auto"/>
            </w:tcBorders>
            <w:vAlign w:val="center"/>
          </w:tcPr>
          <w:p w:rsidR="00627FC6" w:rsidRPr="0099683D" w:rsidRDefault="00627FC6" w:rsidP="00776788">
            <w:pPr>
              <w:jc w:val="right"/>
              <w:rPr>
                <w:sz w:val="18"/>
                <w:szCs w:val="18"/>
                <w:lang w:eastAsia="ru-RU"/>
              </w:rPr>
            </w:pPr>
            <w:r w:rsidRPr="0099683D">
              <w:rPr>
                <w:sz w:val="18"/>
                <w:szCs w:val="18"/>
                <w:lang w:eastAsia="ru-RU"/>
              </w:rPr>
              <w:t>8 298,00</w:t>
            </w:r>
          </w:p>
        </w:tc>
      </w:tr>
      <w:tr w:rsidR="00627FC6" w:rsidRPr="00814083" w:rsidTr="00776788">
        <w:trPr>
          <w:trHeight w:val="345"/>
        </w:trPr>
        <w:tc>
          <w:tcPr>
            <w:tcW w:w="1871" w:type="pct"/>
            <w:tcBorders>
              <w:top w:val="single" w:sz="6" w:space="0" w:color="auto"/>
              <w:left w:val="single" w:sz="12" w:space="0" w:color="auto"/>
              <w:bottom w:val="single" w:sz="6" w:space="0" w:color="auto"/>
              <w:right w:val="single" w:sz="6" w:space="0" w:color="auto"/>
            </w:tcBorders>
            <w:vAlign w:val="center"/>
          </w:tcPr>
          <w:p w:rsidR="00627FC6" w:rsidRPr="0099683D" w:rsidRDefault="00627FC6" w:rsidP="00776788">
            <w:pPr>
              <w:rPr>
                <w:sz w:val="18"/>
                <w:szCs w:val="18"/>
                <w:lang w:eastAsia="ru-RU"/>
              </w:rPr>
            </w:pPr>
            <w:r w:rsidRPr="0099683D">
              <w:rPr>
                <w:sz w:val="18"/>
                <w:szCs w:val="18"/>
                <w:lang w:eastAsia="ru-RU"/>
              </w:rPr>
              <w:t>Наружный водопровод по Еловая, 4</w:t>
            </w:r>
          </w:p>
        </w:tc>
        <w:tc>
          <w:tcPr>
            <w:tcW w:w="521" w:type="pct"/>
            <w:tcBorders>
              <w:top w:val="single" w:sz="6" w:space="0" w:color="auto"/>
              <w:left w:val="single" w:sz="6" w:space="0" w:color="auto"/>
              <w:bottom w:val="single" w:sz="6" w:space="0" w:color="auto"/>
              <w:right w:val="single" w:sz="6" w:space="0" w:color="auto"/>
            </w:tcBorders>
            <w:vAlign w:val="center"/>
          </w:tcPr>
          <w:p w:rsidR="00627FC6" w:rsidRPr="0099683D" w:rsidRDefault="00627FC6" w:rsidP="00776788">
            <w:pPr>
              <w:jc w:val="center"/>
              <w:rPr>
                <w:sz w:val="18"/>
                <w:szCs w:val="18"/>
                <w:lang w:eastAsia="ru-RU"/>
              </w:rPr>
            </w:pPr>
            <w:r w:rsidRPr="0099683D">
              <w:rPr>
                <w:sz w:val="18"/>
                <w:szCs w:val="18"/>
                <w:lang w:eastAsia="ru-RU"/>
              </w:rPr>
              <w:t> -</w:t>
            </w:r>
          </w:p>
        </w:tc>
        <w:tc>
          <w:tcPr>
            <w:tcW w:w="969" w:type="pct"/>
            <w:tcBorders>
              <w:top w:val="single" w:sz="6" w:space="0" w:color="auto"/>
              <w:left w:val="single" w:sz="6" w:space="0" w:color="auto"/>
              <w:bottom w:val="single" w:sz="6" w:space="0" w:color="auto"/>
              <w:right w:val="single" w:sz="6" w:space="0" w:color="auto"/>
            </w:tcBorders>
            <w:vAlign w:val="center"/>
          </w:tcPr>
          <w:p w:rsidR="00627FC6" w:rsidRPr="0099683D" w:rsidRDefault="00627FC6" w:rsidP="00776788">
            <w:pPr>
              <w:jc w:val="center"/>
              <w:rPr>
                <w:sz w:val="18"/>
                <w:szCs w:val="18"/>
                <w:lang w:eastAsia="ru-RU"/>
              </w:rPr>
            </w:pPr>
            <w:r w:rsidRPr="0099683D">
              <w:rPr>
                <w:sz w:val="18"/>
                <w:szCs w:val="18"/>
                <w:lang w:eastAsia="ru-RU"/>
              </w:rPr>
              <w:t xml:space="preserve">распор. № 14-а/19-04 </w:t>
            </w:r>
          </w:p>
          <w:p w:rsidR="00627FC6" w:rsidRPr="0099683D" w:rsidRDefault="00627FC6" w:rsidP="00776788">
            <w:pPr>
              <w:jc w:val="center"/>
              <w:rPr>
                <w:sz w:val="18"/>
                <w:szCs w:val="18"/>
                <w:lang w:eastAsia="ru-RU"/>
              </w:rPr>
            </w:pPr>
            <w:r w:rsidRPr="0099683D">
              <w:rPr>
                <w:sz w:val="18"/>
                <w:szCs w:val="18"/>
                <w:lang w:eastAsia="ru-RU"/>
              </w:rPr>
              <w:t>от 06.1996</w:t>
            </w:r>
          </w:p>
        </w:tc>
        <w:tc>
          <w:tcPr>
            <w:tcW w:w="894" w:type="pct"/>
            <w:tcBorders>
              <w:top w:val="single" w:sz="6" w:space="0" w:color="auto"/>
              <w:left w:val="single" w:sz="6" w:space="0" w:color="auto"/>
              <w:bottom w:val="single" w:sz="6" w:space="0" w:color="auto"/>
              <w:right w:val="single" w:sz="6" w:space="0" w:color="auto"/>
            </w:tcBorders>
            <w:vAlign w:val="center"/>
          </w:tcPr>
          <w:p w:rsidR="00627FC6" w:rsidRPr="0099683D" w:rsidRDefault="00627FC6" w:rsidP="00776788">
            <w:pPr>
              <w:jc w:val="center"/>
              <w:rPr>
                <w:sz w:val="18"/>
                <w:szCs w:val="18"/>
                <w:lang w:eastAsia="ru-RU"/>
              </w:rPr>
            </w:pPr>
            <w:r w:rsidRPr="0099683D">
              <w:rPr>
                <w:sz w:val="18"/>
                <w:szCs w:val="18"/>
                <w:lang w:eastAsia="ru-RU"/>
              </w:rPr>
              <w:t>- </w:t>
            </w:r>
          </w:p>
        </w:tc>
        <w:tc>
          <w:tcPr>
            <w:tcW w:w="745" w:type="pct"/>
            <w:tcBorders>
              <w:top w:val="single" w:sz="6" w:space="0" w:color="auto"/>
              <w:left w:val="single" w:sz="6" w:space="0" w:color="auto"/>
              <w:bottom w:val="single" w:sz="6" w:space="0" w:color="auto"/>
              <w:right w:val="single" w:sz="12" w:space="0" w:color="auto"/>
            </w:tcBorders>
            <w:vAlign w:val="center"/>
          </w:tcPr>
          <w:p w:rsidR="00627FC6" w:rsidRPr="0099683D" w:rsidRDefault="00627FC6" w:rsidP="00776788">
            <w:pPr>
              <w:jc w:val="right"/>
              <w:rPr>
                <w:sz w:val="18"/>
                <w:szCs w:val="18"/>
                <w:lang w:eastAsia="ru-RU"/>
              </w:rPr>
            </w:pPr>
            <w:r w:rsidRPr="0099683D">
              <w:rPr>
                <w:sz w:val="18"/>
                <w:szCs w:val="18"/>
                <w:lang w:eastAsia="ru-RU"/>
              </w:rPr>
              <w:t>20 467,00</w:t>
            </w:r>
          </w:p>
        </w:tc>
      </w:tr>
      <w:tr w:rsidR="00627FC6" w:rsidRPr="00814083" w:rsidTr="00776788">
        <w:trPr>
          <w:trHeight w:val="195"/>
        </w:trPr>
        <w:tc>
          <w:tcPr>
            <w:tcW w:w="1871" w:type="pct"/>
            <w:tcBorders>
              <w:top w:val="single" w:sz="6" w:space="0" w:color="auto"/>
              <w:left w:val="single" w:sz="12" w:space="0" w:color="auto"/>
              <w:bottom w:val="single" w:sz="6" w:space="0" w:color="auto"/>
              <w:right w:val="single" w:sz="6" w:space="0" w:color="auto"/>
            </w:tcBorders>
            <w:vAlign w:val="center"/>
          </w:tcPr>
          <w:p w:rsidR="00627FC6" w:rsidRPr="0099683D" w:rsidRDefault="00627FC6" w:rsidP="00776788">
            <w:pPr>
              <w:rPr>
                <w:sz w:val="18"/>
                <w:szCs w:val="18"/>
                <w:lang w:eastAsia="ru-RU"/>
              </w:rPr>
            </w:pPr>
            <w:r w:rsidRPr="0099683D">
              <w:rPr>
                <w:sz w:val="18"/>
                <w:szCs w:val="18"/>
                <w:lang w:eastAsia="ru-RU"/>
              </w:rPr>
              <w:t xml:space="preserve">Кабельные сети (Столярный цех) </w:t>
            </w:r>
          </w:p>
          <w:p w:rsidR="00627FC6" w:rsidRPr="0099683D" w:rsidRDefault="00627FC6" w:rsidP="00776788">
            <w:pPr>
              <w:rPr>
                <w:sz w:val="18"/>
                <w:szCs w:val="18"/>
                <w:lang w:eastAsia="ru-RU"/>
              </w:rPr>
            </w:pPr>
            <w:r w:rsidRPr="0099683D">
              <w:rPr>
                <w:sz w:val="18"/>
                <w:szCs w:val="18"/>
                <w:lang w:eastAsia="ru-RU"/>
              </w:rPr>
              <w:t>по ул. Еловая, 4</w:t>
            </w:r>
          </w:p>
        </w:tc>
        <w:tc>
          <w:tcPr>
            <w:tcW w:w="521" w:type="pct"/>
            <w:tcBorders>
              <w:top w:val="single" w:sz="6" w:space="0" w:color="auto"/>
              <w:left w:val="single" w:sz="6" w:space="0" w:color="auto"/>
              <w:bottom w:val="single" w:sz="6" w:space="0" w:color="auto"/>
              <w:right w:val="single" w:sz="6" w:space="0" w:color="auto"/>
            </w:tcBorders>
            <w:vAlign w:val="center"/>
          </w:tcPr>
          <w:p w:rsidR="00627FC6" w:rsidRPr="0099683D" w:rsidRDefault="00627FC6" w:rsidP="00776788">
            <w:pPr>
              <w:jc w:val="center"/>
              <w:rPr>
                <w:sz w:val="18"/>
                <w:szCs w:val="18"/>
                <w:lang w:eastAsia="ru-RU"/>
              </w:rPr>
            </w:pPr>
            <w:r w:rsidRPr="0099683D">
              <w:rPr>
                <w:sz w:val="18"/>
                <w:szCs w:val="18"/>
                <w:lang w:eastAsia="ru-RU"/>
              </w:rPr>
              <w:t> -</w:t>
            </w:r>
          </w:p>
        </w:tc>
        <w:tc>
          <w:tcPr>
            <w:tcW w:w="969" w:type="pct"/>
            <w:tcBorders>
              <w:top w:val="single" w:sz="6" w:space="0" w:color="auto"/>
              <w:left w:val="single" w:sz="6" w:space="0" w:color="auto"/>
              <w:bottom w:val="single" w:sz="6" w:space="0" w:color="auto"/>
              <w:right w:val="single" w:sz="6" w:space="0" w:color="auto"/>
            </w:tcBorders>
            <w:vAlign w:val="center"/>
          </w:tcPr>
          <w:p w:rsidR="00627FC6" w:rsidRPr="0099683D" w:rsidRDefault="00627FC6" w:rsidP="00776788">
            <w:pPr>
              <w:jc w:val="center"/>
              <w:rPr>
                <w:sz w:val="18"/>
                <w:szCs w:val="18"/>
                <w:lang w:eastAsia="ru-RU"/>
              </w:rPr>
            </w:pPr>
            <w:r w:rsidRPr="0099683D">
              <w:rPr>
                <w:sz w:val="18"/>
                <w:szCs w:val="18"/>
                <w:lang w:eastAsia="ru-RU"/>
              </w:rPr>
              <w:t xml:space="preserve">распор. № 14-а/19-04 </w:t>
            </w:r>
          </w:p>
          <w:p w:rsidR="00627FC6" w:rsidRPr="0099683D" w:rsidRDefault="00627FC6" w:rsidP="00776788">
            <w:pPr>
              <w:jc w:val="center"/>
              <w:rPr>
                <w:sz w:val="18"/>
                <w:szCs w:val="18"/>
                <w:lang w:eastAsia="ru-RU"/>
              </w:rPr>
            </w:pPr>
            <w:r w:rsidRPr="0099683D">
              <w:rPr>
                <w:sz w:val="18"/>
                <w:szCs w:val="18"/>
                <w:lang w:eastAsia="ru-RU"/>
              </w:rPr>
              <w:t>от 06.1996</w:t>
            </w:r>
          </w:p>
        </w:tc>
        <w:tc>
          <w:tcPr>
            <w:tcW w:w="894" w:type="pct"/>
            <w:tcBorders>
              <w:top w:val="single" w:sz="6" w:space="0" w:color="auto"/>
              <w:left w:val="single" w:sz="6" w:space="0" w:color="auto"/>
              <w:bottom w:val="single" w:sz="6" w:space="0" w:color="auto"/>
              <w:right w:val="single" w:sz="6" w:space="0" w:color="auto"/>
            </w:tcBorders>
            <w:vAlign w:val="center"/>
          </w:tcPr>
          <w:p w:rsidR="00627FC6" w:rsidRPr="0099683D" w:rsidRDefault="00627FC6" w:rsidP="00776788">
            <w:pPr>
              <w:jc w:val="center"/>
              <w:rPr>
                <w:sz w:val="18"/>
                <w:szCs w:val="18"/>
                <w:lang w:eastAsia="ru-RU"/>
              </w:rPr>
            </w:pPr>
            <w:r w:rsidRPr="0099683D">
              <w:rPr>
                <w:sz w:val="18"/>
                <w:szCs w:val="18"/>
                <w:lang w:eastAsia="ru-RU"/>
              </w:rPr>
              <w:t> </w:t>
            </w:r>
          </w:p>
        </w:tc>
        <w:tc>
          <w:tcPr>
            <w:tcW w:w="745" w:type="pct"/>
            <w:tcBorders>
              <w:top w:val="single" w:sz="6" w:space="0" w:color="auto"/>
              <w:left w:val="single" w:sz="6" w:space="0" w:color="auto"/>
              <w:bottom w:val="single" w:sz="6" w:space="0" w:color="auto"/>
              <w:right w:val="single" w:sz="12" w:space="0" w:color="auto"/>
            </w:tcBorders>
            <w:vAlign w:val="center"/>
          </w:tcPr>
          <w:p w:rsidR="00627FC6" w:rsidRPr="0099683D" w:rsidRDefault="00627FC6" w:rsidP="00776788">
            <w:pPr>
              <w:jc w:val="right"/>
              <w:rPr>
                <w:sz w:val="18"/>
                <w:szCs w:val="18"/>
                <w:lang w:eastAsia="ru-RU"/>
              </w:rPr>
            </w:pPr>
            <w:r w:rsidRPr="0099683D">
              <w:rPr>
                <w:sz w:val="18"/>
                <w:szCs w:val="18"/>
                <w:lang w:eastAsia="ru-RU"/>
              </w:rPr>
              <w:t>6 281,00</w:t>
            </w:r>
          </w:p>
        </w:tc>
      </w:tr>
      <w:tr w:rsidR="00627FC6" w:rsidRPr="00814083" w:rsidTr="00776788">
        <w:trPr>
          <w:trHeight w:val="65"/>
        </w:trPr>
        <w:tc>
          <w:tcPr>
            <w:tcW w:w="1871" w:type="pct"/>
            <w:tcBorders>
              <w:top w:val="single" w:sz="6" w:space="0" w:color="auto"/>
              <w:left w:val="single" w:sz="12" w:space="0" w:color="auto"/>
              <w:bottom w:val="single" w:sz="6" w:space="0" w:color="auto"/>
              <w:right w:val="single" w:sz="6" w:space="0" w:color="auto"/>
            </w:tcBorders>
            <w:vAlign w:val="center"/>
          </w:tcPr>
          <w:p w:rsidR="00627FC6" w:rsidRPr="0099683D" w:rsidRDefault="00627FC6" w:rsidP="00776788">
            <w:pPr>
              <w:rPr>
                <w:sz w:val="18"/>
                <w:szCs w:val="18"/>
                <w:lang w:eastAsia="ru-RU"/>
              </w:rPr>
            </w:pPr>
            <w:r w:rsidRPr="0099683D">
              <w:rPr>
                <w:sz w:val="18"/>
                <w:szCs w:val="18"/>
                <w:lang w:eastAsia="ru-RU"/>
              </w:rPr>
              <w:t>Известигасильная яма по ул. Еловая, 4</w:t>
            </w:r>
          </w:p>
        </w:tc>
        <w:tc>
          <w:tcPr>
            <w:tcW w:w="521" w:type="pct"/>
            <w:tcBorders>
              <w:top w:val="single" w:sz="6" w:space="0" w:color="auto"/>
              <w:left w:val="single" w:sz="6" w:space="0" w:color="auto"/>
              <w:bottom w:val="single" w:sz="6" w:space="0" w:color="auto"/>
              <w:right w:val="single" w:sz="6" w:space="0" w:color="auto"/>
            </w:tcBorders>
            <w:vAlign w:val="center"/>
          </w:tcPr>
          <w:p w:rsidR="00627FC6" w:rsidRPr="0099683D" w:rsidRDefault="00627FC6" w:rsidP="00776788">
            <w:pPr>
              <w:jc w:val="center"/>
              <w:rPr>
                <w:sz w:val="18"/>
                <w:szCs w:val="18"/>
                <w:lang w:eastAsia="ru-RU"/>
              </w:rPr>
            </w:pPr>
            <w:r w:rsidRPr="0099683D">
              <w:rPr>
                <w:sz w:val="18"/>
                <w:szCs w:val="18"/>
                <w:lang w:eastAsia="ru-RU"/>
              </w:rPr>
              <w:t> -</w:t>
            </w:r>
          </w:p>
        </w:tc>
        <w:tc>
          <w:tcPr>
            <w:tcW w:w="969" w:type="pct"/>
            <w:tcBorders>
              <w:top w:val="single" w:sz="6" w:space="0" w:color="auto"/>
              <w:left w:val="single" w:sz="6" w:space="0" w:color="auto"/>
              <w:bottom w:val="single" w:sz="6" w:space="0" w:color="auto"/>
              <w:right w:val="single" w:sz="6" w:space="0" w:color="auto"/>
            </w:tcBorders>
            <w:vAlign w:val="center"/>
          </w:tcPr>
          <w:p w:rsidR="00627FC6" w:rsidRPr="0099683D" w:rsidRDefault="00627FC6" w:rsidP="00776788">
            <w:pPr>
              <w:jc w:val="center"/>
              <w:rPr>
                <w:sz w:val="18"/>
                <w:szCs w:val="18"/>
                <w:lang w:eastAsia="ru-RU"/>
              </w:rPr>
            </w:pPr>
            <w:r w:rsidRPr="0099683D">
              <w:rPr>
                <w:sz w:val="18"/>
                <w:szCs w:val="18"/>
                <w:lang w:eastAsia="ru-RU"/>
              </w:rPr>
              <w:t xml:space="preserve">распор. № 14-а/19-04 </w:t>
            </w:r>
          </w:p>
          <w:p w:rsidR="00627FC6" w:rsidRPr="0099683D" w:rsidRDefault="00627FC6" w:rsidP="00776788">
            <w:pPr>
              <w:jc w:val="center"/>
              <w:rPr>
                <w:sz w:val="18"/>
                <w:szCs w:val="18"/>
                <w:lang w:eastAsia="ru-RU"/>
              </w:rPr>
            </w:pPr>
            <w:r w:rsidRPr="0099683D">
              <w:rPr>
                <w:sz w:val="18"/>
                <w:szCs w:val="18"/>
                <w:lang w:eastAsia="ru-RU"/>
              </w:rPr>
              <w:t>от 06.1996</w:t>
            </w:r>
          </w:p>
        </w:tc>
        <w:tc>
          <w:tcPr>
            <w:tcW w:w="894" w:type="pct"/>
            <w:tcBorders>
              <w:top w:val="single" w:sz="6" w:space="0" w:color="auto"/>
              <w:left w:val="single" w:sz="6" w:space="0" w:color="auto"/>
              <w:bottom w:val="single" w:sz="6" w:space="0" w:color="auto"/>
              <w:right w:val="single" w:sz="6" w:space="0" w:color="auto"/>
            </w:tcBorders>
            <w:vAlign w:val="center"/>
          </w:tcPr>
          <w:p w:rsidR="00627FC6" w:rsidRPr="0099683D" w:rsidRDefault="00627FC6" w:rsidP="00776788">
            <w:pPr>
              <w:jc w:val="center"/>
              <w:rPr>
                <w:sz w:val="18"/>
                <w:szCs w:val="18"/>
                <w:lang w:eastAsia="ru-RU"/>
              </w:rPr>
            </w:pPr>
            <w:r w:rsidRPr="0099683D">
              <w:rPr>
                <w:sz w:val="18"/>
                <w:szCs w:val="18"/>
                <w:lang w:eastAsia="ru-RU"/>
              </w:rPr>
              <w:t> -</w:t>
            </w:r>
          </w:p>
        </w:tc>
        <w:tc>
          <w:tcPr>
            <w:tcW w:w="745" w:type="pct"/>
            <w:tcBorders>
              <w:top w:val="single" w:sz="6" w:space="0" w:color="auto"/>
              <w:left w:val="single" w:sz="6" w:space="0" w:color="auto"/>
              <w:bottom w:val="single" w:sz="6" w:space="0" w:color="auto"/>
              <w:right w:val="single" w:sz="12" w:space="0" w:color="auto"/>
            </w:tcBorders>
            <w:vAlign w:val="center"/>
          </w:tcPr>
          <w:p w:rsidR="00627FC6" w:rsidRPr="0099683D" w:rsidRDefault="00627FC6" w:rsidP="00776788">
            <w:pPr>
              <w:jc w:val="right"/>
              <w:rPr>
                <w:sz w:val="18"/>
                <w:szCs w:val="18"/>
                <w:lang w:eastAsia="ru-RU"/>
              </w:rPr>
            </w:pPr>
            <w:r w:rsidRPr="0099683D">
              <w:rPr>
                <w:sz w:val="18"/>
                <w:szCs w:val="18"/>
                <w:lang w:eastAsia="ru-RU"/>
              </w:rPr>
              <w:t>12 169,00</w:t>
            </w:r>
          </w:p>
        </w:tc>
      </w:tr>
      <w:tr w:rsidR="00627FC6" w:rsidRPr="00814083" w:rsidTr="00776788">
        <w:trPr>
          <w:trHeight w:val="120"/>
        </w:trPr>
        <w:tc>
          <w:tcPr>
            <w:tcW w:w="1871" w:type="pct"/>
            <w:tcBorders>
              <w:top w:val="single" w:sz="6" w:space="0" w:color="auto"/>
              <w:left w:val="single" w:sz="12" w:space="0" w:color="auto"/>
              <w:bottom w:val="single" w:sz="6" w:space="0" w:color="auto"/>
              <w:right w:val="single" w:sz="6" w:space="0" w:color="auto"/>
            </w:tcBorders>
            <w:vAlign w:val="center"/>
          </w:tcPr>
          <w:p w:rsidR="00627FC6" w:rsidRPr="0099683D" w:rsidRDefault="00627FC6" w:rsidP="00776788">
            <w:pPr>
              <w:rPr>
                <w:sz w:val="18"/>
                <w:szCs w:val="18"/>
                <w:lang w:eastAsia="ru-RU"/>
              </w:rPr>
            </w:pPr>
            <w:r w:rsidRPr="0099683D">
              <w:rPr>
                <w:sz w:val="18"/>
                <w:szCs w:val="18"/>
                <w:lang w:eastAsia="ru-RU"/>
              </w:rPr>
              <w:t xml:space="preserve">Подъездные дороги. Площадки </w:t>
            </w:r>
          </w:p>
          <w:p w:rsidR="00627FC6" w:rsidRPr="0099683D" w:rsidRDefault="00627FC6" w:rsidP="00776788">
            <w:pPr>
              <w:rPr>
                <w:sz w:val="18"/>
                <w:szCs w:val="18"/>
                <w:lang w:eastAsia="ru-RU"/>
              </w:rPr>
            </w:pPr>
            <w:r w:rsidRPr="0099683D">
              <w:rPr>
                <w:sz w:val="18"/>
                <w:szCs w:val="18"/>
                <w:lang w:eastAsia="ru-RU"/>
              </w:rPr>
              <w:t>по ул. Еловая, 4</w:t>
            </w:r>
          </w:p>
        </w:tc>
        <w:tc>
          <w:tcPr>
            <w:tcW w:w="521" w:type="pct"/>
            <w:tcBorders>
              <w:top w:val="single" w:sz="6" w:space="0" w:color="auto"/>
              <w:left w:val="single" w:sz="6" w:space="0" w:color="auto"/>
              <w:bottom w:val="single" w:sz="6" w:space="0" w:color="auto"/>
              <w:right w:val="single" w:sz="6" w:space="0" w:color="auto"/>
            </w:tcBorders>
            <w:vAlign w:val="center"/>
          </w:tcPr>
          <w:p w:rsidR="00627FC6" w:rsidRPr="0099683D" w:rsidRDefault="00627FC6" w:rsidP="00776788">
            <w:pPr>
              <w:jc w:val="center"/>
              <w:rPr>
                <w:sz w:val="18"/>
                <w:szCs w:val="18"/>
                <w:lang w:eastAsia="ru-RU"/>
              </w:rPr>
            </w:pPr>
            <w:r w:rsidRPr="0099683D">
              <w:rPr>
                <w:sz w:val="18"/>
                <w:szCs w:val="18"/>
                <w:lang w:eastAsia="ru-RU"/>
              </w:rPr>
              <w:t> -</w:t>
            </w:r>
          </w:p>
        </w:tc>
        <w:tc>
          <w:tcPr>
            <w:tcW w:w="969" w:type="pct"/>
            <w:tcBorders>
              <w:top w:val="single" w:sz="6" w:space="0" w:color="auto"/>
              <w:left w:val="single" w:sz="6" w:space="0" w:color="auto"/>
              <w:bottom w:val="single" w:sz="6" w:space="0" w:color="auto"/>
              <w:right w:val="single" w:sz="6" w:space="0" w:color="auto"/>
            </w:tcBorders>
            <w:vAlign w:val="center"/>
          </w:tcPr>
          <w:p w:rsidR="00627FC6" w:rsidRPr="0099683D" w:rsidRDefault="00627FC6" w:rsidP="00776788">
            <w:pPr>
              <w:jc w:val="center"/>
              <w:rPr>
                <w:sz w:val="18"/>
                <w:szCs w:val="18"/>
                <w:lang w:eastAsia="ru-RU"/>
              </w:rPr>
            </w:pPr>
            <w:r w:rsidRPr="0099683D">
              <w:rPr>
                <w:sz w:val="18"/>
                <w:szCs w:val="18"/>
                <w:lang w:eastAsia="ru-RU"/>
              </w:rPr>
              <w:t xml:space="preserve">распор. № 14-а/19-04 </w:t>
            </w:r>
          </w:p>
          <w:p w:rsidR="00627FC6" w:rsidRPr="0099683D" w:rsidRDefault="00627FC6" w:rsidP="00776788">
            <w:pPr>
              <w:jc w:val="center"/>
              <w:rPr>
                <w:sz w:val="18"/>
                <w:szCs w:val="18"/>
                <w:lang w:eastAsia="ru-RU"/>
              </w:rPr>
            </w:pPr>
            <w:r w:rsidRPr="0099683D">
              <w:rPr>
                <w:sz w:val="18"/>
                <w:szCs w:val="18"/>
                <w:lang w:eastAsia="ru-RU"/>
              </w:rPr>
              <w:t>от 06.1996</w:t>
            </w:r>
          </w:p>
        </w:tc>
        <w:tc>
          <w:tcPr>
            <w:tcW w:w="894" w:type="pct"/>
            <w:tcBorders>
              <w:top w:val="single" w:sz="6" w:space="0" w:color="auto"/>
              <w:left w:val="single" w:sz="6" w:space="0" w:color="auto"/>
              <w:bottom w:val="single" w:sz="6" w:space="0" w:color="auto"/>
              <w:right w:val="single" w:sz="6" w:space="0" w:color="auto"/>
            </w:tcBorders>
            <w:vAlign w:val="center"/>
          </w:tcPr>
          <w:p w:rsidR="00627FC6" w:rsidRPr="0099683D" w:rsidRDefault="00627FC6" w:rsidP="00776788">
            <w:pPr>
              <w:jc w:val="center"/>
              <w:rPr>
                <w:sz w:val="18"/>
                <w:szCs w:val="18"/>
                <w:lang w:eastAsia="ru-RU"/>
              </w:rPr>
            </w:pPr>
            <w:r w:rsidRPr="0099683D">
              <w:rPr>
                <w:sz w:val="18"/>
                <w:szCs w:val="18"/>
                <w:lang w:eastAsia="ru-RU"/>
              </w:rPr>
              <w:t>- </w:t>
            </w:r>
          </w:p>
        </w:tc>
        <w:tc>
          <w:tcPr>
            <w:tcW w:w="745" w:type="pct"/>
            <w:tcBorders>
              <w:top w:val="single" w:sz="6" w:space="0" w:color="auto"/>
              <w:left w:val="single" w:sz="6" w:space="0" w:color="auto"/>
              <w:bottom w:val="single" w:sz="6" w:space="0" w:color="auto"/>
              <w:right w:val="single" w:sz="12" w:space="0" w:color="auto"/>
            </w:tcBorders>
            <w:vAlign w:val="center"/>
          </w:tcPr>
          <w:p w:rsidR="00627FC6" w:rsidRPr="0099683D" w:rsidRDefault="00627FC6" w:rsidP="00776788">
            <w:pPr>
              <w:jc w:val="right"/>
              <w:rPr>
                <w:sz w:val="18"/>
                <w:szCs w:val="18"/>
                <w:lang w:eastAsia="ru-RU"/>
              </w:rPr>
            </w:pPr>
            <w:r w:rsidRPr="0099683D">
              <w:rPr>
                <w:sz w:val="18"/>
                <w:szCs w:val="18"/>
                <w:lang w:eastAsia="ru-RU"/>
              </w:rPr>
              <w:t>166 356,00</w:t>
            </w:r>
          </w:p>
        </w:tc>
      </w:tr>
      <w:tr w:rsidR="00627FC6" w:rsidRPr="00814083" w:rsidTr="00776788">
        <w:trPr>
          <w:trHeight w:val="120"/>
        </w:trPr>
        <w:tc>
          <w:tcPr>
            <w:tcW w:w="1871" w:type="pct"/>
            <w:tcBorders>
              <w:top w:val="single" w:sz="6" w:space="0" w:color="auto"/>
              <w:left w:val="single" w:sz="12" w:space="0" w:color="auto"/>
              <w:bottom w:val="single" w:sz="6" w:space="0" w:color="auto"/>
              <w:right w:val="single" w:sz="6" w:space="0" w:color="auto"/>
            </w:tcBorders>
            <w:vAlign w:val="center"/>
          </w:tcPr>
          <w:p w:rsidR="00627FC6" w:rsidRPr="00EF6752" w:rsidRDefault="00627FC6" w:rsidP="00776788">
            <w:pPr>
              <w:rPr>
                <w:sz w:val="18"/>
                <w:szCs w:val="18"/>
                <w:lang w:eastAsia="ru-RU"/>
              </w:rPr>
            </w:pPr>
            <w:r w:rsidRPr="00C52895">
              <w:rPr>
                <w:sz w:val="18"/>
                <w:szCs w:val="18"/>
                <w:lang w:eastAsia="ru-RU"/>
              </w:rPr>
              <w:t>Благоустройство территории общей площадью по ул. Еловая, 4</w:t>
            </w:r>
          </w:p>
        </w:tc>
        <w:tc>
          <w:tcPr>
            <w:tcW w:w="521" w:type="pct"/>
            <w:tcBorders>
              <w:top w:val="single" w:sz="6" w:space="0" w:color="auto"/>
              <w:left w:val="single" w:sz="6" w:space="0" w:color="auto"/>
              <w:bottom w:val="single" w:sz="6" w:space="0" w:color="auto"/>
              <w:right w:val="single" w:sz="6" w:space="0" w:color="auto"/>
            </w:tcBorders>
            <w:vAlign w:val="center"/>
          </w:tcPr>
          <w:p w:rsidR="00627FC6" w:rsidRPr="00EF6752" w:rsidRDefault="00627FC6" w:rsidP="00776788">
            <w:pPr>
              <w:rPr>
                <w:sz w:val="18"/>
                <w:szCs w:val="18"/>
                <w:lang w:eastAsia="ru-RU"/>
              </w:rPr>
            </w:pPr>
            <w:r w:rsidRPr="00EF6752">
              <w:rPr>
                <w:sz w:val="18"/>
                <w:szCs w:val="18"/>
                <w:lang w:eastAsia="ru-RU"/>
              </w:rPr>
              <w:t>19 075,26</w:t>
            </w:r>
          </w:p>
        </w:tc>
        <w:tc>
          <w:tcPr>
            <w:tcW w:w="969" w:type="pct"/>
            <w:tcBorders>
              <w:top w:val="single" w:sz="6" w:space="0" w:color="auto"/>
              <w:left w:val="single" w:sz="6" w:space="0" w:color="auto"/>
              <w:bottom w:val="single" w:sz="6" w:space="0" w:color="auto"/>
              <w:right w:val="single" w:sz="6" w:space="0" w:color="auto"/>
            </w:tcBorders>
            <w:vAlign w:val="center"/>
          </w:tcPr>
          <w:p w:rsidR="00627FC6" w:rsidRPr="00EF6752" w:rsidRDefault="00627FC6" w:rsidP="00776788">
            <w:pPr>
              <w:jc w:val="center"/>
              <w:rPr>
                <w:sz w:val="18"/>
                <w:szCs w:val="18"/>
                <w:lang w:eastAsia="ru-RU"/>
              </w:rPr>
            </w:pPr>
            <w:r w:rsidRPr="00EF6752">
              <w:rPr>
                <w:sz w:val="18"/>
                <w:szCs w:val="18"/>
                <w:lang w:eastAsia="ru-RU"/>
              </w:rPr>
              <w:t xml:space="preserve">распор. № 14-а/19-04 </w:t>
            </w:r>
          </w:p>
          <w:p w:rsidR="00627FC6" w:rsidRPr="00EF6752" w:rsidRDefault="00627FC6" w:rsidP="00776788">
            <w:pPr>
              <w:jc w:val="center"/>
              <w:rPr>
                <w:sz w:val="18"/>
                <w:szCs w:val="18"/>
                <w:lang w:eastAsia="ru-RU"/>
              </w:rPr>
            </w:pPr>
            <w:r w:rsidRPr="00EF6752">
              <w:rPr>
                <w:sz w:val="18"/>
                <w:szCs w:val="18"/>
                <w:lang w:eastAsia="ru-RU"/>
              </w:rPr>
              <w:t>от 06.1996</w:t>
            </w:r>
          </w:p>
        </w:tc>
        <w:tc>
          <w:tcPr>
            <w:tcW w:w="894" w:type="pct"/>
            <w:tcBorders>
              <w:top w:val="single" w:sz="6" w:space="0" w:color="auto"/>
              <w:left w:val="single" w:sz="6" w:space="0" w:color="auto"/>
              <w:bottom w:val="single" w:sz="6" w:space="0" w:color="auto"/>
              <w:right w:val="single" w:sz="6" w:space="0" w:color="auto"/>
            </w:tcBorders>
            <w:vAlign w:val="center"/>
          </w:tcPr>
          <w:p w:rsidR="00627FC6" w:rsidRPr="00EF6752" w:rsidRDefault="00627FC6" w:rsidP="00776788">
            <w:pPr>
              <w:jc w:val="center"/>
              <w:rPr>
                <w:sz w:val="18"/>
                <w:szCs w:val="18"/>
                <w:lang w:eastAsia="ru-RU"/>
              </w:rPr>
            </w:pPr>
            <w:r w:rsidRPr="00EF6752">
              <w:rPr>
                <w:sz w:val="18"/>
                <w:szCs w:val="18"/>
                <w:lang w:eastAsia="ru-RU"/>
              </w:rPr>
              <w:t>74АЕ № 184425 от 31.10.2014</w:t>
            </w:r>
          </w:p>
        </w:tc>
        <w:tc>
          <w:tcPr>
            <w:tcW w:w="745" w:type="pct"/>
            <w:tcBorders>
              <w:top w:val="single" w:sz="6" w:space="0" w:color="auto"/>
              <w:left w:val="single" w:sz="6" w:space="0" w:color="auto"/>
              <w:bottom w:val="single" w:sz="6" w:space="0" w:color="auto"/>
              <w:right w:val="single" w:sz="12" w:space="0" w:color="auto"/>
            </w:tcBorders>
            <w:vAlign w:val="center"/>
          </w:tcPr>
          <w:p w:rsidR="00627FC6" w:rsidRPr="00EF6752" w:rsidRDefault="00627FC6" w:rsidP="00776788">
            <w:pPr>
              <w:jc w:val="right"/>
              <w:rPr>
                <w:sz w:val="18"/>
                <w:szCs w:val="18"/>
                <w:lang w:eastAsia="ru-RU"/>
              </w:rPr>
            </w:pPr>
            <w:r w:rsidRPr="00EF6752">
              <w:rPr>
                <w:sz w:val="18"/>
                <w:szCs w:val="18"/>
                <w:lang w:eastAsia="ru-RU"/>
              </w:rPr>
              <w:t>613 607,00</w:t>
            </w:r>
          </w:p>
        </w:tc>
      </w:tr>
      <w:tr w:rsidR="00627FC6" w:rsidRPr="00814083" w:rsidTr="00776788">
        <w:trPr>
          <w:trHeight w:val="125"/>
        </w:trPr>
        <w:tc>
          <w:tcPr>
            <w:tcW w:w="1871" w:type="pct"/>
            <w:tcBorders>
              <w:top w:val="single" w:sz="6" w:space="0" w:color="auto"/>
              <w:left w:val="single" w:sz="12" w:space="0" w:color="auto"/>
              <w:bottom w:val="single" w:sz="6" w:space="0" w:color="auto"/>
              <w:right w:val="single" w:sz="6" w:space="0" w:color="auto"/>
            </w:tcBorders>
            <w:vAlign w:val="center"/>
          </w:tcPr>
          <w:p w:rsidR="00627FC6" w:rsidRPr="00EF6752" w:rsidRDefault="00627FC6" w:rsidP="00776788">
            <w:pPr>
              <w:rPr>
                <w:sz w:val="18"/>
                <w:szCs w:val="18"/>
                <w:lang w:eastAsia="ru-RU"/>
              </w:rPr>
            </w:pPr>
            <w:r w:rsidRPr="00EF6752">
              <w:rPr>
                <w:sz w:val="18"/>
                <w:szCs w:val="18"/>
                <w:lang w:eastAsia="ru-RU"/>
              </w:rPr>
              <w:t>Забор ЖБ по ул. Еловая, 4</w:t>
            </w:r>
          </w:p>
        </w:tc>
        <w:tc>
          <w:tcPr>
            <w:tcW w:w="521" w:type="pct"/>
            <w:tcBorders>
              <w:top w:val="single" w:sz="6" w:space="0" w:color="auto"/>
              <w:left w:val="single" w:sz="6" w:space="0" w:color="auto"/>
              <w:bottom w:val="single" w:sz="6" w:space="0" w:color="auto"/>
              <w:right w:val="single" w:sz="6" w:space="0" w:color="auto"/>
            </w:tcBorders>
            <w:vAlign w:val="center"/>
          </w:tcPr>
          <w:p w:rsidR="00627FC6" w:rsidRPr="00EF6752" w:rsidRDefault="00627FC6" w:rsidP="00776788">
            <w:pPr>
              <w:jc w:val="center"/>
              <w:rPr>
                <w:sz w:val="18"/>
                <w:szCs w:val="18"/>
                <w:lang w:eastAsia="ru-RU"/>
              </w:rPr>
            </w:pPr>
            <w:r w:rsidRPr="00EF6752">
              <w:rPr>
                <w:sz w:val="18"/>
                <w:szCs w:val="18"/>
                <w:lang w:eastAsia="ru-RU"/>
              </w:rPr>
              <w:t>- </w:t>
            </w:r>
          </w:p>
        </w:tc>
        <w:tc>
          <w:tcPr>
            <w:tcW w:w="969" w:type="pct"/>
            <w:tcBorders>
              <w:top w:val="single" w:sz="6" w:space="0" w:color="auto"/>
              <w:left w:val="single" w:sz="6" w:space="0" w:color="auto"/>
              <w:bottom w:val="single" w:sz="6" w:space="0" w:color="auto"/>
              <w:right w:val="single" w:sz="6" w:space="0" w:color="auto"/>
            </w:tcBorders>
            <w:vAlign w:val="center"/>
          </w:tcPr>
          <w:p w:rsidR="00627FC6" w:rsidRPr="00EF6752" w:rsidRDefault="00627FC6" w:rsidP="00776788">
            <w:pPr>
              <w:jc w:val="center"/>
              <w:rPr>
                <w:sz w:val="18"/>
                <w:szCs w:val="18"/>
                <w:lang w:eastAsia="ru-RU"/>
              </w:rPr>
            </w:pPr>
            <w:r w:rsidRPr="00EF6752">
              <w:rPr>
                <w:sz w:val="18"/>
                <w:szCs w:val="18"/>
                <w:lang w:eastAsia="ru-RU"/>
              </w:rPr>
              <w:t xml:space="preserve">распор. № 14-а/19-04 </w:t>
            </w:r>
          </w:p>
          <w:p w:rsidR="00627FC6" w:rsidRPr="00EF6752" w:rsidRDefault="00627FC6" w:rsidP="00776788">
            <w:pPr>
              <w:jc w:val="center"/>
              <w:rPr>
                <w:sz w:val="18"/>
                <w:szCs w:val="18"/>
                <w:lang w:eastAsia="ru-RU"/>
              </w:rPr>
            </w:pPr>
            <w:r w:rsidRPr="00EF6752">
              <w:rPr>
                <w:sz w:val="18"/>
                <w:szCs w:val="18"/>
                <w:lang w:eastAsia="ru-RU"/>
              </w:rPr>
              <w:t>от 06.1996</w:t>
            </w:r>
          </w:p>
        </w:tc>
        <w:tc>
          <w:tcPr>
            <w:tcW w:w="894" w:type="pct"/>
            <w:tcBorders>
              <w:top w:val="single" w:sz="6" w:space="0" w:color="auto"/>
              <w:left w:val="single" w:sz="6" w:space="0" w:color="auto"/>
              <w:bottom w:val="single" w:sz="6" w:space="0" w:color="auto"/>
              <w:right w:val="single" w:sz="6" w:space="0" w:color="auto"/>
            </w:tcBorders>
            <w:vAlign w:val="center"/>
          </w:tcPr>
          <w:p w:rsidR="00627FC6" w:rsidRPr="00EF6752" w:rsidRDefault="00627FC6" w:rsidP="00776788">
            <w:pPr>
              <w:jc w:val="center"/>
              <w:rPr>
                <w:sz w:val="18"/>
                <w:szCs w:val="18"/>
                <w:lang w:eastAsia="ru-RU"/>
              </w:rPr>
            </w:pPr>
            <w:r w:rsidRPr="00EF6752">
              <w:rPr>
                <w:sz w:val="18"/>
                <w:szCs w:val="18"/>
                <w:lang w:eastAsia="ru-RU"/>
              </w:rPr>
              <w:t>- </w:t>
            </w:r>
          </w:p>
        </w:tc>
        <w:tc>
          <w:tcPr>
            <w:tcW w:w="745" w:type="pct"/>
            <w:tcBorders>
              <w:top w:val="single" w:sz="6" w:space="0" w:color="auto"/>
              <w:left w:val="single" w:sz="6" w:space="0" w:color="auto"/>
              <w:bottom w:val="single" w:sz="6" w:space="0" w:color="auto"/>
              <w:right w:val="single" w:sz="12" w:space="0" w:color="auto"/>
            </w:tcBorders>
            <w:vAlign w:val="center"/>
          </w:tcPr>
          <w:p w:rsidR="00627FC6" w:rsidRPr="00EF6752" w:rsidRDefault="00627FC6" w:rsidP="00776788">
            <w:pPr>
              <w:jc w:val="right"/>
              <w:rPr>
                <w:sz w:val="18"/>
                <w:szCs w:val="18"/>
                <w:lang w:eastAsia="ru-RU"/>
              </w:rPr>
            </w:pPr>
            <w:r w:rsidRPr="00EF6752">
              <w:rPr>
                <w:sz w:val="18"/>
                <w:szCs w:val="18"/>
                <w:lang w:eastAsia="ru-RU"/>
              </w:rPr>
              <w:t>23 105,00</w:t>
            </w:r>
          </w:p>
        </w:tc>
      </w:tr>
      <w:tr w:rsidR="00627FC6" w:rsidRPr="00814083" w:rsidTr="00776788">
        <w:trPr>
          <w:trHeight w:val="259"/>
        </w:trPr>
        <w:tc>
          <w:tcPr>
            <w:tcW w:w="1871" w:type="pct"/>
            <w:tcBorders>
              <w:top w:val="single" w:sz="6" w:space="0" w:color="auto"/>
              <w:left w:val="single" w:sz="12" w:space="0" w:color="auto"/>
              <w:bottom w:val="single" w:sz="6" w:space="0" w:color="auto"/>
              <w:right w:val="single" w:sz="6" w:space="0" w:color="auto"/>
            </w:tcBorders>
            <w:vAlign w:val="center"/>
          </w:tcPr>
          <w:p w:rsidR="00627FC6" w:rsidRPr="00C52895" w:rsidRDefault="00627FC6" w:rsidP="00776788">
            <w:pPr>
              <w:rPr>
                <w:sz w:val="18"/>
                <w:szCs w:val="18"/>
                <w:lang w:eastAsia="ru-RU"/>
              </w:rPr>
            </w:pPr>
            <w:r w:rsidRPr="00C52895">
              <w:rPr>
                <w:sz w:val="18"/>
                <w:szCs w:val="18"/>
                <w:lang w:eastAsia="ru-RU"/>
              </w:rPr>
              <w:t xml:space="preserve">Асфальтовое покрытие общей площадью </w:t>
            </w:r>
          </w:p>
          <w:p w:rsidR="00627FC6" w:rsidRPr="00EF6752" w:rsidRDefault="00627FC6" w:rsidP="00776788">
            <w:pPr>
              <w:rPr>
                <w:sz w:val="18"/>
                <w:szCs w:val="18"/>
                <w:lang w:eastAsia="ru-RU"/>
              </w:rPr>
            </w:pPr>
            <w:r w:rsidRPr="00C52895">
              <w:rPr>
                <w:sz w:val="18"/>
                <w:szCs w:val="18"/>
                <w:lang w:eastAsia="ru-RU"/>
              </w:rPr>
              <w:t>по ул. Еловая, 4</w:t>
            </w:r>
          </w:p>
        </w:tc>
        <w:tc>
          <w:tcPr>
            <w:tcW w:w="521" w:type="pct"/>
            <w:tcBorders>
              <w:top w:val="single" w:sz="6" w:space="0" w:color="auto"/>
              <w:left w:val="single" w:sz="6" w:space="0" w:color="auto"/>
              <w:bottom w:val="single" w:sz="6" w:space="0" w:color="auto"/>
              <w:right w:val="single" w:sz="6" w:space="0" w:color="auto"/>
            </w:tcBorders>
            <w:vAlign w:val="center"/>
          </w:tcPr>
          <w:p w:rsidR="00627FC6" w:rsidRPr="00EF6752" w:rsidRDefault="00627FC6" w:rsidP="00776788">
            <w:pPr>
              <w:jc w:val="center"/>
              <w:rPr>
                <w:sz w:val="18"/>
                <w:szCs w:val="18"/>
                <w:lang w:eastAsia="ru-RU"/>
              </w:rPr>
            </w:pPr>
            <w:r w:rsidRPr="00EF6752">
              <w:rPr>
                <w:sz w:val="18"/>
                <w:szCs w:val="18"/>
                <w:lang w:eastAsia="ru-RU"/>
              </w:rPr>
              <w:t>2 404,1</w:t>
            </w:r>
          </w:p>
        </w:tc>
        <w:tc>
          <w:tcPr>
            <w:tcW w:w="969" w:type="pct"/>
            <w:tcBorders>
              <w:top w:val="single" w:sz="6" w:space="0" w:color="auto"/>
              <w:left w:val="single" w:sz="6" w:space="0" w:color="auto"/>
              <w:bottom w:val="single" w:sz="6" w:space="0" w:color="auto"/>
              <w:right w:val="single" w:sz="6" w:space="0" w:color="auto"/>
            </w:tcBorders>
            <w:vAlign w:val="center"/>
          </w:tcPr>
          <w:p w:rsidR="00627FC6" w:rsidRPr="00EF6752" w:rsidRDefault="00627FC6" w:rsidP="00776788">
            <w:pPr>
              <w:jc w:val="center"/>
              <w:rPr>
                <w:sz w:val="18"/>
                <w:szCs w:val="18"/>
                <w:lang w:eastAsia="ru-RU"/>
              </w:rPr>
            </w:pPr>
            <w:r w:rsidRPr="00EF6752">
              <w:rPr>
                <w:sz w:val="18"/>
                <w:szCs w:val="18"/>
                <w:lang w:eastAsia="ru-RU"/>
              </w:rPr>
              <w:t xml:space="preserve">распор. № 14-а/19-04 </w:t>
            </w:r>
          </w:p>
          <w:p w:rsidR="00627FC6" w:rsidRPr="00EF6752" w:rsidRDefault="00627FC6" w:rsidP="00776788">
            <w:pPr>
              <w:jc w:val="center"/>
              <w:rPr>
                <w:sz w:val="18"/>
                <w:szCs w:val="18"/>
                <w:lang w:eastAsia="ru-RU"/>
              </w:rPr>
            </w:pPr>
            <w:r w:rsidRPr="00EF6752">
              <w:rPr>
                <w:sz w:val="18"/>
                <w:szCs w:val="18"/>
                <w:lang w:eastAsia="ru-RU"/>
              </w:rPr>
              <w:t>от 06.1996</w:t>
            </w:r>
          </w:p>
        </w:tc>
        <w:tc>
          <w:tcPr>
            <w:tcW w:w="894" w:type="pct"/>
            <w:tcBorders>
              <w:top w:val="single" w:sz="6" w:space="0" w:color="auto"/>
              <w:left w:val="single" w:sz="6" w:space="0" w:color="auto"/>
              <w:bottom w:val="single" w:sz="6" w:space="0" w:color="auto"/>
              <w:right w:val="single" w:sz="6" w:space="0" w:color="auto"/>
            </w:tcBorders>
            <w:vAlign w:val="center"/>
          </w:tcPr>
          <w:p w:rsidR="00627FC6" w:rsidRPr="00EF6752" w:rsidRDefault="00627FC6" w:rsidP="00776788">
            <w:pPr>
              <w:jc w:val="center"/>
              <w:rPr>
                <w:sz w:val="18"/>
                <w:szCs w:val="18"/>
                <w:lang w:eastAsia="ru-RU"/>
              </w:rPr>
            </w:pPr>
            <w:r w:rsidRPr="00EF6752">
              <w:rPr>
                <w:sz w:val="18"/>
                <w:szCs w:val="18"/>
                <w:lang w:eastAsia="ru-RU"/>
              </w:rPr>
              <w:t>74АЕ № 295349 от 19.01.2015</w:t>
            </w:r>
          </w:p>
        </w:tc>
        <w:tc>
          <w:tcPr>
            <w:tcW w:w="745" w:type="pct"/>
            <w:tcBorders>
              <w:top w:val="single" w:sz="6" w:space="0" w:color="auto"/>
              <w:left w:val="single" w:sz="6" w:space="0" w:color="auto"/>
              <w:bottom w:val="single" w:sz="6" w:space="0" w:color="auto"/>
              <w:right w:val="single" w:sz="12" w:space="0" w:color="auto"/>
            </w:tcBorders>
            <w:vAlign w:val="center"/>
          </w:tcPr>
          <w:p w:rsidR="00627FC6" w:rsidRPr="00EF6752" w:rsidRDefault="00627FC6" w:rsidP="00776788">
            <w:pPr>
              <w:jc w:val="right"/>
              <w:rPr>
                <w:sz w:val="18"/>
                <w:szCs w:val="18"/>
                <w:lang w:eastAsia="ru-RU"/>
              </w:rPr>
            </w:pPr>
            <w:r w:rsidRPr="00EF6752">
              <w:rPr>
                <w:sz w:val="18"/>
                <w:szCs w:val="18"/>
                <w:lang w:eastAsia="ru-RU"/>
              </w:rPr>
              <w:t>708 782,00</w:t>
            </w:r>
          </w:p>
        </w:tc>
      </w:tr>
      <w:tr w:rsidR="00627FC6" w:rsidRPr="007F0069" w:rsidTr="00776788">
        <w:trPr>
          <w:trHeight w:val="309"/>
        </w:trPr>
        <w:tc>
          <w:tcPr>
            <w:tcW w:w="1871" w:type="pct"/>
            <w:tcBorders>
              <w:top w:val="single" w:sz="6" w:space="0" w:color="auto"/>
              <w:left w:val="single" w:sz="12" w:space="0" w:color="auto"/>
              <w:bottom w:val="single" w:sz="6" w:space="0" w:color="auto"/>
              <w:right w:val="single" w:sz="6" w:space="0" w:color="auto"/>
            </w:tcBorders>
            <w:vAlign w:val="center"/>
          </w:tcPr>
          <w:p w:rsidR="00627FC6" w:rsidRPr="007F0069" w:rsidRDefault="00627FC6" w:rsidP="00776788">
            <w:pPr>
              <w:rPr>
                <w:sz w:val="18"/>
                <w:szCs w:val="18"/>
                <w:lang w:eastAsia="ru-RU"/>
              </w:rPr>
            </w:pPr>
            <w:r w:rsidRPr="007F0069">
              <w:rPr>
                <w:sz w:val="18"/>
                <w:szCs w:val="18"/>
                <w:lang w:eastAsia="ru-RU"/>
              </w:rPr>
              <w:t>Эстакада для варки битума по ул. Еловая, 4</w:t>
            </w:r>
          </w:p>
        </w:tc>
        <w:tc>
          <w:tcPr>
            <w:tcW w:w="521" w:type="pct"/>
            <w:tcBorders>
              <w:top w:val="single" w:sz="6" w:space="0" w:color="auto"/>
              <w:left w:val="single" w:sz="6" w:space="0" w:color="auto"/>
              <w:bottom w:val="single" w:sz="6" w:space="0" w:color="auto"/>
              <w:right w:val="single" w:sz="6" w:space="0" w:color="auto"/>
            </w:tcBorders>
            <w:vAlign w:val="center"/>
          </w:tcPr>
          <w:p w:rsidR="00627FC6" w:rsidRPr="007F0069" w:rsidRDefault="00627FC6" w:rsidP="00776788">
            <w:pPr>
              <w:jc w:val="center"/>
              <w:rPr>
                <w:sz w:val="18"/>
                <w:szCs w:val="18"/>
                <w:lang w:eastAsia="ru-RU"/>
              </w:rPr>
            </w:pPr>
            <w:r w:rsidRPr="007F0069">
              <w:rPr>
                <w:sz w:val="18"/>
                <w:szCs w:val="18"/>
                <w:lang w:eastAsia="ru-RU"/>
              </w:rPr>
              <w:t>18,9</w:t>
            </w:r>
          </w:p>
        </w:tc>
        <w:tc>
          <w:tcPr>
            <w:tcW w:w="969" w:type="pct"/>
            <w:tcBorders>
              <w:top w:val="single" w:sz="6" w:space="0" w:color="auto"/>
              <w:left w:val="single" w:sz="6" w:space="0" w:color="auto"/>
              <w:bottom w:val="single" w:sz="6" w:space="0" w:color="auto"/>
              <w:right w:val="single" w:sz="6" w:space="0" w:color="auto"/>
            </w:tcBorders>
            <w:vAlign w:val="center"/>
          </w:tcPr>
          <w:p w:rsidR="00627FC6" w:rsidRPr="007F0069" w:rsidRDefault="00627FC6" w:rsidP="00776788">
            <w:pPr>
              <w:jc w:val="center"/>
              <w:rPr>
                <w:sz w:val="18"/>
                <w:szCs w:val="18"/>
                <w:lang w:eastAsia="ru-RU"/>
              </w:rPr>
            </w:pPr>
            <w:r w:rsidRPr="007F0069">
              <w:rPr>
                <w:sz w:val="18"/>
                <w:szCs w:val="18"/>
                <w:lang w:eastAsia="ru-RU"/>
              </w:rPr>
              <w:t xml:space="preserve">распор. № 14-а/19-04 </w:t>
            </w:r>
          </w:p>
          <w:p w:rsidR="00627FC6" w:rsidRPr="007F0069" w:rsidRDefault="00627FC6" w:rsidP="00776788">
            <w:pPr>
              <w:jc w:val="center"/>
              <w:rPr>
                <w:sz w:val="18"/>
                <w:szCs w:val="18"/>
                <w:lang w:eastAsia="ru-RU"/>
              </w:rPr>
            </w:pPr>
            <w:r w:rsidRPr="007F0069">
              <w:rPr>
                <w:sz w:val="18"/>
                <w:szCs w:val="18"/>
                <w:lang w:eastAsia="ru-RU"/>
              </w:rPr>
              <w:t>от 06.1996</w:t>
            </w:r>
          </w:p>
        </w:tc>
        <w:tc>
          <w:tcPr>
            <w:tcW w:w="894" w:type="pct"/>
            <w:tcBorders>
              <w:top w:val="single" w:sz="6" w:space="0" w:color="auto"/>
              <w:left w:val="single" w:sz="6" w:space="0" w:color="auto"/>
              <w:bottom w:val="single" w:sz="6" w:space="0" w:color="auto"/>
              <w:right w:val="single" w:sz="6" w:space="0" w:color="auto"/>
            </w:tcBorders>
            <w:vAlign w:val="center"/>
          </w:tcPr>
          <w:p w:rsidR="00627FC6" w:rsidRPr="007F0069" w:rsidRDefault="00627FC6" w:rsidP="00776788">
            <w:pPr>
              <w:jc w:val="center"/>
              <w:rPr>
                <w:sz w:val="18"/>
                <w:szCs w:val="18"/>
                <w:lang w:eastAsia="ru-RU"/>
              </w:rPr>
            </w:pPr>
            <w:r w:rsidRPr="007F0069">
              <w:rPr>
                <w:sz w:val="18"/>
                <w:szCs w:val="18"/>
                <w:lang w:eastAsia="ru-RU"/>
              </w:rPr>
              <w:t>- </w:t>
            </w:r>
          </w:p>
        </w:tc>
        <w:tc>
          <w:tcPr>
            <w:tcW w:w="745" w:type="pct"/>
            <w:tcBorders>
              <w:top w:val="single" w:sz="6" w:space="0" w:color="auto"/>
              <w:left w:val="single" w:sz="6" w:space="0" w:color="auto"/>
              <w:bottom w:val="single" w:sz="6" w:space="0" w:color="auto"/>
              <w:right w:val="single" w:sz="12" w:space="0" w:color="auto"/>
            </w:tcBorders>
            <w:vAlign w:val="center"/>
          </w:tcPr>
          <w:p w:rsidR="00627FC6" w:rsidRPr="007F0069" w:rsidRDefault="00627FC6" w:rsidP="00776788">
            <w:pPr>
              <w:jc w:val="right"/>
              <w:rPr>
                <w:sz w:val="18"/>
                <w:szCs w:val="18"/>
                <w:lang w:eastAsia="ru-RU"/>
              </w:rPr>
            </w:pPr>
            <w:r w:rsidRPr="007F0069">
              <w:rPr>
                <w:sz w:val="18"/>
                <w:szCs w:val="18"/>
                <w:lang w:eastAsia="ru-RU"/>
              </w:rPr>
              <w:t>7 086,00</w:t>
            </w:r>
          </w:p>
        </w:tc>
      </w:tr>
      <w:tr w:rsidR="00627FC6" w:rsidRPr="00814083" w:rsidTr="00776788">
        <w:trPr>
          <w:trHeight w:val="257"/>
        </w:trPr>
        <w:tc>
          <w:tcPr>
            <w:tcW w:w="1871" w:type="pct"/>
            <w:tcBorders>
              <w:top w:val="single" w:sz="6" w:space="0" w:color="auto"/>
              <w:left w:val="single" w:sz="12" w:space="0" w:color="auto"/>
              <w:bottom w:val="single" w:sz="6" w:space="0" w:color="auto"/>
              <w:right w:val="single" w:sz="6" w:space="0" w:color="auto"/>
            </w:tcBorders>
            <w:vAlign w:val="center"/>
          </w:tcPr>
          <w:p w:rsidR="00627FC6" w:rsidRPr="007F0069" w:rsidRDefault="00627FC6" w:rsidP="00776788">
            <w:pPr>
              <w:rPr>
                <w:sz w:val="18"/>
                <w:szCs w:val="18"/>
                <w:lang w:eastAsia="ru-RU"/>
              </w:rPr>
            </w:pPr>
            <w:r w:rsidRPr="007F0069">
              <w:rPr>
                <w:sz w:val="18"/>
                <w:szCs w:val="18"/>
                <w:lang w:eastAsia="ru-RU"/>
              </w:rPr>
              <w:t>Склад для хранения кислорода и ацетилена (металлический) по ул. Еловая, 4</w:t>
            </w:r>
          </w:p>
        </w:tc>
        <w:tc>
          <w:tcPr>
            <w:tcW w:w="521" w:type="pct"/>
            <w:tcBorders>
              <w:top w:val="single" w:sz="6" w:space="0" w:color="auto"/>
              <w:left w:val="single" w:sz="6" w:space="0" w:color="auto"/>
              <w:bottom w:val="single" w:sz="6" w:space="0" w:color="auto"/>
              <w:right w:val="single" w:sz="6" w:space="0" w:color="auto"/>
            </w:tcBorders>
            <w:vAlign w:val="center"/>
          </w:tcPr>
          <w:p w:rsidR="00627FC6" w:rsidRPr="007F0069" w:rsidRDefault="00627FC6" w:rsidP="00776788">
            <w:pPr>
              <w:jc w:val="center"/>
              <w:rPr>
                <w:sz w:val="18"/>
                <w:szCs w:val="18"/>
                <w:lang w:eastAsia="ru-RU"/>
              </w:rPr>
            </w:pPr>
            <w:r w:rsidRPr="007F0069">
              <w:rPr>
                <w:sz w:val="18"/>
                <w:szCs w:val="18"/>
                <w:lang w:eastAsia="ru-RU"/>
              </w:rPr>
              <w:t>28,0</w:t>
            </w:r>
          </w:p>
        </w:tc>
        <w:tc>
          <w:tcPr>
            <w:tcW w:w="969" w:type="pct"/>
            <w:tcBorders>
              <w:top w:val="single" w:sz="6" w:space="0" w:color="auto"/>
              <w:left w:val="single" w:sz="6" w:space="0" w:color="auto"/>
              <w:bottom w:val="single" w:sz="6" w:space="0" w:color="auto"/>
              <w:right w:val="single" w:sz="6" w:space="0" w:color="auto"/>
            </w:tcBorders>
            <w:vAlign w:val="center"/>
          </w:tcPr>
          <w:p w:rsidR="00627FC6" w:rsidRPr="007F0069" w:rsidRDefault="00627FC6" w:rsidP="00776788">
            <w:pPr>
              <w:jc w:val="center"/>
              <w:rPr>
                <w:sz w:val="18"/>
                <w:szCs w:val="18"/>
                <w:lang w:eastAsia="ru-RU"/>
              </w:rPr>
            </w:pPr>
            <w:r w:rsidRPr="007F0069">
              <w:rPr>
                <w:sz w:val="18"/>
                <w:szCs w:val="18"/>
                <w:lang w:eastAsia="ru-RU"/>
              </w:rPr>
              <w:t>заказ № 106 от 04.1996</w:t>
            </w:r>
          </w:p>
        </w:tc>
        <w:tc>
          <w:tcPr>
            <w:tcW w:w="894" w:type="pct"/>
            <w:tcBorders>
              <w:top w:val="single" w:sz="6" w:space="0" w:color="auto"/>
              <w:left w:val="single" w:sz="6" w:space="0" w:color="auto"/>
              <w:bottom w:val="single" w:sz="6" w:space="0" w:color="auto"/>
              <w:right w:val="single" w:sz="6" w:space="0" w:color="auto"/>
            </w:tcBorders>
            <w:vAlign w:val="center"/>
          </w:tcPr>
          <w:p w:rsidR="00627FC6" w:rsidRPr="007F0069" w:rsidRDefault="00627FC6" w:rsidP="00776788">
            <w:pPr>
              <w:jc w:val="center"/>
              <w:rPr>
                <w:sz w:val="18"/>
                <w:szCs w:val="18"/>
                <w:lang w:eastAsia="ru-RU"/>
              </w:rPr>
            </w:pPr>
            <w:r w:rsidRPr="007F0069">
              <w:rPr>
                <w:sz w:val="18"/>
                <w:szCs w:val="18"/>
                <w:lang w:eastAsia="ru-RU"/>
              </w:rPr>
              <w:t>- </w:t>
            </w:r>
          </w:p>
        </w:tc>
        <w:tc>
          <w:tcPr>
            <w:tcW w:w="745" w:type="pct"/>
            <w:tcBorders>
              <w:top w:val="single" w:sz="6" w:space="0" w:color="auto"/>
              <w:left w:val="single" w:sz="6" w:space="0" w:color="auto"/>
              <w:bottom w:val="single" w:sz="6" w:space="0" w:color="auto"/>
              <w:right w:val="single" w:sz="12" w:space="0" w:color="auto"/>
            </w:tcBorders>
            <w:vAlign w:val="center"/>
          </w:tcPr>
          <w:p w:rsidR="00627FC6" w:rsidRPr="007F0069" w:rsidRDefault="00627FC6" w:rsidP="00776788">
            <w:pPr>
              <w:jc w:val="right"/>
              <w:rPr>
                <w:sz w:val="18"/>
                <w:szCs w:val="18"/>
                <w:lang w:eastAsia="ru-RU"/>
              </w:rPr>
            </w:pPr>
            <w:r w:rsidRPr="007F0069">
              <w:rPr>
                <w:sz w:val="18"/>
                <w:szCs w:val="18"/>
                <w:lang w:eastAsia="ru-RU"/>
              </w:rPr>
              <w:t>25 176,00</w:t>
            </w:r>
          </w:p>
        </w:tc>
      </w:tr>
      <w:tr w:rsidR="00627FC6" w:rsidRPr="00814083" w:rsidTr="00776788">
        <w:trPr>
          <w:trHeight w:val="495"/>
        </w:trPr>
        <w:tc>
          <w:tcPr>
            <w:tcW w:w="1871" w:type="pct"/>
            <w:tcBorders>
              <w:top w:val="single" w:sz="6" w:space="0" w:color="auto"/>
              <w:left w:val="single" w:sz="12" w:space="0" w:color="auto"/>
              <w:bottom w:val="single" w:sz="12" w:space="0" w:color="auto"/>
              <w:right w:val="single" w:sz="6" w:space="0" w:color="auto"/>
            </w:tcBorders>
            <w:vAlign w:val="center"/>
          </w:tcPr>
          <w:p w:rsidR="00627FC6" w:rsidRPr="00FC306F" w:rsidRDefault="00627FC6" w:rsidP="00776788">
            <w:pPr>
              <w:rPr>
                <w:sz w:val="18"/>
                <w:szCs w:val="18"/>
                <w:lang w:eastAsia="ru-RU"/>
              </w:rPr>
            </w:pPr>
            <w:r w:rsidRPr="00FC306F">
              <w:rPr>
                <w:sz w:val="18"/>
                <w:szCs w:val="18"/>
                <w:lang w:eastAsia="ru-RU"/>
              </w:rPr>
              <w:t>Переносное устройство (ограждение) узла учета тепла по ул. Еловая, 4</w:t>
            </w:r>
          </w:p>
        </w:tc>
        <w:tc>
          <w:tcPr>
            <w:tcW w:w="521" w:type="pct"/>
            <w:tcBorders>
              <w:top w:val="single" w:sz="6" w:space="0" w:color="auto"/>
              <w:left w:val="single" w:sz="6" w:space="0" w:color="auto"/>
              <w:bottom w:val="single" w:sz="12" w:space="0" w:color="auto"/>
              <w:right w:val="single" w:sz="6" w:space="0" w:color="auto"/>
            </w:tcBorders>
            <w:vAlign w:val="center"/>
          </w:tcPr>
          <w:p w:rsidR="00627FC6" w:rsidRPr="00FC306F" w:rsidRDefault="00627FC6" w:rsidP="00776788">
            <w:pPr>
              <w:jc w:val="center"/>
              <w:rPr>
                <w:sz w:val="18"/>
                <w:szCs w:val="18"/>
                <w:lang w:eastAsia="ru-RU"/>
              </w:rPr>
            </w:pPr>
            <w:r w:rsidRPr="00FC306F">
              <w:rPr>
                <w:sz w:val="18"/>
                <w:szCs w:val="18"/>
                <w:lang w:eastAsia="ru-RU"/>
              </w:rPr>
              <w:t>10,0</w:t>
            </w:r>
          </w:p>
        </w:tc>
        <w:tc>
          <w:tcPr>
            <w:tcW w:w="969" w:type="pct"/>
            <w:tcBorders>
              <w:top w:val="single" w:sz="6" w:space="0" w:color="auto"/>
              <w:left w:val="single" w:sz="6" w:space="0" w:color="auto"/>
              <w:bottom w:val="single" w:sz="12" w:space="0" w:color="auto"/>
              <w:right w:val="single" w:sz="6" w:space="0" w:color="auto"/>
            </w:tcBorders>
            <w:vAlign w:val="center"/>
          </w:tcPr>
          <w:p w:rsidR="00627FC6" w:rsidRPr="00FC306F" w:rsidRDefault="00627FC6" w:rsidP="00776788">
            <w:pPr>
              <w:jc w:val="center"/>
              <w:rPr>
                <w:sz w:val="18"/>
                <w:szCs w:val="18"/>
                <w:lang w:eastAsia="ru-RU"/>
              </w:rPr>
            </w:pPr>
            <w:r w:rsidRPr="00FC306F">
              <w:rPr>
                <w:sz w:val="18"/>
                <w:szCs w:val="18"/>
                <w:lang w:eastAsia="ru-RU"/>
              </w:rPr>
              <w:t xml:space="preserve">акт приемки № 7 </w:t>
            </w:r>
          </w:p>
          <w:p w:rsidR="00627FC6" w:rsidRPr="00FC306F" w:rsidRDefault="00627FC6" w:rsidP="00776788">
            <w:pPr>
              <w:jc w:val="center"/>
              <w:rPr>
                <w:sz w:val="18"/>
                <w:szCs w:val="18"/>
                <w:lang w:eastAsia="ru-RU"/>
              </w:rPr>
            </w:pPr>
            <w:r w:rsidRPr="00FC306F">
              <w:rPr>
                <w:sz w:val="18"/>
                <w:szCs w:val="18"/>
                <w:lang w:eastAsia="ru-RU"/>
              </w:rPr>
              <w:t>от 22.02.2005</w:t>
            </w:r>
          </w:p>
        </w:tc>
        <w:tc>
          <w:tcPr>
            <w:tcW w:w="894" w:type="pct"/>
            <w:tcBorders>
              <w:top w:val="single" w:sz="6" w:space="0" w:color="auto"/>
              <w:left w:val="single" w:sz="6" w:space="0" w:color="auto"/>
              <w:bottom w:val="single" w:sz="12" w:space="0" w:color="auto"/>
              <w:right w:val="single" w:sz="6" w:space="0" w:color="auto"/>
            </w:tcBorders>
            <w:vAlign w:val="center"/>
          </w:tcPr>
          <w:p w:rsidR="00627FC6" w:rsidRPr="00FC306F" w:rsidRDefault="00627FC6" w:rsidP="00776788">
            <w:pPr>
              <w:jc w:val="center"/>
              <w:rPr>
                <w:sz w:val="18"/>
                <w:szCs w:val="18"/>
                <w:lang w:eastAsia="ru-RU"/>
              </w:rPr>
            </w:pPr>
            <w:r w:rsidRPr="00FC306F">
              <w:rPr>
                <w:sz w:val="18"/>
                <w:szCs w:val="18"/>
                <w:lang w:eastAsia="ru-RU"/>
              </w:rPr>
              <w:t>- </w:t>
            </w:r>
          </w:p>
        </w:tc>
        <w:tc>
          <w:tcPr>
            <w:tcW w:w="745" w:type="pct"/>
            <w:tcBorders>
              <w:top w:val="single" w:sz="6" w:space="0" w:color="auto"/>
              <w:left w:val="single" w:sz="6" w:space="0" w:color="auto"/>
              <w:bottom w:val="single" w:sz="12" w:space="0" w:color="auto"/>
              <w:right w:val="single" w:sz="12" w:space="0" w:color="auto"/>
            </w:tcBorders>
            <w:vAlign w:val="center"/>
          </w:tcPr>
          <w:p w:rsidR="00627FC6" w:rsidRPr="00FC306F" w:rsidRDefault="00627FC6" w:rsidP="00776788">
            <w:pPr>
              <w:jc w:val="right"/>
              <w:rPr>
                <w:sz w:val="18"/>
                <w:szCs w:val="18"/>
                <w:lang w:eastAsia="ru-RU"/>
              </w:rPr>
            </w:pPr>
            <w:r w:rsidRPr="00FC306F">
              <w:rPr>
                <w:sz w:val="18"/>
                <w:szCs w:val="18"/>
                <w:lang w:eastAsia="ru-RU"/>
              </w:rPr>
              <w:t>38 804,34</w:t>
            </w:r>
          </w:p>
        </w:tc>
      </w:tr>
      <w:tr w:rsidR="00627FC6" w:rsidRPr="00814083" w:rsidTr="00776788">
        <w:trPr>
          <w:trHeight w:val="156"/>
        </w:trPr>
        <w:tc>
          <w:tcPr>
            <w:tcW w:w="1871" w:type="pct"/>
            <w:tcBorders>
              <w:top w:val="single" w:sz="12" w:space="0" w:color="auto"/>
              <w:left w:val="single" w:sz="12" w:space="0" w:color="auto"/>
              <w:bottom w:val="single" w:sz="6" w:space="0" w:color="auto"/>
              <w:right w:val="single" w:sz="6" w:space="0" w:color="auto"/>
            </w:tcBorders>
            <w:vAlign w:val="center"/>
          </w:tcPr>
          <w:p w:rsidR="00627FC6" w:rsidRPr="00FC306F" w:rsidRDefault="00627FC6" w:rsidP="00776788">
            <w:pPr>
              <w:rPr>
                <w:sz w:val="18"/>
                <w:szCs w:val="18"/>
                <w:lang w:eastAsia="ru-RU"/>
              </w:rPr>
            </w:pPr>
            <w:r w:rsidRPr="00FC306F">
              <w:rPr>
                <w:sz w:val="18"/>
                <w:szCs w:val="18"/>
                <w:lang w:eastAsia="ru-RU"/>
              </w:rPr>
              <w:t>Диспетчеризация ж/д 20;20a;21; 22;16;16a;17;17a в 6 мкр.</w:t>
            </w:r>
          </w:p>
        </w:tc>
        <w:tc>
          <w:tcPr>
            <w:tcW w:w="521" w:type="pct"/>
            <w:tcBorders>
              <w:top w:val="single" w:sz="12" w:space="0" w:color="auto"/>
              <w:left w:val="single" w:sz="6" w:space="0" w:color="auto"/>
              <w:bottom w:val="single" w:sz="6" w:space="0" w:color="auto"/>
              <w:right w:val="single" w:sz="6" w:space="0" w:color="auto"/>
            </w:tcBorders>
            <w:vAlign w:val="center"/>
          </w:tcPr>
          <w:p w:rsidR="00627FC6" w:rsidRPr="00FC306F" w:rsidRDefault="00627FC6" w:rsidP="00776788">
            <w:pPr>
              <w:jc w:val="center"/>
              <w:rPr>
                <w:sz w:val="18"/>
                <w:szCs w:val="18"/>
                <w:lang w:eastAsia="ru-RU"/>
              </w:rPr>
            </w:pPr>
            <w:r w:rsidRPr="00FC306F">
              <w:rPr>
                <w:sz w:val="18"/>
                <w:szCs w:val="18"/>
                <w:lang w:eastAsia="ru-RU"/>
              </w:rPr>
              <w:t>- </w:t>
            </w:r>
          </w:p>
        </w:tc>
        <w:tc>
          <w:tcPr>
            <w:tcW w:w="969" w:type="pct"/>
            <w:tcBorders>
              <w:top w:val="single" w:sz="12" w:space="0" w:color="auto"/>
              <w:left w:val="single" w:sz="6" w:space="0" w:color="auto"/>
              <w:bottom w:val="single" w:sz="6" w:space="0" w:color="auto"/>
              <w:right w:val="single" w:sz="6" w:space="0" w:color="auto"/>
            </w:tcBorders>
            <w:vAlign w:val="center"/>
          </w:tcPr>
          <w:p w:rsidR="00627FC6" w:rsidRPr="00FC306F" w:rsidRDefault="00627FC6" w:rsidP="00776788">
            <w:pPr>
              <w:jc w:val="center"/>
              <w:rPr>
                <w:sz w:val="18"/>
                <w:szCs w:val="18"/>
                <w:lang w:eastAsia="ru-RU"/>
              </w:rPr>
            </w:pPr>
            <w:r w:rsidRPr="00FC306F">
              <w:rPr>
                <w:sz w:val="18"/>
                <w:szCs w:val="18"/>
                <w:lang w:eastAsia="ru-RU"/>
              </w:rPr>
              <w:t>пост. № 1958 от 01.11.1993</w:t>
            </w:r>
          </w:p>
        </w:tc>
        <w:tc>
          <w:tcPr>
            <w:tcW w:w="894" w:type="pct"/>
            <w:tcBorders>
              <w:top w:val="single" w:sz="12" w:space="0" w:color="auto"/>
              <w:left w:val="single" w:sz="6" w:space="0" w:color="auto"/>
              <w:bottom w:val="single" w:sz="6" w:space="0" w:color="auto"/>
              <w:right w:val="single" w:sz="6" w:space="0" w:color="auto"/>
            </w:tcBorders>
            <w:vAlign w:val="center"/>
          </w:tcPr>
          <w:p w:rsidR="00627FC6" w:rsidRPr="00FC306F" w:rsidRDefault="00627FC6" w:rsidP="00776788">
            <w:pPr>
              <w:jc w:val="center"/>
              <w:rPr>
                <w:sz w:val="18"/>
                <w:szCs w:val="18"/>
                <w:lang w:eastAsia="ru-RU"/>
              </w:rPr>
            </w:pPr>
            <w:r w:rsidRPr="00FC306F">
              <w:rPr>
                <w:sz w:val="18"/>
                <w:szCs w:val="18"/>
                <w:lang w:eastAsia="ru-RU"/>
              </w:rPr>
              <w:t>- </w:t>
            </w:r>
          </w:p>
        </w:tc>
        <w:tc>
          <w:tcPr>
            <w:tcW w:w="745" w:type="pct"/>
            <w:tcBorders>
              <w:top w:val="single" w:sz="12" w:space="0" w:color="auto"/>
              <w:left w:val="single" w:sz="6" w:space="0" w:color="auto"/>
              <w:bottom w:val="single" w:sz="6" w:space="0" w:color="auto"/>
              <w:right w:val="single" w:sz="12" w:space="0" w:color="auto"/>
            </w:tcBorders>
            <w:vAlign w:val="center"/>
          </w:tcPr>
          <w:p w:rsidR="00627FC6" w:rsidRPr="00FC306F" w:rsidRDefault="00627FC6" w:rsidP="00776788">
            <w:pPr>
              <w:jc w:val="right"/>
              <w:rPr>
                <w:sz w:val="18"/>
                <w:szCs w:val="18"/>
                <w:lang w:eastAsia="ru-RU"/>
              </w:rPr>
            </w:pPr>
            <w:r w:rsidRPr="00FC306F">
              <w:rPr>
                <w:sz w:val="18"/>
                <w:szCs w:val="18"/>
                <w:lang w:eastAsia="ru-RU"/>
              </w:rPr>
              <w:t>21 107,00</w:t>
            </w:r>
          </w:p>
        </w:tc>
      </w:tr>
      <w:tr w:rsidR="00627FC6" w:rsidRPr="00814083" w:rsidTr="00776788">
        <w:trPr>
          <w:trHeight w:val="163"/>
        </w:trPr>
        <w:tc>
          <w:tcPr>
            <w:tcW w:w="1871" w:type="pct"/>
            <w:tcBorders>
              <w:top w:val="single" w:sz="6" w:space="0" w:color="auto"/>
              <w:left w:val="single" w:sz="12" w:space="0" w:color="auto"/>
              <w:bottom w:val="single" w:sz="6" w:space="0" w:color="auto"/>
              <w:right w:val="single" w:sz="6" w:space="0" w:color="auto"/>
            </w:tcBorders>
            <w:vAlign w:val="center"/>
          </w:tcPr>
          <w:p w:rsidR="00627FC6" w:rsidRPr="00FC306F" w:rsidRDefault="00627FC6" w:rsidP="00776788">
            <w:pPr>
              <w:rPr>
                <w:sz w:val="18"/>
                <w:szCs w:val="18"/>
                <w:lang w:eastAsia="ru-RU"/>
              </w:rPr>
            </w:pPr>
            <w:r w:rsidRPr="00FC306F">
              <w:rPr>
                <w:sz w:val="18"/>
                <w:szCs w:val="18"/>
                <w:lang w:eastAsia="ru-RU"/>
              </w:rPr>
              <w:t>Диспетчеризация ж/д 28 в 9 мкр.</w:t>
            </w:r>
          </w:p>
        </w:tc>
        <w:tc>
          <w:tcPr>
            <w:tcW w:w="521" w:type="pct"/>
            <w:tcBorders>
              <w:top w:val="single" w:sz="6" w:space="0" w:color="auto"/>
              <w:left w:val="single" w:sz="6" w:space="0" w:color="auto"/>
              <w:bottom w:val="single" w:sz="6" w:space="0" w:color="auto"/>
              <w:right w:val="single" w:sz="6" w:space="0" w:color="auto"/>
            </w:tcBorders>
            <w:vAlign w:val="center"/>
          </w:tcPr>
          <w:p w:rsidR="00627FC6" w:rsidRPr="00FC306F" w:rsidRDefault="00627FC6" w:rsidP="00776788">
            <w:pPr>
              <w:jc w:val="center"/>
              <w:rPr>
                <w:sz w:val="18"/>
                <w:szCs w:val="18"/>
                <w:lang w:eastAsia="ru-RU"/>
              </w:rPr>
            </w:pPr>
            <w:r w:rsidRPr="00FC306F">
              <w:rPr>
                <w:sz w:val="18"/>
                <w:szCs w:val="18"/>
                <w:lang w:eastAsia="ru-RU"/>
              </w:rPr>
              <w:t>- </w:t>
            </w:r>
          </w:p>
        </w:tc>
        <w:tc>
          <w:tcPr>
            <w:tcW w:w="969" w:type="pct"/>
            <w:tcBorders>
              <w:top w:val="single" w:sz="6" w:space="0" w:color="auto"/>
              <w:left w:val="single" w:sz="6" w:space="0" w:color="auto"/>
              <w:bottom w:val="single" w:sz="6" w:space="0" w:color="auto"/>
              <w:right w:val="single" w:sz="6" w:space="0" w:color="auto"/>
            </w:tcBorders>
            <w:vAlign w:val="center"/>
          </w:tcPr>
          <w:p w:rsidR="00627FC6" w:rsidRPr="00FC306F" w:rsidRDefault="00627FC6" w:rsidP="00776788">
            <w:pPr>
              <w:jc w:val="center"/>
              <w:rPr>
                <w:sz w:val="18"/>
                <w:szCs w:val="18"/>
                <w:lang w:eastAsia="ru-RU"/>
              </w:rPr>
            </w:pPr>
            <w:r w:rsidRPr="00FC306F">
              <w:rPr>
                <w:sz w:val="18"/>
                <w:szCs w:val="18"/>
                <w:lang w:eastAsia="ru-RU"/>
              </w:rPr>
              <w:t>пост. № 1958  от 01.11.1993</w:t>
            </w:r>
          </w:p>
        </w:tc>
        <w:tc>
          <w:tcPr>
            <w:tcW w:w="894" w:type="pct"/>
            <w:tcBorders>
              <w:top w:val="single" w:sz="6" w:space="0" w:color="auto"/>
              <w:left w:val="single" w:sz="6" w:space="0" w:color="auto"/>
              <w:bottom w:val="single" w:sz="6" w:space="0" w:color="auto"/>
              <w:right w:val="single" w:sz="6" w:space="0" w:color="auto"/>
            </w:tcBorders>
            <w:vAlign w:val="center"/>
          </w:tcPr>
          <w:p w:rsidR="00627FC6" w:rsidRPr="00FC306F" w:rsidRDefault="00627FC6" w:rsidP="00776788">
            <w:pPr>
              <w:jc w:val="center"/>
              <w:rPr>
                <w:sz w:val="18"/>
                <w:szCs w:val="18"/>
                <w:lang w:eastAsia="ru-RU"/>
              </w:rPr>
            </w:pPr>
            <w:r w:rsidRPr="00FC306F">
              <w:rPr>
                <w:sz w:val="18"/>
                <w:szCs w:val="18"/>
                <w:lang w:eastAsia="ru-RU"/>
              </w:rPr>
              <w:t>- </w:t>
            </w:r>
          </w:p>
        </w:tc>
        <w:tc>
          <w:tcPr>
            <w:tcW w:w="745" w:type="pct"/>
            <w:tcBorders>
              <w:top w:val="single" w:sz="6" w:space="0" w:color="auto"/>
              <w:left w:val="single" w:sz="6" w:space="0" w:color="auto"/>
              <w:bottom w:val="single" w:sz="6" w:space="0" w:color="auto"/>
              <w:right w:val="single" w:sz="12" w:space="0" w:color="auto"/>
            </w:tcBorders>
            <w:vAlign w:val="center"/>
          </w:tcPr>
          <w:p w:rsidR="00627FC6" w:rsidRPr="00FC306F" w:rsidRDefault="00627FC6" w:rsidP="00776788">
            <w:pPr>
              <w:jc w:val="right"/>
              <w:rPr>
                <w:sz w:val="18"/>
                <w:szCs w:val="18"/>
                <w:lang w:eastAsia="ru-RU"/>
              </w:rPr>
            </w:pPr>
            <w:r w:rsidRPr="00FC306F">
              <w:rPr>
                <w:sz w:val="18"/>
                <w:szCs w:val="18"/>
                <w:lang w:eastAsia="ru-RU"/>
              </w:rPr>
              <w:t>5 884,00</w:t>
            </w:r>
          </w:p>
        </w:tc>
      </w:tr>
      <w:tr w:rsidR="00627FC6" w:rsidRPr="00814083" w:rsidTr="00776788">
        <w:trPr>
          <w:trHeight w:val="155"/>
        </w:trPr>
        <w:tc>
          <w:tcPr>
            <w:tcW w:w="1871" w:type="pct"/>
            <w:tcBorders>
              <w:top w:val="single" w:sz="6" w:space="0" w:color="auto"/>
              <w:left w:val="single" w:sz="12" w:space="0" w:color="auto"/>
              <w:bottom w:val="single" w:sz="6" w:space="0" w:color="auto"/>
              <w:right w:val="single" w:sz="6" w:space="0" w:color="auto"/>
            </w:tcBorders>
            <w:vAlign w:val="center"/>
          </w:tcPr>
          <w:p w:rsidR="00627FC6" w:rsidRPr="00FC306F" w:rsidRDefault="00627FC6" w:rsidP="00776788">
            <w:pPr>
              <w:rPr>
                <w:sz w:val="18"/>
                <w:szCs w:val="18"/>
                <w:lang w:eastAsia="ru-RU"/>
              </w:rPr>
            </w:pPr>
            <w:r w:rsidRPr="00FC306F">
              <w:rPr>
                <w:sz w:val="18"/>
                <w:szCs w:val="18"/>
                <w:lang w:eastAsia="ru-RU"/>
              </w:rPr>
              <w:t>Диспетчеризация лифтов ж/д 1 в 8 мкр.</w:t>
            </w:r>
          </w:p>
        </w:tc>
        <w:tc>
          <w:tcPr>
            <w:tcW w:w="521" w:type="pct"/>
            <w:tcBorders>
              <w:top w:val="single" w:sz="6" w:space="0" w:color="auto"/>
              <w:left w:val="single" w:sz="6" w:space="0" w:color="auto"/>
              <w:bottom w:val="single" w:sz="6" w:space="0" w:color="auto"/>
              <w:right w:val="single" w:sz="6" w:space="0" w:color="auto"/>
            </w:tcBorders>
            <w:vAlign w:val="center"/>
          </w:tcPr>
          <w:p w:rsidR="00627FC6" w:rsidRPr="00FC306F" w:rsidRDefault="00627FC6" w:rsidP="00776788">
            <w:pPr>
              <w:jc w:val="center"/>
              <w:rPr>
                <w:sz w:val="18"/>
                <w:szCs w:val="18"/>
                <w:lang w:eastAsia="ru-RU"/>
              </w:rPr>
            </w:pPr>
            <w:r w:rsidRPr="00FC306F">
              <w:rPr>
                <w:sz w:val="18"/>
                <w:szCs w:val="18"/>
                <w:lang w:eastAsia="ru-RU"/>
              </w:rPr>
              <w:t> -</w:t>
            </w:r>
          </w:p>
        </w:tc>
        <w:tc>
          <w:tcPr>
            <w:tcW w:w="969" w:type="pct"/>
            <w:tcBorders>
              <w:top w:val="single" w:sz="6" w:space="0" w:color="auto"/>
              <w:left w:val="single" w:sz="6" w:space="0" w:color="auto"/>
              <w:bottom w:val="single" w:sz="6" w:space="0" w:color="auto"/>
              <w:right w:val="single" w:sz="6" w:space="0" w:color="auto"/>
            </w:tcBorders>
            <w:vAlign w:val="center"/>
          </w:tcPr>
          <w:p w:rsidR="00627FC6" w:rsidRPr="00FC306F" w:rsidRDefault="00627FC6" w:rsidP="00776788">
            <w:pPr>
              <w:jc w:val="center"/>
              <w:rPr>
                <w:sz w:val="18"/>
                <w:szCs w:val="18"/>
                <w:lang w:eastAsia="ru-RU"/>
              </w:rPr>
            </w:pPr>
            <w:r w:rsidRPr="00FC306F">
              <w:rPr>
                <w:sz w:val="18"/>
                <w:szCs w:val="18"/>
                <w:lang w:eastAsia="ru-RU"/>
              </w:rPr>
              <w:t>пост. № 1958 от 01.11.1993</w:t>
            </w:r>
          </w:p>
        </w:tc>
        <w:tc>
          <w:tcPr>
            <w:tcW w:w="894" w:type="pct"/>
            <w:tcBorders>
              <w:top w:val="single" w:sz="6" w:space="0" w:color="auto"/>
              <w:left w:val="single" w:sz="6" w:space="0" w:color="auto"/>
              <w:bottom w:val="single" w:sz="6" w:space="0" w:color="auto"/>
              <w:right w:val="single" w:sz="6" w:space="0" w:color="auto"/>
            </w:tcBorders>
            <w:vAlign w:val="center"/>
          </w:tcPr>
          <w:p w:rsidR="00627FC6" w:rsidRPr="00FC306F" w:rsidRDefault="00627FC6" w:rsidP="00776788">
            <w:pPr>
              <w:jc w:val="center"/>
              <w:rPr>
                <w:sz w:val="18"/>
                <w:szCs w:val="18"/>
                <w:lang w:eastAsia="ru-RU"/>
              </w:rPr>
            </w:pPr>
            <w:r w:rsidRPr="00FC306F">
              <w:rPr>
                <w:sz w:val="18"/>
                <w:szCs w:val="18"/>
                <w:lang w:eastAsia="ru-RU"/>
              </w:rPr>
              <w:t>- </w:t>
            </w:r>
          </w:p>
        </w:tc>
        <w:tc>
          <w:tcPr>
            <w:tcW w:w="745" w:type="pct"/>
            <w:tcBorders>
              <w:top w:val="single" w:sz="6" w:space="0" w:color="auto"/>
              <w:left w:val="single" w:sz="6" w:space="0" w:color="auto"/>
              <w:bottom w:val="single" w:sz="6" w:space="0" w:color="auto"/>
              <w:right w:val="single" w:sz="12" w:space="0" w:color="auto"/>
            </w:tcBorders>
            <w:vAlign w:val="center"/>
          </w:tcPr>
          <w:p w:rsidR="00627FC6" w:rsidRPr="00FC306F" w:rsidRDefault="00627FC6" w:rsidP="00776788">
            <w:pPr>
              <w:jc w:val="right"/>
              <w:rPr>
                <w:sz w:val="18"/>
                <w:szCs w:val="18"/>
                <w:lang w:eastAsia="ru-RU"/>
              </w:rPr>
            </w:pPr>
            <w:r w:rsidRPr="00FC306F">
              <w:rPr>
                <w:sz w:val="18"/>
                <w:szCs w:val="18"/>
                <w:lang w:eastAsia="ru-RU"/>
              </w:rPr>
              <w:t>9 691,00</w:t>
            </w:r>
          </w:p>
        </w:tc>
      </w:tr>
      <w:tr w:rsidR="00627FC6" w:rsidRPr="00814083" w:rsidTr="00776788">
        <w:trPr>
          <w:trHeight w:val="288"/>
        </w:trPr>
        <w:tc>
          <w:tcPr>
            <w:tcW w:w="1871" w:type="pct"/>
            <w:tcBorders>
              <w:top w:val="single" w:sz="6" w:space="0" w:color="auto"/>
              <w:left w:val="single" w:sz="12" w:space="0" w:color="auto"/>
              <w:bottom w:val="single" w:sz="6" w:space="0" w:color="auto"/>
              <w:right w:val="single" w:sz="6" w:space="0" w:color="auto"/>
            </w:tcBorders>
            <w:vAlign w:val="center"/>
          </w:tcPr>
          <w:p w:rsidR="00627FC6" w:rsidRPr="00FC306F" w:rsidRDefault="00627FC6" w:rsidP="00776788">
            <w:pPr>
              <w:rPr>
                <w:sz w:val="18"/>
                <w:szCs w:val="18"/>
                <w:lang w:eastAsia="ru-RU"/>
              </w:rPr>
            </w:pPr>
            <w:r w:rsidRPr="00FC306F">
              <w:rPr>
                <w:sz w:val="18"/>
                <w:szCs w:val="18"/>
                <w:lang w:eastAsia="ru-RU"/>
              </w:rPr>
              <w:t>Диспетчеризация лифтов ж/д 27; 2; 9; 30; 31; 33; 19. (9а мкр)</w:t>
            </w:r>
          </w:p>
        </w:tc>
        <w:tc>
          <w:tcPr>
            <w:tcW w:w="521" w:type="pct"/>
            <w:tcBorders>
              <w:top w:val="single" w:sz="6" w:space="0" w:color="auto"/>
              <w:left w:val="single" w:sz="6" w:space="0" w:color="auto"/>
              <w:bottom w:val="single" w:sz="6" w:space="0" w:color="auto"/>
              <w:right w:val="single" w:sz="6" w:space="0" w:color="auto"/>
            </w:tcBorders>
            <w:vAlign w:val="center"/>
          </w:tcPr>
          <w:p w:rsidR="00627FC6" w:rsidRPr="00FC306F" w:rsidRDefault="00627FC6" w:rsidP="00776788">
            <w:pPr>
              <w:jc w:val="center"/>
              <w:rPr>
                <w:sz w:val="18"/>
                <w:szCs w:val="18"/>
                <w:lang w:eastAsia="ru-RU"/>
              </w:rPr>
            </w:pPr>
            <w:r w:rsidRPr="00FC306F">
              <w:rPr>
                <w:sz w:val="18"/>
                <w:szCs w:val="18"/>
                <w:lang w:eastAsia="ru-RU"/>
              </w:rPr>
              <w:t>- </w:t>
            </w:r>
          </w:p>
        </w:tc>
        <w:tc>
          <w:tcPr>
            <w:tcW w:w="969" w:type="pct"/>
            <w:tcBorders>
              <w:top w:val="single" w:sz="6" w:space="0" w:color="auto"/>
              <w:left w:val="single" w:sz="6" w:space="0" w:color="auto"/>
              <w:bottom w:val="single" w:sz="6" w:space="0" w:color="auto"/>
              <w:right w:val="single" w:sz="6" w:space="0" w:color="auto"/>
            </w:tcBorders>
            <w:vAlign w:val="center"/>
          </w:tcPr>
          <w:p w:rsidR="00627FC6" w:rsidRPr="00FC306F" w:rsidRDefault="00627FC6" w:rsidP="00776788">
            <w:pPr>
              <w:jc w:val="center"/>
              <w:rPr>
                <w:sz w:val="18"/>
                <w:szCs w:val="18"/>
                <w:lang w:eastAsia="ru-RU"/>
              </w:rPr>
            </w:pPr>
            <w:r w:rsidRPr="00FC306F">
              <w:rPr>
                <w:sz w:val="18"/>
                <w:szCs w:val="18"/>
                <w:lang w:eastAsia="ru-RU"/>
              </w:rPr>
              <w:t>пост. № 1958 от 01.11.1993</w:t>
            </w:r>
          </w:p>
        </w:tc>
        <w:tc>
          <w:tcPr>
            <w:tcW w:w="894" w:type="pct"/>
            <w:tcBorders>
              <w:top w:val="single" w:sz="6" w:space="0" w:color="auto"/>
              <w:left w:val="single" w:sz="6" w:space="0" w:color="auto"/>
              <w:bottom w:val="single" w:sz="6" w:space="0" w:color="auto"/>
              <w:right w:val="single" w:sz="6" w:space="0" w:color="auto"/>
            </w:tcBorders>
            <w:vAlign w:val="center"/>
          </w:tcPr>
          <w:p w:rsidR="00627FC6" w:rsidRPr="00FC306F" w:rsidRDefault="00627FC6" w:rsidP="00776788">
            <w:pPr>
              <w:jc w:val="center"/>
              <w:rPr>
                <w:sz w:val="18"/>
                <w:szCs w:val="18"/>
                <w:lang w:eastAsia="ru-RU"/>
              </w:rPr>
            </w:pPr>
            <w:r w:rsidRPr="00FC306F">
              <w:rPr>
                <w:sz w:val="18"/>
                <w:szCs w:val="18"/>
                <w:lang w:eastAsia="ru-RU"/>
              </w:rPr>
              <w:t>- </w:t>
            </w:r>
          </w:p>
        </w:tc>
        <w:tc>
          <w:tcPr>
            <w:tcW w:w="745" w:type="pct"/>
            <w:tcBorders>
              <w:top w:val="single" w:sz="6" w:space="0" w:color="auto"/>
              <w:left w:val="single" w:sz="6" w:space="0" w:color="auto"/>
              <w:bottom w:val="single" w:sz="6" w:space="0" w:color="auto"/>
              <w:right w:val="single" w:sz="12" w:space="0" w:color="auto"/>
            </w:tcBorders>
            <w:vAlign w:val="center"/>
          </w:tcPr>
          <w:p w:rsidR="00627FC6" w:rsidRPr="00FC306F" w:rsidRDefault="00627FC6" w:rsidP="00776788">
            <w:pPr>
              <w:jc w:val="right"/>
              <w:rPr>
                <w:sz w:val="18"/>
                <w:szCs w:val="18"/>
                <w:lang w:eastAsia="ru-RU"/>
              </w:rPr>
            </w:pPr>
            <w:r w:rsidRPr="00FC306F">
              <w:rPr>
                <w:sz w:val="18"/>
                <w:szCs w:val="18"/>
                <w:lang w:eastAsia="ru-RU"/>
              </w:rPr>
              <w:t>634,00</w:t>
            </w:r>
          </w:p>
        </w:tc>
      </w:tr>
      <w:tr w:rsidR="00627FC6" w:rsidRPr="00814083" w:rsidTr="00776788">
        <w:trPr>
          <w:trHeight w:val="240"/>
        </w:trPr>
        <w:tc>
          <w:tcPr>
            <w:tcW w:w="1871" w:type="pct"/>
            <w:tcBorders>
              <w:top w:val="single" w:sz="6" w:space="0" w:color="auto"/>
              <w:left w:val="single" w:sz="12" w:space="0" w:color="auto"/>
              <w:bottom w:val="single" w:sz="6" w:space="0" w:color="auto"/>
              <w:right w:val="single" w:sz="6" w:space="0" w:color="auto"/>
            </w:tcBorders>
            <w:vAlign w:val="center"/>
          </w:tcPr>
          <w:p w:rsidR="00627FC6" w:rsidRPr="0002387D" w:rsidRDefault="00627FC6" w:rsidP="00776788">
            <w:pPr>
              <w:rPr>
                <w:sz w:val="18"/>
                <w:szCs w:val="18"/>
                <w:lang w:eastAsia="ru-RU"/>
              </w:rPr>
            </w:pPr>
            <w:r w:rsidRPr="0002387D">
              <w:rPr>
                <w:sz w:val="18"/>
                <w:szCs w:val="18"/>
                <w:lang w:eastAsia="ru-RU"/>
              </w:rPr>
              <w:t>Концентратор "Топаз" по ул. Гайдара, 8</w:t>
            </w:r>
          </w:p>
        </w:tc>
        <w:tc>
          <w:tcPr>
            <w:tcW w:w="521" w:type="pct"/>
            <w:tcBorders>
              <w:top w:val="single" w:sz="6" w:space="0" w:color="auto"/>
              <w:left w:val="single" w:sz="6" w:space="0" w:color="auto"/>
              <w:bottom w:val="single" w:sz="6" w:space="0" w:color="auto"/>
              <w:right w:val="single" w:sz="6" w:space="0" w:color="auto"/>
            </w:tcBorders>
            <w:vAlign w:val="center"/>
          </w:tcPr>
          <w:p w:rsidR="00627FC6" w:rsidRPr="0002387D" w:rsidRDefault="00627FC6" w:rsidP="00776788">
            <w:pPr>
              <w:jc w:val="center"/>
              <w:rPr>
                <w:sz w:val="18"/>
                <w:szCs w:val="18"/>
                <w:lang w:eastAsia="ru-RU"/>
              </w:rPr>
            </w:pPr>
            <w:r w:rsidRPr="0002387D">
              <w:rPr>
                <w:sz w:val="18"/>
                <w:szCs w:val="18"/>
                <w:lang w:eastAsia="ru-RU"/>
              </w:rPr>
              <w:t>- </w:t>
            </w:r>
          </w:p>
        </w:tc>
        <w:tc>
          <w:tcPr>
            <w:tcW w:w="969" w:type="pct"/>
            <w:tcBorders>
              <w:top w:val="single" w:sz="6" w:space="0" w:color="auto"/>
              <w:left w:val="single" w:sz="6" w:space="0" w:color="auto"/>
              <w:bottom w:val="single" w:sz="6" w:space="0" w:color="auto"/>
              <w:right w:val="single" w:sz="6" w:space="0" w:color="auto"/>
            </w:tcBorders>
            <w:vAlign w:val="center"/>
          </w:tcPr>
          <w:p w:rsidR="00627FC6" w:rsidRPr="0002387D" w:rsidRDefault="00627FC6" w:rsidP="00776788">
            <w:pPr>
              <w:jc w:val="center"/>
              <w:rPr>
                <w:sz w:val="18"/>
                <w:szCs w:val="18"/>
                <w:lang w:eastAsia="ru-RU"/>
              </w:rPr>
            </w:pPr>
            <w:r w:rsidRPr="0002387D">
              <w:rPr>
                <w:sz w:val="18"/>
                <w:szCs w:val="18"/>
                <w:lang w:eastAsia="ru-RU"/>
              </w:rPr>
              <w:t>- </w:t>
            </w:r>
          </w:p>
        </w:tc>
        <w:tc>
          <w:tcPr>
            <w:tcW w:w="894" w:type="pct"/>
            <w:tcBorders>
              <w:top w:val="single" w:sz="6" w:space="0" w:color="auto"/>
              <w:left w:val="single" w:sz="6" w:space="0" w:color="auto"/>
              <w:bottom w:val="single" w:sz="6" w:space="0" w:color="auto"/>
              <w:right w:val="single" w:sz="6" w:space="0" w:color="auto"/>
            </w:tcBorders>
            <w:vAlign w:val="center"/>
          </w:tcPr>
          <w:p w:rsidR="00627FC6" w:rsidRPr="0002387D" w:rsidRDefault="00627FC6" w:rsidP="00776788">
            <w:pPr>
              <w:jc w:val="center"/>
              <w:rPr>
                <w:sz w:val="18"/>
                <w:szCs w:val="18"/>
                <w:lang w:eastAsia="ru-RU"/>
              </w:rPr>
            </w:pPr>
            <w:r w:rsidRPr="0002387D">
              <w:rPr>
                <w:sz w:val="18"/>
                <w:szCs w:val="18"/>
                <w:lang w:eastAsia="ru-RU"/>
              </w:rPr>
              <w:t>- </w:t>
            </w:r>
          </w:p>
        </w:tc>
        <w:tc>
          <w:tcPr>
            <w:tcW w:w="745" w:type="pct"/>
            <w:tcBorders>
              <w:top w:val="single" w:sz="6" w:space="0" w:color="auto"/>
              <w:left w:val="single" w:sz="6" w:space="0" w:color="auto"/>
              <w:bottom w:val="single" w:sz="6" w:space="0" w:color="auto"/>
              <w:right w:val="single" w:sz="12" w:space="0" w:color="auto"/>
            </w:tcBorders>
            <w:vAlign w:val="center"/>
          </w:tcPr>
          <w:p w:rsidR="00627FC6" w:rsidRPr="0002387D" w:rsidRDefault="00627FC6" w:rsidP="00776788">
            <w:pPr>
              <w:jc w:val="right"/>
              <w:rPr>
                <w:sz w:val="18"/>
                <w:szCs w:val="18"/>
                <w:lang w:eastAsia="ru-RU"/>
              </w:rPr>
            </w:pPr>
            <w:r w:rsidRPr="0002387D">
              <w:rPr>
                <w:sz w:val="18"/>
                <w:szCs w:val="18"/>
                <w:lang w:eastAsia="ru-RU"/>
              </w:rPr>
              <w:t>7 569,00</w:t>
            </w:r>
          </w:p>
        </w:tc>
      </w:tr>
      <w:tr w:rsidR="00627FC6" w:rsidRPr="00814083" w:rsidTr="00776788">
        <w:trPr>
          <w:trHeight w:val="285"/>
        </w:trPr>
        <w:tc>
          <w:tcPr>
            <w:tcW w:w="1871" w:type="pct"/>
            <w:tcBorders>
              <w:top w:val="single" w:sz="6" w:space="0" w:color="auto"/>
              <w:left w:val="single" w:sz="12" w:space="0" w:color="auto"/>
              <w:bottom w:val="single" w:sz="6" w:space="0" w:color="auto"/>
              <w:right w:val="single" w:sz="6" w:space="0" w:color="auto"/>
            </w:tcBorders>
            <w:vAlign w:val="center"/>
          </w:tcPr>
          <w:p w:rsidR="00627FC6" w:rsidRPr="0002387D" w:rsidRDefault="00627FC6" w:rsidP="00776788">
            <w:pPr>
              <w:rPr>
                <w:sz w:val="18"/>
                <w:szCs w:val="18"/>
                <w:lang w:eastAsia="ru-RU"/>
              </w:rPr>
            </w:pPr>
            <w:r w:rsidRPr="0002387D">
              <w:rPr>
                <w:sz w:val="18"/>
                <w:szCs w:val="18"/>
                <w:lang w:eastAsia="ru-RU"/>
              </w:rPr>
              <w:t>Концентратор "Рубин-3" по ул. Гайдара, 8</w:t>
            </w:r>
          </w:p>
        </w:tc>
        <w:tc>
          <w:tcPr>
            <w:tcW w:w="521" w:type="pct"/>
            <w:tcBorders>
              <w:top w:val="single" w:sz="6" w:space="0" w:color="auto"/>
              <w:left w:val="single" w:sz="6" w:space="0" w:color="auto"/>
              <w:bottom w:val="single" w:sz="6" w:space="0" w:color="auto"/>
              <w:right w:val="single" w:sz="6" w:space="0" w:color="auto"/>
            </w:tcBorders>
            <w:vAlign w:val="center"/>
          </w:tcPr>
          <w:p w:rsidR="00627FC6" w:rsidRPr="0002387D" w:rsidRDefault="00627FC6" w:rsidP="00776788">
            <w:pPr>
              <w:jc w:val="center"/>
              <w:rPr>
                <w:sz w:val="18"/>
                <w:szCs w:val="18"/>
                <w:lang w:eastAsia="ru-RU"/>
              </w:rPr>
            </w:pPr>
            <w:r w:rsidRPr="0002387D">
              <w:rPr>
                <w:sz w:val="18"/>
                <w:szCs w:val="18"/>
                <w:lang w:eastAsia="ru-RU"/>
              </w:rPr>
              <w:t>- </w:t>
            </w:r>
          </w:p>
        </w:tc>
        <w:tc>
          <w:tcPr>
            <w:tcW w:w="969" w:type="pct"/>
            <w:tcBorders>
              <w:top w:val="single" w:sz="6" w:space="0" w:color="auto"/>
              <w:left w:val="single" w:sz="6" w:space="0" w:color="auto"/>
              <w:bottom w:val="single" w:sz="6" w:space="0" w:color="auto"/>
              <w:right w:val="single" w:sz="6" w:space="0" w:color="auto"/>
            </w:tcBorders>
            <w:vAlign w:val="center"/>
          </w:tcPr>
          <w:p w:rsidR="00627FC6" w:rsidRPr="0002387D" w:rsidRDefault="00627FC6" w:rsidP="00776788">
            <w:pPr>
              <w:jc w:val="center"/>
              <w:rPr>
                <w:sz w:val="18"/>
                <w:szCs w:val="18"/>
                <w:lang w:eastAsia="ru-RU"/>
              </w:rPr>
            </w:pPr>
            <w:r w:rsidRPr="0002387D">
              <w:rPr>
                <w:sz w:val="18"/>
                <w:szCs w:val="18"/>
                <w:lang w:eastAsia="ru-RU"/>
              </w:rPr>
              <w:t>- </w:t>
            </w:r>
          </w:p>
        </w:tc>
        <w:tc>
          <w:tcPr>
            <w:tcW w:w="894" w:type="pct"/>
            <w:tcBorders>
              <w:top w:val="single" w:sz="6" w:space="0" w:color="auto"/>
              <w:left w:val="single" w:sz="6" w:space="0" w:color="auto"/>
              <w:bottom w:val="single" w:sz="6" w:space="0" w:color="auto"/>
              <w:right w:val="single" w:sz="6" w:space="0" w:color="auto"/>
            </w:tcBorders>
            <w:vAlign w:val="center"/>
          </w:tcPr>
          <w:p w:rsidR="00627FC6" w:rsidRPr="0002387D" w:rsidRDefault="00627FC6" w:rsidP="00776788">
            <w:pPr>
              <w:jc w:val="center"/>
              <w:rPr>
                <w:sz w:val="18"/>
                <w:szCs w:val="18"/>
                <w:lang w:eastAsia="ru-RU"/>
              </w:rPr>
            </w:pPr>
            <w:r w:rsidRPr="0002387D">
              <w:rPr>
                <w:sz w:val="18"/>
                <w:szCs w:val="18"/>
                <w:lang w:eastAsia="ru-RU"/>
              </w:rPr>
              <w:t>- </w:t>
            </w:r>
          </w:p>
        </w:tc>
        <w:tc>
          <w:tcPr>
            <w:tcW w:w="745" w:type="pct"/>
            <w:tcBorders>
              <w:top w:val="single" w:sz="6" w:space="0" w:color="auto"/>
              <w:left w:val="single" w:sz="6" w:space="0" w:color="auto"/>
              <w:bottom w:val="single" w:sz="6" w:space="0" w:color="auto"/>
              <w:right w:val="single" w:sz="12" w:space="0" w:color="auto"/>
            </w:tcBorders>
            <w:vAlign w:val="center"/>
          </w:tcPr>
          <w:p w:rsidR="00627FC6" w:rsidRPr="0002387D" w:rsidRDefault="00627FC6" w:rsidP="00776788">
            <w:pPr>
              <w:jc w:val="right"/>
              <w:rPr>
                <w:sz w:val="18"/>
                <w:szCs w:val="18"/>
                <w:lang w:eastAsia="ru-RU"/>
              </w:rPr>
            </w:pPr>
            <w:r w:rsidRPr="0002387D">
              <w:rPr>
                <w:sz w:val="18"/>
                <w:szCs w:val="18"/>
                <w:lang w:eastAsia="ru-RU"/>
              </w:rPr>
              <w:t>2 218,00</w:t>
            </w:r>
          </w:p>
        </w:tc>
      </w:tr>
      <w:tr w:rsidR="00627FC6" w:rsidRPr="00814083" w:rsidTr="00776788">
        <w:trPr>
          <w:trHeight w:val="315"/>
        </w:trPr>
        <w:tc>
          <w:tcPr>
            <w:tcW w:w="1871" w:type="pct"/>
            <w:tcBorders>
              <w:top w:val="single" w:sz="6" w:space="0" w:color="auto"/>
              <w:left w:val="single" w:sz="12" w:space="0" w:color="auto"/>
              <w:bottom w:val="single" w:sz="12" w:space="0" w:color="auto"/>
              <w:right w:val="single" w:sz="6" w:space="0" w:color="auto"/>
            </w:tcBorders>
            <w:vAlign w:val="center"/>
          </w:tcPr>
          <w:p w:rsidR="00627FC6" w:rsidRPr="0002387D" w:rsidRDefault="00627FC6" w:rsidP="00776788">
            <w:pPr>
              <w:rPr>
                <w:sz w:val="18"/>
                <w:szCs w:val="18"/>
                <w:lang w:eastAsia="ru-RU"/>
              </w:rPr>
            </w:pPr>
            <w:r w:rsidRPr="0002387D">
              <w:rPr>
                <w:sz w:val="18"/>
                <w:szCs w:val="18"/>
                <w:lang w:eastAsia="ru-RU"/>
              </w:rPr>
              <w:t>Концентратор "Рубин-3" по ул. Гайдара, 8</w:t>
            </w:r>
          </w:p>
        </w:tc>
        <w:tc>
          <w:tcPr>
            <w:tcW w:w="521" w:type="pct"/>
            <w:tcBorders>
              <w:top w:val="single" w:sz="6" w:space="0" w:color="auto"/>
              <w:left w:val="single" w:sz="6" w:space="0" w:color="auto"/>
              <w:bottom w:val="single" w:sz="12" w:space="0" w:color="auto"/>
              <w:right w:val="single" w:sz="6" w:space="0" w:color="auto"/>
            </w:tcBorders>
            <w:vAlign w:val="center"/>
          </w:tcPr>
          <w:p w:rsidR="00627FC6" w:rsidRPr="0002387D" w:rsidRDefault="00627FC6" w:rsidP="00776788">
            <w:pPr>
              <w:jc w:val="center"/>
              <w:rPr>
                <w:sz w:val="18"/>
                <w:szCs w:val="18"/>
                <w:lang w:eastAsia="ru-RU"/>
              </w:rPr>
            </w:pPr>
            <w:r w:rsidRPr="0002387D">
              <w:rPr>
                <w:sz w:val="18"/>
                <w:szCs w:val="18"/>
                <w:lang w:eastAsia="ru-RU"/>
              </w:rPr>
              <w:t> -</w:t>
            </w:r>
          </w:p>
        </w:tc>
        <w:tc>
          <w:tcPr>
            <w:tcW w:w="969" w:type="pct"/>
            <w:tcBorders>
              <w:top w:val="single" w:sz="6" w:space="0" w:color="auto"/>
              <w:left w:val="single" w:sz="6" w:space="0" w:color="auto"/>
              <w:bottom w:val="single" w:sz="12" w:space="0" w:color="auto"/>
              <w:right w:val="single" w:sz="6" w:space="0" w:color="auto"/>
            </w:tcBorders>
            <w:vAlign w:val="center"/>
          </w:tcPr>
          <w:p w:rsidR="00627FC6" w:rsidRPr="0002387D" w:rsidRDefault="00627FC6" w:rsidP="00776788">
            <w:pPr>
              <w:jc w:val="center"/>
              <w:rPr>
                <w:sz w:val="18"/>
                <w:szCs w:val="18"/>
                <w:lang w:eastAsia="ru-RU"/>
              </w:rPr>
            </w:pPr>
            <w:r w:rsidRPr="0002387D">
              <w:rPr>
                <w:sz w:val="18"/>
                <w:szCs w:val="18"/>
                <w:lang w:eastAsia="ru-RU"/>
              </w:rPr>
              <w:t>- </w:t>
            </w:r>
          </w:p>
        </w:tc>
        <w:tc>
          <w:tcPr>
            <w:tcW w:w="894" w:type="pct"/>
            <w:tcBorders>
              <w:top w:val="single" w:sz="6" w:space="0" w:color="auto"/>
              <w:left w:val="single" w:sz="6" w:space="0" w:color="auto"/>
              <w:bottom w:val="single" w:sz="12" w:space="0" w:color="auto"/>
              <w:right w:val="single" w:sz="6" w:space="0" w:color="auto"/>
            </w:tcBorders>
            <w:vAlign w:val="center"/>
          </w:tcPr>
          <w:p w:rsidR="00627FC6" w:rsidRPr="0002387D" w:rsidRDefault="00627FC6" w:rsidP="00776788">
            <w:pPr>
              <w:jc w:val="center"/>
              <w:rPr>
                <w:sz w:val="18"/>
                <w:szCs w:val="18"/>
                <w:lang w:eastAsia="ru-RU"/>
              </w:rPr>
            </w:pPr>
            <w:r w:rsidRPr="0002387D">
              <w:rPr>
                <w:sz w:val="18"/>
                <w:szCs w:val="18"/>
                <w:lang w:eastAsia="ru-RU"/>
              </w:rPr>
              <w:t>- </w:t>
            </w:r>
          </w:p>
        </w:tc>
        <w:tc>
          <w:tcPr>
            <w:tcW w:w="745" w:type="pct"/>
            <w:tcBorders>
              <w:top w:val="single" w:sz="6" w:space="0" w:color="auto"/>
              <w:left w:val="single" w:sz="6" w:space="0" w:color="auto"/>
              <w:bottom w:val="single" w:sz="12" w:space="0" w:color="auto"/>
              <w:right w:val="single" w:sz="12" w:space="0" w:color="auto"/>
            </w:tcBorders>
            <w:vAlign w:val="center"/>
          </w:tcPr>
          <w:p w:rsidR="00627FC6" w:rsidRPr="0002387D" w:rsidRDefault="00627FC6" w:rsidP="00776788">
            <w:pPr>
              <w:jc w:val="right"/>
              <w:rPr>
                <w:sz w:val="18"/>
                <w:szCs w:val="18"/>
                <w:lang w:eastAsia="ru-RU"/>
              </w:rPr>
            </w:pPr>
            <w:r w:rsidRPr="0002387D">
              <w:rPr>
                <w:sz w:val="18"/>
                <w:szCs w:val="18"/>
                <w:lang w:eastAsia="ru-RU"/>
              </w:rPr>
              <w:t>2 218,00</w:t>
            </w:r>
          </w:p>
        </w:tc>
      </w:tr>
      <w:tr w:rsidR="00627FC6" w:rsidRPr="00FC306F" w:rsidTr="00776788">
        <w:trPr>
          <w:trHeight w:val="50"/>
        </w:trPr>
        <w:tc>
          <w:tcPr>
            <w:tcW w:w="1871" w:type="pct"/>
            <w:tcBorders>
              <w:top w:val="single" w:sz="12" w:space="0" w:color="auto"/>
              <w:left w:val="single" w:sz="12" w:space="0" w:color="auto"/>
              <w:bottom w:val="single" w:sz="6" w:space="0" w:color="auto"/>
              <w:right w:val="single" w:sz="6" w:space="0" w:color="auto"/>
            </w:tcBorders>
            <w:vAlign w:val="center"/>
          </w:tcPr>
          <w:p w:rsidR="00627FC6" w:rsidRPr="0002387D" w:rsidRDefault="00627FC6" w:rsidP="00776788">
            <w:pPr>
              <w:rPr>
                <w:sz w:val="18"/>
                <w:szCs w:val="18"/>
                <w:lang w:eastAsia="ru-RU"/>
              </w:rPr>
            </w:pPr>
            <w:r w:rsidRPr="0002387D">
              <w:rPr>
                <w:sz w:val="18"/>
                <w:szCs w:val="18"/>
                <w:lang w:eastAsia="ru-RU"/>
              </w:rPr>
              <w:t>Копировальный аппарат</w:t>
            </w:r>
          </w:p>
        </w:tc>
        <w:tc>
          <w:tcPr>
            <w:tcW w:w="521" w:type="pct"/>
            <w:tcBorders>
              <w:top w:val="single" w:sz="12" w:space="0" w:color="auto"/>
              <w:left w:val="single" w:sz="6" w:space="0" w:color="auto"/>
              <w:bottom w:val="single" w:sz="6" w:space="0" w:color="auto"/>
              <w:right w:val="single" w:sz="6" w:space="0" w:color="auto"/>
            </w:tcBorders>
            <w:vAlign w:val="center"/>
          </w:tcPr>
          <w:p w:rsidR="00627FC6" w:rsidRPr="0002387D" w:rsidRDefault="00627FC6" w:rsidP="00776788">
            <w:pPr>
              <w:jc w:val="center"/>
              <w:rPr>
                <w:sz w:val="18"/>
                <w:szCs w:val="18"/>
                <w:lang w:eastAsia="ru-RU"/>
              </w:rPr>
            </w:pPr>
          </w:p>
        </w:tc>
        <w:tc>
          <w:tcPr>
            <w:tcW w:w="969" w:type="pct"/>
            <w:tcBorders>
              <w:top w:val="single" w:sz="12" w:space="0" w:color="auto"/>
              <w:left w:val="single" w:sz="6" w:space="0" w:color="auto"/>
              <w:bottom w:val="single" w:sz="6" w:space="0" w:color="auto"/>
              <w:right w:val="single" w:sz="6" w:space="0" w:color="auto"/>
            </w:tcBorders>
            <w:vAlign w:val="center"/>
          </w:tcPr>
          <w:p w:rsidR="00627FC6" w:rsidRPr="0002387D" w:rsidRDefault="00627FC6" w:rsidP="00776788">
            <w:pPr>
              <w:jc w:val="center"/>
              <w:rPr>
                <w:sz w:val="18"/>
                <w:szCs w:val="18"/>
                <w:lang w:eastAsia="ru-RU"/>
              </w:rPr>
            </w:pPr>
            <w:r w:rsidRPr="0002387D">
              <w:rPr>
                <w:sz w:val="18"/>
                <w:szCs w:val="18"/>
                <w:lang w:eastAsia="ru-RU"/>
              </w:rPr>
              <w:t>-</w:t>
            </w:r>
          </w:p>
        </w:tc>
        <w:tc>
          <w:tcPr>
            <w:tcW w:w="894" w:type="pct"/>
            <w:tcBorders>
              <w:top w:val="single" w:sz="12" w:space="0" w:color="auto"/>
              <w:left w:val="single" w:sz="6" w:space="0" w:color="auto"/>
              <w:bottom w:val="single" w:sz="6" w:space="0" w:color="auto"/>
              <w:right w:val="single" w:sz="6" w:space="0" w:color="auto"/>
            </w:tcBorders>
            <w:vAlign w:val="center"/>
          </w:tcPr>
          <w:p w:rsidR="00627FC6" w:rsidRPr="0002387D" w:rsidRDefault="00627FC6" w:rsidP="00776788">
            <w:pPr>
              <w:jc w:val="center"/>
              <w:rPr>
                <w:sz w:val="18"/>
                <w:szCs w:val="18"/>
                <w:lang w:eastAsia="ru-RU"/>
              </w:rPr>
            </w:pPr>
            <w:r w:rsidRPr="0002387D">
              <w:rPr>
                <w:sz w:val="18"/>
                <w:szCs w:val="18"/>
                <w:lang w:eastAsia="ru-RU"/>
              </w:rPr>
              <w:t>-</w:t>
            </w:r>
          </w:p>
        </w:tc>
        <w:tc>
          <w:tcPr>
            <w:tcW w:w="745" w:type="pct"/>
            <w:tcBorders>
              <w:top w:val="single" w:sz="12" w:space="0" w:color="auto"/>
              <w:left w:val="single" w:sz="6" w:space="0" w:color="auto"/>
              <w:bottom w:val="single" w:sz="6" w:space="0" w:color="auto"/>
              <w:right w:val="single" w:sz="12" w:space="0" w:color="auto"/>
            </w:tcBorders>
            <w:vAlign w:val="center"/>
          </w:tcPr>
          <w:p w:rsidR="00627FC6" w:rsidRPr="0002387D" w:rsidRDefault="00627FC6" w:rsidP="00776788">
            <w:pPr>
              <w:jc w:val="right"/>
              <w:rPr>
                <w:sz w:val="18"/>
                <w:szCs w:val="18"/>
                <w:lang w:eastAsia="ru-RU"/>
              </w:rPr>
            </w:pPr>
            <w:r w:rsidRPr="0002387D">
              <w:rPr>
                <w:sz w:val="18"/>
                <w:szCs w:val="18"/>
                <w:lang w:eastAsia="ru-RU"/>
              </w:rPr>
              <w:t>8 025,00</w:t>
            </w:r>
          </w:p>
        </w:tc>
      </w:tr>
      <w:tr w:rsidR="00627FC6" w:rsidRPr="00FC306F" w:rsidTr="00776788">
        <w:trPr>
          <w:trHeight w:val="65"/>
        </w:trPr>
        <w:tc>
          <w:tcPr>
            <w:tcW w:w="1871" w:type="pct"/>
            <w:tcBorders>
              <w:top w:val="single" w:sz="6" w:space="0" w:color="auto"/>
              <w:left w:val="single" w:sz="12" w:space="0" w:color="auto"/>
              <w:bottom w:val="single" w:sz="4" w:space="0" w:color="auto"/>
              <w:right w:val="single" w:sz="4" w:space="0" w:color="auto"/>
            </w:tcBorders>
            <w:vAlign w:val="center"/>
          </w:tcPr>
          <w:p w:rsidR="00627FC6" w:rsidRPr="005F32A0" w:rsidRDefault="00627FC6" w:rsidP="00776788">
            <w:pPr>
              <w:rPr>
                <w:sz w:val="18"/>
                <w:szCs w:val="18"/>
                <w:lang w:eastAsia="ru-RU"/>
              </w:rPr>
            </w:pPr>
            <w:r w:rsidRPr="005F32A0">
              <w:rPr>
                <w:sz w:val="18"/>
                <w:szCs w:val="18"/>
                <w:lang w:eastAsia="ru-RU"/>
              </w:rPr>
              <w:t>Пункт учета тепловой энергии и теплоносителя на базе теплосчетчика «Эльф04»</w:t>
            </w:r>
          </w:p>
        </w:tc>
        <w:tc>
          <w:tcPr>
            <w:tcW w:w="521" w:type="pct"/>
            <w:tcBorders>
              <w:top w:val="single" w:sz="6" w:space="0" w:color="auto"/>
              <w:left w:val="single" w:sz="4" w:space="0" w:color="auto"/>
              <w:bottom w:val="single" w:sz="4" w:space="0" w:color="auto"/>
              <w:right w:val="single" w:sz="4" w:space="0" w:color="auto"/>
            </w:tcBorders>
            <w:vAlign w:val="center"/>
          </w:tcPr>
          <w:p w:rsidR="00627FC6" w:rsidRPr="005F32A0" w:rsidRDefault="00627FC6" w:rsidP="00776788">
            <w:pPr>
              <w:jc w:val="center"/>
              <w:rPr>
                <w:sz w:val="18"/>
                <w:szCs w:val="18"/>
                <w:lang w:eastAsia="ru-RU"/>
              </w:rPr>
            </w:pPr>
          </w:p>
        </w:tc>
        <w:tc>
          <w:tcPr>
            <w:tcW w:w="969" w:type="pct"/>
            <w:tcBorders>
              <w:top w:val="single" w:sz="6" w:space="0" w:color="auto"/>
              <w:left w:val="single" w:sz="4" w:space="0" w:color="auto"/>
              <w:bottom w:val="single" w:sz="4" w:space="0" w:color="auto"/>
              <w:right w:val="single" w:sz="4" w:space="0" w:color="auto"/>
            </w:tcBorders>
            <w:vAlign w:val="center"/>
          </w:tcPr>
          <w:p w:rsidR="00627FC6" w:rsidRPr="005F32A0" w:rsidRDefault="00627FC6" w:rsidP="00776788">
            <w:pPr>
              <w:jc w:val="center"/>
              <w:rPr>
                <w:sz w:val="18"/>
                <w:szCs w:val="18"/>
                <w:lang w:eastAsia="ru-RU"/>
              </w:rPr>
            </w:pPr>
            <w:r w:rsidRPr="005F32A0">
              <w:rPr>
                <w:sz w:val="18"/>
                <w:szCs w:val="18"/>
                <w:lang w:eastAsia="ru-RU"/>
              </w:rPr>
              <w:t>-</w:t>
            </w:r>
          </w:p>
        </w:tc>
        <w:tc>
          <w:tcPr>
            <w:tcW w:w="894" w:type="pct"/>
            <w:tcBorders>
              <w:top w:val="single" w:sz="6" w:space="0" w:color="auto"/>
              <w:left w:val="single" w:sz="4" w:space="0" w:color="auto"/>
              <w:bottom w:val="single" w:sz="4" w:space="0" w:color="auto"/>
              <w:right w:val="single" w:sz="4" w:space="0" w:color="auto"/>
            </w:tcBorders>
            <w:vAlign w:val="center"/>
          </w:tcPr>
          <w:p w:rsidR="00627FC6" w:rsidRPr="005F32A0" w:rsidRDefault="00627FC6" w:rsidP="00776788">
            <w:pPr>
              <w:jc w:val="center"/>
              <w:rPr>
                <w:sz w:val="18"/>
                <w:szCs w:val="18"/>
                <w:lang w:eastAsia="ru-RU"/>
              </w:rPr>
            </w:pPr>
            <w:r w:rsidRPr="005F32A0">
              <w:rPr>
                <w:sz w:val="18"/>
                <w:szCs w:val="18"/>
                <w:lang w:eastAsia="ru-RU"/>
              </w:rPr>
              <w:t>-</w:t>
            </w:r>
          </w:p>
        </w:tc>
        <w:tc>
          <w:tcPr>
            <w:tcW w:w="745" w:type="pct"/>
            <w:tcBorders>
              <w:top w:val="single" w:sz="6" w:space="0" w:color="auto"/>
              <w:left w:val="single" w:sz="4" w:space="0" w:color="auto"/>
              <w:bottom w:val="single" w:sz="4" w:space="0" w:color="auto"/>
              <w:right w:val="single" w:sz="12" w:space="0" w:color="auto"/>
            </w:tcBorders>
            <w:vAlign w:val="center"/>
          </w:tcPr>
          <w:p w:rsidR="00627FC6" w:rsidRPr="005F32A0" w:rsidRDefault="00627FC6" w:rsidP="00776788">
            <w:pPr>
              <w:jc w:val="right"/>
              <w:rPr>
                <w:sz w:val="18"/>
                <w:szCs w:val="18"/>
                <w:lang w:eastAsia="ru-RU"/>
              </w:rPr>
            </w:pPr>
            <w:r w:rsidRPr="005F32A0">
              <w:rPr>
                <w:sz w:val="18"/>
                <w:szCs w:val="18"/>
                <w:lang w:eastAsia="ru-RU"/>
              </w:rPr>
              <w:t>153 200,00</w:t>
            </w:r>
          </w:p>
        </w:tc>
      </w:tr>
      <w:tr w:rsidR="00627FC6" w:rsidRPr="00FC306F" w:rsidTr="00776788">
        <w:trPr>
          <w:trHeight w:val="125"/>
        </w:trPr>
        <w:tc>
          <w:tcPr>
            <w:tcW w:w="1871" w:type="pct"/>
            <w:tcBorders>
              <w:top w:val="single" w:sz="4" w:space="0" w:color="auto"/>
              <w:left w:val="single" w:sz="12" w:space="0" w:color="auto"/>
              <w:bottom w:val="single" w:sz="4" w:space="0" w:color="auto"/>
              <w:right w:val="single" w:sz="4" w:space="0" w:color="auto"/>
            </w:tcBorders>
            <w:vAlign w:val="center"/>
          </w:tcPr>
          <w:p w:rsidR="00627FC6" w:rsidRPr="005F32A0" w:rsidRDefault="00627FC6" w:rsidP="00776788">
            <w:pPr>
              <w:rPr>
                <w:sz w:val="18"/>
                <w:szCs w:val="18"/>
                <w:lang w:eastAsia="ru-RU"/>
              </w:rPr>
            </w:pPr>
            <w:r w:rsidRPr="005F32A0">
              <w:rPr>
                <w:sz w:val="18"/>
                <w:szCs w:val="18"/>
                <w:lang w:eastAsia="ru-RU"/>
              </w:rPr>
              <w:t>Узел учета тепла и теплоносителя</w:t>
            </w:r>
          </w:p>
        </w:tc>
        <w:tc>
          <w:tcPr>
            <w:tcW w:w="521" w:type="pct"/>
            <w:tcBorders>
              <w:top w:val="single" w:sz="4" w:space="0" w:color="auto"/>
              <w:left w:val="single" w:sz="4" w:space="0" w:color="auto"/>
              <w:bottom w:val="single" w:sz="4" w:space="0" w:color="auto"/>
              <w:right w:val="single" w:sz="4" w:space="0" w:color="auto"/>
            </w:tcBorders>
            <w:vAlign w:val="center"/>
          </w:tcPr>
          <w:p w:rsidR="00627FC6" w:rsidRPr="005F32A0" w:rsidRDefault="00627FC6" w:rsidP="00776788">
            <w:pPr>
              <w:jc w:val="center"/>
              <w:rPr>
                <w:sz w:val="18"/>
                <w:szCs w:val="18"/>
                <w:lang w:eastAsia="ru-RU"/>
              </w:rPr>
            </w:pPr>
          </w:p>
        </w:tc>
        <w:tc>
          <w:tcPr>
            <w:tcW w:w="969" w:type="pct"/>
            <w:tcBorders>
              <w:top w:val="single" w:sz="4" w:space="0" w:color="auto"/>
              <w:left w:val="single" w:sz="4" w:space="0" w:color="auto"/>
              <w:bottom w:val="single" w:sz="4" w:space="0" w:color="auto"/>
              <w:right w:val="single" w:sz="4" w:space="0" w:color="auto"/>
            </w:tcBorders>
            <w:vAlign w:val="center"/>
          </w:tcPr>
          <w:p w:rsidR="00627FC6" w:rsidRPr="005F32A0" w:rsidRDefault="00627FC6" w:rsidP="00776788">
            <w:pPr>
              <w:jc w:val="center"/>
              <w:rPr>
                <w:sz w:val="18"/>
                <w:szCs w:val="18"/>
                <w:lang w:eastAsia="ru-RU"/>
              </w:rPr>
            </w:pPr>
            <w:r w:rsidRPr="005F32A0">
              <w:rPr>
                <w:sz w:val="18"/>
                <w:szCs w:val="18"/>
                <w:lang w:eastAsia="ru-RU"/>
              </w:rPr>
              <w:t>-</w:t>
            </w:r>
          </w:p>
        </w:tc>
        <w:tc>
          <w:tcPr>
            <w:tcW w:w="894" w:type="pct"/>
            <w:tcBorders>
              <w:top w:val="single" w:sz="4" w:space="0" w:color="auto"/>
              <w:left w:val="single" w:sz="4" w:space="0" w:color="auto"/>
              <w:bottom w:val="single" w:sz="4" w:space="0" w:color="auto"/>
              <w:right w:val="single" w:sz="4" w:space="0" w:color="auto"/>
            </w:tcBorders>
            <w:vAlign w:val="center"/>
          </w:tcPr>
          <w:p w:rsidR="00627FC6" w:rsidRPr="005F32A0" w:rsidRDefault="00627FC6" w:rsidP="00776788">
            <w:pPr>
              <w:jc w:val="center"/>
              <w:rPr>
                <w:sz w:val="18"/>
                <w:szCs w:val="18"/>
                <w:lang w:eastAsia="ru-RU"/>
              </w:rPr>
            </w:pPr>
            <w:r w:rsidRPr="005F32A0">
              <w:rPr>
                <w:sz w:val="18"/>
                <w:szCs w:val="18"/>
                <w:lang w:eastAsia="ru-RU"/>
              </w:rPr>
              <w:t>-</w:t>
            </w:r>
          </w:p>
        </w:tc>
        <w:tc>
          <w:tcPr>
            <w:tcW w:w="745" w:type="pct"/>
            <w:tcBorders>
              <w:top w:val="single" w:sz="4" w:space="0" w:color="auto"/>
              <w:left w:val="single" w:sz="4" w:space="0" w:color="auto"/>
              <w:bottom w:val="single" w:sz="4" w:space="0" w:color="auto"/>
              <w:right w:val="single" w:sz="12" w:space="0" w:color="auto"/>
            </w:tcBorders>
            <w:vAlign w:val="center"/>
          </w:tcPr>
          <w:p w:rsidR="00627FC6" w:rsidRPr="005F32A0" w:rsidRDefault="00627FC6" w:rsidP="00776788">
            <w:pPr>
              <w:jc w:val="right"/>
              <w:rPr>
                <w:sz w:val="18"/>
                <w:szCs w:val="18"/>
                <w:lang w:eastAsia="ru-RU"/>
              </w:rPr>
            </w:pPr>
            <w:r w:rsidRPr="005F32A0">
              <w:rPr>
                <w:sz w:val="18"/>
                <w:szCs w:val="18"/>
                <w:lang w:eastAsia="ru-RU"/>
              </w:rPr>
              <w:t>180 460,00</w:t>
            </w:r>
          </w:p>
        </w:tc>
      </w:tr>
      <w:tr w:rsidR="00627FC6" w:rsidRPr="00FC306F" w:rsidTr="00776788">
        <w:trPr>
          <w:trHeight w:val="125"/>
        </w:trPr>
        <w:tc>
          <w:tcPr>
            <w:tcW w:w="1871" w:type="pct"/>
            <w:tcBorders>
              <w:top w:val="single" w:sz="4" w:space="0" w:color="auto"/>
              <w:left w:val="single" w:sz="12" w:space="0" w:color="auto"/>
              <w:bottom w:val="single" w:sz="12" w:space="0" w:color="auto"/>
              <w:right w:val="single" w:sz="6" w:space="0" w:color="auto"/>
            </w:tcBorders>
            <w:vAlign w:val="center"/>
          </w:tcPr>
          <w:p w:rsidR="00627FC6" w:rsidRPr="00F460F4" w:rsidRDefault="00627FC6" w:rsidP="00776788">
            <w:pPr>
              <w:rPr>
                <w:sz w:val="18"/>
                <w:szCs w:val="18"/>
                <w:lang w:eastAsia="ru-RU"/>
              </w:rPr>
            </w:pPr>
            <w:r>
              <w:rPr>
                <w:sz w:val="18"/>
                <w:szCs w:val="18"/>
                <w:lang w:eastAsia="ru-RU"/>
              </w:rPr>
              <w:t>Комплект оптической линии ВЕКО-2 Д+ система охлаждения</w:t>
            </w:r>
          </w:p>
        </w:tc>
        <w:tc>
          <w:tcPr>
            <w:tcW w:w="521" w:type="pct"/>
            <w:tcBorders>
              <w:top w:val="single" w:sz="4" w:space="0" w:color="auto"/>
              <w:left w:val="single" w:sz="6" w:space="0" w:color="auto"/>
              <w:bottom w:val="single" w:sz="12" w:space="0" w:color="auto"/>
              <w:right w:val="single" w:sz="6" w:space="0" w:color="auto"/>
            </w:tcBorders>
            <w:vAlign w:val="center"/>
          </w:tcPr>
          <w:p w:rsidR="00627FC6" w:rsidRPr="00F460F4" w:rsidRDefault="00627FC6" w:rsidP="00776788">
            <w:pPr>
              <w:jc w:val="center"/>
              <w:rPr>
                <w:sz w:val="18"/>
                <w:szCs w:val="18"/>
                <w:lang w:eastAsia="ru-RU"/>
              </w:rPr>
            </w:pPr>
          </w:p>
        </w:tc>
        <w:tc>
          <w:tcPr>
            <w:tcW w:w="969" w:type="pct"/>
            <w:tcBorders>
              <w:top w:val="single" w:sz="4" w:space="0" w:color="auto"/>
              <w:left w:val="single" w:sz="6" w:space="0" w:color="auto"/>
              <w:bottom w:val="single" w:sz="12" w:space="0" w:color="auto"/>
              <w:right w:val="single" w:sz="6" w:space="0" w:color="auto"/>
            </w:tcBorders>
            <w:vAlign w:val="center"/>
          </w:tcPr>
          <w:p w:rsidR="00627FC6" w:rsidRPr="00F460F4" w:rsidRDefault="00627FC6" w:rsidP="00776788">
            <w:pPr>
              <w:jc w:val="center"/>
              <w:rPr>
                <w:sz w:val="18"/>
                <w:szCs w:val="18"/>
                <w:lang w:eastAsia="ru-RU"/>
              </w:rPr>
            </w:pPr>
            <w:r>
              <w:rPr>
                <w:sz w:val="18"/>
                <w:szCs w:val="18"/>
                <w:lang w:eastAsia="ru-RU"/>
              </w:rPr>
              <w:t>приказ № 382 от 29.09.2017</w:t>
            </w:r>
          </w:p>
        </w:tc>
        <w:tc>
          <w:tcPr>
            <w:tcW w:w="894" w:type="pct"/>
            <w:tcBorders>
              <w:top w:val="single" w:sz="4" w:space="0" w:color="auto"/>
              <w:left w:val="single" w:sz="6" w:space="0" w:color="auto"/>
              <w:bottom w:val="single" w:sz="12" w:space="0" w:color="auto"/>
              <w:right w:val="single" w:sz="6" w:space="0" w:color="auto"/>
            </w:tcBorders>
            <w:vAlign w:val="center"/>
          </w:tcPr>
          <w:p w:rsidR="00627FC6" w:rsidRPr="00F460F4" w:rsidRDefault="00627FC6" w:rsidP="00776788">
            <w:pPr>
              <w:jc w:val="center"/>
              <w:rPr>
                <w:sz w:val="18"/>
                <w:szCs w:val="18"/>
                <w:lang w:eastAsia="ru-RU"/>
              </w:rPr>
            </w:pPr>
          </w:p>
        </w:tc>
        <w:tc>
          <w:tcPr>
            <w:tcW w:w="745" w:type="pct"/>
            <w:tcBorders>
              <w:top w:val="single" w:sz="4" w:space="0" w:color="auto"/>
              <w:left w:val="single" w:sz="6" w:space="0" w:color="auto"/>
              <w:bottom w:val="single" w:sz="12" w:space="0" w:color="auto"/>
              <w:right w:val="single" w:sz="12" w:space="0" w:color="auto"/>
            </w:tcBorders>
            <w:vAlign w:val="center"/>
          </w:tcPr>
          <w:p w:rsidR="00627FC6" w:rsidRPr="00F460F4" w:rsidRDefault="00627FC6" w:rsidP="00776788">
            <w:pPr>
              <w:jc w:val="right"/>
              <w:rPr>
                <w:sz w:val="18"/>
                <w:szCs w:val="18"/>
                <w:lang w:eastAsia="ru-RU"/>
              </w:rPr>
            </w:pPr>
            <w:r>
              <w:rPr>
                <w:sz w:val="18"/>
                <w:szCs w:val="18"/>
                <w:lang w:eastAsia="ru-RU"/>
              </w:rPr>
              <w:t>1 770 554,64</w:t>
            </w:r>
          </w:p>
        </w:tc>
      </w:tr>
      <w:tr w:rsidR="00627FC6" w:rsidRPr="00FC306F" w:rsidTr="009719A3">
        <w:trPr>
          <w:trHeight w:val="416"/>
        </w:trPr>
        <w:tc>
          <w:tcPr>
            <w:tcW w:w="1871" w:type="pct"/>
            <w:tcBorders>
              <w:top w:val="single" w:sz="12" w:space="0" w:color="auto"/>
              <w:left w:val="single" w:sz="12" w:space="0" w:color="auto"/>
              <w:bottom w:val="single" w:sz="12" w:space="0" w:color="auto"/>
              <w:right w:val="single" w:sz="6" w:space="0" w:color="auto"/>
            </w:tcBorders>
            <w:vAlign w:val="center"/>
          </w:tcPr>
          <w:p w:rsidR="00627FC6" w:rsidRPr="00FC306F" w:rsidRDefault="00627FC6" w:rsidP="00776788">
            <w:pPr>
              <w:rPr>
                <w:b/>
                <w:bCs/>
                <w:sz w:val="18"/>
                <w:szCs w:val="18"/>
                <w:lang w:eastAsia="ru-RU"/>
              </w:rPr>
            </w:pPr>
            <w:r w:rsidRPr="00FC306F">
              <w:rPr>
                <w:b/>
                <w:bCs/>
                <w:sz w:val="18"/>
                <w:szCs w:val="18"/>
                <w:lang w:eastAsia="ru-RU"/>
              </w:rPr>
              <w:t>ИТОГО:</w:t>
            </w:r>
          </w:p>
        </w:tc>
        <w:tc>
          <w:tcPr>
            <w:tcW w:w="521" w:type="pct"/>
            <w:tcBorders>
              <w:top w:val="single" w:sz="12" w:space="0" w:color="auto"/>
              <w:left w:val="single" w:sz="6" w:space="0" w:color="auto"/>
              <w:bottom w:val="single" w:sz="12" w:space="0" w:color="auto"/>
              <w:right w:val="single" w:sz="6" w:space="0" w:color="auto"/>
            </w:tcBorders>
            <w:vAlign w:val="center"/>
          </w:tcPr>
          <w:p w:rsidR="00627FC6" w:rsidRPr="00FC306F" w:rsidRDefault="00627FC6" w:rsidP="00776788">
            <w:pPr>
              <w:jc w:val="center"/>
              <w:rPr>
                <w:b/>
                <w:bCs/>
                <w:sz w:val="18"/>
                <w:szCs w:val="18"/>
                <w:lang w:eastAsia="ru-RU"/>
              </w:rPr>
            </w:pPr>
            <w:r w:rsidRPr="00FC306F">
              <w:rPr>
                <w:b/>
                <w:bCs/>
                <w:sz w:val="18"/>
                <w:szCs w:val="18"/>
                <w:lang w:eastAsia="ru-RU"/>
              </w:rPr>
              <w:t> -</w:t>
            </w:r>
          </w:p>
        </w:tc>
        <w:tc>
          <w:tcPr>
            <w:tcW w:w="969" w:type="pct"/>
            <w:tcBorders>
              <w:top w:val="single" w:sz="12" w:space="0" w:color="auto"/>
              <w:left w:val="single" w:sz="6" w:space="0" w:color="auto"/>
              <w:bottom w:val="single" w:sz="12" w:space="0" w:color="auto"/>
              <w:right w:val="single" w:sz="6" w:space="0" w:color="auto"/>
            </w:tcBorders>
            <w:vAlign w:val="center"/>
          </w:tcPr>
          <w:p w:rsidR="00627FC6" w:rsidRPr="00FC306F" w:rsidRDefault="00627FC6" w:rsidP="00776788">
            <w:pPr>
              <w:jc w:val="center"/>
              <w:rPr>
                <w:b/>
                <w:bCs/>
                <w:sz w:val="18"/>
                <w:szCs w:val="18"/>
                <w:lang w:eastAsia="ru-RU"/>
              </w:rPr>
            </w:pPr>
            <w:r w:rsidRPr="00FC306F">
              <w:rPr>
                <w:b/>
                <w:bCs/>
                <w:sz w:val="18"/>
                <w:szCs w:val="18"/>
                <w:lang w:eastAsia="ru-RU"/>
              </w:rPr>
              <w:t>- </w:t>
            </w:r>
          </w:p>
        </w:tc>
        <w:tc>
          <w:tcPr>
            <w:tcW w:w="894" w:type="pct"/>
            <w:tcBorders>
              <w:top w:val="single" w:sz="12" w:space="0" w:color="auto"/>
              <w:left w:val="single" w:sz="6" w:space="0" w:color="auto"/>
              <w:bottom w:val="single" w:sz="12" w:space="0" w:color="auto"/>
              <w:right w:val="single" w:sz="6" w:space="0" w:color="auto"/>
            </w:tcBorders>
            <w:vAlign w:val="center"/>
          </w:tcPr>
          <w:p w:rsidR="00627FC6" w:rsidRPr="00FC306F" w:rsidRDefault="00627FC6" w:rsidP="00776788">
            <w:pPr>
              <w:jc w:val="center"/>
              <w:rPr>
                <w:b/>
                <w:bCs/>
                <w:sz w:val="18"/>
                <w:szCs w:val="18"/>
                <w:lang w:eastAsia="ru-RU"/>
              </w:rPr>
            </w:pPr>
            <w:r w:rsidRPr="00FC306F">
              <w:rPr>
                <w:b/>
                <w:bCs/>
                <w:sz w:val="18"/>
                <w:szCs w:val="18"/>
                <w:lang w:eastAsia="ru-RU"/>
              </w:rPr>
              <w:t> -</w:t>
            </w:r>
          </w:p>
        </w:tc>
        <w:tc>
          <w:tcPr>
            <w:tcW w:w="745" w:type="pct"/>
            <w:tcBorders>
              <w:top w:val="single" w:sz="12" w:space="0" w:color="auto"/>
              <w:left w:val="single" w:sz="6" w:space="0" w:color="auto"/>
              <w:bottom w:val="single" w:sz="12" w:space="0" w:color="auto"/>
              <w:right w:val="single" w:sz="12" w:space="0" w:color="auto"/>
            </w:tcBorders>
            <w:vAlign w:val="center"/>
          </w:tcPr>
          <w:p w:rsidR="00627FC6" w:rsidRPr="00FC306F" w:rsidRDefault="00627FC6" w:rsidP="00776788">
            <w:pPr>
              <w:jc w:val="right"/>
              <w:rPr>
                <w:b/>
                <w:bCs/>
                <w:sz w:val="18"/>
                <w:szCs w:val="18"/>
                <w:lang w:eastAsia="ru-RU"/>
              </w:rPr>
            </w:pPr>
            <w:r>
              <w:rPr>
                <w:b/>
                <w:bCs/>
                <w:sz w:val="18"/>
                <w:szCs w:val="18"/>
              </w:rPr>
              <w:t>14 020 477,98</w:t>
            </w:r>
          </w:p>
        </w:tc>
      </w:tr>
    </w:tbl>
    <w:p w:rsidR="00627FC6" w:rsidRPr="00CF156E" w:rsidRDefault="00627FC6" w:rsidP="00FF7BCE">
      <w:pPr>
        <w:pStyle w:val="35"/>
        <w:ind w:firstLine="708"/>
      </w:pPr>
      <w:r w:rsidRPr="00C86A54">
        <w:lastRenderedPageBreak/>
        <w:t>3.</w:t>
      </w:r>
      <w:r>
        <w:tab/>
      </w:r>
      <w:r w:rsidRPr="00C86A54">
        <w:t xml:space="preserve">Проверкой учета и организации внутреннего контроля, за движением объектов основных средств и материально-производственных запасов в целях </w:t>
      </w:r>
      <w:r w:rsidRPr="00CF156E">
        <w:t>обеспечения их сохранности в производстве и эксплуатации установлено:</w:t>
      </w:r>
    </w:p>
    <w:p w:rsidR="0060273D" w:rsidRDefault="00627FC6" w:rsidP="0060273D">
      <w:pPr>
        <w:pStyle w:val="a3"/>
        <w:ind w:firstLine="708"/>
        <w:jc w:val="both"/>
        <w:rPr>
          <w:rFonts w:ascii="Times New Roman" w:hAnsi="Times New Roman"/>
          <w:sz w:val="28"/>
          <w:szCs w:val="28"/>
        </w:rPr>
      </w:pPr>
      <w:r w:rsidRPr="001F1142">
        <w:rPr>
          <w:rFonts w:ascii="Times New Roman" w:hAnsi="Times New Roman"/>
          <w:sz w:val="28"/>
          <w:szCs w:val="28"/>
        </w:rPr>
        <w:t>3.1.</w:t>
      </w:r>
      <w:r w:rsidRPr="00CF156E">
        <w:rPr>
          <w:rFonts w:ascii="Times New Roman" w:hAnsi="Times New Roman"/>
          <w:sz w:val="28"/>
          <w:szCs w:val="28"/>
        </w:rPr>
        <w:tab/>
        <w:t>В проверяемый период в группе учета основных средств, «Машины и оборудование» по счету 01 «Основные средства» учитывается противопожарное оборудование (Топаз, Рубин-3), находящееся в нежилом здании по адресу: г.</w:t>
      </w:r>
      <w:r w:rsidR="009719A3">
        <w:rPr>
          <w:rFonts w:ascii="Times New Roman" w:hAnsi="Times New Roman"/>
          <w:sz w:val="28"/>
          <w:szCs w:val="28"/>
        </w:rPr>
        <w:t> </w:t>
      </w:r>
      <w:r w:rsidRPr="00CF156E">
        <w:rPr>
          <w:rFonts w:ascii="Times New Roman" w:hAnsi="Times New Roman"/>
          <w:sz w:val="28"/>
          <w:szCs w:val="28"/>
        </w:rPr>
        <w:t>Озерск, ул.</w:t>
      </w:r>
      <w:r w:rsidR="009719A3">
        <w:rPr>
          <w:rFonts w:ascii="Times New Roman" w:hAnsi="Times New Roman"/>
          <w:sz w:val="28"/>
          <w:szCs w:val="28"/>
        </w:rPr>
        <w:t> </w:t>
      </w:r>
      <w:r w:rsidRPr="00CF156E">
        <w:rPr>
          <w:rFonts w:ascii="Times New Roman" w:hAnsi="Times New Roman"/>
          <w:sz w:val="28"/>
          <w:szCs w:val="28"/>
        </w:rPr>
        <w:t>Гайдара дом 8. Согласно приказа Комитета по управлению имуществом администрации Озерского городского округа от 31.12.2008 №</w:t>
      </w:r>
      <w:r w:rsidR="00010ECA">
        <w:rPr>
          <w:rFonts w:ascii="Times New Roman" w:hAnsi="Times New Roman"/>
          <w:sz w:val="28"/>
          <w:szCs w:val="28"/>
          <w:lang w:val="en-US"/>
        </w:rPr>
        <w:t> </w:t>
      </w:r>
      <w:r w:rsidRPr="00CF156E">
        <w:rPr>
          <w:rFonts w:ascii="Times New Roman" w:hAnsi="Times New Roman"/>
          <w:sz w:val="28"/>
          <w:szCs w:val="28"/>
        </w:rPr>
        <w:t>540, нежилое здание исключено из реестра недвижимого имущества и списано с баланса предприятия по причине продажи, договор купли-прода</w:t>
      </w:r>
      <w:r w:rsidR="001A4CFE">
        <w:rPr>
          <w:rFonts w:ascii="Times New Roman" w:hAnsi="Times New Roman"/>
          <w:sz w:val="28"/>
          <w:szCs w:val="28"/>
        </w:rPr>
        <w:t>ж</w:t>
      </w:r>
      <w:r w:rsidR="0060273D">
        <w:rPr>
          <w:rFonts w:ascii="Times New Roman" w:hAnsi="Times New Roman"/>
          <w:sz w:val="28"/>
          <w:szCs w:val="28"/>
        </w:rPr>
        <w:t>и от 04.07.2008 № 022/2008-ЖКУ.</w:t>
      </w:r>
    </w:p>
    <w:p w:rsidR="00627FC6" w:rsidRDefault="00627FC6" w:rsidP="0060273D">
      <w:pPr>
        <w:pStyle w:val="a3"/>
        <w:ind w:firstLine="708"/>
        <w:jc w:val="both"/>
        <w:rPr>
          <w:rFonts w:ascii="Times New Roman" w:hAnsi="Times New Roman"/>
          <w:sz w:val="28"/>
          <w:szCs w:val="28"/>
        </w:rPr>
      </w:pPr>
      <w:r w:rsidRPr="0060273D">
        <w:rPr>
          <w:rFonts w:ascii="Times New Roman" w:hAnsi="Times New Roman"/>
          <w:sz w:val="28"/>
          <w:szCs w:val="28"/>
        </w:rPr>
        <w:t xml:space="preserve">В нарушение </w:t>
      </w:r>
      <w:r w:rsidR="0060273D" w:rsidRPr="0060273D">
        <w:rPr>
          <w:rFonts w:ascii="Times New Roman" w:hAnsi="Times New Roman"/>
          <w:sz w:val="28"/>
          <w:szCs w:val="28"/>
        </w:rPr>
        <w:t>пункта 1 статьи 13 Федерального закона от 06.12.2011 №</w:t>
      </w:r>
      <w:r w:rsidR="0060273D" w:rsidRPr="0060273D">
        <w:rPr>
          <w:rFonts w:ascii="Times New Roman" w:hAnsi="Times New Roman"/>
          <w:sz w:val="28"/>
          <w:szCs w:val="28"/>
          <w:lang w:val="en-US"/>
        </w:rPr>
        <w:t> </w:t>
      </w:r>
      <w:r w:rsidR="0060273D" w:rsidRPr="0060273D">
        <w:rPr>
          <w:rFonts w:ascii="Times New Roman" w:hAnsi="Times New Roman"/>
          <w:sz w:val="28"/>
          <w:szCs w:val="28"/>
        </w:rPr>
        <w:t xml:space="preserve">402-ФЗ «О бухгалтерском учете», </w:t>
      </w:r>
      <w:r w:rsidR="0060273D">
        <w:rPr>
          <w:rFonts w:ascii="Times New Roman" w:hAnsi="Times New Roman"/>
          <w:sz w:val="28"/>
          <w:szCs w:val="28"/>
        </w:rPr>
        <w:t>решения</w:t>
      </w:r>
      <w:r w:rsidR="0060273D" w:rsidRPr="0060273D">
        <w:rPr>
          <w:rFonts w:ascii="Times New Roman" w:hAnsi="Times New Roman"/>
          <w:sz w:val="28"/>
          <w:szCs w:val="28"/>
        </w:rPr>
        <w:t xml:space="preserve"> собрания депутатов от 26.03.2015 №</w:t>
      </w:r>
      <w:r w:rsidR="0060273D" w:rsidRPr="0060273D">
        <w:rPr>
          <w:rFonts w:ascii="Times New Roman" w:hAnsi="Times New Roman"/>
          <w:sz w:val="28"/>
          <w:szCs w:val="28"/>
          <w:lang w:val="en-US"/>
        </w:rPr>
        <w:t> </w:t>
      </w:r>
      <w:r w:rsidR="0060273D" w:rsidRPr="0060273D">
        <w:rPr>
          <w:rFonts w:ascii="Times New Roman" w:hAnsi="Times New Roman"/>
          <w:sz w:val="28"/>
          <w:szCs w:val="28"/>
        </w:rPr>
        <w:t xml:space="preserve">38 </w:t>
      </w:r>
      <w:r w:rsidR="009219FB">
        <w:rPr>
          <w:rFonts w:ascii="Times New Roman" w:hAnsi="Times New Roman"/>
          <w:sz w:val="28"/>
          <w:szCs w:val="28"/>
        </w:rPr>
        <w:t xml:space="preserve">            </w:t>
      </w:r>
      <w:r w:rsidR="0060273D" w:rsidRPr="0060273D">
        <w:rPr>
          <w:rFonts w:ascii="Times New Roman" w:hAnsi="Times New Roman"/>
          <w:sz w:val="28"/>
          <w:szCs w:val="28"/>
        </w:rPr>
        <w:t>«О порядке</w:t>
      </w:r>
      <w:r w:rsidRPr="0060273D">
        <w:rPr>
          <w:rFonts w:ascii="Times New Roman" w:hAnsi="Times New Roman"/>
          <w:sz w:val="28"/>
          <w:szCs w:val="28"/>
        </w:rPr>
        <w:t xml:space="preserve"> списания имущества, находящегося в собственности Озерского городского округа</w:t>
      </w:r>
      <w:r w:rsidR="0060273D" w:rsidRPr="0060273D">
        <w:rPr>
          <w:rFonts w:ascii="Times New Roman" w:hAnsi="Times New Roman"/>
          <w:sz w:val="28"/>
          <w:szCs w:val="28"/>
        </w:rPr>
        <w:t>»</w:t>
      </w:r>
      <w:r w:rsidRPr="0060273D">
        <w:rPr>
          <w:rFonts w:ascii="Times New Roman" w:hAnsi="Times New Roman"/>
          <w:sz w:val="28"/>
          <w:szCs w:val="28"/>
        </w:rPr>
        <w:t>, не передана собственнику проданного здания установленная в нем система пожарной сигнализации (концентраторы Топаз, Рубин-3), балансовой стоимостью 12 005,00 рублей по принципу балансовой принадлежности:</w:t>
      </w:r>
    </w:p>
    <w:p w:rsidR="009219FB" w:rsidRPr="009219FB" w:rsidRDefault="009219FB" w:rsidP="0060273D">
      <w:pPr>
        <w:pStyle w:val="a3"/>
        <w:ind w:firstLine="708"/>
        <w:jc w:val="both"/>
        <w:rPr>
          <w:rFonts w:ascii="Times New Roman" w:hAnsi="Times New Roman"/>
          <w:sz w:val="8"/>
          <w:szCs w:val="8"/>
        </w:rPr>
      </w:pPr>
    </w:p>
    <w:p w:rsidR="00627FC6" w:rsidRPr="006B47C6" w:rsidRDefault="007F45D7" w:rsidP="00627FC6">
      <w:pPr>
        <w:pStyle w:val="35"/>
        <w:ind w:left="7080"/>
        <w:jc w:val="right"/>
      </w:pPr>
      <w:r w:rsidRPr="006B47C6">
        <w:rPr>
          <w:sz w:val="18"/>
          <w:szCs w:val="18"/>
          <w:lang w:eastAsia="ru-RU"/>
        </w:rPr>
        <w:t>Таблица № 18</w:t>
      </w:r>
      <w:r w:rsidR="00627FC6" w:rsidRPr="006B47C6">
        <w:rPr>
          <w:sz w:val="18"/>
          <w:szCs w:val="18"/>
          <w:lang w:eastAsia="ru-RU"/>
        </w:rPr>
        <w:t xml:space="preserve"> (рублей)</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3900"/>
        <w:gridCol w:w="1553"/>
        <w:gridCol w:w="1707"/>
        <w:gridCol w:w="1863"/>
        <w:gridCol w:w="1398"/>
      </w:tblGrid>
      <w:tr w:rsidR="00627FC6" w:rsidRPr="00EF044B" w:rsidTr="00BD7C17">
        <w:trPr>
          <w:trHeight w:val="240"/>
        </w:trPr>
        <w:tc>
          <w:tcPr>
            <w:tcW w:w="1871" w:type="pct"/>
            <w:vAlign w:val="center"/>
          </w:tcPr>
          <w:p w:rsidR="00627FC6" w:rsidRPr="00995D3C" w:rsidRDefault="00627FC6" w:rsidP="00BD7C17">
            <w:pPr>
              <w:jc w:val="center"/>
              <w:rPr>
                <w:sz w:val="18"/>
                <w:szCs w:val="18"/>
                <w:lang w:eastAsia="ru-RU"/>
              </w:rPr>
            </w:pPr>
            <w:r w:rsidRPr="00995D3C">
              <w:rPr>
                <w:sz w:val="18"/>
                <w:szCs w:val="18"/>
                <w:lang w:eastAsia="ru-RU"/>
              </w:rPr>
              <w:t>Наименование объекта</w:t>
            </w:r>
          </w:p>
        </w:tc>
        <w:tc>
          <w:tcPr>
            <w:tcW w:w="745" w:type="pct"/>
            <w:vAlign w:val="center"/>
          </w:tcPr>
          <w:p w:rsidR="00627FC6" w:rsidRPr="00995D3C" w:rsidRDefault="00627FC6" w:rsidP="00BD7C17">
            <w:pPr>
              <w:jc w:val="center"/>
              <w:rPr>
                <w:sz w:val="18"/>
                <w:szCs w:val="18"/>
                <w:lang w:eastAsia="ru-RU"/>
              </w:rPr>
            </w:pPr>
            <w:r w:rsidRPr="00995D3C">
              <w:rPr>
                <w:sz w:val="18"/>
                <w:szCs w:val="18"/>
                <w:lang w:eastAsia="ru-RU"/>
              </w:rPr>
              <w:t>Дата ввода в эксплуатацию</w:t>
            </w:r>
          </w:p>
        </w:tc>
        <w:tc>
          <w:tcPr>
            <w:tcW w:w="819" w:type="pct"/>
            <w:vAlign w:val="center"/>
          </w:tcPr>
          <w:p w:rsidR="00627FC6" w:rsidRPr="00995D3C" w:rsidRDefault="00627FC6" w:rsidP="00BD7C17">
            <w:pPr>
              <w:jc w:val="center"/>
              <w:rPr>
                <w:sz w:val="18"/>
                <w:szCs w:val="18"/>
                <w:lang w:eastAsia="ru-RU"/>
              </w:rPr>
            </w:pPr>
            <w:r w:rsidRPr="00995D3C">
              <w:rPr>
                <w:sz w:val="18"/>
                <w:szCs w:val="18"/>
                <w:lang w:eastAsia="ru-RU"/>
              </w:rPr>
              <w:t>Основание нахождения</w:t>
            </w:r>
          </w:p>
        </w:tc>
        <w:tc>
          <w:tcPr>
            <w:tcW w:w="894" w:type="pct"/>
            <w:vAlign w:val="center"/>
          </w:tcPr>
          <w:p w:rsidR="00627FC6" w:rsidRPr="00995D3C" w:rsidRDefault="00627FC6" w:rsidP="00BD7C17">
            <w:pPr>
              <w:jc w:val="center"/>
              <w:rPr>
                <w:sz w:val="18"/>
                <w:szCs w:val="18"/>
                <w:lang w:eastAsia="ru-RU"/>
              </w:rPr>
            </w:pPr>
            <w:r>
              <w:rPr>
                <w:sz w:val="18"/>
                <w:szCs w:val="18"/>
                <w:lang w:eastAsia="ru-RU"/>
              </w:rPr>
              <w:t>Балансовая стоимость</w:t>
            </w:r>
          </w:p>
        </w:tc>
        <w:tc>
          <w:tcPr>
            <w:tcW w:w="671" w:type="pct"/>
            <w:vAlign w:val="center"/>
          </w:tcPr>
          <w:p w:rsidR="00627FC6" w:rsidRPr="00995D3C" w:rsidRDefault="00627FC6" w:rsidP="00BD7C17">
            <w:pPr>
              <w:jc w:val="center"/>
              <w:rPr>
                <w:sz w:val="18"/>
                <w:szCs w:val="18"/>
                <w:lang w:eastAsia="ru-RU"/>
              </w:rPr>
            </w:pPr>
            <w:r>
              <w:rPr>
                <w:sz w:val="18"/>
                <w:szCs w:val="18"/>
                <w:lang w:eastAsia="ru-RU"/>
              </w:rPr>
              <w:t>Остаточная стоимость</w:t>
            </w:r>
          </w:p>
        </w:tc>
      </w:tr>
      <w:tr w:rsidR="00627FC6" w:rsidRPr="00EF044B" w:rsidTr="00BD7C17">
        <w:trPr>
          <w:trHeight w:val="240"/>
        </w:trPr>
        <w:tc>
          <w:tcPr>
            <w:tcW w:w="1871" w:type="pct"/>
            <w:vAlign w:val="center"/>
          </w:tcPr>
          <w:p w:rsidR="00627FC6" w:rsidRPr="00995D3C" w:rsidRDefault="00CB522E" w:rsidP="00BD7C17">
            <w:pPr>
              <w:rPr>
                <w:sz w:val="18"/>
                <w:szCs w:val="18"/>
                <w:lang w:eastAsia="ru-RU"/>
              </w:rPr>
            </w:pPr>
            <w:r>
              <w:rPr>
                <w:sz w:val="18"/>
                <w:szCs w:val="18"/>
                <w:lang w:eastAsia="ru-RU"/>
              </w:rPr>
              <w:t>Концентратор «Топаз»</w:t>
            </w:r>
            <w:r w:rsidR="00627FC6" w:rsidRPr="00995D3C">
              <w:rPr>
                <w:sz w:val="18"/>
                <w:szCs w:val="18"/>
                <w:lang w:eastAsia="ru-RU"/>
              </w:rPr>
              <w:t xml:space="preserve"> по ул. Гайдара, 8</w:t>
            </w:r>
          </w:p>
        </w:tc>
        <w:tc>
          <w:tcPr>
            <w:tcW w:w="745" w:type="pct"/>
            <w:vAlign w:val="center"/>
          </w:tcPr>
          <w:p w:rsidR="00627FC6" w:rsidRPr="00995D3C" w:rsidRDefault="00627FC6" w:rsidP="00BD7C17">
            <w:pPr>
              <w:jc w:val="center"/>
              <w:rPr>
                <w:sz w:val="18"/>
                <w:szCs w:val="18"/>
                <w:lang w:eastAsia="ru-RU"/>
              </w:rPr>
            </w:pPr>
            <w:r w:rsidRPr="00995D3C">
              <w:rPr>
                <w:sz w:val="18"/>
                <w:szCs w:val="18"/>
                <w:lang w:eastAsia="ru-RU"/>
              </w:rPr>
              <w:t>1990</w:t>
            </w:r>
          </w:p>
        </w:tc>
        <w:tc>
          <w:tcPr>
            <w:tcW w:w="819" w:type="pct"/>
            <w:vAlign w:val="center"/>
          </w:tcPr>
          <w:p w:rsidR="00627FC6" w:rsidRPr="00995D3C" w:rsidRDefault="00627FC6" w:rsidP="00BD7C17">
            <w:pPr>
              <w:jc w:val="center"/>
              <w:rPr>
                <w:sz w:val="18"/>
                <w:szCs w:val="18"/>
                <w:lang w:eastAsia="ru-RU"/>
              </w:rPr>
            </w:pPr>
            <w:r w:rsidRPr="00995D3C">
              <w:rPr>
                <w:sz w:val="18"/>
                <w:szCs w:val="18"/>
                <w:lang w:eastAsia="ru-RU"/>
              </w:rPr>
              <w:t>- </w:t>
            </w:r>
          </w:p>
        </w:tc>
        <w:tc>
          <w:tcPr>
            <w:tcW w:w="894" w:type="pct"/>
            <w:vAlign w:val="center"/>
          </w:tcPr>
          <w:p w:rsidR="00627FC6" w:rsidRPr="00995D3C" w:rsidRDefault="00627FC6" w:rsidP="00BD7C17">
            <w:pPr>
              <w:jc w:val="right"/>
              <w:rPr>
                <w:sz w:val="18"/>
                <w:szCs w:val="18"/>
                <w:lang w:eastAsia="ru-RU"/>
              </w:rPr>
            </w:pPr>
            <w:r w:rsidRPr="00995D3C">
              <w:rPr>
                <w:sz w:val="18"/>
                <w:szCs w:val="18"/>
                <w:lang w:eastAsia="ru-RU"/>
              </w:rPr>
              <w:t>7 569,00</w:t>
            </w:r>
          </w:p>
        </w:tc>
        <w:tc>
          <w:tcPr>
            <w:tcW w:w="671" w:type="pct"/>
            <w:vAlign w:val="center"/>
          </w:tcPr>
          <w:p w:rsidR="00627FC6" w:rsidRPr="00995D3C" w:rsidRDefault="00627FC6" w:rsidP="00BD7C17">
            <w:pPr>
              <w:jc w:val="center"/>
              <w:rPr>
                <w:sz w:val="18"/>
                <w:szCs w:val="18"/>
                <w:lang w:eastAsia="ru-RU"/>
              </w:rPr>
            </w:pPr>
            <w:r>
              <w:rPr>
                <w:sz w:val="18"/>
                <w:szCs w:val="18"/>
                <w:lang w:eastAsia="ru-RU"/>
              </w:rPr>
              <w:t>-</w:t>
            </w:r>
          </w:p>
        </w:tc>
      </w:tr>
      <w:tr w:rsidR="00627FC6" w:rsidRPr="00EF044B" w:rsidTr="00BD7C17">
        <w:trPr>
          <w:trHeight w:val="285"/>
        </w:trPr>
        <w:tc>
          <w:tcPr>
            <w:tcW w:w="1871" w:type="pct"/>
            <w:vAlign w:val="center"/>
          </w:tcPr>
          <w:p w:rsidR="00627FC6" w:rsidRPr="00995D3C" w:rsidRDefault="00CB522E" w:rsidP="00BD7C17">
            <w:pPr>
              <w:rPr>
                <w:sz w:val="18"/>
                <w:szCs w:val="18"/>
                <w:lang w:eastAsia="ru-RU"/>
              </w:rPr>
            </w:pPr>
            <w:r>
              <w:rPr>
                <w:sz w:val="18"/>
                <w:szCs w:val="18"/>
                <w:lang w:eastAsia="ru-RU"/>
              </w:rPr>
              <w:t>Концентратор «Рубин-3»</w:t>
            </w:r>
            <w:r w:rsidR="00627FC6" w:rsidRPr="00995D3C">
              <w:rPr>
                <w:sz w:val="18"/>
                <w:szCs w:val="18"/>
                <w:lang w:eastAsia="ru-RU"/>
              </w:rPr>
              <w:t xml:space="preserve"> по ул. Гайдара, 8</w:t>
            </w:r>
          </w:p>
        </w:tc>
        <w:tc>
          <w:tcPr>
            <w:tcW w:w="745" w:type="pct"/>
            <w:vAlign w:val="center"/>
          </w:tcPr>
          <w:p w:rsidR="00627FC6" w:rsidRPr="00995D3C" w:rsidRDefault="00627FC6" w:rsidP="00BD7C17">
            <w:pPr>
              <w:jc w:val="center"/>
              <w:rPr>
                <w:sz w:val="18"/>
                <w:szCs w:val="18"/>
                <w:lang w:eastAsia="ru-RU"/>
              </w:rPr>
            </w:pPr>
            <w:r w:rsidRPr="00995D3C">
              <w:rPr>
                <w:sz w:val="18"/>
                <w:szCs w:val="18"/>
                <w:lang w:eastAsia="ru-RU"/>
              </w:rPr>
              <w:t>1990</w:t>
            </w:r>
          </w:p>
        </w:tc>
        <w:tc>
          <w:tcPr>
            <w:tcW w:w="819" w:type="pct"/>
            <w:vAlign w:val="center"/>
          </w:tcPr>
          <w:p w:rsidR="00627FC6" w:rsidRPr="00995D3C" w:rsidRDefault="00627FC6" w:rsidP="00BD7C17">
            <w:pPr>
              <w:jc w:val="center"/>
              <w:rPr>
                <w:sz w:val="18"/>
                <w:szCs w:val="18"/>
                <w:lang w:eastAsia="ru-RU"/>
              </w:rPr>
            </w:pPr>
            <w:r w:rsidRPr="00995D3C">
              <w:rPr>
                <w:sz w:val="18"/>
                <w:szCs w:val="18"/>
                <w:lang w:eastAsia="ru-RU"/>
              </w:rPr>
              <w:t>- </w:t>
            </w:r>
          </w:p>
        </w:tc>
        <w:tc>
          <w:tcPr>
            <w:tcW w:w="894" w:type="pct"/>
            <w:vAlign w:val="center"/>
          </w:tcPr>
          <w:p w:rsidR="00627FC6" w:rsidRPr="00995D3C" w:rsidRDefault="00627FC6" w:rsidP="00BD7C17">
            <w:pPr>
              <w:jc w:val="right"/>
              <w:rPr>
                <w:sz w:val="18"/>
                <w:szCs w:val="18"/>
                <w:lang w:eastAsia="ru-RU"/>
              </w:rPr>
            </w:pPr>
            <w:r w:rsidRPr="00995D3C">
              <w:rPr>
                <w:sz w:val="18"/>
                <w:szCs w:val="18"/>
                <w:lang w:eastAsia="ru-RU"/>
              </w:rPr>
              <w:t>2 218,00</w:t>
            </w:r>
          </w:p>
        </w:tc>
        <w:tc>
          <w:tcPr>
            <w:tcW w:w="671" w:type="pct"/>
            <w:vAlign w:val="center"/>
          </w:tcPr>
          <w:p w:rsidR="00627FC6" w:rsidRPr="00995D3C" w:rsidRDefault="00627FC6" w:rsidP="00BD7C17">
            <w:pPr>
              <w:jc w:val="center"/>
              <w:rPr>
                <w:sz w:val="18"/>
                <w:szCs w:val="18"/>
                <w:lang w:eastAsia="ru-RU"/>
              </w:rPr>
            </w:pPr>
            <w:r>
              <w:rPr>
                <w:sz w:val="18"/>
                <w:szCs w:val="18"/>
                <w:lang w:eastAsia="ru-RU"/>
              </w:rPr>
              <w:t>-</w:t>
            </w:r>
          </w:p>
        </w:tc>
      </w:tr>
      <w:tr w:rsidR="00627FC6" w:rsidRPr="00EF044B" w:rsidTr="00BD7C17">
        <w:trPr>
          <w:trHeight w:val="265"/>
        </w:trPr>
        <w:tc>
          <w:tcPr>
            <w:tcW w:w="1871" w:type="pct"/>
            <w:tcBorders>
              <w:bottom w:val="single" w:sz="12" w:space="0" w:color="auto"/>
            </w:tcBorders>
            <w:vAlign w:val="center"/>
          </w:tcPr>
          <w:p w:rsidR="00627FC6" w:rsidRPr="00995D3C" w:rsidRDefault="00CB522E" w:rsidP="00BD7C17">
            <w:pPr>
              <w:rPr>
                <w:sz w:val="18"/>
                <w:szCs w:val="18"/>
                <w:lang w:eastAsia="ru-RU"/>
              </w:rPr>
            </w:pPr>
            <w:r>
              <w:rPr>
                <w:sz w:val="18"/>
                <w:szCs w:val="18"/>
                <w:lang w:eastAsia="ru-RU"/>
              </w:rPr>
              <w:t>Концентратор «Рубин-3»</w:t>
            </w:r>
            <w:r w:rsidR="00627FC6" w:rsidRPr="00995D3C">
              <w:rPr>
                <w:sz w:val="18"/>
                <w:szCs w:val="18"/>
                <w:lang w:eastAsia="ru-RU"/>
              </w:rPr>
              <w:t xml:space="preserve"> по ул. Гайдара, 8</w:t>
            </w:r>
          </w:p>
        </w:tc>
        <w:tc>
          <w:tcPr>
            <w:tcW w:w="745" w:type="pct"/>
            <w:tcBorders>
              <w:bottom w:val="single" w:sz="12" w:space="0" w:color="auto"/>
            </w:tcBorders>
            <w:vAlign w:val="center"/>
          </w:tcPr>
          <w:p w:rsidR="00627FC6" w:rsidRPr="00995D3C" w:rsidRDefault="00627FC6" w:rsidP="00BD7C17">
            <w:pPr>
              <w:jc w:val="center"/>
              <w:rPr>
                <w:sz w:val="18"/>
                <w:szCs w:val="18"/>
                <w:lang w:eastAsia="ru-RU"/>
              </w:rPr>
            </w:pPr>
            <w:r w:rsidRPr="00995D3C">
              <w:rPr>
                <w:sz w:val="18"/>
                <w:szCs w:val="18"/>
                <w:lang w:eastAsia="ru-RU"/>
              </w:rPr>
              <w:t>1990</w:t>
            </w:r>
          </w:p>
        </w:tc>
        <w:tc>
          <w:tcPr>
            <w:tcW w:w="819" w:type="pct"/>
            <w:tcBorders>
              <w:bottom w:val="single" w:sz="12" w:space="0" w:color="auto"/>
            </w:tcBorders>
            <w:vAlign w:val="center"/>
          </w:tcPr>
          <w:p w:rsidR="00627FC6" w:rsidRPr="00995D3C" w:rsidRDefault="00627FC6" w:rsidP="00BD7C17">
            <w:pPr>
              <w:jc w:val="center"/>
              <w:rPr>
                <w:sz w:val="18"/>
                <w:szCs w:val="18"/>
                <w:lang w:eastAsia="ru-RU"/>
              </w:rPr>
            </w:pPr>
            <w:r w:rsidRPr="00995D3C">
              <w:rPr>
                <w:sz w:val="18"/>
                <w:szCs w:val="18"/>
                <w:lang w:eastAsia="ru-RU"/>
              </w:rPr>
              <w:t>- </w:t>
            </w:r>
          </w:p>
        </w:tc>
        <w:tc>
          <w:tcPr>
            <w:tcW w:w="894" w:type="pct"/>
            <w:tcBorders>
              <w:bottom w:val="single" w:sz="12" w:space="0" w:color="auto"/>
            </w:tcBorders>
            <w:vAlign w:val="center"/>
          </w:tcPr>
          <w:p w:rsidR="00627FC6" w:rsidRPr="00995D3C" w:rsidRDefault="00627FC6" w:rsidP="00BD7C17">
            <w:pPr>
              <w:jc w:val="right"/>
              <w:rPr>
                <w:sz w:val="18"/>
                <w:szCs w:val="18"/>
                <w:lang w:eastAsia="ru-RU"/>
              </w:rPr>
            </w:pPr>
            <w:r w:rsidRPr="00995D3C">
              <w:rPr>
                <w:sz w:val="18"/>
                <w:szCs w:val="18"/>
                <w:lang w:eastAsia="ru-RU"/>
              </w:rPr>
              <w:t>2 218,00</w:t>
            </w:r>
          </w:p>
        </w:tc>
        <w:tc>
          <w:tcPr>
            <w:tcW w:w="671" w:type="pct"/>
            <w:tcBorders>
              <w:bottom w:val="single" w:sz="12" w:space="0" w:color="auto"/>
            </w:tcBorders>
            <w:vAlign w:val="center"/>
          </w:tcPr>
          <w:p w:rsidR="00627FC6" w:rsidRPr="00995D3C" w:rsidRDefault="00627FC6" w:rsidP="00BD7C17">
            <w:pPr>
              <w:jc w:val="center"/>
              <w:rPr>
                <w:sz w:val="18"/>
                <w:szCs w:val="18"/>
                <w:lang w:eastAsia="ru-RU"/>
              </w:rPr>
            </w:pPr>
            <w:r>
              <w:rPr>
                <w:sz w:val="18"/>
                <w:szCs w:val="18"/>
                <w:lang w:eastAsia="ru-RU"/>
              </w:rPr>
              <w:t>-</w:t>
            </w:r>
          </w:p>
        </w:tc>
      </w:tr>
      <w:tr w:rsidR="00627FC6" w:rsidRPr="00EF044B" w:rsidTr="00BD7C17">
        <w:trPr>
          <w:trHeight w:val="197"/>
        </w:trPr>
        <w:tc>
          <w:tcPr>
            <w:tcW w:w="3435" w:type="pct"/>
            <w:gridSpan w:val="3"/>
            <w:tcBorders>
              <w:top w:val="single" w:sz="12" w:space="0" w:color="auto"/>
              <w:bottom w:val="single" w:sz="12" w:space="0" w:color="auto"/>
            </w:tcBorders>
            <w:vAlign w:val="center"/>
          </w:tcPr>
          <w:p w:rsidR="00627FC6" w:rsidRPr="00E75B36" w:rsidRDefault="00627FC6" w:rsidP="00BD7C17">
            <w:pPr>
              <w:rPr>
                <w:b/>
                <w:sz w:val="18"/>
                <w:szCs w:val="18"/>
                <w:lang w:eastAsia="ru-RU"/>
              </w:rPr>
            </w:pPr>
            <w:r w:rsidRPr="00E75B36">
              <w:rPr>
                <w:b/>
                <w:sz w:val="18"/>
                <w:szCs w:val="18"/>
                <w:lang w:eastAsia="ru-RU"/>
              </w:rPr>
              <w:t>ИТОГО:</w:t>
            </w:r>
          </w:p>
        </w:tc>
        <w:tc>
          <w:tcPr>
            <w:tcW w:w="894" w:type="pct"/>
            <w:tcBorders>
              <w:top w:val="single" w:sz="12" w:space="0" w:color="auto"/>
              <w:bottom w:val="single" w:sz="12" w:space="0" w:color="auto"/>
            </w:tcBorders>
            <w:vAlign w:val="center"/>
          </w:tcPr>
          <w:p w:rsidR="00627FC6" w:rsidRPr="00E75B36" w:rsidRDefault="00627FC6" w:rsidP="00BD7C17">
            <w:pPr>
              <w:jc w:val="right"/>
              <w:rPr>
                <w:b/>
                <w:sz w:val="18"/>
                <w:szCs w:val="18"/>
                <w:lang w:eastAsia="ru-RU"/>
              </w:rPr>
            </w:pPr>
            <w:r w:rsidRPr="00E75B36">
              <w:rPr>
                <w:b/>
                <w:sz w:val="18"/>
                <w:szCs w:val="18"/>
                <w:lang w:eastAsia="ru-RU"/>
              </w:rPr>
              <w:t>12 005,00</w:t>
            </w:r>
          </w:p>
        </w:tc>
        <w:tc>
          <w:tcPr>
            <w:tcW w:w="671" w:type="pct"/>
            <w:tcBorders>
              <w:top w:val="single" w:sz="12" w:space="0" w:color="auto"/>
              <w:bottom w:val="single" w:sz="12" w:space="0" w:color="auto"/>
            </w:tcBorders>
            <w:vAlign w:val="center"/>
          </w:tcPr>
          <w:p w:rsidR="00627FC6" w:rsidRPr="00E75B36" w:rsidRDefault="00627FC6" w:rsidP="00BD7C17">
            <w:pPr>
              <w:jc w:val="right"/>
              <w:rPr>
                <w:b/>
                <w:sz w:val="18"/>
                <w:szCs w:val="18"/>
                <w:lang w:eastAsia="ru-RU"/>
              </w:rPr>
            </w:pPr>
          </w:p>
        </w:tc>
      </w:tr>
    </w:tbl>
    <w:p w:rsidR="00627FC6" w:rsidRPr="00C77E6A" w:rsidRDefault="00627FC6" w:rsidP="00627FC6">
      <w:pPr>
        <w:pStyle w:val="35"/>
        <w:rPr>
          <w:rFonts w:ascii="Times New Roman CYR" w:hAnsi="Times New Roman CYR" w:cs="Times New Roman CYR"/>
          <w:sz w:val="16"/>
          <w:szCs w:val="16"/>
        </w:rPr>
      </w:pPr>
    </w:p>
    <w:p w:rsidR="00627FC6" w:rsidRDefault="00627FC6" w:rsidP="00627FC6">
      <w:pPr>
        <w:pStyle w:val="35"/>
        <w:rPr>
          <w:rFonts w:ascii="Times New Roman CYR" w:hAnsi="Times New Roman CYR" w:cs="Times New Roman CYR"/>
        </w:rPr>
      </w:pPr>
      <w:r>
        <w:rPr>
          <w:rFonts w:ascii="Times New Roman CYR" w:hAnsi="Times New Roman CYR" w:cs="Times New Roman CYR"/>
          <w:color w:val="FF0000"/>
        </w:rPr>
        <w:tab/>
      </w:r>
      <w:r w:rsidRPr="00934FB3">
        <w:rPr>
          <w:rFonts w:ascii="Times New Roman CYR" w:hAnsi="Times New Roman CYR" w:cs="Times New Roman CYR"/>
        </w:rPr>
        <w:t>Субъектом проверки предоставлены письменные запросы главе администрации Озерского городского округа от 25.11.2015 №</w:t>
      </w:r>
      <w:r w:rsidR="00010ECA">
        <w:rPr>
          <w:rFonts w:ascii="Times New Roman CYR" w:hAnsi="Times New Roman CYR" w:cs="Times New Roman CYR"/>
          <w:lang w:val="en-US"/>
        </w:rPr>
        <w:t> </w:t>
      </w:r>
      <w:r w:rsidRPr="00934FB3">
        <w:rPr>
          <w:rFonts w:ascii="Times New Roman CYR" w:hAnsi="Times New Roman CYR" w:cs="Times New Roman CYR"/>
        </w:rPr>
        <w:t>135, об исключении из реестра предприятия имущества</w:t>
      </w:r>
      <w:r w:rsidR="00B0216D">
        <w:rPr>
          <w:rFonts w:ascii="Times New Roman CYR" w:hAnsi="Times New Roman CYR" w:cs="Times New Roman CYR"/>
        </w:rPr>
        <w:t>,</w:t>
      </w:r>
      <w:r w:rsidRPr="00934FB3">
        <w:rPr>
          <w:rFonts w:ascii="Times New Roman CYR" w:hAnsi="Times New Roman CYR" w:cs="Times New Roman CYR"/>
        </w:rPr>
        <w:t xml:space="preserve"> в составе проданного в 2008 году </w:t>
      </w:r>
      <w:r w:rsidR="00DA22DC">
        <w:rPr>
          <w:rFonts w:ascii="Times New Roman CYR" w:hAnsi="Times New Roman CYR" w:cs="Times New Roman CYR"/>
        </w:rPr>
        <w:t xml:space="preserve">указанного </w:t>
      </w:r>
      <w:r w:rsidRPr="00934FB3">
        <w:rPr>
          <w:rFonts w:ascii="Times New Roman CYR" w:hAnsi="Times New Roman CYR" w:cs="Times New Roman CYR"/>
        </w:rPr>
        <w:t>недвижимого имущества.</w:t>
      </w:r>
    </w:p>
    <w:p w:rsidR="00627FC6" w:rsidRPr="006B47C6" w:rsidRDefault="00627FC6" w:rsidP="00627FC6">
      <w:pPr>
        <w:pStyle w:val="81"/>
        <w:ind w:firstLine="708"/>
        <w:rPr>
          <w:rStyle w:val="82"/>
          <w:sz w:val="28"/>
          <w:szCs w:val="28"/>
          <w:lang w:eastAsia="ru-RU"/>
        </w:rPr>
      </w:pPr>
      <w:r w:rsidRPr="00DA22DC">
        <w:rPr>
          <w:rStyle w:val="82"/>
          <w:sz w:val="28"/>
          <w:szCs w:val="28"/>
          <w:lang w:eastAsia="ru-RU"/>
        </w:rPr>
        <w:t>3.2.</w:t>
      </w:r>
      <w:r w:rsidRPr="00627FC6">
        <w:rPr>
          <w:rStyle w:val="82"/>
          <w:sz w:val="28"/>
          <w:szCs w:val="28"/>
          <w:lang w:eastAsia="ru-RU"/>
        </w:rPr>
        <w:tab/>
        <w:t>По состоянию на 01.03.2018 на балансовом счете 08.03 «Вложения во внеоборотные активы» учитывается нежилое помещение склад ГСМ, находящ</w:t>
      </w:r>
      <w:r w:rsidR="00E603C5">
        <w:rPr>
          <w:rStyle w:val="82"/>
          <w:sz w:val="28"/>
          <w:szCs w:val="28"/>
          <w:lang w:eastAsia="ru-RU"/>
        </w:rPr>
        <w:t>е</w:t>
      </w:r>
      <w:r w:rsidRPr="00627FC6">
        <w:rPr>
          <w:rStyle w:val="82"/>
          <w:sz w:val="28"/>
          <w:szCs w:val="28"/>
          <w:lang w:eastAsia="ru-RU"/>
        </w:rPr>
        <w:t xml:space="preserve">еся базе Еловая д. 4, стоимостью 92 840,68 рублей, данное нарушение отражалось в Акте </w:t>
      </w:r>
      <w:r w:rsidRPr="006B47C6">
        <w:rPr>
          <w:rStyle w:val="82"/>
          <w:sz w:val="28"/>
          <w:szCs w:val="28"/>
          <w:lang w:eastAsia="ru-RU"/>
        </w:rPr>
        <w:t>контрольного мероприятия в 2015 году.</w:t>
      </w:r>
    </w:p>
    <w:p w:rsidR="00627FC6" w:rsidRPr="006B47C6" w:rsidRDefault="00627FC6" w:rsidP="00627FC6">
      <w:pPr>
        <w:pStyle w:val="81"/>
        <w:ind w:firstLine="708"/>
        <w:rPr>
          <w:sz w:val="28"/>
          <w:szCs w:val="28"/>
        </w:rPr>
      </w:pPr>
      <w:r w:rsidRPr="006B47C6">
        <w:rPr>
          <w:rStyle w:val="82"/>
          <w:sz w:val="28"/>
          <w:szCs w:val="28"/>
          <w:lang w:eastAsia="ru-RU"/>
        </w:rPr>
        <w:t xml:space="preserve">В нарушение </w:t>
      </w:r>
      <w:r w:rsidR="0012062F" w:rsidRPr="0012062F">
        <w:rPr>
          <w:rStyle w:val="82"/>
          <w:sz w:val="28"/>
          <w:szCs w:val="28"/>
          <w:lang w:eastAsia="ru-RU"/>
        </w:rPr>
        <w:t>пунктов</w:t>
      </w:r>
      <w:r w:rsidRPr="0012062F">
        <w:rPr>
          <w:rStyle w:val="82"/>
          <w:sz w:val="28"/>
          <w:szCs w:val="28"/>
          <w:lang w:eastAsia="ru-RU"/>
        </w:rPr>
        <w:t xml:space="preserve"> 4, 5</w:t>
      </w:r>
      <w:r w:rsidRPr="0012062F">
        <w:rPr>
          <w:sz w:val="28"/>
          <w:szCs w:val="28"/>
        </w:rPr>
        <w:t xml:space="preserve"> </w:t>
      </w:r>
      <w:r w:rsidRPr="006B47C6">
        <w:rPr>
          <w:sz w:val="28"/>
          <w:szCs w:val="28"/>
        </w:rPr>
        <w:t>приказа Минфина РФ от 30.03.2001 №</w:t>
      </w:r>
      <w:r w:rsidR="00010ECA" w:rsidRPr="006B47C6">
        <w:rPr>
          <w:sz w:val="28"/>
          <w:szCs w:val="28"/>
          <w:lang w:val="en-US"/>
        </w:rPr>
        <w:t> </w:t>
      </w:r>
      <w:r w:rsidR="00B60072">
        <w:rPr>
          <w:sz w:val="28"/>
          <w:szCs w:val="28"/>
        </w:rPr>
        <w:t>26 </w:t>
      </w:r>
      <w:r w:rsidRPr="006B47C6">
        <w:rPr>
          <w:sz w:val="28"/>
          <w:szCs w:val="28"/>
        </w:rPr>
        <w:t>н «Положения по бухгалтерскому учету «Учет основных средств» ПБУ 6/01», пункта 2.1 Учетной политики предприятия от 27.12.2013 №</w:t>
      </w:r>
      <w:r w:rsidR="00010ECA" w:rsidRPr="006B47C6">
        <w:rPr>
          <w:sz w:val="28"/>
          <w:szCs w:val="28"/>
          <w:lang w:val="en-US"/>
        </w:rPr>
        <w:t> </w:t>
      </w:r>
      <w:r w:rsidRPr="006B47C6">
        <w:rPr>
          <w:sz w:val="28"/>
          <w:szCs w:val="28"/>
        </w:rPr>
        <w:t>4, нежилое здание склад ГСМ расположенное по ул. Еловая, 4 стоимостью 92 840,68 рублей не принято к бухгалтерскому учету в качестве объекта основных средств.</w:t>
      </w:r>
    </w:p>
    <w:p w:rsidR="006B47C6" w:rsidRDefault="00627FC6" w:rsidP="00F44E97">
      <w:pPr>
        <w:pStyle w:val="11"/>
        <w:ind w:firstLine="708"/>
        <w:rPr>
          <w:sz w:val="18"/>
          <w:szCs w:val="18"/>
        </w:rPr>
      </w:pPr>
      <w:r w:rsidRPr="006B47C6">
        <w:t>4.</w:t>
      </w:r>
      <w:r w:rsidRPr="006B47C6">
        <w:tab/>
      </w:r>
      <w:r w:rsidR="00F44E97" w:rsidRPr="006B47C6">
        <w:t xml:space="preserve">В соответствии с </w:t>
      </w:r>
      <w:r w:rsidR="00F44E97" w:rsidRPr="006B47C6">
        <w:rPr>
          <w:rFonts w:ascii="Times New Roman CYR" w:hAnsi="Times New Roman CYR" w:cs="Times New Roman CYR"/>
        </w:rPr>
        <w:t>подпунктом 9 пункта 2 статьи 39.6 Земельного кодекса</w:t>
      </w:r>
      <w:r w:rsidR="00F44E97" w:rsidRPr="00DA22DC">
        <w:rPr>
          <w:rFonts w:ascii="Times New Roman CYR" w:hAnsi="Times New Roman CYR" w:cs="Times New Roman CYR"/>
        </w:rPr>
        <w:t xml:space="preserve"> РФ</w:t>
      </w:r>
      <w:r w:rsidR="00F44E97" w:rsidRPr="00DA22DC">
        <w:t xml:space="preserve"> постановлениями администрации Озерского городского округа от 29.07.2015 №</w:t>
      </w:r>
      <w:r w:rsidR="00010ECA">
        <w:rPr>
          <w:lang w:val="en-US"/>
        </w:rPr>
        <w:t> </w:t>
      </w:r>
      <w:r w:rsidR="00F44E97" w:rsidRPr="00DA22DC">
        <w:t>2219, от 29.07.2015 №</w:t>
      </w:r>
      <w:r w:rsidR="00010ECA">
        <w:rPr>
          <w:lang w:val="en-US"/>
        </w:rPr>
        <w:t> </w:t>
      </w:r>
      <w:r w:rsidR="00F44E97" w:rsidRPr="00DA22DC">
        <w:t>2215, от 29.07.2015 №</w:t>
      </w:r>
      <w:r w:rsidR="00010ECA">
        <w:rPr>
          <w:lang w:val="en-US"/>
        </w:rPr>
        <w:t> </w:t>
      </w:r>
      <w:r w:rsidR="00F44E97" w:rsidRPr="00DA22DC">
        <w:t>2220, от 29.07.2015 №</w:t>
      </w:r>
      <w:r w:rsidR="00010ECA">
        <w:rPr>
          <w:lang w:val="en-US"/>
        </w:rPr>
        <w:t> </w:t>
      </w:r>
      <w:r w:rsidR="00F44E97" w:rsidRPr="00DA22DC">
        <w:t xml:space="preserve">2217 МЖКП «ЖКУ» </w:t>
      </w:r>
      <w:r w:rsidR="00F44E97" w:rsidRPr="00DA22DC">
        <w:rPr>
          <w:rFonts w:ascii="Times New Roman CYR" w:hAnsi="Times New Roman CYR" w:cs="Times New Roman CYR"/>
        </w:rPr>
        <w:t>переданы в пользование</w:t>
      </w:r>
      <w:r w:rsidR="00AC1EE9" w:rsidRPr="00DA22DC">
        <w:rPr>
          <w:rFonts w:ascii="Times New Roman CYR" w:hAnsi="Times New Roman CYR" w:cs="Times New Roman CYR"/>
        </w:rPr>
        <w:t xml:space="preserve"> земельные участки по размещение объектов недвижимого имущества</w:t>
      </w:r>
      <w:r w:rsidR="00F44E97" w:rsidRPr="00DA22DC">
        <w:t>:</w:t>
      </w:r>
      <w:r w:rsidR="006B47C6" w:rsidRPr="006B47C6">
        <w:rPr>
          <w:sz w:val="18"/>
          <w:szCs w:val="18"/>
        </w:rPr>
        <w:t xml:space="preserve"> </w:t>
      </w:r>
    </w:p>
    <w:p w:rsidR="00F44E97" w:rsidRDefault="006B47C6" w:rsidP="006B47C6">
      <w:pPr>
        <w:pStyle w:val="11"/>
        <w:ind w:firstLine="708"/>
        <w:jc w:val="right"/>
      </w:pPr>
      <w:r w:rsidRPr="006B47C6">
        <w:rPr>
          <w:sz w:val="18"/>
          <w:szCs w:val="18"/>
        </w:rPr>
        <w:t>Таблица № 19 (тыс. рублей)</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507"/>
        <w:gridCol w:w="5250"/>
        <w:gridCol w:w="1088"/>
        <w:gridCol w:w="2334"/>
        <w:gridCol w:w="1242"/>
      </w:tblGrid>
      <w:tr w:rsidR="00627FC6" w:rsidRPr="00775222" w:rsidTr="009531B3">
        <w:trPr>
          <w:trHeight w:val="389"/>
          <w:tblHeader/>
        </w:trPr>
        <w:tc>
          <w:tcPr>
            <w:tcW w:w="243" w:type="pct"/>
            <w:tcBorders>
              <w:top w:val="single" w:sz="12" w:space="0" w:color="auto"/>
              <w:bottom w:val="single" w:sz="12" w:space="0" w:color="auto"/>
            </w:tcBorders>
          </w:tcPr>
          <w:p w:rsidR="00627FC6" w:rsidRPr="004C5816" w:rsidRDefault="00627FC6" w:rsidP="00BD7C17">
            <w:pPr>
              <w:jc w:val="center"/>
              <w:rPr>
                <w:sz w:val="18"/>
                <w:szCs w:val="18"/>
              </w:rPr>
            </w:pPr>
            <w:r w:rsidRPr="004C5816">
              <w:rPr>
                <w:sz w:val="18"/>
                <w:szCs w:val="18"/>
              </w:rPr>
              <w:t>№ п/п</w:t>
            </w:r>
          </w:p>
        </w:tc>
        <w:tc>
          <w:tcPr>
            <w:tcW w:w="2519" w:type="pct"/>
            <w:tcBorders>
              <w:top w:val="single" w:sz="12" w:space="0" w:color="auto"/>
              <w:bottom w:val="single" w:sz="12" w:space="0" w:color="auto"/>
            </w:tcBorders>
          </w:tcPr>
          <w:p w:rsidR="00627FC6" w:rsidRPr="004C5816" w:rsidRDefault="00627FC6" w:rsidP="00BD7C17">
            <w:pPr>
              <w:jc w:val="center"/>
              <w:rPr>
                <w:sz w:val="18"/>
                <w:szCs w:val="18"/>
              </w:rPr>
            </w:pPr>
            <w:r w:rsidRPr="004C5816">
              <w:rPr>
                <w:sz w:val="18"/>
                <w:szCs w:val="18"/>
              </w:rPr>
              <w:t>Целевое использование земельного участка</w:t>
            </w:r>
          </w:p>
        </w:tc>
        <w:tc>
          <w:tcPr>
            <w:tcW w:w="522" w:type="pct"/>
            <w:tcBorders>
              <w:top w:val="single" w:sz="12" w:space="0" w:color="auto"/>
              <w:bottom w:val="single" w:sz="12" w:space="0" w:color="auto"/>
            </w:tcBorders>
          </w:tcPr>
          <w:p w:rsidR="00627FC6" w:rsidRPr="004C5816" w:rsidRDefault="00627FC6" w:rsidP="00BD7C17">
            <w:pPr>
              <w:jc w:val="center"/>
              <w:rPr>
                <w:sz w:val="18"/>
                <w:szCs w:val="18"/>
              </w:rPr>
            </w:pPr>
            <w:r w:rsidRPr="004C5816">
              <w:rPr>
                <w:sz w:val="18"/>
                <w:szCs w:val="18"/>
              </w:rPr>
              <w:t xml:space="preserve">Площадь </w:t>
            </w:r>
          </w:p>
          <w:p w:rsidR="00627FC6" w:rsidRPr="004C5816" w:rsidRDefault="00627FC6" w:rsidP="00BD7C17">
            <w:pPr>
              <w:jc w:val="center"/>
              <w:rPr>
                <w:sz w:val="18"/>
                <w:szCs w:val="18"/>
              </w:rPr>
            </w:pPr>
            <w:r w:rsidRPr="004C5816">
              <w:rPr>
                <w:sz w:val="18"/>
                <w:szCs w:val="18"/>
              </w:rPr>
              <w:t>кв. м</w:t>
            </w:r>
          </w:p>
        </w:tc>
        <w:tc>
          <w:tcPr>
            <w:tcW w:w="1120" w:type="pct"/>
            <w:tcBorders>
              <w:top w:val="single" w:sz="12" w:space="0" w:color="auto"/>
              <w:bottom w:val="single" w:sz="12" w:space="0" w:color="auto"/>
            </w:tcBorders>
          </w:tcPr>
          <w:p w:rsidR="00627FC6" w:rsidRPr="004C5816" w:rsidRDefault="00627FC6" w:rsidP="00BD7C17">
            <w:pPr>
              <w:jc w:val="center"/>
              <w:rPr>
                <w:sz w:val="18"/>
                <w:szCs w:val="18"/>
              </w:rPr>
            </w:pPr>
            <w:r w:rsidRPr="004C5816">
              <w:rPr>
                <w:sz w:val="18"/>
                <w:szCs w:val="18"/>
              </w:rPr>
              <w:t>Номер и дата договора аренды</w:t>
            </w:r>
          </w:p>
        </w:tc>
        <w:tc>
          <w:tcPr>
            <w:tcW w:w="596" w:type="pct"/>
            <w:tcBorders>
              <w:top w:val="single" w:sz="12" w:space="0" w:color="auto"/>
              <w:bottom w:val="single" w:sz="12" w:space="0" w:color="auto"/>
            </w:tcBorders>
          </w:tcPr>
          <w:p w:rsidR="00627FC6" w:rsidRPr="004C5816" w:rsidRDefault="00627FC6" w:rsidP="00BD7C17">
            <w:pPr>
              <w:jc w:val="center"/>
              <w:rPr>
                <w:sz w:val="18"/>
                <w:szCs w:val="18"/>
              </w:rPr>
            </w:pPr>
            <w:r w:rsidRPr="004C5816">
              <w:rPr>
                <w:sz w:val="18"/>
                <w:szCs w:val="18"/>
              </w:rPr>
              <w:t>Срок окончания действия договора аренды</w:t>
            </w:r>
          </w:p>
        </w:tc>
      </w:tr>
      <w:tr w:rsidR="00627FC6" w:rsidRPr="00775222" w:rsidTr="009531B3">
        <w:trPr>
          <w:trHeight w:val="115"/>
          <w:tblHeader/>
        </w:trPr>
        <w:tc>
          <w:tcPr>
            <w:tcW w:w="243" w:type="pct"/>
            <w:tcBorders>
              <w:top w:val="single" w:sz="12" w:space="0" w:color="auto"/>
            </w:tcBorders>
            <w:vAlign w:val="center"/>
          </w:tcPr>
          <w:p w:rsidR="00627FC6" w:rsidRPr="004C5816" w:rsidRDefault="00627FC6" w:rsidP="00BD7C17">
            <w:pPr>
              <w:jc w:val="center"/>
              <w:rPr>
                <w:sz w:val="18"/>
                <w:szCs w:val="18"/>
              </w:rPr>
            </w:pPr>
            <w:r w:rsidRPr="004C5816">
              <w:rPr>
                <w:sz w:val="18"/>
                <w:szCs w:val="18"/>
              </w:rPr>
              <w:t>1.</w:t>
            </w:r>
          </w:p>
        </w:tc>
        <w:tc>
          <w:tcPr>
            <w:tcW w:w="2519" w:type="pct"/>
            <w:tcBorders>
              <w:top w:val="single" w:sz="12" w:space="0" w:color="auto"/>
            </w:tcBorders>
            <w:vAlign w:val="center"/>
          </w:tcPr>
          <w:p w:rsidR="00627FC6" w:rsidRPr="004C5816" w:rsidRDefault="00627FC6" w:rsidP="00BD7C17">
            <w:pPr>
              <w:rPr>
                <w:sz w:val="18"/>
                <w:szCs w:val="18"/>
              </w:rPr>
            </w:pPr>
            <w:r w:rsidRPr="004C5816">
              <w:rPr>
                <w:sz w:val="18"/>
                <w:szCs w:val="18"/>
              </w:rPr>
              <w:t>Под размещение зданий и сооружений производственной базы, инженерных сетей и коммуникаций по ул. Еловая, 4</w:t>
            </w:r>
          </w:p>
        </w:tc>
        <w:tc>
          <w:tcPr>
            <w:tcW w:w="522" w:type="pct"/>
            <w:tcBorders>
              <w:top w:val="single" w:sz="12" w:space="0" w:color="auto"/>
            </w:tcBorders>
            <w:vAlign w:val="center"/>
          </w:tcPr>
          <w:p w:rsidR="00627FC6" w:rsidRPr="004C5816" w:rsidRDefault="00627FC6" w:rsidP="00BD7C17">
            <w:pPr>
              <w:jc w:val="center"/>
              <w:rPr>
                <w:sz w:val="18"/>
                <w:szCs w:val="18"/>
              </w:rPr>
            </w:pPr>
            <w:r w:rsidRPr="004C5816">
              <w:rPr>
                <w:sz w:val="18"/>
                <w:szCs w:val="18"/>
              </w:rPr>
              <w:t>50 490,0</w:t>
            </w:r>
          </w:p>
        </w:tc>
        <w:tc>
          <w:tcPr>
            <w:tcW w:w="1120" w:type="pct"/>
            <w:tcBorders>
              <w:top w:val="single" w:sz="12" w:space="0" w:color="auto"/>
            </w:tcBorders>
            <w:vAlign w:val="center"/>
          </w:tcPr>
          <w:p w:rsidR="00627FC6" w:rsidRPr="004C5816" w:rsidRDefault="00627FC6" w:rsidP="00BD7C17">
            <w:pPr>
              <w:jc w:val="center"/>
              <w:rPr>
                <w:sz w:val="18"/>
                <w:szCs w:val="18"/>
              </w:rPr>
            </w:pPr>
            <w:r w:rsidRPr="004C5816">
              <w:rPr>
                <w:sz w:val="18"/>
                <w:szCs w:val="18"/>
              </w:rPr>
              <w:t>№ 11017 от 28.10.2015</w:t>
            </w:r>
          </w:p>
        </w:tc>
        <w:tc>
          <w:tcPr>
            <w:tcW w:w="596" w:type="pct"/>
            <w:tcBorders>
              <w:top w:val="single" w:sz="12" w:space="0" w:color="auto"/>
            </w:tcBorders>
            <w:vAlign w:val="center"/>
          </w:tcPr>
          <w:p w:rsidR="00627FC6" w:rsidRPr="004C5816" w:rsidRDefault="00627FC6" w:rsidP="00BD7C17">
            <w:pPr>
              <w:jc w:val="center"/>
              <w:rPr>
                <w:sz w:val="18"/>
                <w:szCs w:val="18"/>
              </w:rPr>
            </w:pPr>
            <w:r w:rsidRPr="004C5816">
              <w:rPr>
                <w:sz w:val="18"/>
                <w:szCs w:val="18"/>
              </w:rPr>
              <w:t>29.07.2064</w:t>
            </w:r>
          </w:p>
        </w:tc>
      </w:tr>
      <w:tr w:rsidR="00627FC6" w:rsidRPr="004C5816" w:rsidTr="006B47C6">
        <w:trPr>
          <w:trHeight w:val="197"/>
          <w:tblHeader/>
        </w:trPr>
        <w:tc>
          <w:tcPr>
            <w:tcW w:w="243" w:type="pct"/>
            <w:vAlign w:val="center"/>
          </w:tcPr>
          <w:p w:rsidR="00627FC6" w:rsidRPr="004C5816" w:rsidRDefault="00627FC6" w:rsidP="00BD7C17">
            <w:pPr>
              <w:jc w:val="center"/>
              <w:rPr>
                <w:sz w:val="18"/>
                <w:szCs w:val="18"/>
              </w:rPr>
            </w:pPr>
            <w:r w:rsidRPr="004C5816">
              <w:rPr>
                <w:sz w:val="18"/>
                <w:szCs w:val="18"/>
              </w:rPr>
              <w:t>2.</w:t>
            </w:r>
          </w:p>
        </w:tc>
        <w:tc>
          <w:tcPr>
            <w:tcW w:w="2519" w:type="pct"/>
            <w:vAlign w:val="center"/>
          </w:tcPr>
          <w:p w:rsidR="00627FC6" w:rsidRPr="00177E23" w:rsidRDefault="00627FC6" w:rsidP="00BD7C17">
            <w:pPr>
              <w:rPr>
                <w:sz w:val="18"/>
                <w:szCs w:val="18"/>
              </w:rPr>
            </w:pPr>
            <w:r w:rsidRPr="000D445E">
              <w:rPr>
                <w:sz w:val="18"/>
                <w:szCs w:val="18"/>
              </w:rPr>
              <w:t>Под размещение административного здания ЖРЭЦ-4 и инженерных сетей по ул. Калинина, 10а</w:t>
            </w:r>
          </w:p>
        </w:tc>
        <w:tc>
          <w:tcPr>
            <w:tcW w:w="522" w:type="pct"/>
            <w:vAlign w:val="center"/>
          </w:tcPr>
          <w:p w:rsidR="00627FC6" w:rsidRPr="00177E23" w:rsidRDefault="00627FC6" w:rsidP="00BD7C17">
            <w:pPr>
              <w:jc w:val="center"/>
              <w:rPr>
                <w:sz w:val="18"/>
                <w:szCs w:val="18"/>
              </w:rPr>
            </w:pPr>
            <w:r w:rsidRPr="00177E23">
              <w:rPr>
                <w:sz w:val="18"/>
                <w:szCs w:val="18"/>
              </w:rPr>
              <w:t>1 756,0</w:t>
            </w:r>
          </w:p>
        </w:tc>
        <w:tc>
          <w:tcPr>
            <w:tcW w:w="1120" w:type="pct"/>
            <w:vAlign w:val="center"/>
          </w:tcPr>
          <w:p w:rsidR="00627FC6" w:rsidRPr="00177E23" w:rsidRDefault="00627FC6" w:rsidP="00BD7C17">
            <w:pPr>
              <w:jc w:val="center"/>
              <w:rPr>
                <w:sz w:val="18"/>
                <w:szCs w:val="18"/>
              </w:rPr>
            </w:pPr>
            <w:r w:rsidRPr="00177E23">
              <w:rPr>
                <w:sz w:val="18"/>
                <w:szCs w:val="18"/>
              </w:rPr>
              <w:t>№ 11082 от 23.12.2015</w:t>
            </w:r>
          </w:p>
        </w:tc>
        <w:tc>
          <w:tcPr>
            <w:tcW w:w="596" w:type="pct"/>
            <w:vAlign w:val="center"/>
          </w:tcPr>
          <w:p w:rsidR="00627FC6" w:rsidRPr="00177E23" w:rsidRDefault="00627FC6" w:rsidP="00BD7C17">
            <w:pPr>
              <w:jc w:val="center"/>
              <w:rPr>
                <w:sz w:val="18"/>
                <w:szCs w:val="18"/>
              </w:rPr>
            </w:pPr>
            <w:r w:rsidRPr="00177E23">
              <w:rPr>
                <w:sz w:val="18"/>
                <w:szCs w:val="18"/>
              </w:rPr>
              <w:t>29.07.2064</w:t>
            </w:r>
          </w:p>
        </w:tc>
      </w:tr>
      <w:tr w:rsidR="00581DDE" w:rsidRPr="00775222" w:rsidTr="009219FB">
        <w:trPr>
          <w:trHeight w:val="150"/>
          <w:tblHeader/>
        </w:trPr>
        <w:tc>
          <w:tcPr>
            <w:tcW w:w="243" w:type="pct"/>
          </w:tcPr>
          <w:p w:rsidR="00581DDE" w:rsidRPr="004C5816" w:rsidRDefault="00581DDE" w:rsidP="00581DDE">
            <w:pPr>
              <w:jc w:val="center"/>
              <w:rPr>
                <w:sz w:val="18"/>
                <w:szCs w:val="18"/>
              </w:rPr>
            </w:pPr>
            <w:r w:rsidRPr="004C5816">
              <w:rPr>
                <w:sz w:val="18"/>
                <w:szCs w:val="18"/>
              </w:rPr>
              <w:lastRenderedPageBreak/>
              <w:t>№ п/п</w:t>
            </w:r>
          </w:p>
        </w:tc>
        <w:tc>
          <w:tcPr>
            <w:tcW w:w="2519" w:type="pct"/>
          </w:tcPr>
          <w:p w:rsidR="00581DDE" w:rsidRPr="004C5816" w:rsidRDefault="00581DDE" w:rsidP="00581DDE">
            <w:pPr>
              <w:jc w:val="center"/>
              <w:rPr>
                <w:sz w:val="18"/>
                <w:szCs w:val="18"/>
              </w:rPr>
            </w:pPr>
            <w:r w:rsidRPr="004C5816">
              <w:rPr>
                <w:sz w:val="18"/>
                <w:szCs w:val="18"/>
              </w:rPr>
              <w:t>Целевое использование земельного участка</w:t>
            </w:r>
          </w:p>
        </w:tc>
        <w:tc>
          <w:tcPr>
            <w:tcW w:w="522" w:type="pct"/>
          </w:tcPr>
          <w:p w:rsidR="00581DDE" w:rsidRPr="004C5816" w:rsidRDefault="00581DDE" w:rsidP="00581DDE">
            <w:pPr>
              <w:jc w:val="center"/>
              <w:rPr>
                <w:sz w:val="18"/>
                <w:szCs w:val="18"/>
              </w:rPr>
            </w:pPr>
            <w:r w:rsidRPr="004C5816">
              <w:rPr>
                <w:sz w:val="18"/>
                <w:szCs w:val="18"/>
              </w:rPr>
              <w:t xml:space="preserve">Площадь </w:t>
            </w:r>
          </w:p>
          <w:p w:rsidR="00581DDE" w:rsidRPr="004C5816" w:rsidRDefault="00581DDE" w:rsidP="00581DDE">
            <w:pPr>
              <w:jc w:val="center"/>
              <w:rPr>
                <w:sz w:val="18"/>
                <w:szCs w:val="18"/>
              </w:rPr>
            </w:pPr>
            <w:r w:rsidRPr="004C5816">
              <w:rPr>
                <w:sz w:val="18"/>
                <w:szCs w:val="18"/>
              </w:rPr>
              <w:t>кв. м</w:t>
            </w:r>
          </w:p>
        </w:tc>
        <w:tc>
          <w:tcPr>
            <w:tcW w:w="1120" w:type="pct"/>
          </w:tcPr>
          <w:p w:rsidR="00581DDE" w:rsidRPr="004C5816" w:rsidRDefault="00581DDE" w:rsidP="00581DDE">
            <w:pPr>
              <w:jc w:val="center"/>
              <w:rPr>
                <w:sz w:val="18"/>
                <w:szCs w:val="18"/>
              </w:rPr>
            </w:pPr>
            <w:r w:rsidRPr="004C5816">
              <w:rPr>
                <w:sz w:val="18"/>
                <w:szCs w:val="18"/>
              </w:rPr>
              <w:t>Номер и дата договора аренды</w:t>
            </w:r>
          </w:p>
        </w:tc>
        <w:tc>
          <w:tcPr>
            <w:tcW w:w="596" w:type="pct"/>
          </w:tcPr>
          <w:p w:rsidR="00581DDE" w:rsidRPr="004C5816" w:rsidRDefault="00581DDE" w:rsidP="00581DDE">
            <w:pPr>
              <w:jc w:val="center"/>
              <w:rPr>
                <w:sz w:val="18"/>
                <w:szCs w:val="18"/>
              </w:rPr>
            </w:pPr>
            <w:r w:rsidRPr="004C5816">
              <w:rPr>
                <w:sz w:val="18"/>
                <w:szCs w:val="18"/>
              </w:rPr>
              <w:t>Срок окончания действия договора аренды</w:t>
            </w:r>
          </w:p>
        </w:tc>
      </w:tr>
      <w:tr w:rsidR="00627FC6" w:rsidRPr="00775222" w:rsidTr="006B47C6">
        <w:trPr>
          <w:trHeight w:val="150"/>
          <w:tblHeader/>
        </w:trPr>
        <w:tc>
          <w:tcPr>
            <w:tcW w:w="243" w:type="pct"/>
            <w:vAlign w:val="center"/>
          </w:tcPr>
          <w:p w:rsidR="00627FC6" w:rsidRPr="004C5816" w:rsidRDefault="00627FC6" w:rsidP="00BD7C17">
            <w:pPr>
              <w:jc w:val="center"/>
              <w:rPr>
                <w:sz w:val="18"/>
                <w:szCs w:val="18"/>
              </w:rPr>
            </w:pPr>
            <w:r w:rsidRPr="004C5816">
              <w:rPr>
                <w:sz w:val="18"/>
                <w:szCs w:val="18"/>
              </w:rPr>
              <w:t>3.</w:t>
            </w:r>
          </w:p>
        </w:tc>
        <w:tc>
          <w:tcPr>
            <w:tcW w:w="2519" w:type="pct"/>
            <w:vAlign w:val="center"/>
          </w:tcPr>
          <w:p w:rsidR="00627FC6" w:rsidRPr="004C5816" w:rsidRDefault="00627FC6" w:rsidP="00BD7C17">
            <w:pPr>
              <w:rPr>
                <w:sz w:val="18"/>
                <w:szCs w:val="18"/>
              </w:rPr>
            </w:pPr>
            <w:r w:rsidRPr="004C5816">
              <w:rPr>
                <w:sz w:val="18"/>
                <w:szCs w:val="18"/>
              </w:rPr>
              <w:t>Под размещен</w:t>
            </w:r>
            <w:r>
              <w:rPr>
                <w:sz w:val="18"/>
                <w:szCs w:val="18"/>
              </w:rPr>
              <w:t>ие административного здания ЖРЭЦ</w:t>
            </w:r>
            <w:r w:rsidRPr="004C5816">
              <w:rPr>
                <w:sz w:val="18"/>
                <w:szCs w:val="18"/>
              </w:rPr>
              <w:t xml:space="preserve">-5 и инженерных сетей по пр. К. Маркса, 14 </w:t>
            </w:r>
          </w:p>
        </w:tc>
        <w:tc>
          <w:tcPr>
            <w:tcW w:w="522" w:type="pct"/>
            <w:vAlign w:val="center"/>
          </w:tcPr>
          <w:p w:rsidR="00627FC6" w:rsidRPr="004C5816" w:rsidRDefault="00627FC6" w:rsidP="00BD7C17">
            <w:pPr>
              <w:jc w:val="center"/>
              <w:rPr>
                <w:sz w:val="18"/>
                <w:szCs w:val="18"/>
              </w:rPr>
            </w:pPr>
            <w:r w:rsidRPr="004C5816">
              <w:rPr>
                <w:sz w:val="18"/>
                <w:szCs w:val="18"/>
              </w:rPr>
              <w:t>1 793,0</w:t>
            </w:r>
          </w:p>
        </w:tc>
        <w:tc>
          <w:tcPr>
            <w:tcW w:w="1120" w:type="pct"/>
            <w:vAlign w:val="center"/>
          </w:tcPr>
          <w:p w:rsidR="00627FC6" w:rsidRPr="004C5816" w:rsidRDefault="00627FC6" w:rsidP="00BD7C17">
            <w:pPr>
              <w:jc w:val="center"/>
              <w:rPr>
                <w:sz w:val="18"/>
                <w:szCs w:val="18"/>
              </w:rPr>
            </w:pPr>
            <w:r>
              <w:rPr>
                <w:sz w:val="18"/>
                <w:szCs w:val="18"/>
              </w:rPr>
              <w:t>№ 11081</w:t>
            </w:r>
            <w:r w:rsidRPr="004C5816">
              <w:rPr>
                <w:sz w:val="18"/>
                <w:szCs w:val="18"/>
              </w:rPr>
              <w:t xml:space="preserve"> </w:t>
            </w:r>
            <w:r>
              <w:rPr>
                <w:sz w:val="18"/>
                <w:szCs w:val="18"/>
              </w:rPr>
              <w:t>от 23.12.2015</w:t>
            </w:r>
          </w:p>
        </w:tc>
        <w:tc>
          <w:tcPr>
            <w:tcW w:w="596" w:type="pct"/>
            <w:vAlign w:val="center"/>
          </w:tcPr>
          <w:p w:rsidR="00627FC6" w:rsidRPr="004C5816" w:rsidRDefault="00627FC6" w:rsidP="00BD7C17">
            <w:pPr>
              <w:jc w:val="center"/>
              <w:rPr>
                <w:sz w:val="18"/>
                <w:szCs w:val="18"/>
              </w:rPr>
            </w:pPr>
            <w:r w:rsidRPr="004C5816">
              <w:rPr>
                <w:sz w:val="18"/>
                <w:szCs w:val="18"/>
              </w:rPr>
              <w:t>29.07.2064</w:t>
            </w:r>
          </w:p>
        </w:tc>
      </w:tr>
      <w:tr w:rsidR="00627FC6" w:rsidRPr="00775222" w:rsidTr="006B47C6">
        <w:trPr>
          <w:trHeight w:val="65"/>
          <w:tblHeader/>
        </w:trPr>
        <w:tc>
          <w:tcPr>
            <w:tcW w:w="243" w:type="pct"/>
            <w:vAlign w:val="center"/>
          </w:tcPr>
          <w:p w:rsidR="00627FC6" w:rsidRPr="00600E17" w:rsidRDefault="00627FC6" w:rsidP="00BD7C17">
            <w:pPr>
              <w:jc w:val="center"/>
              <w:rPr>
                <w:sz w:val="18"/>
                <w:szCs w:val="18"/>
              </w:rPr>
            </w:pPr>
            <w:r w:rsidRPr="00600E17">
              <w:rPr>
                <w:sz w:val="18"/>
                <w:szCs w:val="18"/>
              </w:rPr>
              <w:t>4.</w:t>
            </w:r>
          </w:p>
        </w:tc>
        <w:tc>
          <w:tcPr>
            <w:tcW w:w="2519" w:type="pct"/>
            <w:vAlign w:val="center"/>
          </w:tcPr>
          <w:p w:rsidR="00627FC6" w:rsidRPr="00600E17" w:rsidRDefault="00627FC6" w:rsidP="00BD7C17">
            <w:pPr>
              <w:rPr>
                <w:sz w:val="18"/>
                <w:szCs w:val="18"/>
              </w:rPr>
            </w:pPr>
            <w:r w:rsidRPr="00600E17">
              <w:rPr>
                <w:sz w:val="18"/>
                <w:szCs w:val="18"/>
              </w:rPr>
              <w:t>Под размещение административного здания ЖРЭЦ-7, АДС и инженерных сетей по ул. Свердлова, 34</w:t>
            </w:r>
          </w:p>
        </w:tc>
        <w:tc>
          <w:tcPr>
            <w:tcW w:w="522" w:type="pct"/>
            <w:vAlign w:val="center"/>
          </w:tcPr>
          <w:p w:rsidR="00627FC6" w:rsidRPr="003F44F5" w:rsidRDefault="00627FC6" w:rsidP="00BD7C17">
            <w:pPr>
              <w:jc w:val="center"/>
              <w:rPr>
                <w:sz w:val="18"/>
                <w:szCs w:val="18"/>
              </w:rPr>
            </w:pPr>
            <w:r w:rsidRPr="00600E17">
              <w:rPr>
                <w:sz w:val="18"/>
                <w:szCs w:val="18"/>
              </w:rPr>
              <w:t>2 492,0</w:t>
            </w:r>
          </w:p>
        </w:tc>
        <w:tc>
          <w:tcPr>
            <w:tcW w:w="1120" w:type="pct"/>
            <w:vAlign w:val="center"/>
          </w:tcPr>
          <w:p w:rsidR="00627FC6" w:rsidRPr="00600E17" w:rsidRDefault="00627FC6" w:rsidP="00BD7C17">
            <w:pPr>
              <w:jc w:val="center"/>
              <w:rPr>
                <w:sz w:val="18"/>
                <w:szCs w:val="18"/>
              </w:rPr>
            </w:pPr>
            <w:r w:rsidRPr="00600E17">
              <w:rPr>
                <w:sz w:val="18"/>
                <w:szCs w:val="18"/>
              </w:rPr>
              <w:t>№ 11014 от 22.10.2015</w:t>
            </w:r>
          </w:p>
        </w:tc>
        <w:tc>
          <w:tcPr>
            <w:tcW w:w="596" w:type="pct"/>
            <w:vAlign w:val="center"/>
          </w:tcPr>
          <w:p w:rsidR="00627FC6" w:rsidRPr="00600E17" w:rsidRDefault="00627FC6" w:rsidP="00BD7C17">
            <w:pPr>
              <w:jc w:val="center"/>
              <w:rPr>
                <w:sz w:val="18"/>
                <w:szCs w:val="18"/>
              </w:rPr>
            </w:pPr>
            <w:r>
              <w:rPr>
                <w:sz w:val="18"/>
                <w:szCs w:val="18"/>
              </w:rPr>
              <w:t>29.07.2064</w:t>
            </w:r>
          </w:p>
        </w:tc>
      </w:tr>
      <w:tr w:rsidR="00627FC6" w:rsidRPr="00775222" w:rsidTr="009531B3">
        <w:trPr>
          <w:trHeight w:val="65"/>
          <w:tblHeader/>
        </w:trPr>
        <w:tc>
          <w:tcPr>
            <w:tcW w:w="243" w:type="pct"/>
            <w:tcBorders>
              <w:bottom w:val="single" w:sz="12" w:space="0" w:color="auto"/>
            </w:tcBorders>
            <w:vAlign w:val="center"/>
          </w:tcPr>
          <w:p w:rsidR="00627FC6" w:rsidRPr="00600E17" w:rsidRDefault="00627FC6" w:rsidP="00BD7C17">
            <w:pPr>
              <w:jc w:val="center"/>
              <w:rPr>
                <w:sz w:val="18"/>
                <w:szCs w:val="18"/>
              </w:rPr>
            </w:pPr>
            <w:r>
              <w:rPr>
                <w:sz w:val="18"/>
                <w:szCs w:val="18"/>
              </w:rPr>
              <w:t>5</w:t>
            </w:r>
          </w:p>
        </w:tc>
        <w:tc>
          <w:tcPr>
            <w:tcW w:w="2519" w:type="pct"/>
            <w:tcBorders>
              <w:bottom w:val="single" w:sz="12" w:space="0" w:color="auto"/>
            </w:tcBorders>
            <w:vAlign w:val="center"/>
          </w:tcPr>
          <w:p w:rsidR="00627FC6" w:rsidRPr="00600E17" w:rsidRDefault="00627FC6" w:rsidP="00BD7C17">
            <w:pPr>
              <w:rPr>
                <w:sz w:val="18"/>
                <w:szCs w:val="18"/>
              </w:rPr>
            </w:pPr>
            <w:r>
              <w:rPr>
                <w:sz w:val="18"/>
                <w:szCs w:val="18"/>
              </w:rPr>
              <w:t xml:space="preserve">Под размещение </w:t>
            </w:r>
            <w:r w:rsidRPr="0045197A">
              <w:rPr>
                <w:sz w:val="18"/>
                <w:szCs w:val="18"/>
                <w:lang w:eastAsia="ru-RU"/>
              </w:rPr>
              <w:t>нежилого помещение № 3 по ул. Калинина д.10</w:t>
            </w:r>
          </w:p>
        </w:tc>
        <w:tc>
          <w:tcPr>
            <w:tcW w:w="522" w:type="pct"/>
            <w:tcBorders>
              <w:bottom w:val="single" w:sz="12" w:space="0" w:color="auto"/>
            </w:tcBorders>
            <w:vAlign w:val="center"/>
          </w:tcPr>
          <w:p w:rsidR="00627FC6" w:rsidRPr="00600E17" w:rsidRDefault="00627FC6" w:rsidP="00BD7C17">
            <w:pPr>
              <w:jc w:val="center"/>
              <w:rPr>
                <w:sz w:val="18"/>
                <w:szCs w:val="18"/>
              </w:rPr>
            </w:pPr>
            <w:r>
              <w:rPr>
                <w:sz w:val="18"/>
                <w:szCs w:val="18"/>
              </w:rPr>
              <w:t>665,0</w:t>
            </w:r>
          </w:p>
        </w:tc>
        <w:tc>
          <w:tcPr>
            <w:tcW w:w="1120" w:type="pct"/>
            <w:tcBorders>
              <w:bottom w:val="single" w:sz="12" w:space="0" w:color="auto"/>
            </w:tcBorders>
            <w:vAlign w:val="center"/>
          </w:tcPr>
          <w:p w:rsidR="00627FC6" w:rsidRPr="00600E17" w:rsidRDefault="00627FC6" w:rsidP="00BD7C17">
            <w:pPr>
              <w:jc w:val="center"/>
              <w:rPr>
                <w:sz w:val="18"/>
                <w:szCs w:val="18"/>
              </w:rPr>
            </w:pPr>
            <w:r>
              <w:rPr>
                <w:sz w:val="18"/>
                <w:szCs w:val="18"/>
              </w:rPr>
              <w:t>№ 11052 от 02.12.2015</w:t>
            </w:r>
          </w:p>
        </w:tc>
        <w:tc>
          <w:tcPr>
            <w:tcW w:w="596" w:type="pct"/>
            <w:tcBorders>
              <w:bottom w:val="single" w:sz="12" w:space="0" w:color="auto"/>
            </w:tcBorders>
            <w:vAlign w:val="center"/>
          </w:tcPr>
          <w:p w:rsidR="00627FC6" w:rsidRDefault="00627FC6" w:rsidP="00BD7C17">
            <w:pPr>
              <w:jc w:val="center"/>
              <w:rPr>
                <w:sz w:val="18"/>
                <w:szCs w:val="18"/>
              </w:rPr>
            </w:pPr>
            <w:r>
              <w:rPr>
                <w:sz w:val="18"/>
                <w:szCs w:val="18"/>
              </w:rPr>
              <w:t>07.10.2064</w:t>
            </w:r>
          </w:p>
        </w:tc>
      </w:tr>
      <w:tr w:rsidR="00627FC6" w:rsidRPr="00775222" w:rsidTr="009531B3">
        <w:trPr>
          <w:trHeight w:val="65"/>
          <w:tblHeader/>
        </w:trPr>
        <w:tc>
          <w:tcPr>
            <w:tcW w:w="243" w:type="pct"/>
            <w:tcBorders>
              <w:top w:val="single" w:sz="12" w:space="0" w:color="auto"/>
              <w:bottom w:val="single" w:sz="12" w:space="0" w:color="auto"/>
            </w:tcBorders>
            <w:vAlign w:val="center"/>
          </w:tcPr>
          <w:p w:rsidR="00627FC6" w:rsidRPr="00600E17" w:rsidRDefault="00627FC6" w:rsidP="00BD7C17">
            <w:pPr>
              <w:jc w:val="center"/>
              <w:rPr>
                <w:sz w:val="18"/>
                <w:szCs w:val="18"/>
              </w:rPr>
            </w:pPr>
          </w:p>
        </w:tc>
        <w:tc>
          <w:tcPr>
            <w:tcW w:w="2519" w:type="pct"/>
            <w:tcBorders>
              <w:top w:val="single" w:sz="12" w:space="0" w:color="auto"/>
              <w:bottom w:val="single" w:sz="12" w:space="0" w:color="auto"/>
            </w:tcBorders>
            <w:vAlign w:val="center"/>
          </w:tcPr>
          <w:p w:rsidR="00627FC6" w:rsidRPr="00600E17" w:rsidRDefault="00627FC6" w:rsidP="00BD7C17">
            <w:pPr>
              <w:rPr>
                <w:sz w:val="18"/>
                <w:szCs w:val="18"/>
              </w:rPr>
            </w:pPr>
          </w:p>
        </w:tc>
        <w:tc>
          <w:tcPr>
            <w:tcW w:w="522" w:type="pct"/>
            <w:tcBorders>
              <w:top w:val="single" w:sz="12" w:space="0" w:color="auto"/>
              <w:bottom w:val="single" w:sz="12" w:space="0" w:color="auto"/>
            </w:tcBorders>
            <w:vAlign w:val="center"/>
          </w:tcPr>
          <w:p w:rsidR="00627FC6" w:rsidRPr="00600E17" w:rsidRDefault="00627FC6" w:rsidP="00BD7C17">
            <w:pPr>
              <w:jc w:val="center"/>
              <w:rPr>
                <w:sz w:val="18"/>
                <w:szCs w:val="18"/>
              </w:rPr>
            </w:pPr>
            <w:r>
              <w:rPr>
                <w:sz w:val="18"/>
                <w:szCs w:val="18"/>
              </w:rPr>
              <w:t>57 196,00</w:t>
            </w:r>
          </w:p>
        </w:tc>
        <w:tc>
          <w:tcPr>
            <w:tcW w:w="1120" w:type="pct"/>
            <w:tcBorders>
              <w:top w:val="single" w:sz="12" w:space="0" w:color="auto"/>
              <w:bottom w:val="single" w:sz="12" w:space="0" w:color="auto"/>
            </w:tcBorders>
            <w:vAlign w:val="center"/>
          </w:tcPr>
          <w:p w:rsidR="00627FC6" w:rsidRPr="00600E17" w:rsidRDefault="00627FC6" w:rsidP="00BD7C17">
            <w:pPr>
              <w:jc w:val="center"/>
              <w:rPr>
                <w:sz w:val="18"/>
                <w:szCs w:val="18"/>
              </w:rPr>
            </w:pPr>
          </w:p>
        </w:tc>
        <w:tc>
          <w:tcPr>
            <w:tcW w:w="596" w:type="pct"/>
            <w:tcBorders>
              <w:top w:val="single" w:sz="12" w:space="0" w:color="auto"/>
              <w:bottom w:val="single" w:sz="12" w:space="0" w:color="auto"/>
            </w:tcBorders>
            <w:vAlign w:val="center"/>
          </w:tcPr>
          <w:p w:rsidR="00627FC6" w:rsidRDefault="00627FC6" w:rsidP="00BD7C17">
            <w:pPr>
              <w:jc w:val="center"/>
              <w:rPr>
                <w:sz w:val="18"/>
                <w:szCs w:val="18"/>
              </w:rPr>
            </w:pPr>
          </w:p>
        </w:tc>
      </w:tr>
    </w:tbl>
    <w:p w:rsidR="00627FC6" w:rsidRPr="009B1389" w:rsidRDefault="00627FC6" w:rsidP="00627FC6">
      <w:pPr>
        <w:pStyle w:val="11"/>
        <w:rPr>
          <w:rFonts w:ascii="Times New Roman CYR" w:hAnsi="Times New Roman CYR" w:cs="Times New Roman CYR"/>
          <w:sz w:val="16"/>
          <w:szCs w:val="16"/>
        </w:rPr>
      </w:pPr>
    </w:p>
    <w:p w:rsidR="00627FC6" w:rsidRPr="00627FC6" w:rsidRDefault="00627FC6" w:rsidP="00627FC6">
      <w:pPr>
        <w:pStyle w:val="25"/>
        <w:rPr>
          <w:sz w:val="28"/>
          <w:szCs w:val="28"/>
        </w:rPr>
      </w:pPr>
      <w:r w:rsidRPr="00627FC6">
        <w:rPr>
          <w:sz w:val="28"/>
          <w:szCs w:val="28"/>
        </w:rPr>
        <w:tab/>
        <w:t>5.</w:t>
      </w:r>
      <w:r w:rsidRPr="00627FC6">
        <w:rPr>
          <w:sz w:val="28"/>
          <w:szCs w:val="28"/>
        </w:rPr>
        <w:tab/>
        <w:t>Проверкой соблюдения порядка начисления амортизационных отчислений по отдельным объектам основных средств, учитывая сроки их полезного использования, ввод объекта в эксплуатацию в соответствии с положением по бухгалтерскому учету «Основные средств» ПБУ 6/01, утвержденной приказом Минфина России от 30.03.2001 № 26н и Учетной политикой предприятия, утвержденной приказом руководителя от 27.12.2013 № 4, установлено:</w:t>
      </w:r>
    </w:p>
    <w:p w:rsidR="00627FC6" w:rsidRPr="00627FC6" w:rsidRDefault="00627FC6" w:rsidP="00627FC6">
      <w:pPr>
        <w:pStyle w:val="25"/>
        <w:rPr>
          <w:sz w:val="28"/>
          <w:szCs w:val="28"/>
        </w:rPr>
      </w:pPr>
      <w:r w:rsidRPr="00627FC6">
        <w:rPr>
          <w:sz w:val="28"/>
          <w:szCs w:val="28"/>
        </w:rPr>
        <w:tab/>
      </w:r>
      <w:r w:rsidRPr="009531B3">
        <w:rPr>
          <w:sz w:val="28"/>
          <w:szCs w:val="28"/>
        </w:rPr>
        <w:t>–</w:t>
      </w:r>
      <w:r w:rsidRPr="009531B3">
        <w:rPr>
          <w:sz w:val="28"/>
          <w:szCs w:val="28"/>
        </w:rPr>
        <w:tab/>
        <w:t>в нарушение статьи 258 Нало</w:t>
      </w:r>
      <w:r w:rsidR="00A77729">
        <w:rPr>
          <w:sz w:val="28"/>
          <w:szCs w:val="28"/>
        </w:rPr>
        <w:t>гового кодекса РФ, постановления</w:t>
      </w:r>
      <w:r w:rsidRPr="009531B3">
        <w:rPr>
          <w:sz w:val="28"/>
          <w:szCs w:val="28"/>
        </w:rPr>
        <w:t xml:space="preserve"> Правительства РФ от 01.01.2002 № 1 «О классификации основных средств, включаемых в амортизационные группы» предприятием начислялась амортизация с нарушением сроков полезного использования недвижимого имущества, сумма недоначисленных амортизационных отчислений по следующим объектам недвижимого имущества составила 788 529,08 рублей:</w:t>
      </w:r>
    </w:p>
    <w:tbl>
      <w:tblPr>
        <w:tblW w:w="5000" w:type="pct"/>
        <w:tblBorders>
          <w:top w:val="single" w:sz="12" w:space="0" w:color="auto"/>
          <w:left w:val="single" w:sz="12" w:space="0" w:color="auto"/>
          <w:bottom w:val="single" w:sz="12" w:space="0" w:color="auto"/>
          <w:right w:val="single" w:sz="6" w:space="0" w:color="auto"/>
        </w:tblBorders>
        <w:tblLook w:val="0000" w:firstRow="0" w:lastRow="0" w:firstColumn="0" w:lastColumn="0" w:noHBand="0" w:noVBand="0"/>
      </w:tblPr>
      <w:tblGrid>
        <w:gridCol w:w="2521"/>
        <w:gridCol w:w="1330"/>
        <w:gridCol w:w="1344"/>
        <w:gridCol w:w="1346"/>
        <w:gridCol w:w="1346"/>
        <w:gridCol w:w="1344"/>
        <w:gridCol w:w="1190"/>
      </w:tblGrid>
      <w:tr w:rsidR="009531B3" w:rsidRPr="009531B3" w:rsidTr="00BD7C17">
        <w:trPr>
          <w:trHeight w:val="80"/>
          <w:tblHeader/>
        </w:trPr>
        <w:tc>
          <w:tcPr>
            <w:tcW w:w="5000" w:type="pct"/>
            <w:gridSpan w:val="7"/>
            <w:tcBorders>
              <w:top w:val="nil"/>
              <w:left w:val="nil"/>
              <w:bottom w:val="single" w:sz="12" w:space="0" w:color="auto"/>
              <w:right w:val="nil"/>
            </w:tcBorders>
            <w:vAlign w:val="center"/>
          </w:tcPr>
          <w:p w:rsidR="00627FC6" w:rsidRPr="009531B3" w:rsidRDefault="007F45D7" w:rsidP="00BD7C17">
            <w:pPr>
              <w:widowControl w:val="0"/>
              <w:autoSpaceDE w:val="0"/>
              <w:autoSpaceDN w:val="0"/>
              <w:adjustRightInd w:val="0"/>
              <w:jc w:val="right"/>
              <w:rPr>
                <w:rFonts w:ascii="Times New Roman CYR" w:hAnsi="Times New Roman CYR" w:cs="Times New Roman CYR"/>
                <w:sz w:val="18"/>
                <w:szCs w:val="18"/>
              </w:rPr>
            </w:pPr>
            <w:r w:rsidRPr="009531B3">
              <w:rPr>
                <w:rFonts w:ascii="Times New Roman CYR" w:hAnsi="Times New Roman CYR" w:cs="Times New Roman CYR"/>
                <w:sz w:val="18"/>
                <w:szCs w:val="18"/>
              </w:rPr>
              <w:t>Таблица № 20</w:t>
            </w:r>
            <w:r w:rsidR="00627FC6" w:rsidRPr="009531B3">
              <w:rPr>
                <w:rFonts w:ascii="Times New Roman CYR" w:hAnsi="Times New Roman CYR" w:cs="Times New Roman CYR"/>
                <w:sz w:val="18"/>
                <w:szCs w:val="18"/>
              </w:rPr>
              <w:t xml:space="preserve"> (рублей)</w:t>
            </w:r>
          </w:p>
        </w:tc>
      </w:tr>
      <w:tr w:rsidR="00627FC6" w:rsidRPr="0085729C" w:rsidTr="000D2409">
        <w:trPr>
          <w:trHeight w:val="389"/>
          <w:tblHeader/>
        </w:trPr>
        <w:tc>
          <w:tcPr>
            <w:tcW w:w="1209" w:type="pct"/>
            <w:vMerge w:val="restart"/>
            <w:tcBorders>
              <w:top w:val="single" w:sz="12" w:space="0" w:color="auto"/>
              <w:bottom w:val="single" w:sz="6" w:space="0" w:color="auto"/>
              <w:right w:val="single" w:sz="6" w:space="0" w:color="auto"/>
            </w:tcBorders>
            <w:vAlign w:val="center"/>
          </w:tcPr>
          <w:p w:rsidR="00627FC6" w:rsidRPr="00596F58" w:rsidRDefault="00627FC6" w:rsidP="00BD7C17">
            <w:pPr>
              <w:widowControl w:val="0"/>
              <w:autoSpaceDE w:val="0"/>
              <w:autoSpaceDN w:val="0"/>
              <w:adjustRightInd w:val="0"/>
              <w:jc w:val="center"/>
              <w:rPr>
                <w:rFonts w:ascii="Times New Roman CYR" w:hAnsi="Times New Roman CYR" w:cs="Times New Roman CYR"/>
                <w:sz w:val="18"/>
                <w:szCs w:val="18"/>
              </w:rPr>
            </w:pPr>
            <w:r w:rsidRPr="00596F58">
              <w:rPr>
                <w:rFonts w:ascii="Times New Roman CYR" w:hAnsi="Times New Roman CYR" w:cs="Times New Roman CYR"/>
                <w:sz w:val="18"/>
                <w:szCs w:val="18"/>
              </w:rPr>
              <w:t>Наименование объекта</w:t>
            </w:r>
          </w:p>
        </w:tc>
        <w:tc>
          <w:tcPr>
            <w:tcW w:w="638" w:type="pct"/>
            <w:vMerge w:val="restart"/>
            <w:tcBorders>
              <w:top w:val="single" w:sz="12" w:space="0" w:color="auto"/>
              <w:left w:val="single" w:sz="6" w:space="0" w:color="auto"/>
              <w:bottom w:val="single" w:sz="6" w:space="0" w:color="auto"/>
              <w:right w:val="single" w:sz="6" w:space="0" w:color="auto"/>
            </w:tcBorders>
          </w:tcPr>
          <w:p w:rsidR="00627FC6" w:rsidRPr="00596F58" w:rsidRDefault="00627FC6" w:rsidP="00BD7C17">
            <w:pPr>
              <w:widowControl w:val="0"/>
              <w:autoSpaceDE w:val="0"/>
              <w:autoSpaceDN w:val="0"/>
              <w:adjustRightInd w:val="0"/>
              <w:jc w:val="center"/>
              <w:rPr>
                <w:rFonts w:ascii="Times New Roman CYR" w:hAnsi="Times New Roman CYR" w:cs="Times New Roman CYR"/>
                <w:sz w:val="18"/>
                <w:szCs w:val="18"/>
              </w:rPr>
            </w:pPr>
            <w:r w:rsidRPr="00596F58">
              <w:rPr>
                <w:rFonts w:ascii="Times New Roman CYR" w:hAnsi="Times New Roman CYR" w:cs="Times New Roman CYR"/>
                <w:sz w:val="18"/>
                <w:szCs w:val="18"/>
              </w:rPr>
              <w:t xml:space="preserve">Дата </w:t>
            </w:r>
            <w:r>
              <w:rPr>
                <w:rFonts w:ascii="Times New Roman CYR" w:hAnsi="Times New Roman CYR" w:cs="Times New Roman CYR"/>
                <w:sz w:val="18"/>
                <w:szCs w:val="18"/>
              </w:rPr>
              <w:t>ввода в эксплуа</w:t>
            </w:r>
            <w:r w:rsidRPr="00596F58">
              <w:rPr>
                <w:rFonts w:ascii="Times New Roman CYR" w:hAnsi="Times New Roman CYR" w:cs="Times New Roman CYR"/>
                <w:sz w:val="18"/>
                <w:szCs w:val="18"/>
              </w:rPr>
              <w:t>тацию</w:t>
            </w:r>
          </w:p>
        </w:tc>
        <w:tc>
          <w:tcPr>
            <w:tcW w:w="645" w:type="pct"/>
            <w:vMerge w:val="restart"/>
            <w:tcBorders>
              <w:top w:val="single" w:sz="12" w:space="0" w:color="auto"/>
              <w:left w:val="single" w:sz="6" w:space="0" w:color="auto"/>
              <w:bottom w:val="single" w:sz="6" w:space="0" w:color="auto"/>
              <w:right w:val="single" w:sz="6" w:space="0" w:color="auto"/>
            </w:tcBorders>
          </w:tcPr>
          <w:p w:rsidR="00627FC6" w:rsidRPr="00596F58" w:rsidRDefault="00627FC6" w:rsidP="00BD7C17">
            <w:pPr>
              <w:widowControl w:val="0"/>
              <w:autoSpaceDE w:val="0"/>
              <w:autoSpaceDN w:val="0"/>
              <w:adjustRightInd w:val="0"/>
              <w:jc w:val="center"/>
              <w:rPr>
                <w:rFonts w:ascii="Times New Roman CYR" w:hAnsi="Times New Roman CYR" w:cs="Times New Roman CYR"/>
                <w:sz w:val="18"/>
                <w:szCs w:val="18"/>
              </w:rPr>
            </w:pPr>
            <w:r w:rsidRPr="00596F58">
              <w:rPr>
                <w:rFonts w:ascii="Times New Roman CYR" w:hAnsi="Times New Roman CYR" w:cs="Times New Roman CYR"/>
                <w:sz w:val="18"/>
                <w:szCs w:val="18"/>
              </w:rPr>
              <w:t>Срок</w:t>
            </w:r>
          </w:p>
          <w:p w:rsidR="00627FC6" w:rsidRPr="00596F58" w:rsidRDefault="00627FC6" w:rsidP="00BD7C17">
            <w:pPr>
              <w:widowControl w:val="0"/>
              <w:autoSpaceDE w:val="0"/>
              <w:autoSpaceDN w:val="0"/>
              <w:adjustRightInd w:val="0"/>
              <w:jc w:val="center"/>
              <w:rPr>
                <w:rFonts w:ascii="Times New Roman CYR" w:hAnsi="Times New Roman CYR" w:cs="Times New Roman CYR"/>
                <w:sz w:val="18"/>
                <w:szCs w:val="18"/>
              </w:rPr>
            </w:pPr>
            <w:r w:rsidRPr="00596F58">
              <w:rPr>
                <w:rFonts w:ascii="Times New Roman CYR" w:hAnsi="Times New Roman CYR" w:cs="Times New Roman CYR"/>
                <w:sz w:val="18"/>
                <w:szCs w:val="18"/>
              </w:rPr>
              <w:t>эксплуатации по данным инвентарной карточки</w:t>
            </w:r>
          </w:p>
          <w:p w:rsidR="00627FC6" w:rsidRPr="00596F58" w:rsidRDefault="00627FC6" w:rsidP="00BD7C17">
            <w:pPr>
              <w:widowControl w:val="0"/>
              <w:autoSpaceDE w:val="0"/>
              <w:autoSpaceDN w:val="0"/>
              <w:adjustRightInd w:val="0"/>
              <w:jc w:val="center"/>
              <w:rPr>
                <w:rFonts w:ascii="Times New Roman CYR" w:hAnsi="Times New Roman CYR" w:cs="Times New Roman CYR"/>
                <w:sz w:val="18"/>
                <w:szCs w:val="18"/>
              </w:rPr>
            </w:pPr>
            <w:r w:rsidRPr="00596F58">
              <w:rPr>
                <w:rFonts w:ascii="Times New Roman CYR" w:hAnsi="Times New Roman CYR" w:cs="Times New Roman CYR"/>
                <w:sz w:val="18"/>
                <w:szCs w:val="18"/>
              </w:rPr>
              <w:t>(мес.)</w:t>
            </w:r>
          </w:p>
        </w:tc>
        <w:tc>
          <w:tcPr>
            <w:tcW w:w="646" w:type="pct"/>
            <w:vMerge w:val="restart"/>
            <w:tcBorders>
              <w:top w:val="single" w:sz="12" w:space="0" w:color="auto"/>
              <w:left w:val="single" w:sz="6" w:space="0" w:color="auto"/>
              <w:bottom w:val="single" w:sz="6" w:space="0" w:color="auto"/>
              <w:right w:val="single" w:sz="6" w:space="0" w:color="auto"/>
            </w:tcBorders>
          </w:tcPr>
          <w:p w:rsidR="00627FC6" w:rsidRPr="00596F58" w:rsidRDefault="00627FC6" w:rsidP="00BD7C17">
            <w:pPr>
              <w:widowControl w:val="0"/>
              <w:autoSpaceDE w:val="0"/>
              <w:autoSpaceDN w:val="0"/>
              <w:adjustRightInd w:val="0"/>
              <w:jc w:val="center"/>
              <w:rPr>
                <w:rFonts w:ascii="Times New Roman CYR" w:hAnsi="Times New Roman CYR" w:cs="Times New Roman CYR"/>
                <w:sz w:val="18"/>
                <w:szCs w:val="18"/>
              </w:rPr>
            </w:pPr>
            <w:r w:rsidRPr="00596F58">
              <w:rPr>
                <w:rFonts w:ascii="Times New Roman CYR" w:hAnsi="Times New Roman CYR" w:cs="Times New Roman CYR"/>
                <w:sz w:val="18"/>
                <w:szCs w:val="18"/>
              </w:rPr>
              <w:t>Балансовая стоимость</w:t>
            </w:r>
          </w:p>
        </w:tc>
        <w:tc>
          <w:tcPr>
            <w:tcW w:w="1291" w:type="pct"/>
            <w:gridSpan w:val="2"/>
            <w:tcBorders>
              <w:top w:val="single" w:sz="12" w:space="0" w:color="auto"/>
              <w:left w:val="single" w:sz="6" w:space="0" w:color="auto"/>
              <w:bottom w:val="single" w:sz="6" w:space="0" w:color="auto"/>
              <w:right w:val="single" w:sz="6" w:space="0" w:color="auto"/>
            </w:tcBorders>
          </w:tcPr>
          <w:p w:rsidR="00627FC6" w:rsidRPr="00596F58" w:rsidRDefault="00627FC6" w:rsidP="00BD7C17">
            <w:pPr>
              <w:widowControl w:val="0"/>
              <w:autoSpaceDE w:val="0"/>
              <w:autoSpaceDN w:val="0"/>
              <w:adjustRightInd w:val="0"/>
              <w:jc w:val="center"/>
              <w:rPr>
                <w:rFonts w:ascii="Times New Roman CYR" w:hAnsi="Times New Roman CYR" w:cs="Times New Roman CYR"/>
                <w:sz w:val="18"/>
                <w:szCs w:val="18"/>
              </w:rPr>
            </w:pPr>
            <w:r w:rsidRPr="00596F58">
              <w:rPr>
                <w:rFonts w:ascii="Times New Roman CYR" w:hAnsi="Times New Roman CYR" w:cs="Times New Roman CYR"/>
                <w:sz w:val="18"/>
                <w:szCs w:val="18"/>
              </w:rPr>
              <w:t>Сум</w:t>
            </w:r>
            <w:r>
              <w:rPr>
                <w:rFonts w:ascii="Times New Roman CYR" w:hAnsi="Times New Roman CYR" w:cs="Times New Roman CYR"/>
                <w:sz w:val="18"/>
                <w:szCs w:val="18"/>
              </w:rPr>
              <w:t>ма начисленной амортизации на 28.02.2018</w:t>
            </w:r>
          </w:p>
          <w:p w:rsidR="00627FC6" w:rsidRPr="00596F58" w:rsidRDefault="00627FC6" w:rsidP="00BD7C17">
            <w:pPr>
              <w:widowControl w:val="0"/>
              <w:autoSpaceDE w:val="0"/>
              <w:autoSpaceDN w:val="0"/>
              <w:adjustRightInd w:val="0"/>
              <w:jc w:val="center"/>
              <w:rPr>
                <w:rFonts w:ascii="Times New Roman CYR" w:hAnsi="Times New Roman CYR" w:cs="Times New Roman CYR"/>
                <w:sz w:val="18"/>
                <w:szCs w:val="18"/>
              </w:rPr>
            </w:pPr>
          </w:p>
        </w:tc>
        <w:tc>
          <w:tcPr>
            <w:tcW w:w="571" w:type="pct"/>
            <w:vMerge w:val="restart"/>
            <w:tcBorders>
              <w:top w:val="single" w:sz="12" w:space="0" w:color="auto"/>
              <w:left w:val="single" w:sz="6" w:space="0" w:color="auto"/>
              <w:bottom w:val="single" w:sz="6" w:space="0" w:color="auto"/>
              <w:right w:val="single" w:sz="12" w:space="0" w:color="auto"/>
            </w:tcBorders>
          </w:tcPr>
          <w:p w:rsidR="00627FC6" w:rsidRPr="00596F58" w:rsidRDefault="00627FC6" w:rsidP="00BD7C17">
            <w:pPr>
              <w:widowControl w:val="0"/>
              <w:autoSpaceDE w:val="0"/>
              <w:autoSpaceDN w:val="0"/>
              <w:adjustRightInd w:val="0"/>
              <w:jc w:val="center"/>
              <w:rPr>
                <w:rFonts w:ascii="Times New Roman CYR" w:hAnsi="Times New Roman CYR" w:cs="Times New Roman CYR"/>
                <w:sz w:val="18"/>
                <w:szCs w:val="18"/>
              </w:rPr>
            </w:pPr>
            <w:r w:rsidRPr="00596F58">
              <w:rPr>
                <w:rFonts w:ascii="Times New Roman CYR" w:hAnsi="Times New Roman CYR" w:cs="Times New Roman CYR"/>
                <w:sz w:val="18"/>
                <w:szCs w:val="18"/>
              </w:rPr>
              <w:t>Отклоне</w:t>
            </w:r>
            <w:r>
              <w:rPr>
                <w:rFonts w:ascii="Times New Roman CYR" w:hAnsi="Times New Roman CYR" w:cs="Times New Roman CYR"/>
                <w:sz w:val="18"/>
                <w:szCs w:val="18"/>
              </w:rPr>
              <w:t>-</w:t>
            </w:r>
            <w:r w:rsidRPr="00596F58">
              <w:rPr>
                <w:rFonts w:ascii="Times New Roman CYR" w:hAnsi="Times New Roman CYR" w:cs="Times New Roman CYR"/>
                <w:sz w:val="18"/>
                <w:szCs w:val="18"/>
              </w:rPr>
              <w:t>ние</w:t>
            </w:r>
          </w:p>
          <w:p w:rsidR="00627FC6" w:rsidRPr="00596F58" w:rsidRDefault="00627FC6" w:rsidP="00BD7C17">
            <w:pPr>
              <w:widowControl w:val="0"/>
              <w:autoSpaceDE w:val="0"/>
              <w:autoSpaceDN w:val="0"/>
              <w:adjustRightInd w:val="0"/>
              <w:jc w:val="center"/>
              <w:rPr>
                <w:rFonts w:ascii="Times New Roman CYR" w:hAnsi="Times New Roman CYR" w:cs="Times New Roman CYR"/>
                <w:sz w:val="18"/>
                <w:szCs w:val="18"/>
              </w:rPr>
            </w:pPr>
            <w:r w:rsidRPr="00596F58">
              <w:rPr>
                <w:rFonts w:ascii="Times New Roman CYR" w:hAnsi="Times New Roman CYR" w:cs="Times New Roman CYR"/>
                <w:sz w:val="18"/>
                <w:szCs w:val="18"/>
              </w:rPr>
              <w:t>(гр.6-гр.5)</w:t>
            </w:r>
          </w:p>
        </w:tc>
      </w:tr>
      <w:tr w:rsidR="00627FC6" w:rsidRPr="0085729C" w:rsidTr="000D2409">
        <w:trPr>
          <w:trHeight w:val="386"/>
          <w:tblHeader/>
        </w:trPr>
        <w:tc>
          <w:tcPr>
            <w:tcW w:w="1209" w:type="pct"/>
            <w:vMerge/>
            <w:tcBorders>
              <w:top w:val="single" w:sz="6" w:space="0" w:color="auto"/>
              <w:bottom w:val="single" w:sz="6" w:space="0" w:color="auto"/>
              <w:right w:val="single" w:sz="6" w:space="0" w:color="auto"/>
            </w:tcBorders>
            <w:vAlign w:val="center"/>
          </w:tcPr>
          <w:p w:rsidR="00627FC6" w:rsidRPr="00596F58" w:rsidRDefault="00627FC6" w:rsidP="00BD7C17">
            <w:pPr>
              <w:widowControl w:val="0"/>
              <w:autoSpaceDE w:val="0"/>
              <w:autoSpaceDN w:val="0"/>
              <w:adjustRightInd w:val="0"/>
              <w:rPr>
                <w:rFonts w:ascii="Times New Roman CYR" w:hAnsi="Times New Roman CYR" w:cs="Times New Roman CYR"/>
                <w:sz w:val="18"/>
                <w:szCs w:val="18"/>
              </w:rPr>
            </w:pPr>
          </w:p>
        </w:tc>
        <w:tc>
          <w:tcPr>
            <w:tcW w:w="638" w:type="pct"/>
            <w:vMerge/>
            <w:tcBorders>
              <w:top w:val="single" w:sz="6" w:space="0" w:color="auto"/>
              <w:left w:val="single" w:sz="6" w:space="0" w:color="auto"/>
              <w:bottom w:val="single" w:sz="6" w:space="0" w:color="auto"/>
              <w:right w:val="single" w:sz="6" w:space="0" w:color="auto"/>
            </w:tcBorders>
            <w:vAlign w:val="center"/>
          </w:tcPr>
          <w:p w:rsidR="00627FC6" w:rsidRPr="00596F58" w:rsidRDefault="00627FC6" w:rsidP="00BD7C17">
            <w:pPr>
              <w:widowControl w:val="0"/>
              <w:autoSpaceDE w:val="0"/>
              <w:autoSpaceDN w:val="0"/>
              <w:adjustRightInd w:val="0"/>
              <w:rPr>
                <w:rFonts w:ascii="Times New Roman CYR" w:hAnsi="Times New Roman CYR" w:cs="Times New Roman CYR"/>
                <w:sz w:val="18"/>
                <w:szCs w:val="18"/>
              </w:rPr>
            </w:pPr>
          </w:p>
        </w:tc>
        <w:tc>
          <w:tcPr>
            <w:tcW w:w="645" w:type="pct"/>
            <w:vMerge/>
            <w:tcBorders>
              <w:top w:val="single" w:sz="6" w:space="0" w:color="auto"/>
              <w:left w:val="single" w:sz="6" w:space="0" w:color="auto"/>
              <w:bottom w:val="single" w:sz="6" w:space="0" w:color="auto"/>
              <w:right w:val="single" w:sz="6" w:space="0" w:color="auto"/>
            </w:tcBorders>
          </w:tcPr>
          <w:p w:rsidR="00627FC6" w:rsidRPr="00596F58" w:rsidRDefault="00627FC6" w:rsidP="00BD7C17">
            <w:pPr>
              <w:widowControl w:val="0"/>
              <w:autoSpaceDE w:val="0"/>
              <w:autoSpaceDN w:val="0"/>
              <w:adjustRightInd w:val="0"/>
              <w:rPr>
                <w:rFonts w:ascii="Times New Roman CYR" w:hAnsi="Times New Roman CYR" w:cs="Times New Roman CYR"/>
                <w:sz w:val="18"/>
                <w:szCs w:val="18"/>
              </w:rPr>
            </w:pPr>
          </w:p>
        </w:tc>
        <w:tc>
          <w:tcPr>
            <w:tcW w:w="646" w:type="pct"/>
            <w:vMerge/>
            <w:tcBorders>
              <w:top w:val="single" w:sz="6" w:space="0" w:color="auto"/>
              <w:left w:val="single" w:sz="6" w:space="0" w:color="auto"/>
              <w:bottom w:val="single" w:sz="6" w:space="0" w:color="auto"/>
              <w:right w:val="single" w:sz="6" w:space="0" w:color="auto"/>
            </w:tcBorders>
            <w:vAlign w:val="center"/>
          </w:tcPr>
          <w:p w:rsidR="00627FC6" w:rsidRPr="00596F58" w:rsidRDefault="00627FC6" w:rsidP="00BD7C17">
            <w:pPr>
              <w:widowControl w:val="0"/>
              <w:autoSpaceDE w:val="0"/>
              <w:autoSpaceDN w:val="0"/>
              <w:adjustRightInd w:val="0"/>
              <w:rPr>
                <w:rFonts w:ascii="Times New Roman CYR" w:hAnsi="Times New Roman CYR" w:cs="Times New Roman CYR"/>
                <w:sz w:val="18"/>
                <w:szCs w:val="18"/>
              </w:rPr>
            </w:pPr>
          </w:p>
        </w:tc>
        <w:tc>
          <w:tcPr>
            <w:tcW w:w="646" w:type="pct"/>
            <w:tcBorders>
              <w:top w:val="single" w:sz="6" w:space="0" w:color="auto"/>
              <w:left w:val="single" w:sz="6" w:space="0" w:color="auto"/>
              <w:bottom w:val="single" w:sz="6" w:space="0" w:color="auto"/>
              <w:right w:val="single" w:sz="6" w:space="0" w:color="auto"/>
            </w:tcBorders>
          </w:tcPr>
          <w:p w:rsidR="00627FC6" w:rsidRPr="00596F58" w:rsidRDefault="00627FC6" w:rsidP="00BD7C17">
            <w:pPr>
              <w:widowControl w:val="0"/>
              <w:autoSpaceDE w:val="0"/>
              <w:autoSpaceDN w:val="0"/>
              <w:adjustRightInd w:val="0"/>
              <w:jc w:val="center"/>
              <w:rPr>
                <w:rFonts w:ascii="Times New Roman CYR" w:hAnsi="Times New Roman CYR" w:cs="Times New Roman CYR"/>
                <w:sz w:val="18"/>
                <w:szCs w:val="18"/>
              </w:rPr>
            </w:pPr>
            <w:r w:rsidRPr="00596F58">
              <w:rPr>
                <w:rFonts w:ascii="Times New Roman CYR" w:hAnsi="Times New Roman CYR" w:cs="Times New Roman CYR"/>
                <w:sz w:val="18"/>
                <w:szCs w:val="18"/>
              </w:rPr>
              <w:t xml:space="preserve">по данным </w:t>
            </w:r>
          </w:p>
          <w:p w:rsidR="00627FC6" w:rsidRPr="00596F58" w:rsidRDefault="00627FC6" w:rsidP="00BD7C17">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предприятия</w:t>
            </w:r>
          </w:p>
        </w:tc>
        <w:tc>
          <w:tcPr>
            <w:tcW w:w="645" w:type="pct"/>
            <w:tcBorders>
              <w:top w:val="single" w:sz="6" w:space="0" w:color="auto"/>
              <w:left w:val="single" w:sz="6" w:space="0" w:color="auto"/>
              <w:bottom w:val="single" w:sz="6" w:space="0" w:color="auto"/>
              <w:right w:val="single" w:sz="6" w:space="0" w:color="auto"/>
            </w:tcBorders>
          </w:tcPr>
          <w:p w:rsidR="00627FC6" w:rsidRPr="00596F58" w:rsidRDefault="00627FC6" w:rsidP="00BD7C17">
            <w:pPr>
              <w:widowControl w:val="0"/>
              <w:autoSpaceDE w:val="0"/>
              <w:autoSpaceDN w:val="0"/>
              <w:adjustRightInd w:val="0"/>
              <w:jc w:val="center"/>
              <w:rPr>
                <w:rFonts w:ascii="Times New Roman CYR" w:hAnsi="Times New Roman CYR" w:cs="Times New Roman CYR"/>
                <w:sz w:val="18"/>
                <w:szCs w:val="18"/>
              </w:rPr>
            </w:pPr>
            <w:r w:rsidRPr="00596F58">
              <w:rPr>
                <w:rFonts w:ascii="Times New Roman CYR" w:hAnsi="Times New Roman CYR" w:cs="Times New Roman CYR"/>
                <w:sz w:val="18"/>
                <w:szCs w:val="18"/>
              </w:rPr>
              <w:t>по данным проверки</w:t>
            </w:r>
          </w:p>
        </w:tc>
        <w:tc>
          <w:tcPr>
            <w:tcW w:w="571" w:type="pct"/>
            <w:vMerge/>
            <w:tcBorders>
              <w:top w:val="single" w:sz="6" w:space="0" w:color="auto"/>
              <w:left w:val="single" w:sz="6" w:space="0" w:color="auto"/>
              <w:bottom w:val="single" w:sz="6" w:space="0" w:color="auto"/>
              <w:right w:val="single" w:sz="12" w:space="0" w:color="auto"/>
            </w:tcBorders>
            <w:vAlign w:val="center"/>
          </w:tcPr>
          <w:p w:rsidR="00627FC6" w:rsidRPr="00596F58" w:rsidRDefault="00627FC6" w:rsidP="00BD7C17">
            <w:pPr>
              <w:widowControl w:val="0"/>
              <w:autoSpaceDE w:val="0"/>
              <w:autoSpaceDN w:val="0"/>
              <w:adjustRightInd w:val="0"/>
              <w:rPr>
                <w:rFonts w:ascii="Times New Roman CYR" w:hAnsi="Times New Roman CYR" w:cs="Times New Roman CYR"/>
                <w:sz w:val="18"/>
                <w:szCs w:val="18"/>
              </w:rPr>
            </w:pPr>
          </w:p>
        </w:tc>
      </w:tr>
      <w:tr w:rsidR="00627FC6" w:rsidRPr="0085729C" w:rsidTr="000D2409">
        <w:trPr>
          <w:trHeight w:val="126"/>
          <w:tblHeader/>
        </w:trPr>
        <w:tc>
          <w:tcPr>
            <w:tcW w:w="1209" w:type="pct"/>
            <w:tcBorders>
              <w:top w:val="single" w:sz="6" w:space="0" w:color="auto"/>
              <w:bottom w:val="single" w:sz="12" w:space="0" w:color="auto"/>
              <w:right w:val="single" w:sz="6" w:space="0" w:color="auto"/>
            </w:tcBorders>
          </w:tcPr>
          <w:p w:rsidR="00627FC6" w:rsidRPr="00596F58" w:rsidRDefault="00627FC6" w:rsidP="00BD7C17">
            <w:pPr>
              <w:widowControl w:val="0"/>
              <w:autoSpaceDE w:val="0"/>
              <w:autoSpaceDN w:val="0"/>
              <w:adjustRightInd w:val="0"/>
              <w:jc w:val="center"/>
              <w:rPr>
                <w:rFonts w:ascii="Times New Roman CYR" w:hAnsi="Times New Roman CYR" w:cs="Times New Roman CYR"/>
                <w:sz w:val="18"/>
                <w:szCs w:val="18"/>
              </w:rPr>
            </w:pPr>
            <w:r w:rsidRPr="00596F58">
              <w:rPr>
                <w:rFonts w:ascii="Times New Roman CYR" w:hAnsi="Times New Roman CYR" w:cs="Times New Roman CYR"/>
                <w:sz w:val="18"/>
                <w:szCs w:val="18"/>
              </w:rPr>
              <w:t>1</w:t>
            </w:r>
          </w:p>
        </w:tc>
        <w:tc>
          <w:tcPr>
            <w:tcW w:w="638" w:type="pct"/>
            <w:tcBorders>
              <w:top w:val="single" w:sz="6" w:space="0" w:color="auto"/>
              <w:left w:val="single" w:sz="6" w:space="0" w:color="auto"/>
              <w:bottom w:val="single" w:sz="12" w:space="0" w:color="auto"/>
              <w:right w:val="single" w:sz="6" w:space="0" w:color="auto"/>
            </w:tcBorders>
          </w:tcPr>
          <w:p w:rsidR="00627FC6" w:rsidRPr="00596F58" w:rsidRDefault="00627FC6" w:rsidP="00BD7C17">
            <w:pPr>
              <w:widowControl w:val="0"/>
              <w:autoSpaceDE w:val="0"/>
              <w:autoSpaceDN w:val="0"/>
              <w:adjustRightInd w:val="0"/>
              <w:jc w:val="center"/>
              <w:rPr>
                <w:rFonts w:ascii="Times New Roman CYR" w:hAnsi="Times New Roman CYR" w:cs="Times New Roman CYR"/>
                <w:sz w:val="18"/>
                <w:szCs w:val="18"/>
              </w:rPr>
            </w:pPr>
            <w:r w:rsidRPr="00596F58">
              <w:rPr>
                <w:rFonts w:ascii="Times New Roman CYR" w:hAnsi="Times New Roman CYR" w:cs="Times New Roman CYR"/>
                <w:sz w:val="18"/>
                <w:szCs w:val="18"/>
              </w:rPr>
              <w:t>2</w:t>
            </w:r>
          </w:p>
        </w:tc>
        <w:tc>
          <w:tcPr>
            <w:tcW w:w="645" w:type="pct"/>
            <w:tcBorders>
              <w:top w:val="single" w:sz="6" w:space="0" w:color="auto"/>
              <w:left w:val="single" w:sz="6" w:space="0" w:color="auto"/>
              <w:bottom w:val="single" w:sz="12" w:space="0" w:color="auto"/>
              <w:right w:val="single" w:sz="6" w:space="0" w:color="auto"/>
            </w:tcBorders>
          </w:tcPr>
          <w:p w:rsidR="00627FC6" w:rsidRPr="00596F58" w:rsidRDefault="00627FC6" w:rsidP="00BD7C17">
            <w:pPr>
              <w:widowControl w:val="0"/>
              <w:autoSpaceDE w:val="0"/>
              <w:autoSpaceDN w:val="0"/>
              <w:adjustRightInd w:val="0"/>
              <w:jc w:val="center"/>
              <w:rPr>
                <w:rFonts w:ascii="Times New Roman CYR" w:hAnsi="Times New Roman CYR" w:cs="Times New Roman CYR"/>
                <w:sz w:val="18"/>
                <w:szCs w:val="18"/>
              </w:rPr>
            </w:pPr>
            <w:r w:rsidRPr="00596F58">
              <w:rPr>
                <w:rFonts w:ascii="Times New Roman CYR" w:hAnsi="Times New Roman CYR" w:cs="Times New Roman CYR"/>
                <w:sz w:val="18"/>
                <w:szCs w:val="18"/>
              </w:rPr>
              <w:t>3</w:t>
            </w:r>
          </w:p>
        </w:tc>
        <w:tc>
          <w:tcPr>
            <w:tcW w:w="646" w:type="pct"/>
            <w:tcBorders>
              <w:top w:val="single" w:sz="6" w:space="0" w:color="auto"/>
              <w:left w:val="single" w:sz="6" w:space="0" w:color="auto"/>
              <w:bottom w:val="single" w:sz="12" w:space="0" w:color="auto"/>
              <w:right w:val="single" w:sz="6" w:space="0" w:color="auto"/>
            </w:tcBorders>
          </w:tcPr>
          <w:p w:rsidR="00627FC6" w:rsidRPr="00596F58" w:rsidRDefault="00627FC6" w:rsidP="00BD7C17">
            <w:pPr>
              <w:widowControl w:val="0"/>
              <w:autoSpaceDE w:val="0"/>
              <w:autoSpaceDN w:val="0"/>
              <w:adjustRightInd w:val="0"/>
              <w:jc w:val="center"/>
              <w:rPr>
                <w:rFonts w:ascii="Times New Roman CYR" w:hAnsi="Times New Roman CYR" w:cs="Times New Roman CYR"/>
                <w:sz w:val="18"/>
                <w:szCs w:val="18"/>
              </w:rPr>
            </w:pPr>
            <w:r w:rsidRPr="00596F58">
              <w:rPr>
                <w:rFonts w:ascii="Times New Roman CYR" w:hAnsi="Times New Roman CYR" w:cs="Times New Roman CYR"/>
                <w:sz w:val="18"/>
                <w:szCs w:val="18"/>
              </w:rPr>
              <w:t>4</w:t>
            </w:r>
          </w:p>
        </w:tc>
        <w:tc>
          <w:tcPr>
            <w:tcW w:w="646" w:type="pct"/>
            <w:tcBorders>
              <w:top w:val="single" w:sz="6" w:space="0" w:color="auto"/>
              <w:left w:val="single" w:sz="6" w:space="0" w:color="auto"/>
              <w:bottom w:val="single" w:sz="12" w:space="0" w:color="auto"/>
              <w:right w:val="single" w:sz="6" w:space="0" w:color="auto"/>
            </w:tcBorders>
          </w:tcPr>
          <w:p w:rsidR="00627FC6" w:rsidRPr="00596F58" w:rsidRDefault="00627FC6" w:rsidP="00BD7C17">
            <w:pPr>
              <w:widowControl w:val="0"/>
              <w:autoSpaceDE w:val="0"/>
              <w:autoSpaceDN w:val="0"/>
              <w:adjustRightInd w:val="0"/>
              <w:jc w:val="center"/>
              <w:rPr>
                <w:rFonts w:ascii="Times New Roman CYR" w:hAnsi="Times New Roman CYR" w:cs="Times New Roman CYR"/>
                <w:sz w:val="18"/>
                <w:szCs w:val="18"/>
              </w:rPr>
            </w:pPr>
            <w:r w:rsidRPr="00596F58">
              <w:rPr>
                <w:rFonts w:ascii="Times New Roman CYR" w:hAnsi="Times New Roman CYR" w:cs="Times New Roman CYR"/>
                <w:sz w:val="18"/>
                <w:szCs w:val="18"/>
              </w:rPr>
              <w:t>5</w:t>
            </w:r>
          </w:p>
        </w:tc>
        <w:tc>
          <w:tcPr>
            <w:tcW w:w="645" w:type="pct"/>
            <w:tcBorders>
              <w:top w:val="single" w:sz="6" w:space="0" w:color="auto"/>
              <w:left w:val="single" w:sz="6" w:space="0" w:color="auto"/>
              <w:bottom w:val="single" w:sz="12" w:space="0" w:color="auto"/>
              <w:right w:val="single" w:sz="6" w:space="0" w:color="auto"/>
            </w:tcBorders>
          </w:tcPr>
          <w:p w:rsidR="00627FC6" w:rsidRPr="00596F58" w:rsidRDefault="00627FC6" w:rsidP="00BD7C17">
            <w:pPr>
              <w:widowControl w:val="0"/>
              <w:autoSpaceDE w:val="0"/>
              <w:autoSpaceDN w:val="0"/>
              <w:adjustRightInd w:val="0"/>
              <w:jc w:val="center"/>
              <w:rPr>
                <w:rFonts w:ascii="Times New Roman CYR" w:hAnsi="Times New Roman CYR" w:cs="Times New Roman CYR"/>
                <w:sz w:val="18"/>
                <w:szCs w:val="18"/>
              </w:rPr>
            </w:pPr>
            <w:r w:rsidRPr="00596F58">
              <w:rPr>
                <w:rFonts w:ascii="Times New Roman CYR" w:hAnsi="Times New Roman CYR" w:cs="Times New Roman CYR"/>
                <w:sz w:val="18"/>
                <w:szCs w:val="18"/>
              </w:rPr>
              <w:t>6</w:t>
            </w:r>
          </w:p>
        </w:tc>
        <w:tc>
          <w:tcPr>
            <w:tcW w:w="571" w:type="pct"/>
            <w:tcBorders>
              <w:top w:val="single" w:sz="6" w:space="0" w:color="auto"/>
              <w:left w:val="single" w:sz="6" w:space="0" w:color="auto"/>
              <w:bottom w:val="single" w:sz="12" w:space="0" w:color="auto"/>
              <w:right w:val="single" w:sz="12" w:space="0" w:color="auto"/>
            </w:tcBorders>
          </w:tcPr>
          <w:p w:rsidR="00627FC6" w:rsidRPr="00596F58" w:rsidRDefault="00627FC6" w:rsidP="00BD7C17">
            <w:pPr>
              <w:widowControl w:val="0"/>
              <w:autoSpaceDE w:val="0"/>
              <w:autoSpaceDN w:val="0"/>
              <w:adjustRightInd w:val="0"/>
              <w:jc w:val="center"/>
              <w:rPr>
                <w:rFonts w:ascii="Times New Roman CYR" w:hAnsi="Times New Roman CYR" w:cs="Times New Roman CYR"/>
                <w:sz w:val="18"/>
                <w:szCs w:val="18"/>
              </w:rPr>
            </w:pPr>
            <w:r w:rsidRPr="00596F58">
              <w:rPr>
                <w:rFonts w:ascii="Times New Roman CYR" w:hAnsi="Times New Roman CYR" w:cs="Times New Roman CYR"/>
                <w:sz w:val="18"/>
                <w:szCs w:val="18"/>
              </w:rPr>
              <w:t>7</w:t>
            </w:r>
          </w:p>
        </w:tc>
      </w:tr>
      <w:tr w:rsidR="00627FC6" w:rsidRPr="0085729C" w:rsidTr="000D2409">
        <w:trPr>
          <w:trHeight w:val="186"/>
        </w:trPr>
        <w:tc>
          <w:tcPr>
            <w:tcW w:w="1209" w:type="pct"/>
            <w:tcBorders>
              <w:top w:val="single" w:sz="12" w:space="0" w:color="auto"/>
              <w:bottom w:val="single" w:sz="6" w:space="0" w:color="auto"/>
              <w:right w:val="single" w:sz="6" w:space="0" w:color="auto"/>
            </w:tcBorders>
            <w:vAlign w:val="center"/>
          </w:tcPr>
          <w:p w:rsidR="00627FC6" w:rsidRPr="00596F58" w:rsidRDefault="00627FC6" w:rsidP="00BD7C17">
            <w:pPr>
              <w:rPr>
                <w:sz w:val="18"/>
                <w:szCs w:val="18"/>
              </w:rPr>
            </w:pPr>
            <w:r w:rsidRPr="00596F58">
              <w:rPr>
                <w:sz w:val="18"/>
                <w:szCs w:val="18"/>
              </w:rPr>
              <w:t>Гараж-стоянка на 40 автомобилей, 11 358</w:t>
            </w:r>
          </w:p>
        </w:tc>
        <w:tc>
          <w:tcPr>
            <w:tcW w:w="638" w:type="pct"/>
            <w:tcBorders>
              <w:top w:val="single" w:sz="12" w:space="0" w:color="auto"/>
              <w:left w:val="single" w:sz="6" w:space="0" w:color="auto"/>
              <w:bottom w:val="single" w:sz="6" w:space="0" w:color="auto"/>
              <w:right w:val="single" w:sz="6" w:space="0" w:color="auto"/>
            </w:tcBorders>
            <w:vAlign w:val="center"/>
          </w:tcPr>
          <w:p w:rsidR="00627FC6" w:rsidRPr="00596F58" w:rsidRDefault="00627FC6" w:rsidP="00BD7C17">
            <w:pPr>
              <w:jc w:val="center"/>
              <w:rPr>
                <w:sz w:val="18"/>
                <w:szCs w:val="18"/>
              </w:rPr>
            </w:pPr>
            <w:r w:rsidRPr="00596F58">
              <w:rPr>
                <w:sz w:val="18"/>
                <w:szCs w:val="18"/>
              </w:rPr>
              <w:t>26.09.1997</w:t>
            </w:r>
          </w:p>
        </w:tc>
        <w:tc>
          <w:tcPr>
            <w:tcW w:w="645" w:type="pct"/>
            <w:tcBorders>
              <w:top w:val="single" w:sz="12" w:space="0" w:color="auto"/>
              <w:left w:val="single" w:sz="6" w:space="0" w:color="auto"/>
              <w:bottom w:val="single" w:sz="6" w:space="0" w:color="auto"/>
              <w:right w:val="single" w:sz="6" w:space="0" w:color="auto"/>
            </w:tcBorders>
            <w:vAlign w:val="center"/>
          </w:tcPr>
          <w:p w:rsidR="00627FC6" w:rsidRPr="00596F58" w:rsidRDefault="00627FC6" w:rsidP="00BD7C17">
            <w:pPr>
              <w:jc w:val="center"/>
              <w:rPr>
                <w:sz w:val="18"/>
                <w:szCs w:val="18"/>
              </w:rPr>
            </w:pPr>
            <w:r w:rsidRPr="00596F58">
              <w:rPr>
                <w:sz w:val="18"/>
                <w:szCs w:val="18"/>
              </w:rPr>
              <w:t>600</w:t>
            </w:r>
          </w:p>
        </w:tc>
        <w:tc>
          <w:tcPr>
            <w:tcW w:w="646" w:type="pct"/>
            <w:tcBorders>
              <w:top w:val="single" w:sz="12" w:space="0" w:color="auto"/>
              <w:left w:val="single" w:sz="6" w:space="0" w:color="auto"/>
              <w:bottom w:val="single" w:sz="6" w:space="0" w:color="auto"/>
              <w:right w:val="single" w:sz="6" w:space="0" w:color="auto"/>
            </w:tcBorders>
            <w:vAlign w:val="center"/>
          </w:tcPr>
          <w:p w:rsidR="00627FC6" w:rsidRPr="00596F58" w:rsidRDefault="00627FC6" w:rsidP="00BD7C17">
            <w:pPr>
              <w:jc w:val="center"/>
              <w:rPr>
                <w:sz w:val="18"/>
                <w:szCs w:val="18"/>
              </w:rPr>
            </w:pPr>
            <w:r w:rsidRPr="00596F58">
              <w:rPr>
                <w:sz w:val="18"/>
                <w:szCs w:val="18"/>
              </w:rPr>
              <w:t>1 792 856,00</w:t>
            </w:r>
          </w:p>
        </w:tc>
        <w:tc>
          <w:tcPr>
            <w:tcW w:w="646" w:type="pct"/>
            <w:tcBorders>
              <w:top w:val="single" w:sz="12" w:space="0" w:color="auto"/>
              <w:left w:val="single" w:sz="6" w:space="0" w:color="auto"/>
              <w:bottom w:val="single" w:sz="6" w:space="0" w:color="auto"/>
              <w:right w:val="single" w:sz="6" w:space="0" w:color="auto"/>
            </w:tcBorders>
            <w:vAlign w:val="center"/>
          </w:tcPr>
          <w:p w:rsidR="00627FC6" w:rsidRPr="00596F58" w:rsidRDefault="00627FC6" w:rsidP="00BD7C17">
            <w:pPr>
              <w:jc w:val="center"/>
              <w:rPr>
                <w:sz w:val="18"/>
                <w:szCs w:val="18"/>
              </w:rPr>
            </w:pPr>
            <w:r>
              <w:rPr>
                <w:sz w:val="18"/>
                <w:szCs w:val="18"/>
              </w:rPr>
              <w:t>606 582,77</w:t>
            </w:r>
          </w:p>
        </w:tc>
        <w:tc>
          <w:tcPr>
            <w:tcW w:w="645" w:type="pct"/>
            <w:tcBorders>
              <w:top w:val="single" w:sz="12" w:space="0" w:color="auto"/>
              <w:left w:val="single" w:sz="6" w:space="0" w:color="auto"/>
              <w:bottom w:val="single" w:sz="6" w:space="0" w:color="auto"/>
              <w:right w:val="single" w:sz="6" w:space="0" w:color="auto"/>
            </w:tcBorders>
            <w:vAlign w:val="center"/>
          </w:tcPr>
          <w:p w:rsidR="00627FC6" w:rsidRPr="00486319" w:rsidRDefault="00627FC6" w:rsidP="00BD7C17">
            <w:pPr>
              <w:jc w:val="center"/>
              <w:rPr>
                <w:color w:val="000000"/>
                <w:sz w:val="18"/>
                <w:szCs w:val="18"/>
              </w:rPr>
            </w:pPr>
            <w:r>
              <w:rPr>
                <w:color w:val="000000"/>
                <w:sz w:val="18"/>
                <w:szCs w:val="18"/>
              </w:rPr>
              <w:t>732 082,87</w:t>
            </w:r>
          </w:p>
        </w:tc>
        <w:tc>
          <w:tcPr>
            <w:tcW w:w="571" w:type="pct"/>
            <w:tcBorders>
              <w:top w:val="single" w:sz="12" w:space="0" w:color="auto"/>
              <w:left w:val="single" w:sz="6" w:space="0" w:color="auto"/>
              <w:bottom w:val="single" w:sz="6" w:space="0" w:color="auto"/>
              <w:right w:val="single" w:sz="12" w:space="0" w:color="auto"/>
            </w:tcBorders>
            <w:vAlign w:val="center"/>
          </w:tcPr>
          <w:p w:rsidR="00627FC6" w:rsidRPr="00486319" w:rsidRDefault="00627FC6" w:rsidP="00BD7C17">
            <w:pPr>
              <w:jc w:val="center"/>
              <w:rPr>
                <w:color w:val="000000"/>
                <w:sz w:val="18"/>
                <w:szCs w:val="18"/>
              </w:rPr>
            </w:pPr>
            <w:r>
              <w:rPr>
                <w:color w:val="000000"/>
                <w:sz w:val="18"/>
                <w:szCs w:val="18"/>
              </w:rPr>
              <w:t>125 500,10</w:t>
            </w:r>
          </w:p>
        </w:tc>
      </w:tr>
      <w:tr w:rsidR="00627FC6" w:rsidRPr="0098707E" w:rsidTr="000D2409">
        <w:trPr>
          <w:trHeight w:val="290"/>
        </w:trPr>
        <w:tc>
          <w:tcPr>
            <w:tcW w:w="1209" w:type="pct"/>
            <w:tcBorders>
              <w:top w:val="single" w:sz="6" w:space="0" w:color="auto"/>
              <w:bottom w:val="single" w:sz="6" w:space="0" w:color="auto"/>
              <w:right w:val="single" w:sz="6" w:space="0" w:color="auto"/>
            </w:tcBorders>
            <w:vAlign w:val="center"/>
          </w:tcPr>
          <w:p w:rsidR="00627FC6" w:rsidRPr="00E65D4F" w:rsidRDefault="00627FC6" w:rsidP="00BD7C17">
            <w:pPr>
              <w:rPr>
                <w:sz w:val="18"/>
                <w:szCs w:val="18"/>
              </w:rPr>
            </w:pPr>
            <w:r>
              <w:rPr>
                <w:sz w:val="18"/>
                <w:szCs w:val="18"/>
              </w:rPr>
              <w:t>Нежилое пом.</w:t>
            </w:r>
            <w:r w:rsidRPr="00E65D4F">
              <w:rPr>
                <w:sz w:val="18"/>
                <w:szCs w:val="18"/>
              </w:rPr>
              <w:t xml:space="preserve"> № 8 Октябрьская д.30</w:t>
            </w:r>
          </w:p>
        </w:tc>
        <w:tc>
          <w:tcPr>
            <w:tcW w:w="638" w:type="pct"/>
            <w:tcBorders>
              <w:top w:val="single" w:sz="6" w:space="0" w:color="auto"/>
              <w:left w:val="single" w:sz="6" w:space="0" w:color="auto"/>
              <w:bottom w:val="single" w:sz="6" w:space="0" w:color="auto"/>
              <w:right w:val="single" w:sz="6" w:space="0" w:color="auto"/>
            </w:tcBorders>
            <w:vAlign w:val="center"/>
          </w:tcPr>
          <w:p w:rsidR="00627FC6" w:rsidRPr="00E65D4F" w:rsidRDefault="00627FC6" w:rsidP="00BD7C17">
            <w:pPr>
              <w:jc w:val="center"/>
              <w:rPr>
                <w:sz w:val="18"/>
                <w:szCs w:val="18"/>
              </w:rPr>
            </w:pPr>
            <w:r>
              <w:rPr>
                <w:sz w:val="18"/>
                <w:szCs w:val="18"/>
              </w:rPr>
              <w:t>31.12.1995</w:t>
            </w:r>
          </w:p>
        </w:tc>
        <w:tc>
          <w:tcPr>
            <w:tcW w:w="645" w:type="pct"/>
            <w:tcBorders>
              <w:top w:val="single" w:sz="6" w:space="0" w:color="auto"/>
              <w:left w:val="single" w:sz="6" w:space="0" w:color="auto"/>
              <w:bottom w:val="single" w:sz="6" w:space="0" w:color="auto"/>
              <w:right w:val="single" w:sz="6" w:space="0" w:color="auto"/>
            </w:tcBorders>
            <w:vAlign w:val="center"/>
          </w:tcPr>
          <w:p w:rsidR="00627FC6" w:rsidRPr="00E65D4F" w:rsidRDefault="00627FC6" w:rsidP="00BD7C17">
            <w:pPr>
              <w:jc w:val="center"/>
              <w:rPr>
                <w:sz w:val="18"/>
                <w:szCs w:val="18"/>
              </w:rPr>
            </w:pPr>
            <w:r w:rsidRPr="00E65D4F">
              <w:rPr>
                <w:sz w:val="18"/>
                <w:szCs w:val="18"/>
              </w:rPr>
              <w:t>480</w:t>
            </w:r>
          </w:p>
        </w:tc>
        <w:tc>
          <w:tcPr>
            <w:tcW w:w="646" w:type="pct"/>
            <w:tcBorders>
              <w:top w:val="single" w:sz="6" w:space="0" w:color="auto"/>
              <w:left w:val="single" w:sz="6" w:space="0" w:color="auto"/>
              <w:bottom w:val="single" w:sz="6" w:space="0" w:color="auto"/>
              <w:right w:val="single" w:sz="6" w:space="0" w:color="auto"/>
            </w:tcBorders>
            <w:vAlign w:val="center"/>
          </w:tcPr>
          <w:p w:rsidR="00627FC6" w:rsidRPr="00E65D4F" w:rsidRDefault="00627FC6" w:rsidP="00BD7C17">
            <w:pPr>
              <w:jc w:val="center"/>
              <w:rPr>
                <w:sz w:val="18"/>
                <w:szCs w:val="18"/>
              </w:rPr>
            </w:pPr>
            <w:r w:rsidRPr="00E65D4F">
              <w:rPr>
                <w:sz w:val="18"/>
                <w:szCs w:val="18"/>
              </w:rPr>
              <w:t>475 436,84</w:t>
            </w:r>
          </w:p>
        </w:tc>
        <w:tc>
          <w:tcPr>
            <w:tcW w:w="646" w:type="pct"/>
            <w:tcBorders>
              <w:top w:val="single" w:sz="6" w:space="0" w:color="auto"/>
              <w:left w:val="single" w:sz="6" w:space="0" w:color="auto"/>
              <w:bottom w:val="single" w:sz="6" w:space="0" w:color="auto"/>
              <w:right w:val="single" w:sz="6" w:space="0" w:color="auto"/>
            </w:tcBorders>
            <w:vAlign w:val="center"/>
          </w:tcPr>
          <w:p w:rsidR="00627FC6" w:rsidRPr="00E65D4F" w:rsidRDefault="00627FC6" w:rsidP="00BD7C17">
            <w:pPr>
              <w:jc w:val="center"/>
              <w:rPr>
                <w:sz w:val="18"/>
                <w:szCs w:val="18"/>
              </w:rPr>
            </w:pPr>
            <w:r>
              <w:rPr>
                <w:sz w:val="18"/>
                <w:szCs w:val="18"/>
              </w:rPr>
              <w:t>78 251,71</w:t>
            </w:r>
          </w:p>
        </w:tc>
        <w:tc>
          <w:tcPr>
            <w:tcW w:w="645" w:type="pct"/>
            <w:tcBorders>
              <w:top w:val="single" w:sz="6" w:space="0" w:color="auto"/>
              <w:left w:val="single" w:sz="6" w:space="0" w:color="auto"/>
              <w:bottom w:val="single" w:sz="6" w:space="0" w:color="auto"/>
              <w:right w:val="single" w:sz="6" w:space="0" w:color="auto"/>
            </w:tcBorders>
            <w:vAlign w:val="center"/>
          </w:tcPr>
          <w:p w:rsidR="00627FC6" w:rsidRPr="00486319" w:rsidRDefault="00627FC6" w:rsidP="00BD7C17">
            <w:pPr>
              <w:jc w:val="center"/>
              <w:rPr>
                <w:color w:val="000000"/>
                <w:sz w:val="18"/>
                <w:szCs w:val="18"/>
              </w:rPr>
            </w:pPr>
            <w:r>
              <w:rPr>
                <w:color w:val="000000"/>
                <w:sz w:val="18"/>
                <w:szCs w:val="18"/>
              </w:rPr>
              <w:t>262 480,76</w:t>
            </w:r>
          </w:p>
        </w:tc>
        <w:tc>
          <w:tcPr>
            <w:tcW w:w="571" w:type="pct"/>
            <w:tcBorders>
              <w:top w:val="single" w:sz="6" w:space="0" w:color="auto"/>
              <w:left w:val="single" w:sz="6" w:space="0" w:color="auto"/>
              <w:bottom w:val="single" w:sz="6" w:space="0" w:color="auto"/>
              <w:right w:val="single" w:sz="12" w:space="0" w:color="auto"/>
            </w:tcBorders>
            <w:vAlign w:val="center"/>
          </w:tcPr>
          <w:p w:rsidR="00627FC6" w:rsidRPr="00486319" w:rsidRDefault="00627FC6" w:rsidP="00BD7C17">
            <w:pPr>
              <w:jc w:val="center"/>
              <w:rPr>
                <w:color w:val="000000"/>
                <w:sz w:val="18"/>
                <w:szCs w:val="18"/>
              </w:rPr>
            </w:pPr>
            <w:r>
              <w:rPr>
                <w:color w:val="000000"/>
                <w:sz w:val="18"/>
                <w:szCs w:val="18"/>
              </w:rPr>
              <w:t>184 229,05</w:t>
            </w:r>
          </w:p>
        </w:tc>
      </w:tr>
      <w:tr w:rsidR="00627FC6" w:rsidRPr="0085729C" w:rsidTr="000D2409">
        <w:trPr>
          <w:trHeight w:val="290"/>
        </w:trPr>
        <w:tc>
          <w:tcPr>
            <w:tcW w:w="1209" w:type="pct"/>
            <w:tcBorders>
              <w:top w:val="single" w:sz="6" w:space="0" w:color="auto"/>
              <w:bottom w:val="single" w:sz="6" w:space="0" w:color="auto"/>
              <w:right w:val="single" w:sz="6" w:space="0" w:color="auto"/>
            </w:tcBorders>
            <w:vAlign w:val="center"/>
          </w:tcPr>
          <w:p w:rsidR="00627FC6" w:rsidRPr="00B82F88" w:rsidRDefault="00627FC6" w:rsidP="00BD7C17">
            <w:pPr>
              <w:rPr>
                <w:sz w:val="18"/>
                <w:szCs w:val="18"/>
              </w:rPr>
            </w:pPr>
            <w:r>
              <w:rPr>
                <w:sz w:val="18"/>
                <w:szCs w:val="18"/>
              </w:rPr>
              <w:t>Нежилое пом.</w:t>
            </w:r>
            <w:r w:rsidRPr="00B82F88">
              <w:rPr>
                <w:sz w:val="18"/>
                <w:szCs w:val="18"/>
              </w:rPr>
              <w:t>№3 Калинина 10 (Аптека)</w:t>
            </w:r>
          </w:p>
        </w:tc>
        <w:tc>
          <w:tcPr>
            <w:tcW w:w="638" w:type="pct"/>
            <w:tcBorders>
              <w:top w:val="single" w:sz="6" w:space="0" w:color="auto"/>
              <w:left w:val="single" w:sz="6" w:space="0" w:color="auto"/>
              <w:bottom w:val="single" w:sz="6" w:space="0" w:color="auto"/>
              <w:right w:val="single" w:sz="6" w:space="0" w:color="auto"/>
            </w:tcBorders>
            <w:vAlign w:val="center"/>
          </w:tcPr>
          <w:p w:rsidR="00627FC6" w:rsidRPr="00B82F88" w:rsidRDefault="00627FC6" w:rsidP="00BD7C17">
            <w:pPr>
              <w:jc w:val="center"/>
              <w:rPr>
                <w:sz w:val="18"/>
                <w:szCs w:val="18"/>
              </w:rPr>
            </w:pPr>
            <w:r w:rsidRPr="00B82F88">
              <w:rPr>
                <w:sz w:val="18"/>
                <w:szCs w:val="18"/>
              </w:rPr>
              <w:t>31.12.1</w:t>
            </w:r>
            <w:r w:rsidRPr="00A4014D">
              <w:rPr>
                <w:sz w:val="18"/>
                <w:szCs w:val="18"/>
              </w:rPr>
              <w:t>975</w:t>
            </w:r>
          </w:p>
        </w:tc>
        <w:tc>
          <w:tcPr>
            <w:tcW w:w="645" w:type="pct"/>
            <w:tcBorders>
              <w:top w:val="single" w:sz="6" w:space="0" w:color="auto"/>
              <w:left w:val="single" w:sz="6" w:space="0" w:color="auto"/>
              <w:bottom w:val="single" w:sz="6" w:space="0" w:color="auto"/>
              <w:right w:val="single" w:sz="6" w:space="0" w:color="auto"/>
            </w:tcBorders>
            <w:vAlign w:val="center"/>
          </w:tcPr>
          <w:p w:rsidR="00627FC6" w:rsidRPr="00B82F88" w:rsidRDefault="00627FC6" w:rsidP="00BD7C17">
            <w:pPr>
              <w:jc w:val="center"/>
              <w:rPr>
                <w:sz w:val="18"/>
                <w:szCs w:val="18"/>
              </w:rPr>
            </w:pPr>
            <w:r w:rsidRPr="00B82F88">
              <w:rPr>
                <w:sz w:val="18"/>
                <w:szCs w:val="18"/>
              </w:rPr>
              <w:t>480</w:t>
            </w:r>
          </w:p>
        </w:tc>
        <w:tc>
          <w:tcPr>
            <w:tcW w:w="646" w:type="pct"/>
            <w:tcBorders>
              <w:top w:val="single" w:sz="6" w:space="0" w:color="auto"/>
              <w:left w:val="single" w:sz="6" w:space="0" w:color="auto"/>
              <w:bottom w:val="single" w:sz="6" w:space="0" w:color="auto"/>
              <w:right w:val="single" w:sz="6" w:space="0" w:color="auto"/>
            </w:tcBorders>
            <w:vAlign w:val="center"/>
          </w:tcPr>
          <w:p w:rsidR="00627FC6" w:rsidRPr="00B82F88" w:rsidRDefault="00627FC6" w:rsidP="00BD7C17">
            <w:pPr>
              <w:jc w:val="center"/>
              <w:rPr>
                <w:sz w:val="18"/>
                <w:szCs w:val="18"/>
              </w:rPr>
            </w:pPr>
            <w:r w:rsidRPr="00B82F88">
              <w:rPr>
                <w:sz w:val="18"/>
                <w:szCs w:val="18"/>
              </w:rPr>
              <w:t>375 650,46</w:t>
            </w:r>
          </w:p>
        </w:tc>
        <w:tc>
          <w:tcPr>
            <w:tcW w:w="646" w:type="pct"/>
            <w:tcBorders>
              <w:top w:val="single" w:sz="6" w:space="0" w:color="auto"/>
              <w:left w:val="single" w:sz="6" w:space="0" w:color="auto"/>
              <w:bottom w:val="single" w:sz="6" w:space="0" w:color="auto"/>
              <w:right w:val="single" w:sz="6" w:space="0" w:color="auto"/>
            </w:tcBorders>
            <w:vAlign w:val="center"/>
          </w:tcPr>
          <w:p w:rsidR="00627FC6" w:rsidRPr="00B82F88" w:rsidRDefault="00627FC6" w:rsidP="00BD7C17">
            <w:pPr>
              <w:jc w:val="center"/>
              <w:rPr>
                <w:sz w:val="18"/>
                <w:szCs w:val="18"/>
              </w:rPr>
            </w:pPr>
            <w:r>
              <w:rPr>
                <w:sz w:val="18"/>
                <w:szCs w:val="18"/>
              </w:rPr>
              <w:t>346 715,45</w:t>
            </w:r>
          </w:p>
        </w:tc>
        <w:tc>
          <w:tcPr>
            <w:tcW w:w="645" w:type="pct"/>
            <w:tcBorders>
              <w:top w:val="single" w:sz="6" w:space="0" w:color="auto"/>
              <w:left w:val="single" w:sz="6" w:space="0" w:color="auto"/>
              <w:bottom w:val="single" w:sz="6" w:space="0" w:color="auto"/>
              <w:right w:val="single" w:sz="6" w:space="0" w:color="auto"/>
            </w:tcBorders>
            <w:vAlign w:val="center"/>
          </w:tcPr>
          <w:p w:rsidR="00627FC6" w:rsidRPr="008F03EE" w:rsidRDefault="00627FC6" w:rsidP="00BD7C17">
            <w:pPr>
              <w:jc w:val="center"/>
              <w:rPr>
                <w:sz w:val="18"/>
                <w:szCs w:val="18"/>
              </w:rPr>
            </w:pPr>
            <w:r w:rsidRPr="008F03EE">
              <w:rPr>
                <w:sz w:val="18"/>
                <w:szCs w:val="18"/>
              </w:rPr>
              <w:t>375 650,46</w:t>
            </w:r>
          </w:p>
        </w:tc>
        <w:tc>
          <w:tcPr>
            <w:tcW w:w="571" w:type="pct"/>
            <w:tcBorders>
              <w:top w:val="single" w:sz="6" w:space="0" w:color="auto"/>
              <w:left w:val="single" w:sz="6" w:space="0" w:color="auto"/>
              <w:bottom w:val="single" w:sz="6" w:space="0" w:color="auto"/>
              <w:right w:val="single" w:sz="12" w:space="0" w:color="auto"/>
            </w:tcBorders>
            <w:vAlign w:val="center"/>
          </w:tcPr>
          <w:p w:rsidR="00627FC6" w:rsidRPr="00486319" w:rsidRDefault="00627FC6" w:rsidP="00BD7C17">
            <w:pPr>
              <w:jc w:val="center"/>
              <w:rPr>
                <w:color w:val="000000"/>
                <w:sz w:val="18"/>
                <w:szCs w:val="18"/>
              </w:rPr>
            </w:pPr>
            <w:r>
              <w:rPr>
                <w:color w:val="000000"/>
                <w:sz w:val="18"/>
                <w:szCs w:val="18"/>
              </w:rPr>
              <w:t>28 935,01</w:t>
            </w:r>
          </w:p>
        </w:tc>
      </w:tr>
      <w:tr w:rsidR="00627FC6" w:rsidRPr="0085729C" w:rsidTr="000D2409">
        <w:trPr>
          <w:trHeight w:val="290"/>
        </w:trPr>
        <w:tc>
          <w:tcPr>
            <w:tcW w:w="1209" w:type="pct"/>
            <w:tcBorders>
              <w:top w:val="single" w:sz="6" w:space="0" w:color="auto"/>
              <w:bottom w:val="single" w:sz="6" w:space="0" w:color="auto"/>
              <w:right w:val="single" w:sz="6" w:space="0" w:color="auto"/>
            </w:tcBorders>
            <w:vAlign w:val="center"/>
          </w:tcPr>
          <w:p w:rsidR="00627FC6" w:rsidRPr="009D6D03" w:rsidRDefault="00627FC6" w:rsidP="00BD7C17">
            <w:pPr>
              <w:rPr>
                <w:sz w:val="18"/>
                <w:szCs w:val="18"/>
              </w:rPr>
            </w:pPr>
            <w:r>
              <w:rPr>
                <w:sz w:val="18"/>
                <w:szCs w:val="18"/>
              </w:rPr>
              <w:t>Нежилое пом.</w:t>
            </w:r>
            <w:r w:rsidRPr="009D6D03">
              <w:rPr>
                <w:sz w:val="18"/>
                <w:szCs w:val="18"/>
              </w:rPr>
              <w:t xml:space="preserve"> №1 (Аптека) №3 пр</w:t>
            </w:r>
            <w:r>
              <w:rPr>
                <w:sz w:val="18"/>
                <w:szCs w:val="18"/>
              </w:rPr>
              <w:t>-т</w:t>
            </w:r>
            <w:r w:rsidRPr="009D6D03">
              <w:rPr>
                <w:sz w:val="18"/>
                <w:szCs w:val="18"/>
              </w:rPr>
              <w:t>.Ленина.67</w:t>
            </w:r>
          </w:p>
        </w:tc>
        <w:tc>
          <w:tcPr>
            <w:tcW w:w="638" w:type="pct"/>
            <w:tcBorders>
              <w:top w:val="single" w:sz="6" w:space="0" w:color="auto"/>
              <w:left w:val="single" w:sz="6" w:space="0" w:color="auto"/>
              <w:bottom w:val="single" w:sz="6" w:space="0" w:color="auto"/>
              <w:right w:val="single" w:sz="6" w:space="0" w:color="auto"/>
            </w:tcBorders>
            <w:vAlign w:val="center"/>
          </w:tcPr>
          <w:p w:rsidR="00627FC6" w:rsidRPr="009D6D03" w:rsidRDefault="00627FC6" w:rsidP="00BD7C17">
            <w:pPr>
              <w:jc w:val="center"/>
              <w:rPr>
                <w:sz w:val="18"/>
                <w:szCs w:val="18"/>
              </w:rPr>
            </w:pPr>
            <w:r w:rsidRPr="009D6D03">
              <w:rPr>
                <w:sz w:val="18"/>
                <w:szCs w:val="18"/>
              </w:rPr>
              <w:t>31.12.1950</w:t>
            </w:r>
          </w:p>
        </w:tc>
        <w:tc>
          <w:tcPr>
            <w:tcW w:w="645" w:type="pct"/>
            <w:tcBorders>
              <w:top w:val="single" w:sz="6" w:space="0" w:color="auto"/>
              <w:left w:val="single" w:sz="6" w:space="0" w:color="auto"/>
              <w:bottom w:val="single" w:sz="6" w:space="0" w:color="auto"/>
              <w:right w:val="single" w:sz="6" w:space="0" w:color="auto"/>
            </w:tcBorders>
            <w:vAlign w:val="center"/>
          </w:tcPr>
          <w:p w:rsidR="00627FC6" w:rsidRPr="009D6D03" w:rsidRDefault="00627FC6" w:rsidP="00BD7C17">
            <w:pPr>
              <w:jc w:val="center"/>
              <w:rPr>
                <w:sz w:val="18"/>
                <w:szCs w:val="18"/>
              </w:rPr>
            </w:pPr>
            <w:r w:rsidRPr="009D6D03">
              <w:rPr>
                <w:sz w:val="18"/>
                <w:szCs w:val="18"/>
              </w:rPr>
              <w:t>375</w:t>
            </w:r>
          </w:p>
        </w:tc>
        <w:tc>
          <w:tcPr>
            <w:tcW w:w="646" w:type="pct"/>
            <w:tcBorders>
              <w:top w:val="single" w:sz="6" w:space="0" w:color="auto"/>
              <w:left w:val="single" w:sz="6" w:space="0" w:color="auto"/>
              <w:bottom w:val="single" w:sz="6" w:space="0" w:color="auto"/>
              <w:right w:val="single" w:sz="6" w:space="0" w:color="auto"/>
            </w:tcBorders>
            <w:vAlign w:val="center"/>
          </w:tcPr>
          <w:p w:rsidR="00627FC6" w:rsidRPr="009D6D03" w:rsidRDefault="00627FC6" w:rsidP="00BD7C17">
            <w:pPr>
              <w:jc w:val="center"/>
              <w:rPr>
                <w:sz w:val="18"/>
                <w:szCs w:val="18"/>
              </w:rPr>
            </w:pPr>
            <w:r w:rsidRPr="009D6D03">
              <w:rPr>
                <w:sz w:val="18"/>
                <w:szCs w:val="18"/>
              </w:rPr>
              <w:t>765 462,00</w:t>
            </w:r>
          </w:p>
        </w:tc>
        <w:tc>
          <w:tcPr>
            <w:tcW w:w="646" w:type="pct"/>
            <w:tcBorders>
              <w:top w:val="single" w:sz="6" w:space="0" w:color="auto"/>
              <w:left w:val="single" w:sz="6" w:space="0" w:color="auto"/>
              <w:bottom w:val="single" w:sz="6" w:space="0" w:color="auto"/>
              <w:right w:val="single" w:sz="6" w:space="0" w:color="auto"/>
            </w:tcBorders>
            <w:vAlign w:val="center"/>
          </w:tcPr>
          <w:p w:rsidR="00627FC6" w:rsidRPr="009D6D03" w:rsidRDefault="00627FC6" w:rsidP="00BD7C17">
            <w:pPr>
              <w:jc w:val="center"/>
              <w:rPr>
                <w:sz w:val="18"/>
                <w:szCs w:val="18"/>
              </w:rPr>
            </w:pPr>
            <w:r>
              <w:rPr>
                <w:sz w:val="18"/>
                <w:szCs w:val="18"/>
              </w:rPr>
              <w:t>315 597,07</w:t>
            </w:r>
          </w:p>
        </w:tc>
        <w:tc>
          <w:tcPr>
            <w:tcW w:w="645" w:type="pct"/>
            <w:tcBorders>
              <w:top w:val="single" w:sz="6" w:space="0" w:color="auto"/>
              <w:left w:val="single" w:sz="6" w:space="0" w:color="auto"/>
              <w:bottom w:val="single" w:sz="6" w:space="0" w:color="auto"/>
              <w:right w:val="single" w:sz="6" w:space="0" w:color="auto"/>
            </w:tcBorders>
            <w:vAlign w:val="center"/>
          </w:tcPr>
          <w:p w:rsidR="00627FC6" w:rsidRPr="008F03EE" w:rsidRDefault="00627FC6" w:rsidP="00BD7C17">
            <w:pPr>
              <w:jc w:val="center"/>
              <w:rPr>
                <w:sz w:val="18"/>
                <w:szCs w:val="18"/>
              </w:rPr>
            </w:pPr>
            <w:r w:rsidRPr="008F03EE">
              <w:rPr>
                <w:sz w:val="18"/>
                <w:szCs w:val="18"/>
              </w:rPr>
              <w:t>765 462,00</w:t>
            </w:r>
          </w:p>
        </w:tc>
        <w:tc>
          <w:tcPr>
            <w:tcW w:w="571" w:type="pct"/>
            <w:tcBorders>
              <w:top w:val="single" w:sz="6" w:space="0" w:color="auto"/>
              <w:left w:val="single" w:sz="6" w:space="0" w:color="auto"/>
              <w:bottom w:val="single" w:sz="6" w:space="0" w:color="auto"/>
              <w:right w:val="single" w:sz="12" w:space="0" w:color="auto"/>
            </w:tcBorders>
            <w:vAlign w:val="center"/>
          </w:tcPr>
          <w:p w:rsidR="00627FC6" w:rsidRPr="00486319" w:rsidRDefault="00627FC6" w:rsidP="00BD7C17">
            <w:pPr>
              <w:jc w:val="center"/>
              <w:rPr>
                <w:color w:val="000000"/>
                <w:sz w:val="18"/>
                <w:szCs w:val="18"/>
              </w:rPr>
            </w:pPr>
            <w:r>
              <w:rPr>
                <w:color w:val="000000"/>
                <w:sz w:val="18"/>
                <w:szCs w:val="18"/>
              </w:rPr>
              <w:t>449 864,93</w:t>
            </w:r>
          </w:p>
        </w:tc>
      </w:tr>
      <w:tr w:rsidR="00627FC6" w:rsidRPr="0085729C" w:rsidTr="000D2409">
        <w:trPr>
          <w:trHeight w:val="237"/>
        </w:trPr>
        <w:tc>
          <w:tcPr>
            <w:tcW w:w="1209" w:type="pct"/>
            <w:tcBorders>
              <w:top w:val="single" w:sz="12" w:space="0" w:color="auto"/>
              <w:bottom w:val="single" w:sz="12" w:space="0" w:color="auto"/>
              <w:right w:val="single" w:sz="6" w:space="0" w:color="auto"/>
            </w:tcBorders>
            <w:vAlign w:val="center"/>
          </w:tcPr>
          <w:p w:rsidR="00627FC6" w:rsidRPr="00AE3C4B" w:rsidRDefault="00627FC6" w:rsidP="00BD7C17">
            <w:pPr>
              <w:rPr>
                <w:b/>
                <w:bCs/>
                <w:sz w:val="18"/>
                <w:szCs w:val="18"/>
              </w:rPr>
            </w:pPr>
            <w:r w:rsidRPr="00AE3C4B">
              <w:rPr>
                <w:b/>
                <w:bCs/>
                <w:sz w:val="18"/>
                <w:szCs w:val="18"/>
              </w:rPr>
              <w:t>ИТОГО:</w:t>
            </w:r>
          </w:p>
        </w:tc>
        <w:tc>
          <w:tcPr>
            <w:tcW w:w="638" w:type="pct"/>
            <w:tcBorders>
              <w:top w:val="single" w:sz="12" w:space="0" w:color="auto"/>
              <w:left w:val="single" w:sz="6" w:space="0" w:color="auto"/>
              <w:bottom w:val="single" w:sz="12" w:space="0" w:color="auto"/>
              <w:right w:val="single" w:sz="6" w:space="0" w:color="auto"/>
            </w:tcBorders>
            <w:vAlign w:val="center"/>
          </w:tcPr>
          <w:p w:rsidR="00627FC6" w:rsidRPr="00AE3C4B" w:rsidRDefault="00627FC6" w:rsidP="00BD7C17">
            <w:pPr>
              <w:jc w:val="center"/>
              <w:rPr>
                <w:b/>
                <w:bCs/>
                <w:sz w:val="18"/>
                <w:szCs w:val="18"/>
              </w:rPr>
            </w:pPr>
          </w:p>
        </w:tc>
        <w:tc>
          <w:tcPr>
            <w:tcW w:w="645" w:type="pct"/>
            <w:tcBorders>
              <w:top w:val="single" w:sz="12" w:space="0" w:color="auto"/>
              <w:left w:val="single" w:sz="6" w:space="0" w:color="auto"/>
              <w:bottom w:val="single" w:sz="12" w:space="0" w:color="auto"/>
              <w:right w:val="single" w:sz="6" w:space="0" w:color="auto"/>
            </w:tcBorders>
            <w:vAlign w:val="center"/>
          </w:tcPr>
          <w:p w:rsidR="00627FC6" w:rsidRPr="00AE3C4B" w:rsidRDefault="00627FC6" w:rsidP="00BD7C17">
            <w:pPr>
              <w:jc w:val="center"/>
              <w:rPr>
                <w:b/>
                <w:bCs/>
                <w:sz w:val="18"/>
                <w:szCs w:val="18"/>
              </w:rPr>
            </w:pPr>
          </w:p>
        </w:tc>
        <w:tc>
          <w:tcPr>
            <w:tcW w:w="646" w:type="pct"/>
            <w:tcBorders>
              <w:top w:val="single" w:sz="12" w:space="0" w:color="auto"/>
              <w:left w:val="single" w:sz="6" w:space="0" w:color="auto"/>
              <w:bottom w:val="single" w:sz="12" w:space="0" w:color="auto"/>
              <w:right w:val="single" w:sz="6" w:space="0" w:color="auto"/>
            </w:tcBorders>
            <w:vAlign w:val="center"/>
          </w:tcPr>
          <w:p w:rsidR="00627FC6" w:rsidRPr="00486319" w:rsidRDefault="00627FC6" w:rsidP="00BD7C17">
            <w:pPr>
              <w:jc w:val="center"/>
              <w:rPr>
                <w:b/>
                <w:bCs/>
                <w:color w:val="000000"/>
                <w:sz w:val="18"/>
                <w:szCs w:val="18"/>
              </w:rPr>
            </w:pPr>
            <w:r>
              <w:rPr>
                <w:b/>
                <w:bCs/>
                <w:color w:val="000000"/>
                <w:sz w:val="18"/>
                <w:szCs w:val="18"/>
              </w:rPr>
              <w:t>3 409 405,30</w:t>
            </w:r>
          </w:p>
        </w:tc>
        <w:tc>
          <w:tcPr>
            <w:tcW w:w="646" w:type="pct"/>
            <w:tcBorders>
              <w:top w:val="single" w:sz="12" w:space="0" w:color="auto"/>
              <w:left w:val="single" w:sz="6" w:space="0" w:color="auto"/>
              <w:bottom w:val="single" w:sz="12" w:space="0" w:color="auto"/>
              <w:right w:val="single" w:sz="6" w:space="0" w:color="auto"/>
            </w:tcBorders>
            <w:vAlign w:val="center"/>
          </w:tcPr>
          <w:p w:rsidR="00627FC6" w:rsidRPr="00486319" w:rsidRDefault="00627FC6" w:rsidP="00BD7C17">
            <w:pPr>
              <w:jc w:val="center"/>
              <w:rPr>
                <w:b/>
                <w:bCs/>
                <w:color w:val="000000"/>
                <w:sz w:val="18"/>
                <w:szCs w:val="18"/>
              </w:rPr>
            </w:pPr>
            <w:r>
              <w:rPr>
                <w:b/>
                <w:bCs/>
                <w:color w:val="000000"/>
                <w:sz w:val="18"/>
                <w:szCs w:val="18"/>
              </w:rPr>
              <w:t>1 347 147,00</w:t>
            </w:r>
          </w:p>
        </w:tc>
        <w:tc>
          <w:tcPr>
            <w:tcW w:w="645" w:type="pct"/>
            <w:tcBorders>
              <w:top w:val="single" w:sz="12" w:space="0" w:color="auto"/>
              <w:left w:val="single" w:sz="6" w:space="0" w:color="auto"/>
              <w:bottom w:val="single" w:sz="12" w:space="0" w:color="auto"/>
              <w:right w:val="single" w:sz="6" w:space="0" w:color="auto"/>
            </w:tcBorders>
            <w:vAlign w:val="center"/>
          </w:tcPr>
          <w:p w:rsidR="00627FC6" w:rsidRPr="00486319" w:rsidRDefault="00627FC6" w:rsidP="00BD7C17">
            <w:pPr>
              <w:jc w:val="center"/>
              <w:rPr>
                <w:b/>
                <w:bCs/>
                <w:color w:val="000000"/>
                <w:sz w:val="18"/>
                <w:szCs w:val="18"/>
              </w:rPr>
            </w:pPr>
            <w:r>
              <w:rPr>
                <w:b/>
                <w:bCs/>
                <w:color w:val="000000"/>
                <w:sz w:val="18"/>
                <w:szCs w:val="18"/>
              </w:rPr>
              <w:t>2 135 676,08</w:t>
            </w:r>
          </w:p>
        </w:tc>
        <w:tc>
          <w:tcPr>
            <w:tcW w:w="571" w:type="pct"/>
            <w:tcBorders>
              <w:top w:val="single" w:sz="12" w:space="0" w:color="auto"/>
              <w:left w:val="single" w:sz="6" w:space="0" w:color="auto"/>
              <w:bottom w:val="single" w:sz="12" w:space="0" w:color="auto"/>
              <w:right w:val="single" w:sz="12" w:space="0" w:color="auto"/>
            </w:tcBorders>
            <w:vAlign w:val="center"/>
          </w:tcPr>
          <w:p w:rsidR="00627FC6" w:rsidRPr="00486319" w:rsidRDefault="00627FC6" w:rsidP="00BD7C17">
            <w:pPr>
              <w:jc w:val="center"/>
              <w:rPr>
                <w:b/>
                <w:bCs/>
                <w:color w:val="000000"/>
                <w:sz w:val="18"/>
                <w:szCs w:val="18"/>
              </w:rPr>
            </w:pPr>
            <w:r>
              <w:rPr>
                <w:b/>
                <w:bCs/>
                <w:color w:val="000000"/>
                <w:sz w:val="18"/>
                <w:szCs w:val="18"/>
              </w:rPr>
              <w:t>788 529,08</w:t>
            </w:r>
          </w:p>
        </w:tc>
      </w:tr>
    </w:tbl>
    <w:p w:rsidR="00627FC6" w:rsidRPr="009B1389" w:rsidRDefault="00627FC6" w:rsidP="00627FC6">
      <w:pPr>
        <w:pStyle w:val="11"/>
        <w:rPr>
          <w:sz w:val="16"/>
          <w:szCs w:val="16"/>
        </w:rPr>
      </w:pPr>
    </w:p>
    <w:p w:rsidR="00627FC6" w:rsidRDefault="00627FC6" w:rsidP="00627FC6">
      <w:pPr>
        <w:pStyle w:val="11"/>
        <w:rPr>
          <w:rFonts w:ascii="Times New Roman CYR" w:hAnsi="Times New Roman CYR" w:cs="Times New Roman CYR"/>
        </w:rPr>
      </w:pPr>
      <w:r>
        <w:tab/>
      </w:r>
      <w:r>
        <w:rPr>
          <w:rFonts w:ascii="Times New Roman CYR" w:hAnsi="Times New Roman CYR" w:cs="Times New Roman CYR"/>
        </w:rPr>
        <w:t>6</w:t>
      </w:r>
      <w:r w:rsidRPr="000E3CEA">
        <w:rPr>
          <w:rFonts w:ascii="Times New Roman CYR" w:hAnsi="Times New Roman CYR" w:cs="Times New Roman CYR"/>
        </w:rPr>
        <w:t>.</w:t>
      </w:r>
      <w:r w:rsidRPr="000E3CEA">
        <w:rPr>
          <w:rFonts w:ascii="Times New Roman CYR" w:hAnsi="Times New Roman CYR" w:cs="Times New Roman CYR"/>
        </w:rPr>
        <w:tab/>
        <w:t xml:space="preserve">Учетной политикой </w:t>
      </w:r>
      <w:r>
        <w:rPr>
          <w:rFonts w:ascii="Times New Roman CYR" w:hAnsi="Times New Roman CYR" w:cs="Times New Roman CYR"/>
        </w:rPr>
        <w:t xml:space="preserve">предприятия, </w:t>
      </w:r>
      <w:r w:rsidRPr="000E3CEA">
        <w:rPr>
          <w:rFonts w:ascii="Times New Roman CYR" w:hAnsi="Times New Roman CYR" w:cs="Times New Roman CYR"/>
        </w:rPr>
        <w:t>утвержденной приказом руководителя от 27.12.2013 № 4</w:t>
      </w:r>
      <w:r>
        <w:rPr>
          <w:rFonts w:ascii="Times New Roman CYR" w:hAnsi="Times New Roman CYR" w:cs="Times New Roman CYR"/>
        </w:rPr>
        <w:t>,</w:t>
      </w:r>
      <w:r w:rsidRPr="000E3CEA">
        <w:rPr>
          <w:rFonts w:ascii="Times New Roman CYR" w:hAnsi="Times New Roman CYR" w:cs="Times New Roman CYR"/>
        </w:rPr>
        <w:t xml:space="preserve"> предусмотрено проведение инвентаризации имущества и обязательств один раз в год перед составлением годовой бухгалтерской (финансовой) отчетности (пункт 1.9). Последняя инвентаризация объектов основных средств и товарно-материальных ценностей проведена по состоянию на </w:t>
      </w:r>
      <w:r>
        <w:rPr>
          <w:rFonts w:ascii="Times New Roman CYR" w:hAnsi="Times New Roman CYR" w:cs="Times New Roman CYR"/>
        </w:rPr>
        <w:t xml:space="preserve">10.04.2017 </w:t>
      </w:r>
      <w:r w:rsidR="00B60072">
        <w:rPr>
          <w:rFonts w:ascii="Times New Roman CYR" w:hAnsi="Times New Roman CYR" w:cs="Times New Roman CYR"/>
        </w:rPr>
        <w:t xml:space="preserve">  </w:t>
      </w:r>
      <w:r w:rsidRPr="000E3CEA">
        <w:rPr>
          <w:rFonts w:ascii="Times New Roman CYR" w:hAnsi="Times New Roman CYR" w:cs="Times New Roman CYR"/>
        </w:rPr>
        <w:t xml:space="preserve">в соответствии с приказом </w:t>
      </w:r>
      <w:r>
        <w:rPr>
          <w:rFonts w:ascii="Times New Roman CYR" w:hAnsi="Times New Roman CYR" w:cs="Times New Roman CYR"/>
        </w:rPr>
        <w:t>руководителя</w:t>
      </w:r>
      <w:r w:rsidRPr="000E3CEA">
        <w:rPr>
          <w:rFonts w:ascii="Times New Roman CYR" w:hAnsi="Times New Roman CYR" w:cs="Times New Roman CYR"/>
        </w:rPr>
        <w:t xml:space="preserve"> от </w:t>
      </w:r>
      <w:r>
        <w:rPr>
          <w:rFonts w:ascii="Times New Roman CYR" w:hAnsi="Times New Roman CYR" w:cs="Times New Roman CYR"/>
        </w:rPr>
        <w:t>10.04.2017</w:t>
      </w:r>
      <w:r w:rsidRPr="000E3CEA">
        <w:rPr>
          <w:rFonts w:ascii="Times New Roman CYR" w:hAnsi="Times New Roman CYR" w:cs="Times New Roman CYR"/>
        </w:rPr>
        <w:t xml:space="preserve"> №</w:t>
      </w:r>
      <w:r>
        <w:t> 18</w:t>
      </w:r>
      <w:r w:rsidRPr="000E3CEA">
        <w:rPr>
          <w:rFonts w:ascii="Times New Roman CYR" w:hAnsi="Times New Roman CYR" w:cs="Times New Roman CYR"/>
        </w:rPr>
        <w:t>. По итогам проведенной инвентаризации излишков и недостач не выявлено.</w:t>
      </w:r>
    </w:p>
    <w:p w:rsidR="00627FC6" w:rsidRPr="00724515" w:rsidRDefault="00627FC6" w:rsidP="00627FC6">
      <w:pPr>
        <w:pStyle w:val="11"/>
        <w:rPr>
          <w:rFonts w:ascii="Times New Roman CYR" w:hAnsi="Times New Roman CYR" w:cs="Times New Roman CYR"/>
        </w:rPr>
      </w:pPr>
      <w:r>
        <w:rPr>
          <w:rFonts w:ascii="Times New Roman CYR" w:hAnsi="Times New Roman CYR" w:cs="Times New Roman CYR"/>
        </w:rPr>
        <w:tab/>
      </w:r>
      <w:r w:rsidRPr="009531B3">
        <w:t>В нарушение пункта 1.3 приказа Минфина РФ от 13.06.1995 №</w:t>
      </w:r>
      <w:r w:rsidRPr="009531B3">
        <w:rPr>
          <w:lang w:val="en-US"/>
        </w:rPr>
        <w:t> </w:t>
      </w:r>
      <w:r w:rsidRPr="009531B3">
        <w:t xml:space="preserve">49 </w:t>
      </w:r>
      <w:r w:rsidR="0093196D">
        <w:t xml:space="preserve">                  </w:t>
      </w:r>
      <w:r w:rsidRPr="009531B3">
        <w:t xml:space="preserve">«Об утверждении методических указаний по инвентаризации имущества и финансовых обязательств», пункта 9 приказ Минфина РФ от 25.03.2011 № 33н </w:t>
      </w:r>
      <w:r w:rsidR="00B60072">
        <w:t xml:space="preserve">    </w:t>
      </w:r>
      <w:r w:rsidRPr="009531B3">
        <w:t xml:space="preserve">«Об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пункта 4 статьи 11 Федерального закона </w:t>
      </w:r>
      <w:r w:rsidR="00B60072">
        <w:t xml:space="preserve">  </w:t>
      </w:r>
      <w:r w:rsidRPr="009531B3">
        <w:t>от 06.12.2011 № 402-ФЗ «О бухгалтерском учете»</w:t>
      </w:r>
      <w:r w:rsidRPr="009531B3">
        <w:rPr>
          <w:rFonts w:ascii="Times New Roman CYR" w:hAnsi="Times New Roman CYR" w:cs="Times New Roman CYR"/>
        </w:rPr>
        <w:t xml:space="preserve">, пункта 1.9. Учетной политики в </w:t>
      </w:r>
      <w:r w:rsidRPr="009531B3">
        <w:rPr>
          <w:rFonts w:ascii="Times New Roman CYR" w:hAnsi="Times New Roman CYR" w:cs="Times New Roman CYR"/>
        </w:rPr>
        <w:lastRenderedPageBreak/>
        <w:t>2017 году предприятием не проведена инвентаризация имущества и финансовых обязательств перед составлением годовой финансовой отчетности.</w:t>
      </w:r>
    </w:p>
    <w:p w:rsidR="00627FC6" w:rsidRPr="00A24483" w:rsidRDefault="00627FC6" w:rsidP="00627FC6">
      <w:pPr>
        <w:pStyle w:val="afb"/>
        <w:ind w:left="0" w:firstLine="708"/>
        <w:rPr>
          <w:rFonts w:ascii="Times New Roman" w:hAnsi="Times New Roman" w:cs="Times New Roman"/>
          <w:color w:val="353842"/>
          <w:sz w:val="28"/>
          <w:szCs w:val="28"/>
          <w:shd w:val="clear" w:color="auto" w:fill="F0F0F0"/>
        </w:rPr>
      </w:pPr>
      <w:r w:rsidRPr="00444385">
        <w:rPr>
          <w:rStyle w:val="12"/>
          <w:rFonts w:eastAsiaTheme="minorHAnsi"/>
        </w:rPr>
        <w:t>7.</w:t>
      </w:r>
      <w:r w:rsidRPr="00A24483">
        <w:rPr>
          <w:rStyle w:val="12"/>
          <w:rFonts w:eastAsiaTheme="minorHAnsi"/>
        </w:rPr>
        <w:tab/>
        <w:t>В силу статьи 244 Трудового кодекса РФ</w:t>
      </w:r>
      <w:r w:rsidRPr="00A24483">
        <w:rPr>
          <w:sz w:val="28"/>
          <w:szCs w:val="28"/>
        </w:rPr>
        <w:t xml:space="preserve"> </w:t>
      </w:r>
      <w:r w:rsidRPr="00A24483">
        <w:rPr>
          <w:rFonts w:ascii="Times New Roman" w:hAnsi="Times New Roman" w:cs="Times New Roman"/>
          <w:sz w:val="28"/>
          <w:szCs w:val="28"/>
        </w:rPr>
        <w:t xml:space="preserve">предприятием не заключены договоры о полной материальной ответственности с </w:t>
      </w:r>
      <w:r>
        <w:rPr>
          <w:rFonts w:ascii="Times New Roman" w:hAnsi="Times New Roman" w:cs="Times New Roman"/>
          <w:sz w:val="28"/>
          <w:szCs w:val="28"/>
        </w:rPr>
        <w:t>работниками,</w:t>
      </w:r>
      <w:r w:rsidRPr="00A24483">
        <w:rPr>
          <w:rFonts w:ascii="Times New Roman" w:hAnsi="Times New Roman" w:cs="Times New Roman"/>
          <w:sz w:val="28"/>
          <w:szCs w:val="28"/>
        </w:rPr>
        <w:t xml:space="preserve"> отвечающими за сохранность</w:t>
      </w:r>
      <w:r w:rsidRPr="00A24483">
        <w:rPr>
          <w:rStyle w:val="12"/>
          <w:rFonts w:eastAsiaTheme="minorHAnsi"/>
        </w:rPr>
        <w:t xml:space="preserve"> объектов основных </w:t>
      </w:r>
      <w:r w:rsidRPr="00A24483">
        <w:rPr>
          <w:rFonts w:ascii="Times New Roman" w:hAnsi="Times New Roman" w:cs="Times New Roman"/>
          <w:sz w:val="28"/>
          <w:szCs w:val="28"/>
        </w:rPr>
        <w:t xml:space="preserve">средств </w:t>
      </w:r>
      <w:r w:rsidRPr="00A24483">
        <w:rPr>
          <w:rStyle w:val="12"/>
          <w:rFonts w:eastAsiaTheme="minorHAnsi"/>
        </w:rPr>
        <w:t>и товарно-материальных ценностей, находящихся в хозяйственном ведении предприятия</w:t>
      </w:r>
      <w:r w:rsidRPr="00444385">
        <w:rPr>
          <w:rStyle w:val="12"/>
          <w:rFonts w:eastAsiaTheme="minorHAnsi"/>
        </w:rPr>
        <w:t>. Следовательно</w:t>
      </w:r>
      <w:bookmarkStart w:id="1" w:name="sub_27701"/>
      <w:r w:rsidRPr="00444385">
        <w:rPr>
          <w:rStyle w:val="12"/>
          <w:rFonts w:eastAsiaTheme="minorHAnsi"/>
        </w:rPr>
        <w:t>,</w:t>
      </w:r>
      <w:r w:rsidRPr="00444385">
        <w:rPr>
          <w:rFonts w:ascii="Times New Roman" w:hAnsi="Times New Roman" w:cs="Times New Roman"/>
          <w:bCs/>
          <w:sz w:val="28"/>
          <w:szCs w:val="28"/>
        </w:rPr>
        <w:t xml:space="preserve"> согласно </w:t>
      </w:r>
      <w:r w:rsidR="001500CF" w:rsidRPr="001500CF">
        <w:rPr>
          <w:rFonts w:ascii="Times New Roman" w:hAnsi="Times New Roman" w:cs="Times New Roman"/>
          <w:bCs/>
          <w:sz w:val="28"/>
          <w:szCs w:val="28"/>
        </w:rPr>
        <w:t xml:space="preserve">   </w:t>
      </w:r>
      <w:r w:rsidRPr="00444385">
        <w:rPr>
          <w:rFonts w:ascii="Times New Roman" w:hAnsi="Times New Roman" w:cs="Times New Roman"/>
          <w:bCs/>
          <w:sz w:val="28"/>
          <w:szCs w:val="28"/>
        </w:rPr>
        <w:t xml:space="preserve">статье </w:t>
      </w:r>
      <w:r w:rsidRPr="00A24483">
        <w:rPr>
          <w:rFonts w:ascii="Times New Roman" w:hAnsi="Times New Roman" w:cs="Times New Roman"/>
          <w:bCs/>
          <w:color w:val="26282F"/>
          <w:sz w:val="28"/>
          <w:szCs w:val="28"/>
        </w:rPr>
        <w:t xml:space="preserve">277 Трудового кодекса РФ, </w:t>
      </w:r>
      <w:r w:rsidRPr="00A24483">
        <w:rPr>
          <w:rFonts w:ascii="Times New Roman" w:hAnsi="Times New Roman" w:cs="Times New Roman"/>
          <w:sz w:val="28"/>
          <w:szCs w:val="28"/>
        </w:rPr>
        <w:t>руководитель организации несет полную материальную ответственность за прямой действительный ущерб, причиненный организации.</w:t>
      </w:r>
      <w:bookmarkStart w:id="2" w:name="sub_2772"/>
      <w:bookmarkEnd w:id="1"/>
      <w:r w:rsidRPr="00A24483">
        <w:rPr>
          <w:rFonts w:ascii="Times New Roman" w:hAnsi="Times New Roman" w:cs="Times New Roman"/>
          <w:sz w:val="28"/>
          <w:szCs w:val="28"/>
        </w:rPr>
        <w:t xml:space="preserve"> 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w:t>
      </w:r>
      <w:hyperlink r:id="rId8" w:history="1">
        <w:r w:rsidRPr="00A24483">
          <w:rPr>
            <w:rFonts w:ascii="Times New Roman" w:hAnsi="Times New Roman" w:cs="Times New Roman"/>
            <w:sz w:val="28"/>
            <w:szCs w:val="28"/>
          </w:rPr>
          <w:t>гражданским законодательством</w:t>
        </w:r>
      </w:hyperlink>
      <w:r w:rsidRPr="00A24483">
        <w:rPr>
          <w:rFonts w:ascii="Times New Roman" w:hAnsi="Times New Roman" w:cs="Times New Roman"/>
          <w:sz w:val="28"/>
          <w:szCs w:val="28"/>
        </w:rPr>
        <w:t>.</w:t>
      </w:r>
    </w:p>
    <w:bookmarkEnd w:id="2"/>
    <w:p w:rsidR="001D7D80" w:rsidRPr="001D7D80" w:rsidRDefault="001D7D80" w:rsidP="008E6A94">
      <w:pPr>
        <w:pStyle w:val="a9"/>
        <w:rPr>
          <w:b/>
          <w:bCs/>
          <w:sz w:val="16"/>
          <w:szCs w:val="16"/>
        </w:rPr>
      </w:pPr>
    </w:p>
    <w:p w:rsidR="00162DDC" w:rsidRPr="000E3CEA" w:rsidRDefault="009531B3" w:rsidP="008E6A94">
      <w:pPr>
        <w:pStyle w:val="a9"/>
        <w:rPr>
          <w:b/>
          <w:bCs/>
        </w:rPr>
      </w:pPr>
      <w:r>
        <w:rPr>
          <w:b/>
          <w:bCs/>
        </w:rPr>
        <w:t>8</w:t>
      </w:r>
      <w:r w:rsidR="00162DDC" w:rsidRPr="000E3CEA">
        <w:rPr>
          <w:b/>
          <w:bCs/>
        </w:rPr>
        <w:t>.</w:t>
      </w:r>
      <w:r w:rsidR="00162DDC" w:rsidRPr="000E3CEA">
        <w:rPr>
          <w:b/>
          <w:bCs/>
        </w:rPr>
        <w:tab/>
      </w:r>
      <w:r w:rsidR="002B592F" w:rsidRPr="009531B3">
        <w:rPr>
          <w:b/>
          <w:bCs/>
        </w:rPr>
        <w:t>Проверка</w:t>
      </w:r>
      <w:r w:rsidR="002B592F" w:rsidRPr="002B592F">
        <w:rPr>
          <w:b/>
          <w:bCs/>
        </w:rPr>
        <w:t xml:space="preserve"> соблюдения порядка передачи в аренду объектов муниципального имущества, </w:t>
      </w:r>
      <w:r w:rsidR="002B592F" w:rsidRPr="002B592F">
        <w:rPr>
          <w:rStyle w:val="36"/>
          <w:b/>
        </w:rPr>
        <w:t xml:space="preserve">полноты и своевременности учета начисленных и поступивших доходов </w:t>
      </w:r>
      <w:r w:rsidR="002B592F" w:rsidRPr="002B592F">
        <w:rPr>
          <w:b/>
        </w:rPr>
        <w:t>от аренды муниципального имущества</w:t>
      </w:r>
    </w:p>
    <w:p w:rsidR="00162DDC" w:rsidRPr="000E3CEA" w:rsidRDefault="00162DDC" w:rsidP="008E6A94">
      <w:pPr>
        <w:pStyle w:val="a9"/>
        <w:rPr>
          <w:bCs/>
          <w:sz w:val="16"/>
          <w:szCs w:val="16"/>
        </w:rPr>
      </w:pPr>
    </w:p>
    <w:p w:rsidR="00162DDC" w:rsidRPr="000E3CEA" w:rsidRDefault="00162DDC" w:rsidP="00874CDC">
      <w:pPr>
        <w:pStyle w:val="91"/>
        <w:rPr>
          <w:rStyle w:val="36"/>
        </w:rPr>
      </w:pPr>
      <w:r w:rsidRPr="000E3CEA">
        <w:rPr>
          <w:rStyle w:val="36"/>
        </w:rPr>
        <w:tab/>
        <w:t>1.</w:t>
      </w:r>
      <w:r w:rsidRPr="000E3CEA">
        <w:rPr>
          <w:rStyle w:val="36"/>
        </w:rPr>
        <w:tab/>
        <w:t xml:space="preserve">В проверяемом периоде основным видом деятельности МЖКП «ЖКУ» являлось предоставление в соответствии с требованиями действующего законодательства РФ и нормативных правовых актов органов местного самоуправления в аренду (субаренду) </w:t>
      </w:r>
      <w:r w:rsidRPr="000E3CEA">
        <w:t>нежилых помещений (зданий)</w:t>
      </w:r>
      <w:r w:rsidRPr="000E3CEA">
        <w:rPr>
          <w:rStyle w:val="36"/>
        </w:rPr>
        <w:t xml:space="preserve">, а также объектов жилищно-коммунального хозяйства городского округа, находящихся </w:t>
      </w:r>
      <w:r>
        <w:rPr>
          <w:rStyle w:val="36"/>
        </w:rPr>
        <w:t xml:space="preserve">                       </w:t>
      </w:r>
      <w:r w:rsidRPr="000E3CEA">
        <w:rPr>
          <w:rStyle w:val="36"/>
        </w:rPr>
        <w:t>в хозяйственном ведении предприятия:</w:t>
      </w:r>
    </w:p>
    <w:p w:rsidR="00162DDC" w:rsidRPr="00EA4DC0" w:rsidRDefault="00162DDC" w:rsidP="00874CDC">
      <w:pPr>
        <w:pStyle w:val="91"/>
        <w:rPr>
          <w:rStyle w:val="36"/>
        </w:rPr>
      </w:pPr>
      <w:r w:rsidRPr="000E3CEA">
        <w:rPr>
          <w:rStyle w:val="36"/>
        </w:rPr>
        <w:tab/>
      </w:r>
      <w:r w:rsidRPr="00EA4DC0">
        <w:rPr>
          <w:rStyle w:val="12"/>
        </w:rPr>
        <w:t>–</w:t>
      </w:r>
      <w:r w:rsidRPr="00EA4DC0">
        <w:rPr>
          <w:rStyle w:val="36"/>
        </w:rPr>
        <w:tab/>
        <w:t xml:space="preserve">нежилые </w:t>
      </w:r>
      <w:r w:rsidRPr="00EA4DC0">
        <w:rPr>
          <w:rStyle w:val="12"/>
        </w:rPr>
        <w:t>здания и помещения</w:t>
      </w:r>
      <w:r w:rsidRPr="00EA4DC0">
        <w:rPr>
          <w:rStyle w:val="36"/>
        </w:rPr>
        <w:t>, расположенные по адресу: ул. Еловая, 4;</w:t>
      </w:r>
    </w:p>
    <w:p w:rsidR="00162DDC" w:rsidRPr="00EA4DC0" w:rsidRDefault="00162DDC" w:rsidP="001C73E0">
      <w:pPr>
        <w:jc w:val="both"/>
        <w:rPr>
          <w:rStyle w:val="12"/>
        </w:rPr>
      </w:pPr>
      <w:r w:rsidRPr="00EA4DC0">
        <w:rPr>
          <w:rStyle w:val="36"/>
        </w:rPr>
        <w:tab/>
      </w:r>
      <w:r w:rsidRPr="00EA4DC0">
        <w:rPr>
          <w:rStyle w:val="12"/>
        </w:rPr>
        <w:t>–</w:t>
      </w:r>
      <w:r w:rsidRPr="00EA4DC0">
        <w:rPr>
          <w:rStyle w:val="36"/>
        </w:rPr>
        <w:tab/>
        <w:t xml:space="preserve">нежилые помещения в административном </w:t>
      </w:r>
      <w:r w:rsidR="00712862">
        <w:rPr>
          <w:rStyle w:val="12"/>
        </w:rPr>
        <w:t>здании</w:t>
      </w:r>
      <w:r w:rsidRPr="00EA4DC0">
        <w:rPr>
          <w:rStyle w:val="12"/>
        </w:rPr>
        <w:t>, расположенном по адресу: ул. Калинина, 10а;</w:t>
      </w:r>
    </w:p>
    <w:p w:rsidR="00162DDC" w:rsidRDefault="00162DDC" w:rsidP="001C73E0">
      <w:pPr>
        <w:pStyle w:val="11"/>
      </w:pPr>
      <w:r w:rsidRPr="00EA4DC0">
        <w:rPr>
          <w:rStyle w:val="36"/>
          <w:bCs w:val="0"/>
        </w:rPr>
        <w:tab/>
      </w:r>
      <w:r w:rsidRPr="00EA4DC0">
        <w:rPr>
          <w:rStyle w:val="12"/>
        </w:rPr>
        <w:t>–</w:t>
      </w:r>
      <w:r w:rsidRPr="00EA4DC0">
        <w:rPr>
          <w:rStyle w:val="36"/>
          <w:bCs w:val="0"/>
        </w:rPr>
        <w:tab/>
        <w:t>нежилые поме</w:t>
      </w:r>
      <w:r w:rsidR="00712862">
        <w:rPr>
          <w:rStyle w:val="36"/>
          <w:bCs w:val="0"/>
        </w:rPr>
        <w:t>щения в административном здании</w:t>
      </w:r>
      <w:r w:rsidR="00712862">
        <w:t>, расположенном по адресу: пр</w:t>
      </w:r>
      <w:r w:rsidRPr="00EA4DC0">
        <w:t>. К. Маркса, 14;</w:t>
      </w:r>
    </w:p>
    <w:p w:rsidR="00162DDC" w:rsidRDefault="00162DDC" w:rsidP="00A973CA">
      <w:pPr>
        <w:pStyle w:val="11"/>
        <w:rPr>
          <w:lang w:eastAsia="ru-RU"/>
        </w:rPr>
      </w:pPr>
      <w:r w:rsidRPr="00EA4DC0">
        <w:rPr>
          <w:rStyle w:val="36"/>
          <w:bCs w:val="0"/>
        </w:rPr>
        <w:tab/>
      </w:r>
      <w:r w:rsidRPr="00EA4DC0">
        <w:rPr>
          <w:rStyle w:val="12"/>
        </w:rPr>
        <w:t>–</w:t>
      </w:r>
      <w:r w:rsidRPr="00EA4DC0">
        <w:rPr>
          <w:rStyle w:val="36"/>
          <w:bCs w:val="0"/>
        </w:rPr>
        <w:tab/>
        <w:t>нежилые поме</w:t>
      </w:r>
      <w:r w:rsidR="00712862">
        <w:rPr>
          <w:rStyle w:val="36"/>
          <w:bCs w:val="0"/>
        </w:rPr>
        <w:t>щения в административном здании</w:t>
      </w:r>
      <w:r w:rsidR="00EA4DC0">
        <w:t>, расположенном по адресу: ул.</w:t>
      </w:r>
      <w:r w:rsidRPr="00EA4DC0">
        <w:rPr>
          <w:lang w:eastAsia="ru-RU"/>
        </w:rPr>
        <w:t xml:space="preserve"> Свердлова, 34.</w:t>
      </w:r>
    </w:p>
    <w:p w:rsidR="001D068D" w:rsidRPr="0031182E" w:rsidRDefault="001D068D" w:rsidP="001D068D">
      <w:pPr>
        <w:pStyle w:val="35"/>
        <w:ind w:firstLine="708"/>
        <w:rPr>
          <w:highlight w:val="yellow"/>
        </w:rPr>
      </w:pPr>
      <w:r w:rsidRPr="000E3CEA">
        <w:rPr>
          <w:bCs w:val="0"/>
        </w:rPr>
        <w:t>2.</w:t>
      </w:r>
      <w:r w:rsidRPr="000E3CEA">
        <w:rPr>
          <w:bCs w:val="0"/>
        </w:rPr>
        <w:tab/>
      </w:r>
      <w:r w:rsidRPr="008560C9">
        <w:t>Сумма начисленной и предъявленной арендной платы в пе</w:t>
      </w:r>
      <w:r>
        <w:t>риод с 01.01.2017 по 31.03.2</w:t>
      </w:r>
      <w:r w:rsidRPr="00985846">
        <w:t xml:space="preserve">018 составила </w:t>
      </w:r>
      <w:r w:rsidR="00985846" w:rsidRPr="00985846">
        <w:t>12 663 705,02</w:t>
      </w:r>
      <w:r w:rsidRPr="00985846">
        <w:t xml:space="preserve"> рублей, оплата п</w:t>
      </w:r>
      <w:r w:rsidR="00985846" w:rsidRPr="00985846">
        <w:t>роизведена в сумме 12 849 456,19</w:t>
      </w:r>
      <w:r w:rsidRPr="00985846">
        <w:t xml:space="preserve"> рублей:</w:t>
      </w:r>
    </w:p>
    <w:tbl>
      <w:tblPr>
        <w:tblW w:w="5000" w:type="pct"/>
        <w:tblLook w:val="04A0" w:firstRow="1" w:lastRow="0" w:firstColumn="1" w:lastColumn="0" w:noHBand="0" w:noVBand="1"/>
      </w:tblPr>
      <w:tblGrid>
        <w:gridCol w:w="1444"/>
        <w:gridCol w:w="1886"/>
        <w:gridCol w:w="2316"/>
        <w:gridCol w:w="2459"/>
        <w:gridCol w:w="2316"/>
      </w:tblGrid>
      <w:tr w:rsidR="001D068D" w:rsidRPr="00DA0CC1" w:rsidTr="00E9713B">
        <w:trPr>
          <w:trHeight w:val="315"/>
        </w:trPr>
        <w:tc>
          <w:tcPr>
            <w:tcW w:w="5000" w:type="pct"/>
            <w:gridSpan w:val="5"/>
            <w:tcBorders>
              <w:top w:val="nil"/>
              <w:left w:val="nil"/>
              <w:bottom w:val="single" w:sz="12" w:space="0" w:color="auto"/>
              <w:right w:val="nil"/>
            </w:tcBorders>
            <w:shd w:val="clear" w:color="auto" w:fill="auto"/>
            <w:vAlign w:val="center"/>
            <w:hideMark/>
          </w:tcPr>
          <w:p w:rsidR="001D068D" w:rsidRPr="00DA0CC1" w:rsidRDefault="007F45D7" w:rsidP="00E9713B">
            <w:pPr>
              <w:jc w:val="right"/>
              <w:rPr>
                <w:color w:val="000000"/>
                <w:sz w:val="18"/>
                <w:szCs w:val="18"/>
                <w:lang w:eastAsia="ru-RU"/>
              </w:rPr>
            </w:pPr>
            <w:r>
              <w:rPr>
                <w:color w:val="000000"/>
                <w:sz w:val="18"/>
                <w:szCs w:val="18"/>
                <w:lang w:eastAsia="ru-RU"/>
              </w:rPr>
              <w:t>Таблица № 21</w:t>
            </w:r>
            <w:r w:rsidR="001D068D" w:rsidRPr="00DA0CC1">
              <w:rPr>
                <w:color w:val="000000"/>
                <w:sz w:val="18"/>
                <w:szCs w:val="18"/>
                <w:lang w:eastAsia="ru-RU"/>
              </w:rPr>
              <w:t xml:space="preserve"> (рублей)</w:t>
            </w:r>
          </w:p>
        </w:tc>
      </w:tr>
      <w:tr w:rsidR="001D068D" w:rsidRPr="0031182E" w:rsidTr="004605DC">
        <w:trPr>
          <w:trHeight w:val="503"/>
        </w:trPr>
        <w:tc>
          <w:tcPr>
            <w:tcW w:w="693" w:type="pct"/>
            <w:tcBorders>
              <w:top w:val="nil"/>
              <w:left w:val="single" w:sz="12" w:space="0" w:color="auto"/>
              <w:bottom w:val="single" w:sz="12" w:space="0" w:color="auto"/>
              <w:right w:val="single" w:sz="8" w:space="0" w:color="auto"/>
            </w:tcBorders>
            <w:shd w:val="clear" w:color="auto" w:fill="auto"/>
            <w:vAlign w:val="center"/>
            <w:hideMark/>
          </w:tcPr>
          <w:p w:rsidR="001D068D" w:rsidRPr="00BA6550" w:rsidRDefault="001D068D" w:rsidP="00E9713B">
            <w:pPr>
              <w:jc w:val="center"/>
              <w:rPr>
                <w:color w:val="000000"/>
                <w:sz w:val="18"/>
                <w:szCs w:val="18"/>
                <w:lang w:eastAsia="ru-RU"/>
              </w:rPr>
            </w:pPr>
            <w:r w:rsidRPr="00BA6550">
              <w:rPr>
                <w:color w:val="000000"/>
                <w:sz w:val="18"/>
                <w:szCs w:val="18"/>
                <w:lang w:eastAsia="ru-RU"/>
              </w:rPr>
              <w:t>Учетный период</w:t>
            </w:r>
          </w:p>
        </w:tc>
        <w:tc>
          <w:tcPr>
            <w:tcW w:w="905" w:type="pct"/>
            <w:tcBorders>
              <w:top w:val="nil"/>
              <w:left w:val="nil"/>
              <w:bottom w:val="single" w:sz="12" w:space="0" w:color="auto"/>
              <w:right w:val="single" w:sz="8" w:space="0" w:color="auto"/>
            </w:tcBorders>
            <w:shd w:val="clear" w:color="auto" w:fill="auto"/>
            <w:vAlign w:val="center"/>
            <w:hideMark/>
          </w:tcPr>
          <w:p w:rsidR="001D068D" w:rsidRPr="00BA6550" w:rsidRDefault="001D068D" w:rsidP="00E9713B">
            <w:pPr>
              <w:jc w:val="center"/>
              <w:rPr>
                <w:color w:val="000000"/>
                <w:sz w:val="18"/>
                <w:szCs w:val="18"/>
                <w:lang w:eastAsia="ru-RU"/>
              </w:rPr>
            </w:pPr>
            <w:r w:rsidRPr="00BA6550">
              <w:rPr>
                <w:color w:val="000000"/>
                <w:sz w:val="18"/>
                <w:szCs w:val="18"/>
                <w:lang w:eastAsia="ru-RU"/>
              </w:rPr>
              <w:t>Остаток на начало периода</w:t>
            </w:r>
          </w:p>
        </w:tc>
        <w:tc>
          <w:tcPr>
            <w:tcW w:w="1111" w:type="pct"/>
            <w:tcBorders>
              <w:top w:val="nil"/>
              <w:left w:val="nil"/>
              <w:bottom w:val="single" w:sz="12" w:space="0" w:color="auto"/>
              <w:right w:val="single" w:sz="8" w:space="0" w:color="auto"/>
            </w:tcBorders>
            <w:shd w:val="clear" w:color="auto" w:fill="auto"/>
            <w:vAlign w:val="center"/>
            <w:hideMark/>
          </w:tcPr>
          <w:p w:rsidR="001D068D" w:rsidRPr="00BA6550" w:rsidRDefault="001D068D" w:rsidP="00E9713B">
            <w:pPr>
              <w:jc w:val="center"/>
              <w:rPr>
                <w:color w:val="000000"/>
                <w:sz w:val="18"/>
                <w:szCs w:val="18"/>
                <w:lang w:eastAsia="ru-RU"/>
              </w:rPr>
            </w:pPr>
            <w:r w:rsidRPr="00BA6550">
              <w:rPr>
                <w:color w:val="000000"/>
                <w:sz w:val="18"/>
                <w:szCs w:val="18"/>
                <w:lang w:eastAsia="ru-RU"/>
              </w:rPr>
              <w:t>Сумма начисленной арендной платы</w:t>
            </w:r>
          </w:p>
        </w:tc>
        <w:tc>
          <w:tcPr>
            <w:tcW w:w="1180" w:type="pct"/>
            <w:tcBorders>
              <w:top w:val="nil"/>
              <w:left w:val="nil"/>
              <w:bottom w:val="single" w:sz="12" w:space="0" w:color="auto"/>
              <w:right w:val="single" w:sz="8" w:space="0" w:color="auto"/>
            </w:tcBorders>
            <w:shd w:val="clear" w:color="auto" w:fill="auto"/>
            <w:vAlign w:val="center"/>
            <w:hideMark/>
          </w:tcPr>
          <w:p w:rsidR="001D068D" w:rsidRPr="00BA6550" w:rsidRDefault="001D068D" w:rsidP="00E9713B">
            <w:pPr>
              <w:jc w:val="center"/>
              <w:rPr>
                <w:color w:val="000000"/>
                <w:sz w:val="18"/>
                <w:szCs w:val="18"/>
                <w:lang w:eastAsia="ru-RU"/>
              </w:rPr>
            </w:pPr>
            <w:r w:rsidRPr="00BA6550">
              <w:rPr>
                <w:color w:val="000000"/>
                <w:sz w:val="18"/>
                <w:szCs w:val="18"/>
                <w:lang w:eastAsia="ru-RU"/>
              </w:rPr>
              <w:t>Сумма поступивших платежей от арендаторов</w:t>
            </w:r>
          </w:p>
        </w:tc>
        <w:tc>
          <w:tcPr>
            <w:tcW w:w="1111" w:type="pct"/>
            <w:tcBorders>
              <w:top w:val="nil"/>
              <w:left w:val="nil"/>
              <w:bottom w:val="single" w:sz="12" w:space="0" w:color="auto"/>
              <w:right w:val="single" w:sz="12" w:space="0" w:color="auto"/>
            </w:tcBorders>
            <w:shd w:val="clear" w:color="auto" w:fill="auto"/>
            <w:vAlign w:val="center"/>
            <w:hideMark/>
          </w:tcPr>
          <w:p w:rsidR="001D068D" w:rsidRPr="00BA6550" w:rsidRDefault="001D068D" w:rsidP="00E9713B">
            <w:pPr>
              <w:jc w:val="center"/>
              <w:rPr>
                <w:color w:val="000000"/>
                <w:sz w:val="18"/>
                <w:szCs w:val="18"/>
                <w:lang w:eastAsia="ru-RU"/>
              </w:rPr>
            </w:pPr>
            <w:r w:rsidRPr="00BA6550">
              <w:rPr>
                <w:color w:val="000000"/>
                <w:sz w:val="18"/>
                <w:szCs w:val="18"/>
                <w:lang w:eastAsia="ru-RU"/>
              </w:rPr>
              <w:t>Остаток на конец периода</w:t>
            </w:r>
          </w:p>
        </w:tc>
      </w:tr>
      <w:tr w:rsidR="001D068D" w:rsidRPr="0031182E" w:rsidTr="00E9713B">
        <w:trPr>
          <w:trHeight w:val="330"/>
        </w:trPr>
        <w:tc>
          <w:tcPr>
            <w:tcW w:w="693" w:type="pct"/>
            <w:tcBorders>
              <w:top w:val="nil"/>
              <w:left w:val="single" w:sz="12" w:space="0" w:color="auto"/>
              <w:bottom w:val="single" w:sz="8" w:space="0" w:color="auto"/>
              <w:right w:val="single" w:sz="8" w:space="0" w:color="auto"/>
            </w:tcBorders>
            <w:shd w:val="clear" w:color="auto" w:fill="auto"/>
            <w:vAlign w:val="center"/>
            <w:hideMark/>
          </w:tcPr>
          <w:p w:rsidR="001D068D" w:rsidRPr="0031182E" w:rsidRDefault="001D068D" w:rsidP="00E9713B">
            <w:pPr>
              <w:jc w:val="both"/>
              <w:rPr>
                <w:color w:val="000000"/>
                <w:sz w:val="18"/>
                <w:szCs w:val="18"/>
                <w:highlight w:val="yellow"/>
                <w:lang w:eastAsia="ru-RU"/>
              </w:rPr>
            </w:pPr>
            <w:r w:rsidRPr="00BA6550">
              <w:rPr>
                <w:color w:val="000000"/>
                <w:sz w:val="18"/>
                <w:szCs w:val="18"/>
                <w:lang w:eastAsia="ru-RU"/>
              </w:rPr>
              <w:t>2017 год</w:t>
            </w:r>
          </w:p>
        </w:tc>
        <w:tc>
          <w:tcPr>
            <w:tcW w:w="905" w:type="pct"/>
            <w:tcBorders>
              <w:top w:val="nil"/>
              <w:left w:val="nil"/>
              <w:bottom w:val="single" w:sz="8" w:space="0" w:color="auto"/>
              <w:right w:val="single" w:sz="8" w:space="0" w:color="auto"/>
            </w:tcBorders>
            <w:shd w:val="clear" w:color="auto" w:fill="auto"/>
            <w:vAlign w:val="center"/>
            <w:hideMark/>
          </w:tcPr>
          <w:p w:rsidR="001D068D" w:rsidRPr="0031182E" w:rsidRDefault="003400CC" w:rsidP="00E9713B">
            <w:pPr>
              <w:jc w:val="right"/>
              <w:rPr>
                <w:color w:val="000000"/>
                <w:sz w:val="18"/>
                <w:szCs w:val="18"/>
                <w:highlight w:val="yellow"/>
                <w:lang w:eastAsia="ru-RU"/>
              </w:rPr>
            </w:pPr>
            <w:r>
              <w:rPr>
                <w:color w:val="000000"/>
                <w:sz w:val="18"/>
                <w:szCs w:val="18"/>
                <w:lang w:eastAsia="ru-RU"/>
              </w:rPr>
              <w:t>1 755 676</w:t>
            </w:r>
            <w:r w:rsidR="001D068D" w:rsidRPr="00CC0288">
              <w:rPr>
                <w:color w:val="000000"/>
                <w:sz w:val="18"/>
                <w:szCs w:val="18"/>
                <w:lang w:eastAsia="ru-RU"/>
              </w:rPr>
              <w:t>,02</w:t>
            </w:r>
          </w:p>
        </w:tc>
        <w:tc>
          <w:tcPr>
            <w:tcW w:w="1111" w:type="pct"/>
            <w:tcBorders>
              <w:top w:val="nil"/>
              <w:left w:val="nil"/>
              <w:bottom w:val="single" w:sz="8" w:space="0" w:color="auto"/>
              <w:right w:val="single" w:sz="8" w:space="0" w:color="auto"/>
            </w:tcBorders>
            <w:shd w:val="clear" w:color="auto" w:fill="auto"/>
            <w:vAlign w:val="center"/>
            <w:hideMark/>
          </w:tcPr>
          <w:p w:rsidR="001D068D" w:rsidRPr="003400CC" w:rsidRDefault="003400CC" w:rsidP="00E9713B">
            <w:pPr>
              <w:jc w:val="right"/>
              <w:rPr>
                <w:color w:val="000000"/>
                <w:sz w:val="18"/>
                <w:szCs w:val="18"/>
                <w:highlight w:val="yellow"/>
                <w:lang w:val="en-US" w:eastAsia="ru-RU"/>
              </w:rPr>
            </w:pPr>
            <w:r w:rsidRPr="003400CC">
              <w:rPr>
                <w:color w:val="000000"/>
                <w:sz w:val="18"/>
                <w:szCs w:val="18"/>
                <w:lang w:eastAsia="ru-RU"/>
              </w:rPr>
              <w:t>10</w:t>
            </w:r>
            <w:r>
              <w:rPr>
                <w:color w:val="000000"/>
                <w:sz w:val="18"/>
                <w:szCs w:val="18"/>
                <w:lang w:val="en-US" w:eastAsia="ru-RU"/>
              </w:rPr>
              <w:t xml:space="preserve"> </w:t>
            </w:r>
            <w:r w:rsidRPr="003400CC">
              <w:rPr>
                <w:color w:val="000000"/>
                <w:sz w:val="18"/>
                <w:szCs w:val="18"/>
                <w:lang w:eastAsia="ru-RU"/>
              </w:rPr>
              <w:t>018</w:t>
            </w:r>
            <w:r>
              <w:rPr>
                <w:color w:val="000000"/>
                <w:sz w:val="18"/>
                <w:szCs w:val="18"/>
                <w:lang w:val="en-US" w:eastAsia="ru-RU"/>
              </w:rPr>
              <w:t xml:space="preserve"> </w:t>
            </w:r>
            <w:r w:rsidRPr="003400CC">
              <w:rPr>
                <w:color w:val="000000"/>
                <w:sz w:val="18"/>
                <w:szCs w:val="18"/>
                <w:lang w:eastAsia="ru-RU"/>
              </w:rPr>
              <w:t>053,2</w:t>
            </w:r>
            <w:r>
              <w:rPr>
                <w:color w:val="000000"/>
                <w:sz w:val="18"/>
                <w:szCs w:val="18"/>
                <w:lang w:val="en-US" w:eastAsia="ru-RU"/>
              </w:rPr>
              <w:t>0</w:t>
            </w:r>
          </w:p>
        </w:tc>
        <w:tc>
          <w:tcPr>
            <w:tcW w:w="1180" w:type="pct"/>
            <w:tcBorders>
              <w:top w:val="nil"/>
              <w:left w:val="nil"/>
              <w:bottom w:val="single" w:sz="8" w:space="0" w:color="auto"/>
              <w:right w:val="single" w:sz="8" w:space="0" w:color="auto"/>
            </w:tcBorders>
            <w:shd w:val="clear" w:color="auto" w:fill="auto"/>
            <w:vAlign w:val="center"/>
            <w:hideMark/>
          </w:tcPr>
          <w:p w:rsidR="001D068D" w:rsidRPr="00BA6550" w:rsidRDefault="003400CC" w:rsidP="00E9713B">
            <w:pPr>
              <w:jc w:val="right"/>
              <w:rPr>
                <w:color w:val="000000"/>
                <w:sz w:val="18"/>
                <w:szCs w:val="18"/>
                <w:lang w:eastAsia="ru-RU"/>
              </w:rPr>
            </w:pPr>
            <w:r w:rsidRPr="00BA6550">
              <w:rPr>
                <w:color w:val="000000"/>
                <w:sz w:val="18"/>
                <w:szCs w:val="18"/>
                <w:lang w:eastAsia="ru-RU"/>
              </w:rPr>
              <w:t>10 358 </w:t>
            </w:r>
            <w:r w:rsidRPr="00BA6550">
              <w:rPr>
                <w:color w:val="000000"/>
                <w:sz w:val="18"/>
                <w:szCs w:val="18"/>
                <w:lang w:val="en-US" w:eastAsia="ru-RU"/>
              </w:rPr>
              <w:t>728</w:t>
            </w:r>
            <w:r w:rsidRPr="00BA6550">
              <w:rPr>
                <w:color w:val="000000"/>
                <w:sz w:val="18"/>
                <w:szCs w:val="18"/>
                <w:lang w:eastAsia="ru-RU"/>
              </w:rPr>
              <w:t>,94</w:t>
            </w:r>
          </w:p>
        </w:tc>
        <w:tc>
          <w:tcPr>
            <w:tcW w:w="1111" w:type="pct"/>
            <w:tcBorders>
              <w:top w:val="nil"/>
              <w:left w:val="nil"/>
              <w:bottom w:val="single" w:sz="8" w:space="0" w:color="auto"/>
              <w:right w:val="single" w:sz="12" w:space="0" w:color="auto"/>
            </w:tcBorders>
            <w:shd w:val="clear" w:color="auto" w:fill="auto"/>
            <w:vAlign w:val="center"/>
            <w:hideMark/>
          </w:tcPr>
          <w:p w:rsidR="001D068D" w:rsidRPr="00BA6550" w:rsidRDefault="00BA6550" w:rsidP="00E9713B">
            <w:pPr>
              <w:jc w:val="right"/>
              <w:rPr>
                <w:color w:val="000000"/>
                <w:sz w:val="18"/>
                <w:szCs w:val="18"/>
                <w:lang w:eastAsia="ru-RU"/>
              </w:rPr>
            </w:pPr>
            <w:r w:rsidRPr="00BA6550">
              <w:rPr>
                <w:color w:val="000000"/>
                <w:sz w:val="18"/>
                <w:szCs w:val="18"/>
                <w:lang w:eastAsia="ru-RU"/>
              </w:rPr>
              <w:t>1 415 000,28</w:t>
            </w:r>
          </w:p>
        </w:tc>
      </w:tr>
      <w:tr w:rsidR="001D068D" w:rsidRPr="0031182E" w:rsidTr="00E9713B">
        <w:trPr>
          <w:trHeight w:val="315"/>
        </w:trPr>
        <w:tc>
          <w:tcPr>
            <w:tcW w:w="693" w:type="pct"/>
            <w:tcBorders>
              <w:top w:val="nil"/>
              <w:left w:val="single" w:sz="12" w:space="0" w:color="auto"/>
              <w:bottom w:val="single" w:sz="12" w:space="0" w:color="auto"/>
              <w:right w:val="single" w:sz="8" w:space="0" w:color="auto"/>
            </w:tcBorders>
            <w:shd w:val="clear" w:color="auto" w:fill="auto"/>
            <w:vAlign w:val="center"/>
            <w:hideMark/>
          </w:tcPr>
          <w:p w:rsidR="001D068D" w:rsidRPr="0031182E" w:rsidRDefault="001D068D" w:rsidP="00E9713B">
            <w:pPr>
              <w:jc w:val="both"/>
              <w:rPr>
                <w:color w:val="000000"/>
                <w:sz w:val="18"/>
                <w:szCs w:val="18"/>
                <w:highlight w:val="yellow"/>
                <w:lang w:eastAsia="ru-RU"/>
              </w:rPr>
            </w:pPr>
            <w:r w:rsidRPr="000F47B5">
              <w:rPr>
                <w:color w:val="000000"/>
                <w:sz w:val="18"/>
                <w:szCs w:val="18"/>
                <w:lang w:eastAsia="ru-RU"/>
              </w:rPr>
              <w:t>1 кв. 2018 года</w:t>
            </w:r>
          </w:p>
        </w:tc>
        <w:tc>
          <w:tcPr>
            <w:tcW w:w="905" w:type="pct"/>
            <w:tcBorders>
              <w:top w:val="nil"/>
              <w:left w:val="nil"/>
              <w:bottom w:val="single" w:sz="12" w:space="0" w:color="auto"/>
              <w:right w:val="single" w:sz="8" w:space="0" w:color="auto"/>
            </w:tcBorders>
            <w:shd w:val="clear" w:color="auto" w:fill="auto"/>
            <w:vAlign w:val="center"/>
            <w:hideMark/>
          </w:tcPr>
          <w:p w:rsidR="001D068D" w:rsidRPr="0031182E" w:rsidRDefault="00A269A0" w:rsidP="00E9713B">
            <w:pPr>
              <w:jc w:val="right"/>
              <w:rPr>
                <w:color w:val="000000"/>
                <w:sz w:val="18"/>
                <w:szCs w:val="18"/>
                <w:highlight w:val="yellow"/>
                <w:lang w:eastAsia="ru-RU"/>
              </w:rPr>
            </w:pPr>
            <w:r w:rsidRPr="00BA6550">
              <w:rPr>
                <w:color w:val="000000"/>
                <w:sz w:val="18"/>
                <w:szCs w:val="18"/>
                <w:lang w:eastAsia="ru-RU"/>
              </w:rPr>
              <w:t>1 415 000,28</w:t>
            </w:r>
          </w:p>
        </w:tc>
        <w:tc>
          <w:tcPr>
            <w:tcW w:w="1111" w:type="pct"/>
            <w:tcBorders>
              <w:top w:val="nil"/>
              <w:left w:val="nil"/>
              <w:bottom w:val="single" w:sz="12" w:space="0" w:color="auto"/>
              <w:right w:val="single" w:sz="8" w:space="0" w:color="auto"/>
            </w:tcBorders>
            <w:shd w:val="clear" w:color="auto" w:fill="auto"/>
            <w:vAlign w:val="center"/>
            <w:hideMark/>
          </w:tcPr>
          <w:p w:rsidR="001D068D" w:rsidRPr="0031182E" w:rsidRDefault="00BA6550" w:rsidP="00E9713B">
            <w:pPr>
              <w:jc w:val="right"/>
              <w:rPr>
                <w:color w:val="000000"/>
                <w:sz w:val="18"/>
                <w:szCs w:val="18"/>
                <w:highlight w:val="yellow"/>
                <w:lang w:eastAsia="ru-RU"/>
              </w:rPr>
            </w:pPr>
            <w:r w:rsidRPr="00BA6550">
              <w:rPr>
                <w:color w:val="000000"/>
                <w:sz w:val="18"/>
                <w:szCs w:val="18"/>
                <w:lang w:eastAsia="ru-RU"/>
              </w:rPr>
              <w:t>2</w:t>
            </w:r>
            <w:r>
              <w:rPr>
                <w:color w:val="000000"/>
                <w:sz w:val="18"/>
                <w:szCs w:val="18"/>
                <w:lang w:eastAsia="ru-RU"/>
              </w:rPr>
              <w:t> </w:t>
            </w:r>
            <w:r w:rsidRPr="00BA6550">
              <w:rPr>
                <w:color w:val="000000"/>
                <w:sz w:val="18"/>
                <w:szCs w:val="18"/>
                <w:lang w:eastAsia="ru-RU"/>
              </w:rPr>
              <w:t>645</w:t>
            </w:r>
            <w:r>
              <w:rPr>
                <w:color w:val="000000"/>
                <w:sz w:val="18"/>
                <w:szCs w:val="18"/>
                <w:lang w:eastAsia="ru-RU"/>
              </w:rPr>
              <w:t xml:space="preserve"> </w:t>
            </w:r>
            <w:r w:rsidRPr="00BA6550">
              <w:rPr>
                <w:color w:val="000000"/>
                <w:sz w:val="18"/>
                <w:szCs w:val="18"/>
                <w:lang w:eastAsia="ru-RU"/>
              </w:rPr>
              <w:t>651,82</w:t>
            </w:r>
          </w:p>
        </w:tc>
        <w:tc>
          <w:tcPr>
            <w:tcW w:w="1180" w:type="pct"/>
            <w:tcBorders>
              <w:top w:val="nil"/>
              <w:left w:val="nil"/>
              <w:bottom w:val="single" w:sz="12" w:space="0" w:color="auto"/>
              <w:right w:val="single" w:sz="8" w:space="0" w:color="auto"/>
            </w:tcBorders>
            <w:shd w:val="clear" w:color="auto" w:fill="auto"/>
            <w:vAlign w:val="center"/>
            <w:hideMark/>
          </w:tcPr>
          <w:p w:rsidR="001D068D" w:rsidRPr="00A269A0" w:rsidRDefault="00A269A0" w:rsidP="00A269A0">
            <w:pPr>
              <w:jc w:val="right"/>
              <w:rPr>
                <w:color w:val="000000"/>
                <w:sz w:val="18"/>
                <w:szCs w:val="18"/>
                <w:lang w:eastAsia="ru-RU"/>
              </w:rPr>
            </w:pPr>
            <w:r w:rsidRPr="00A269A0">
              <w:rPr>
                <w:color w:val="000000"/>
                <w:sz w:val="18"/>
                <w:szCs w:val="18"/>
                <w:lang w:eastAsia="ru-RU"/>
              </w:rPr>
              <w:t>2 490 727,25</w:t>
            </w:r>
          </w:p>
        </w:tc>
        <w:tc>
          <w:tcPr>
            <w:tcW w:w="1111" w:type="pct"/>
            <w:tcBorders>
              <w:top w:val="nil"/>
              <w:left w:val="nil"/>
              <w:bottom w:val="single" w:sz="12" w:space="0" w:color="auto"/>
              <w:right w:val="single" w:sz="12" w:space="0" w:color="auto"/>
            </w:tcBorders>
            <w:shd w:val="clear" w:color="auto" w:fill="auto"/>
            <w:vAlign w:val="center"/>
            <w:hideMark/>
          </w:tcPr>
          <w:p w:rsidR="001D068D" w:rsidRPr="00A269A0" w:rsidRDefault="00A269A0" w:rsidP="00E9713B">
            <w:pPr>
              <w:jc w:val="right"/>
              <w:rPr>
                <w:color w:val="000000"/>
                <w:sz w:val="18"/>
                <w:szCs w:val="18"/>
                <w:lang w:eastAsia="ru-RU"/>
              </w:rPr>
            </w:pPr>
            <w:r w:rsidRPr="00A269A0">
              <w:rPr>
                <w:color w:val="000000"/>
                <w:sz w:val="18"/>
                <w:szCs w:val="18"/>
                <w:lang w:eastAsia="ru-RU"/>
              </w:rPr>
              <w:t>1 569 924,85</w:t>
            </w:r>
          </w:p>
        </w:tc>
      </w:tr>
      <w:tr w:rsidR="001D068D" w:rsidRPr="00946036" w:rsidTr="00E9713B">
        <w:trPr>
          <w:trHeight w:val="330"/>
        </w:trPr>
        <w:tc>
          <w:tcPr>
            <w:tcW w:w="693" w:type="pct"/>
            <w:tcBorders>
              <w:top w:val="nil"/>
              <w:left w:val="single" w:sz="12" w:space="0" w:color="auto"/>
              <w:bottom w:val="single" w:sz="12" w:space="0" w:color="auto"/>
              <w:right w:val="single" w:sz="8" w:space="0" w:color="auto"/>
            </w:tcBorders>
            <w:shd w:val="clear" w:color="auto" w:fill="auto"/>
            <w:vAlign w:val="center"/>
            <w:hideMark/>
          </w:tcPr>
          <w:p w:rsidR="001D068D" w:rsidRPr="000F47B5" w:rsidRDefault="001D068D" w:rsidP="00E9713B">
            <w:pPr>
              <w:jc w:val="both"/>
              <w:rPr>
                <w:b/>
                <w:bCs/>
                <w:color w:val="000000"/>
                <w:sz w:val="18"/>
                <w:szCs w:val="18"/>
                <w:lang w:eastAsia="ru-RU"/>
              </w:rPr>
            </w:pPr>
            <w:r w:rsidRPr="000F47B5">
              <w:rPr>
                <w:b/>
                <w:bCs/>
                <w:color w:val="000000"/>
                <w:sz w:val="18"/>
                <w:szCs w:val="18"/>
                <w:lang w:eastAsia="ru-RU"/>
              </w:rPr>
              <w:t>ИТОГО:</w:t>
            </w:r>
          </w:p>
        </w:tc>
        <w:tc>
          <w:tcPr>
            <w:tcW w:w="905" w:type="pct"/>
            <w:tcBorders>
              <w:top w:val="nil"/>
              <w:left w:val="nil"/>
              <w:bottom w:val="single" w:sz="12" w:space="0" w:color="auto"/>
              <w:right w:val="single" w:sz="8" w:space="0" w:color="auto"/>
            </w:tcBorders>
            <w:shd w:val="clear" w:color="auto" w:fill="auto"/>
            <w:vAlign w:val="center"/>
            <w:hideMark/>
          </w:tcPr>
          <w:p w:rsidR="001D068D" w:rsidRPr="000F47B5" w:rsidRDefault="001D068D" w:rsidP="00E9713B">
            <w:pPr>
              <w:jc w:val="right"/>
              <w:rPr>
                <w:b/>
                <w:bCs/>
                <w:color w:val="000000"/>
                <w:sz w:val="18"/>
                <w:szCs w:val="18"/>
                <w:lang w:eastAsia="ru-RU"/>
              </w:rPr>
            </w:pPr>
            <w:r w:rsidRPr="000F47B5">
              <w:rPr>
                <w:b/>
                <w:bCs/>
                <w:color w:val="000000"/>
                <w:sz w:val="18"/>
                <w:szCs w:val="18"/>
                <w:lang w:eastAsia="ru-RU"/>
              </w:rPr>
              <w:t> </w:t>
            </w:r>
          </w:p>
        </w:tc>
        <w:tc>
          <w:tcPr>
            <w:tcW w:w="1111" w:type="pct"/>
            <w:tcBorders>
              <w:top w:val="nil"/>
              <w:left w:val="nil"/>
              <w:bottom w:val="single" w:sz="12" w:space="0" w:color="auto"/>
              <w:right w:val="single" w:sz="8" w:space="0" w:color="auto"/>
            </w:tcBorders>
            <w:shd w:val="clear" w:color="auto" w:fill="auto"/>
            <w:vAlign w:val="center"/>
            <w:hideMark/>
          </w:tcPr>
          <w:p w:rsidR="001D068D" w:rsidRPr="000F47B5" w:rsidRDefault="000F47B5" w:rsidP="00E9713B">
            <w:pPr>
              <w:jc w:val="right"/>
              <w:rPr>
                <w:b/>
                <w:bCs/>
                <w:color w:val="000000"/>
                <w:sz w:val="18"/>
                <w:szCs w:val="18"/>
                <w:lang w:eastAsia="ru-RU"/>
              </w:rPr>
            </w:pPr>
            <w:r>
              <w:rPr>
                <w:b/>
                <w:bCs/>
                <w:color w:val="000000"/>
                <w:sz w:val="18"/>
                <w:szCs w:val="18"/>
                <w:lang w:eastAsia="ru-RU"/>
              </w:rPr>
              <w:t>12 663 705,02</w:t>
            </w:r>
          </w:p>
        </w:tc>
        <w:tc>
          <w:tcPr>
            <w:tcW w:w="1180" w:type="pct"/>
            <w:tcBorders>
              <w:top w:val="nil"/>
              <w:left w:val="nil"/>
              <w:bottom w:val="single" w:sz="12" w:space="0" w:color="auto"/>
              <w:right w:val="single" w:sz="8" w:space="0" w:color="auto"/>
            </w:tcBorders>
            <w:shd w:val="clear" w:color="auto" w:fill="auto"/>
            <w:vAlign w:val="center"/>
            <w:hideMark/>
          </w:tcPr>
          <w:p w:rsidR="001D068D" w:rsidRPr="000F47B5" w:rsidRDefault="000F47B5" w:rsidP="00E9713B">
            <w:pPr>
              <w:jc w:val="right"/>
              <w:rPr>
                <w:b/>
                <w:bCs/>
                <w:color w:val="000000"/>
                <w:sz w:val="18"/>
                <w:szCs w:val="18"/>
                <w:lang w:eastAsia="ru-RU"/>
              </w:rPr>
            </w:pPr>
            <w:r>
              <w:rPr>
                <w:b/>
                <w:bCs/>
                <w:color w:val="000000"/>
                <w:sz w:val="18"/>
                <w:szCs w:val="18"/>
                <w:lang w:eastAsia="ru-RU"/>
              </w:rPr>
              <w:t>12 849 456,19</w:t>
            </w:r>
          </w:p>
        </w:tc>
        <w:tc>
          <w:tcPr>
            <w:tcW w:w="1111" w:type="pct"/>
            <w:tcBorders>
              <w:top w:val="nil"/>
              <w:left w:val="nil"/>
              <w:bottom w:val="single" w:sz="12" w:space="0" w:color="auto"/>
              <w:right w:val="single" w:sz="12" w:space="0" w:color="auto"/>
            </w:tcBorders>
            <w:shd w:val="clear" w:color="auto" w:fill="auto"/>
            <w:vAlign w:val="center"/>
            <w:hideMark/>
          </w:tcPr>
          <w:p w:rsidR="001D068D" w:rsidRPr="00946036" w:rsidRDefault="001D068D" w:rsidP="00E9713B">
            <w:pPr>
              <w:jc w:val="right"/>
              <w:rPr>
                <w:b/>
                <w:bCs/>
                <w:color w:val="000000"/>
                <w:sz w:val="18"/>
                <w:szCs w:val="18"/>
                <w:lang w:eastAsia="ru-RU"/>
              </w:rPr>
            </w:pPr>
            <w:r w:rsidRPr="00946036">
              <w:rPr>
                <w:b/>
                <w:bCs/>
                <w:color w:val="000000"/>
                <w:sz w:val="18"/>
                <w:szCs w:val="18"/>
                <w:lang w:eastAsia="ru-RU"/>
              </w:rPr>
              <w:t> </w:t>
            </w:r>
          </w:p>
        </w:tc>
      </w:tr>
    </w:tbl>
    <w:p w:rsidR="001D068D" w:rsidRPr="0013557A" w:rsidRDefault="001D068D" w:rsidP="00A973CA">
      <w:pPr>
        <w:pStyle w:val="11"/>
        <w:rPr>
          <w:sz w:val="16"/>
          <w:szCs w:val="16"/>
          <w:lang w:eastAsia="ru-RU"/>
        </w:rPr>
      </w:pPr>
    </w:p>
    <w:p w:rsidR="00162DDC" w:rsidRPr="000E3CEA" w:rsidRDefault="001D068D" w:rsidP="003F08F7">
      <w:pPr>
        <w:pStyle w:val="35"/>
      </w:pPr>
      <w:r>
        <w:tab/>
        <w:t>3</w:t>
      </w:r>
      <w:r w:rsidR="00162DDC" w:rsidRPr="000E3CEA">
        <w:t>.</w:t>
      </w:r>
      <w:r w:rsidR="00162DDC" w:rsidRPr="000E3CEA">
        <w:tab/>
        <w:t>Предоставление в аренду объектов муниципального недвижимого имущества в проверяемом периоде осуществлялось МЖКП «ЖКУ» по результатам следующих мероприятий:</w:t>
      </w:r>
    </w:p>
    <w:p w:rsidR="00162DDC" w:rsidRDefault="00162DDC" w:rsidP="00883B24">
      <w:pPr>
        <w:pStyle w:val="11"/>
        <w:rPr>
          <w:rStyle w:val="36"/>
          <w:bCs w:val="0"/>
        </w:rPr>
      </w:pPr>
      <w:r w:rsidRPr="000E3CEA">
        <w:rPr>
          <w:rStyle w:val="36"/>
          <w:bCs w:val="0"/>
        </w:rPr>
        <w:tab/>
      </w:r>
      <w:r w:rsidRPr="000E3CEA">
        <w:rPr>
          <w:rStyle w:val="12"/>
        </w:rPr>
        <w:t>–</w:t>
      </w:r>
      <w:r w:rsidRPr="000E3CEA">
        <w:rPr>
          <w:rStyle w:val="36"/>
          <w:bCs w:val="0"/>
        </w:rPr>
        <w:tab/>
        <w:t xml:space="preserve">на основании пунктов 1, 3 статьи 17.1 Федерального закона </w:t>
      </w:r>
      <w:r>
        <w:rPr>
          <w:rStyle w:val="36"/>
          <w:bCs w:val="0"/>
        </w:rPr>
        <w:t xml:space="preserve">                                </w:t>
      </w:r>
      <w:r w:rsidRPr="000E3CEA">
        <w:rPr>
          <w:rStyle w:val="36"/>
          <w:bCs w:val="0"/>
        </w:rPr>
        <w:t>от 26.07.2006 №</w:t>
      </w:r>
      <w:r w:rsidR="001500CF">
        <w:rPr>
          <w:rStyle w:val="36"/>
          <w:bCs w:val="0"/>
        </w:rPr>
        <w:t> </w:t>
      </w:r>
      <w:r w:rsidRPr="000E3CEA">
        <w:rPr>
          <w:rStyle w:val="36"/>
          <w:bCs w:val="0"/>
        </w:rPr>
        <w:t>135-ФЗ «О защите конкуренции» по итогам проведенных конкурсов и аукционов на право заключения договоров аренды муниципального недвижимого имущества, МЖКП «ЖКУ» переданы в аренду следующие объекты муниципального недвижимого имущества:</w:t>
      </w:r>
    </w:p>
    <w:p w:rsidR="00003780" w:rsidRDefault="00003780" w:rsidP="00883B24">
      <w:pPr>
        <w:pStyle w:val="11"/>
        <w:rPr>
          <w:rStyle w:val="36"/>
          <w:bCs w:val="0"/>
        </w:rPr>
      </w:pPr>
    </w:p>
    <w:p w:rsidR="00BB1418" w:rsidRPr="008D77C6" w:rsidRDefault="00BB1418" w:rsidP="00BB1418">
      <w:pPr>
        <w:adjustRightInd w:val="0"/>
        <w:ind w:firstLine="708"/>
        <w:jc w:val="both"/>
        <w:outlineLvl w:val="1"/>
        <w:rPr>
          <w:sz w:val="6"/>
          <w:szCs w:val="6"/>
          <w:lang w:eastAsia="ru-RU"/>
        </w:rPr>
      </w:pPr>
    </w:p>
    <w:tbl>
      <w:tblPr>
        <w:tblW w:w="10284" w:type="dxa"/>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638"/>
        <w:gridCol w:w="2052"/>
        <w:gridCol w:w="4502"/>
        <w:gridCol w:w="958"/>
        <w:gridCol w:w="1134"/>
      </w:tblGrid>
      <w:tr w:rsidR="00BB1418" w:rsidRPr="005601A0" w:rsidTr="009219FB">
        <w:trPr>
          <w:tblHeader/>
        </w:trPr>
        <w:tc>
          <w:tcPr>
            <w:tcW w:w="10284" w:type="dxa"/>
            <w:gridSpan w:val="5"/>
            <w:tcBorders>
              <w:top w:val="nil"/>
              <w:left w:val="nil"/>
              <w:bottom w:val="single" w:sz="12" w:space="0" w:color="auto"/>
              <w:right w:val="nil"/>
            </w:tcBorders>
            <w:vAlign w:val="center"/>
          </w:tcPr>
          <w:p w:rsidR="00BB1418" w:rsidRPr="005601A0" w:rsidRDefault="00BB1418" w:rsidP="00C55551">
            <w:pPr>
              <w:jc w:val="right"/>
              <w:rPr>
                <w:sz w:val="18"/>
                <w:szCs w:val="18"/>
              </w:rPr>
            </w:pPr>
            <w:r w:rsidRPr="005601A0">
              <w:rPr>
                <w:sz w:val="18"/>
                <w:szCs w:val="18"/>
              </w:rPr>
              <w:t xml:space="preserve">Таблица № </w:t>
            </w:r>
            <w:r w:rsidR="007F45D7">
              <w:rPr>
                <w:sz w:val="18"/>
                <w:szCs w:val="18"/>
              </w:rPr>
              <w:t>22</w:t>
            </w:r>
            <w:r>
              <w:rPr>
                <w:sz w:val="18"/>
                <w:szCs w:val="18"/>
              </w:rPr>
              <w:t xml:space="preserve"> </w:t>
            </w:r>
            <w:r w:rsidRPr="005601A0">
              <w:rPr>
                <w:sz w:val="18"/>
                <w:szCs w:val="18"/>
              </w:rPr>
              <w:t>(</w:t>
            </w:r>
            <w:r>
              <w:rPr>
                <w:sz w:val="18"/>
                <w:szCs w:val="18"/>
              </w:rPr>
              <w:t>рублей</w:t>
            </w:r>
            <w:r w:rsidRPr="005601A0">
              <w:rPr>
                <w:sz w:val="18"/>
                <w:szCs w:val="18"/>
              </w:rPr>
              <w:t>)</w:t>
            </w:r>
          </w:p>
        </w:tc>
      </w:tr>
      <w:tr w:rsidR="00BB1418" w:rsidRPr="0058463E" w:rsidTr="009219FB">
        <w:trPr>
          <w:trHeight w:val="209"/>
          <w:tblHeader/>
        </w:trPr>
        <w:tc>
          <w:tcPr>
            <w:tcW w:w="1638" w:type="dxa"/>
            <w:tcBorders>
              <w:top w:val="single" w:sz="12" w:space="0" w:color="auto"/>
              <w:bottom w:val="single" w:sz="12" w:space="0" w:color="auto"/>
            </w:tcBorders>
          </w:tcPr>
          <w:p w:rsidR="00BB1418" w:rsidRDefault="00BB1418" w:rsidP="00C55551">
            <w:pPr>
              <w:jc w:val="center"/>
              <w:rPr>
                <w:sz w:val="18"/>
                <w:szCs w:val="18"/>
              </w:rPr>
            </w:pPr>
            <w:r w:rsidRPr="009F5261">
              <w:rPr>
                <w:sz w:val="18"/>
                <w:szCs w:val="18"/>
              </w:rPr>
              <w:t>Номер и дата договора аренды</w:t>
            </w:r>
          </w:p>
          <w:p w:rsidR="00BB1418" w:rsidRPr="009F5261" w:rsidRDefault="00BB1418" w:rsidP="00C55551">
            <w:pPr>
              <w:jc w:val="center"/>
              <w:rPr>
                <w:sz w:val="18"/>
                <w:szCs w:val="18"/>
              </w:rPr>
            </w:pPr>
            <w:r>
              <w:rPr>
                <w:sz w:val="18"/>
                <w:szCs w:val="18"/>
              </w:rPr>
              <w:t>(срок действия)</w:t>
            </w:r>
          </w:p>
        </w:tc>
        <w:tc>
          <w:tcPr>
            <w:tcW w:w="2052" w:type="dxa"/>
            <w:tcBorders>
              <w:top w:val="single" w:sz="12" w:space="0" w:color="auto"/>
              <w:bottom w:val="single" w:sz="12" w:space="0" w:color="auto"/>
            </w:tcBorders>
          </w:tcPr>
          <w:p w:rsidR="00BB1418" w:rsidRPr="009F5261" w:rsidRDefault="00BB1418" w:rsidP="00C55551">
            <w:pPr>
              <w:jc w:val="center"/>
              <w:rPr>
                <w:sz w:val="18"/>
                <w:szCs w:val="18"/>
              </w:rPr>
            </w:pPr>
            <w:r w:rsidRPr="009F5261">
              <w:rPr>
                <w:sz w:val="18"/>
                <w:szCs w:val="18"/>
              </w:rPr>
              <w:t>Арендатор</w:t>
            </w:r>
          </w:p>
        </w:tc>
        <w:tc>
          <w:tcPr>
            <w:tcW w:w="4502" w:type="dxa"/>
            <w:tcBorders>
              <w:top w:val="single" w:sz="12" w:space="0" w:color="auto"/>
              <w:bottom w:val="single" w:sz="12" w:space="0" w:color="auto"/>
            </w:tcBorders>
          </w:tcPr>
          <w:p w:rsidR="00BB1418" w:rsidRPr="00C673CA" w:rsidRDefault="00BB1418" w:rsidP="00C55551">
            <w:pPr>
              <w:jc w:val="center"/>
              <w:rPr>
                <w:sz w:val="18"/>
                <w:szCs w:val="18"/>
              </w:rPr>
            </w:pPr>
            <w:r w:rsidRPr="00C673CA">
              <w:rPr>
                <w:sz w:val="18"/>
                <w:szCs w:val="18"/>
              </w:rPr>
              <w:t xml:space="preserve">Адрес помещения </w:t>
            </w:r>
          </w:p>
        </w:tc>
        <w:tc>
          <w:tcPr>
            <w:tcW w:w="958" w:type="dxa"/>
            <w:tcBorders>
              <w:top w:val="single" w:sz="12" w:space="0" w:color="auto"/>
              <w:bottom w:val="single" w:sz="12" w:space="0" w:color="auto"/>
            </w:tcBorders>
          </w:tcPr>
          <w:p w:rsidR="00BB1418" w:rsidRPr="00C673CA" w:rsidRDefault="00BF7CE9" w:rsidP="00C55551">
            <w:pPr>
              <w:jc w:val="center"/>
              <w:rPr>
                <w:sz w:val="18"/>
                <w:szCs w:val="18"/>
              </w:rPr>
            </w:pPr>
            <w:r>
              <w:rPr>
                <w:sz w:val="18"/>
                <w:szCs w:val="18"/>
              </w:rPr>
              <w:t>Площадь</w:t>
            </w:r>
          </w:p>
          <w:p w:rsidR="00BB1418" w:rsidRPr="00C673CA" w:rsidRDefault="00BB1418" w:rsidP="00C55551">
            <w:pPr>
              <w:jc w:val="center"/>
              <w:rPr>
                <w:sz w:val="18"/>
                <w:szCs w:val="18"/>
              </w:rPr>
            </w:pPr>
            <w:r w:rsidRPr="00C673CA">
              <w:rPr>
                <w:sz w:val="18"/>
                <w:szCs w:val="18"/>
              </w:rPr>
              <w:t>кв.м</w:t>
            </w:r>
          </w:p>
        </w:tc>
        <w:tc>
          <w:tcPr>
            <w:tcW w:w="1134" w:type="dxa"/>
            <w:tcBorders>
              <w:top w:val="single" w:sz="12" w:space="0" w:color="auto"/>
              <w:bottom w:val="single" w:sz="12" w:space="0" w:color="auto"/>
            </w:tcBorders>
          </w:tcPr>
          <w:p w:rsidR="00BB1418" w:rsidRPr="00C673CA" w:rsidRDefault="00BB1418" w:rsidP="00C55551">
            <w:pPr>
              <w:jc w:val="center"/>
              <w:rPr>
                <w:sz w:val="18"/>
                <w:szCs w:val="18"/>
              </w:rPr>
            </w:pPr>
            <w:r w:rsidRPr="00C673CA">
              <w:rPr>
                <w:sz w:val="18"/>
                <w:szCs w:val="18"/>
              </w:rPr>
              <w:t xml:space="preserve">Арендная плата </w:t>
            </w:r>
          </w:p>
        </w:tc>
      </w:tr>
      <w:tr w:rsidR="000521F6" w:rsidRPr="0058463E" w:rsidTr="009219FB">
        <w:trPr>
          <w:trHeight w:val="275"/>
        </w:trPr>
        <w:tc>
          <w:tcPr>
            <w:tcW w:w="10284" w:type="dxa"/>
            <w:gridSpan w:val="5"/>
            <w:vAlign w:val="center"/>
          </w:tcPr>
          <w:p w:rsidR="000521F6" w:rsidRPr="00FF64DB" w:rsidRDefault="003A7D2E" w:rsidP="00C55551">
            <w:pPr>
              <w:jc w:val="center"/>
              <w:rPr>
                <w:b/>
                <w:sz w:val="18"/>
                <w:szCs w:val="18"/>
              </w:rPr>
            </w:pPr>
            <w:r>
              <w:rPr>
                <w:b/>
                <w:sz w:val="18"/>
                <w:szCs w:val="18"/>
              </w:rPr>
              <w:t>2007</w:t>
            </w:r>
            <w:r w:rsidR="000521F6" w:rsidRPr="00FF64DB">
              <w:rPr>
                <w:b/>
                <w:sz w:val="18"/>
                <w:szCs w:val="18"/>
              </w:rPr>
              <w:t xml:space="preserve"> год</w:t>
            </w:r>
            <w:r w:rsidR="00070EF2">
              <w:rPr>
                <w:b/>
                <w:sz w:val="18"/>
                <w:szCs w:val="18"/>
              </w:rPr>
              <w:t xml:space="preserve"> </w:t>
            </w:r>
          </w:p>
        </w:tc>
      </w:tr>
      <w:tr w:rsidR="00BD78DB" w:rsidRPr="00ED7BE3" w:rsidTr="009219FB">
        <w:trPr>
          <w:trHeight w:val="545"/>
        </w:trPr>
        <w:tc>
          <w:tcPr>
            <w:tcW w:w="1638" w:type="dxa"/>
            <w:vAlign w:val="center"/>
          </w:tcPr>
          <w:p w:rsidR="00BD78DB" w:rsidRDefault="00ED7BE3" w:rsidP="009E7526">
            <w:pPr>
              <w:jc w:val="center"/>
              <w:rPr>
                <w:sz w:val="18"/>
                <w:szCs w:val="18"/>
              </w:rPr>
            </w:pPr>
            <w:r>
              <w:rPr>
                <w:sz w:val="18"/>
                <w:szCs w:val="18"/>
              </w:rPr>
              <w:t>№ 11/2007 от 05.02.2007</w:t>
            </w:r>
          </w:p>
          <w:p w:rsidR="003A7D2E" w:rsidRPr="00ED7BE3" w:rsidRDefault="003A7D2E" w:rsidP="009E7526">
            <w:pPr>
              <w:jc w:val="center"/>
              <w:rPr>
                <w:sz w:val="18"/>
                <w:szCs w:val="18"/>
              </w:rPr>
            </w:pPr>
            <w:r>
              <w:rPr>
                <w:sz w:val="18"/>
                <w:szCs w:val="18"/>
              </w:rPr>
              <w:t>(на неопред. срок)</w:t>
            </w:r>
          </w:p>
          <w:p w:rsidR="00BD78DB" w:rsidRPr="00ED7BE3" w:rsidRDefault="00BD78DB" w:rsidP="009E7526">
            <w:pPr>
              <w:jc w:val="center"/>
              <w:rPr>
                <w:sz w:val="18"/>
                <w:szCs w:val="18"/>
              </w:rPr>
            </w:pPr>
          </w:p>
        </w:tc>
        <w:tc>
          <w:tcPr>
            <w:tcW w:w="2052" w:type="dxa"/>
            <w:vAlign w:val="center"/>
          </w:tcPr>
          <w:p w:rsidR="006D0B7F" w:rsidRDefault="006D0B7F" w:rsidP="00ED7BE3">
            <w:pPr>
              <w:jc w:val="center"/>
              <w:rPr>
                <w:color w:val="000000"/>
                <w:sz w:val="18"/>
                <w:szCs w:val="18"/>
                <w:lang w:eastAsia="ru-RU"/>
              </w:rPr>
            </w:pPr>
            <w:r w:rsidRPr="005478B6">
              <w:rPr>
                <w:color w:val="000000"/>
                <w:sz w:val="18"/>
                <w:szCs w:val="18"/>
                <w:lang w:eastAsia="ru-RU"/>
              </w:rPr>
              <w:t>И</w:t>
            </w:r>
            <w:r>
              <w:rPr>
                <w:color w:val="000000"/>
                <w:sz w:val="18"/>
                <w:szCs w:val="18"/>
                <w:lang w:eastAsia="ru-RU"/>
              </w:rPr>
              <w:t>ндивидуальный предприниматель</w:t>
            </w:r>
          </w:p>
          <w:p w:rsidR="00BD78DB" w:rsidRPr="00ED7BE3" w:rsidRDefault="00BD78DB" w:rsidP="00ED7BE3">
            <w:pPr>
              <w:jc w:val="center"/>
              <w:rPr>
                <w:sz w:val="18"/>
                <w:szCs w:val="18"/>
              </w:rPr>
            </w:pPr>
          </w:p>
        </w:tc>
        <w:tc>
          <w:tcPr>
            <w:tcW w:w="4502" w:type="dxa"/>
            <w:vAlign w:val="center"/>
          </w:tcPr>
          <w:p w:rsidR="00BD78DB" w:rsidRPr="00ED7BE3" w:rsidRDefault="009C21E8" w:rsidP="009E7526">
            <w:pPr>
              <w:jc w:val="both"/>
              <w:rPr>
                <w:color w:val="000000"/>
                <w:sz w:val="18"/>
                <w:szCs w:val="18"/>
                <w:lang w:eastAsia="ru-RU"/>
              </w:rPr>
            </w:pPr>
            <w:r>
              <w:rPr>
                <w:sz w:val="18"/>
                <w:szCs w:val="18"/>
              </w:rPr>
              <w:t>Нежилое помещение № 1-1</w:t>
            </w:r>
            <w:r w:rsidRPr="009C21E8">
              <w:rPr>
                <w:sz w:val="18"/>
                <w:szCs w:val="18"/>
              </w:rPr>
              <w:t>5,</w:t>
            </w:r>
            <w:r>
              <w:rPr>
                <w:sz w:val="18"/>
                <w:szCs w:val="18"/>
              </w:rPr>
              <w:t xml:space="preserve"> 20-23</w:t>
            </w:r>
            <w:r w:rsidRPr="009C21E8">
              <w:rPr>
                <w:sz w:val="18"/>
                <w:szCs w:val="18"/>
              </w:rPr>
              <w:t xml:space="preserve"> расположенное в нежилом здан</w:t>
            </w:r>
            <w:r w:rsidR="00844A4C">
              <w:rPr>
                <w:sz w:val="18"/>
                <w:szCs w:val="18"/>
              </w:rPr>
              <w:t>ии – краскозаготовительная мастерская, корпус № 10</w:t>
            </w:r>
            <w:r w:rsidRPr="009C21E8">
              <w:rPr>
                <w:sz w:val="18"/>
                <w:szCs w:val="18"/>
              </w:rPr>
              <w:t xml:space="preserve"> по адресу: г. Озерск Челябинской области, </w:t>
            </w:r>
            <w:r w:rsidRPr="009C21E8">
              <w:rPr>
                <w:color w:val="000000"/>
                <w:sz w:val="18"/>
                <w:szCs w:val="18"/>
                <w:lang w:eastAsia="ru-RU"/>
              </w:rPr>
              <w:t>ул. Еловая, 4</w:t>
            </w:r>
          </w:p>
        </w:tc>
        <w:tc>
          <w:tcPr>
            <w:tcW w:w="958" w:type="dxa"/>
            <w:vAlign w:val="center"/>
          </w:tcPr>
          <w:p w:rsidR="00BD78DB" w:rsidRPr="00ED7BE3" w:rsidRDefault="00ED7BE3" w:rsidP="009E7526">
            <w:pPr>
              <w:jc w:val="center"/>
              <w:rPr>
                <w:sz w:val="18"/>
                <w:szCs w:val="18"/>
              </w:rPr>
            </w:pPr>
            <w:r>
              <w:rPr>
                <w:sz w:val="18"/>
                <w:szCs w:val="18"/>
              </w:rPr>
              <w:t>251,60</w:t>
            </w:r>
          </w:p>
        </w:tc>
        <w:tc>
          <w:tcPr>
            <w:tcW w:w="1134" w:type="dxa"/>
            <w:vAlign w:val="center"/>
          </w:tcPr>
          <w:p w:rsidR="00BD78DB" w:rsidRPr="00ED7BE3" w:rsidRDefault="00ED7BE3" w:rsidP="009E7526">
            <w:pPr>
              <w:jc w:val="right"/>
              <w:rPr>
                <w:sz w:val="18"/>
                <w:szCs w:val="18"/>
              </w:rPr>
            </w:pPr>
            <w:r>
              <w:rPr>
                <w:sz w:val="18"/>
                <w:szCs w:val="18"/>
              </w:rPr>
              <w:t>23 040</w:t>
            </w:r>
            <w:r w:rsidR="00BD78DB" w:rsidRPr="00ED7BE3">
              <w:rPr>
                <w:sz w:val="18"/>
                <w:szCs w:val="18"/>
              </w:rPr>
              <w:t>,00</w:t>
            </w:r>
          </w:p>
        </w:tc>
      </w:tr>
      <w:tr w:rsidR="00BD78DB" w:rsidRPr="0058463E" w:rsidTr="009219FB">
        <w:trPr>
          <w:trHeight w:val="545"/>
        </w:trPr>
        <w:tc>
          <w:tcPr>
            <w:tcW w:w="1638" w:type="dxa"/>
            <w:vAlign w:val="center"/>
          </w:tcPr>
          <w:p w:rsidR="00BD78DB" w:rsidRPr="00DB0511" w:rsidRDefault="008C2D61" w:rsidP="009E7526">
            <w:pPr>
              <w:jc w:val="center"/>
              <w:rPr>
                <w:sz w:val="18"/>
                <w:szCs w:val="18"/>
              </w:rPr>
            </w:pPr>
            <w:r w:rsidRPr="00DB0511">
              <w:rPr>
                <w:sz w:val="18"/>
                <w:szCs w:val="18"/>
              </w:rPr>
              <w:t>№ 10/2007</w:t>
            </w:r>
            <w:r w:rsidR="008B4E1B" w:rsidRPr="00DB0511">
              <w:rPr>
                <w:sz w:val="18"/>
                <w:szCs w:val="18"/>
              </w:rPr>
              <w:t xml:space="preserve"> от 01.02.2007</w:t>
            </w:r>
          </w:p>
          <w:p w:rsidR="003A7D2E" w:rsidRPr="00DB0511" w:rsidRDefault="003A7D2E" w:rsidP="003A7D2E">
            <w:pPr>
              <w:jc w:val="center"/>
              <w:rPr>
                <w:sz w:val="18"/>
                <w:szCs w:val="18"/>
              </w:rPr>
            </w:pPr>
            <w:r w:rsidRPr="00DB0511">
              <w:rPr>
                <w:sz w:val="18"/>
                <w:szCs w:val="18"/>
              </w:rPr>
              <w:t>(на неопред. срок)</w:t>
            </w:r>
          </w:p>
          <w:p w:rsidR="00BD78DB" w:rsidRPr="00DB0511" w:rsidRDefault="00BD78DB" w:rsidP="008B4E1B">
            <w:pPr>
              <w:rPr>
                <w:sz w:val="18"/>
                <w:szCs w:val="18"/>
              </w:rPr>
            </w:pPr>
          </w:p>
        </w:tc>
        <w:tc>
          <w:tcPr>
            <w:tcW w:w="2052" w:type="dxa"/>
            <w:vAlign w:val="center"/>
          </w:tcPr>
          <w:p w:rsidR="008B4E1B" w:rsidRPr="00DB0511" w:rsidRDefault="008B4E1B" w:rsidP="009E7526">
            <w:pPr>
              <w:jc w:val="center"/>
              <w:rPr>
                <w:color w:val="000000"/>
                <w:sz w:val="18"/>
                <w:szCs w:val="18"/>
                <w:lang w:eastAsia="ru-RU"/>
              </w:rPr>
            </w:pPr>
            <w:r w:rsidRPr="00DB0511">
              <w:rPr>
                <w:color w:val="000000"/>
                <w:sz w:val="18"/>
                <w:szCs w:val="18"/>
                <w:lang w:eastAsia="ru-RU"/>
              </w:rPr>
              <w:t xml:space="preserve">ООО «Транспортные системы» </w:t>
            </w:r>
          </w:p>
          <w:p w:rsidR="00BD78DB" w:rsidRPr="00DB0511" w:rsidRDefault="00BD78DB" w:rsidP="009E7526">
            <w:pPr>
              <w:jc w:val="center"/>
              <w:rPr>
                <w:sz w:val="18"/>
                <w:szCs w:val="18"/>
              </w:rPr>
            </w:pPr>
          </w:p>
        </w:tc>
        <w:tc>
          <w:tcPr>
            <w:tcW w:w="4502" w:type="dxa"/>
            <w:vAlign w:val="center"/>
          </w:tcPr>
          <w:p w:rsidR="00BD78DB" w:rsidRPr="00DB0511" w:rsidRDefault="008B4E1B" w:rsidP="009E7526">
            <w:pPr>
              <w:jc w:val="both"/>
              <w:rPr>
                <w:color w:val="000000"/>
                <w:sz w:val="18"/>
                <w:szCs w:val="18"/>
                <w:lang w:eastAsia="ru-RU"/>
              </w:rPr>
            </w:pPr>
            <w:r w:rsidRPr="00DB0511">
              <w:rPr>
                <w:sz w:val="18"/>
                <w:szCs w:val="18"/>
              </w:rPr>
              <w:t xml:space="preserve">Нежилое помещение № 1, расположенное в нежилом здании – гаражная стоянка, корпус № 3 по адресу: г. Озерск Челябинской области, </w:t>
            </w:r>
            <w:r w:rsidRPr="00DB0511">
              <w:rPr>
                <w:color w:val="000000"/>
                <w:sz w:val="18"/>
                <w:szCs w:val="18"/>
                <w:lang w:eastAsia="ru-RU"/>
              </w:rPr>
              <w:t>ул. Еловая, 4</w:t>
            </w:r>
          </w:p>
        </w:tc>
        <w:tc>
          <w:tcPr>
            <w:tcW w:w="958" w:type="dxa"/>
            <w:vAlign w:val="center"/>
          </w:tcPr>
          <w:p w:rsidR="00BD78DB" w:rsidRPr="00DB0511" w:rsidRDefault="008B4E1B" w:rsidP="009E7526">
            <w:pPr>
              <w:jc w:val="center"/>
              <w:rPr>
                <w:sz w:val="18"/>
                <w:szCs w:val="18"/>
              </w:rPr>
            </w:pPr>
            <w:r w:rsidRPr="00DB0511">
              <w:rPr>
                <w:sz w:val="18"/>
                <w:szCs w:val="18"/>
              </w:rPr>
              <w:t>40,5</w:t>
            </w:r>
            <w:r w:rsidR="00ED7BE3" w:rsidRPr="00DB0511">
              <w:rPr>
                <w:sz w:val="18"/>
                <w:szCs w:val="18"/>
              </w:rPr>
              <w:t>0</w:t>
            </w:r>
          </w:p>
        </w:tc>
        <w:tc>
          <w:tcPr>
            <w:tcW w:w="1134" w:type="dxa"/>
            <w:vAlign w:val="center"/>
          </w:tcPr>
          <w:p w:rsidR="00BD78DB" w:rsidRPr="00C673CA" w:rsidRDefault="008B4E1B" w:rsidP="009E7526">
            <w:pPr>
              <w:jc w:val="right"/>
              <w:rPr>
                <w:sz w:val="18"/>
                <w:szCs w:val="18"/>
              </w:rPr>
            </w:pPr>
            <w:r w:rsidRPr="00DB0511">
              <w:rPr>
                <w:sz w:val="18"/>
                <w:szCs w:val="18"/>
              </w:rPr>
              <w:t>5 269</w:t>
            </w:r>
            <w:r w:rsidR="00BD78DB" w:rsidRPr="00DB0511">
              <w:rPr>
                <w:sz w:val="18"/>
                <w:szCs w:val="18"/>
              </w:rPr>
              <w:t>,00</w:t>
            </w:r>
          </w:p>
        </w:tc>
      </w:tr>
      <w:tr w:rsidR="003A7D2E" w:rsidRPr="0058463E" w:rsidTr="009219FB">
        <w:trPr>
          <w:trHeight w:val="275"/>
        </w:trPr>
        <w:tc>
          <w:tcPr>
            <w:tcW w:w="10284" w:type="dxa"/>
            <w:gridSpan w:val="5"/>
            <w:vAlign w:val="center"/>
          </w:tcPr>
          <w:p w:rsidR="003A7D2E" w:rsidRPr="00FF64DB" w:rsidRDefault="003A7D2E" w:rsidP="009E7526">
            <w:pPr>
              <w:jc w:val="center"/>
              <w:rPr>
                <w:b/>
                <w:sz w:val="18"/>
                <w:szCs w:val="18"/>
              </w:rPr>
            </w:pPr>
            <w:r>
              <w:rPr>
                <w:b/>
                <w:sz w:val="18"/>
                <w:szCs w:val="18"/>
              </w:rPr>
              <w:t>2013</w:t>
            </w:r>
            <w:r w:rsidRPr="00FF64DB">
              <w:rPr>
                <w:b/>
                <w:sz w:val="18"/>
                <w:szCs w:val="18"/>
              </w:rPr>
              <w:t xml:space="preserve"> год</w:t>
            </w:r>
          </w:p>
        </w:tc>
      </w:tr>
      <w:tr w:rsidR="003A7D2E" w:rsidRPr="0058463E" w:rsidTr="009219FB">
        <w:trPr>
          <w:trHeight w:val="545"/>
        </w:trPr>
        <w:tc>
          <w:tcPr>
            <w:tcW w:w="1638" w:type="dxa"/>
            <w:vAlign w:val="center"/>
          </w:tcPr>
          <w:p w:rsidR="003A7D2E" w:rsidRPr="00DB0511" w:rsidRDefault="003A7D2E" w:rsidP="009E7526">
            <w:pPr>
              <w:jc w:val="center"/>
              <w:rPr>
                <w:sz w:val="18"/>
                <w:szCs w:val="18"/>
              </w:rPr>
            </w:pPr>
            <w:r w:rsidRPr="00DB0511">
              <w:rPr>
                <w:sz w:val="18"/>
                <w:szCs w:val="18"/>
              </w:rPr>
              <w:t>№ 14А от 25.11.2013</w:t>
            </w:r>
          </w:p>
          <w:p w:rsidR="003A7D2E" w:rsidRPr="00DB0511" w:rsidRDefault="003A7D2E" w:rsidP="009E7526">
            <w:pPr>
              <w:jc w:val="center"/>
              <w:rPr>
                <w:sz w:val="18"/>
                <w:szCs w:val="18"/>
              </w:rPr>
            </w:pPr>
            <w:r w:rsidRPr="00DB0511">
              <w:rPr>
                <w:sz w:val="18"/>
                <w:szCs w:val="18"/>
              </w:rPr>
              <w:t>(до 25.11.2019)</w:t>
            </w:r>
          </w:p>
        </w:tc>
        <w:tc>
          <w:tcPr>
            <w:tcW w:w="2052" w:type="dxa"/>
            <w:vAlign w:val="center"/>
          </w:tcPr>
          <w:p w:rsidR="003A7D2E" w:rsidRPr="00DB0511" w:rsidRDefault="003A7D2E" w:rsidP="009E7526">
            <w:pPr>
              <w:jc w:val="center"/>
              <w:rPr>
                <w:sz w:val="18"/>
                <w:szCs w:val="18"/>
              </w:rPr>
            </w:pPr>
            <w:r w:rsidRPr="00DB0511">
              <w:rPr>
                <w:color w:val="000000"/>
                <w:sz w:val="18"/>
                <w:szCs w:val="18"/>
                <w:lang w:eastAsia="ru-RU"/>
              </w:rPr>
              <w:t>ООО "Жилищный эксплуатационный комплекс 4"</w:t>
            </w:r>
          </w:p>
        </w:tc>
        <w:tc>
          <w:tcPr>
            <w:tcW w:w="4502" w:type="dxa"/>
            <w:vAlign w:val="center"/>
          </w:tcPr>
          <w:p w:rsidR="003A7D2E" w:rsidRPr="00DB0511" w:rsidRDefault="003A7D2E" w:rsidP="009E7526">
            <w:pPr>
              <w:jc w:val="both"/>
              <w:rPr>
                <w:color w:val="000000"/>
                <w:sz w:val="18"/>
                <w:szCs w:val="18"/>
                <w:lang w:eastAsia="ru-RU"/>
              </w:rPr>
            </w:pPr>
            <w:r w:rsidRPr="00DB0511">
              <w:rPr>
                <w:sz w:val="18"/>
                <w:szCs w:val="18"/>
              </w:rPr>
              <w:t>Нежилое административное здание и помещения в нем, расположенное по адресу: г. Озерск Челябинской области,, проезд Калинина, д. 10 - А</w:t>
            </w:r>
          </w:p>
        </w:tc>
        <w:tc>
          <w:tcPr>
            <w:tcW w:w="958" w:type="dxa"/>
            <w:vAlign w:val="center"/>
          </w:tcPr>
          <w:p w:rsidR="003A7D2E" w:rsidRPr="00DB0511" w:rsidRDefault="003A7D2E" w:rsidP="009E7526">
            <w:pPr>
              <w:jc w:val="center"/>
              <w:rPr>
                <w:sz w:val="18"/>
                <w:szCs w:val="18"/>
              </w:rPr>
            </w:pPr>
            <w:r w:rsidRPr="00DB0511">
              <w:rPr>
                <w:sz w:val="18"/>
                <w:szCs w:val="18"/>
              </w:rPr>
              <w:t>1 031,30</w:t>
            </w:r>
          </w:p>
        </w:tc>
        <w:tc>
          <w:tcPr>
            <w:tcW w:w="1134" w:type="dxa"/>
            <w:vAlign w:val="center"/>
          </w:tcPr>
          <w:p w:rsidR="003A7D2E" w:rsidRPr="00C673CA" w:rsidRDefault="003A7D2E" w:rsidP="009E7526">
            <w:pPr>
              <w:jc w:val="right"/>
              <w:rPr>
                <w:sz w:val="18"/>
                <w:szCs w:val="18"/>
              </w:rPr>
            </w:pPr>
            <w:r w:rsidRPr="00DB0511">
              <w:rPr>
                <w:sz w:val="18"/>
                <w:szCs w:val="18"/>
              </w:rPr>
              <w:t>151 601,10</w:t>
            </w:r>
          </w:p>
        </w:tc>
      </w:tr>
      <w:tr w:rsidR="003A7D2E" w:rsidRPr="0058463E" w:rsidTr="009219FB">
        <w:trPr>
          <w:trHeight w:val="275"/>
        </w:trPr>
        <w:tc>
          <w:tcPr>
            <w:tcW w:w="10284" w:type="dxa"/>
            <w:gridSpan w:val="5"/>
            <w:vAlign w:val="center"/>
          </w:tcPr>
          <w:p w:rsidR="003A7D2E" w:rsidRPr="00FF64DB" w:rsidRDefault="003A7D2E" w:rsidP="009E7526">
            <w:pPr>
              <w:jc w:val="center"/>
              <w:rPr>
                <w:b/>
                <w:sz w:val="18"/>
                <w:szCs w:val="18"/>
              </w:rPr>
            </w:pPr>
            <w:r>
              <w:rPr>
                <w:b/>
                <w:sz w:val="18"/>
                <w:szCs w:val="18"/>
              </w:rPr>
              <w:t>2014</w:t>
            </w:r>
            <w:r w:rsidRPr="00FF64DB">
              <w:rPr>
                <w:b/>
                <w:sz w:val="18"/>
                <w:szCs w:val="18"/>
              </w:rPr>
              <w:t xml:space="preserve"> год</w:t>
            </w:r>
          </w:p>
        </w:tc>
      </w:tr>
      <w:tr w:rsidR="00BD78DB" w:rsidRPr="0058463E" w:rsidTr="009219FB">
        <w:trPr>
          <w:trHeight w:val="545"/>
        </w:trPr>
        <w:tc>
          <w:tcPr>
            <w:tcW w:w="1638" w:type="dxa"/>
            <w:vAlign w:val="center"/>
          </w:tcPr>
          <w:p w:rsidR="00BD78DB" w:rsidRDefault="00EA4DC0" w:rsidP="009E7526">
            <w:pPr>
              <w:jc w:val="center"/>
              <w:rPr>
                <w:sz w:val="18"/>
                <w:szCs w:val="18"/>
              </w:rPr>
            </w:pPr>
            <w:r>
              <w:rPr>
                <w:sz w:val="18"/>
                <w:szCs w:val="18"/>
              </w:rPr>
              <w:t>№ 3 от 30.04.2014</w:t>
            </w:r>
          </w:p>
          <w:p w:rsidR="00BD78DB" w:rsidRPr="009F5261" w:rsidRDefault="00EA4DC0" w:rsidP="009E7526">
            <w:pPr>
              <w:jc w:val="center"/>
              <w:rPr>
                <w:sz w:val="18"/>
                <w:szCs w:val="18"/>
              </w:rPr>
            </w:pPr>
            <w:r>
              <w:rPr>
                <w:sz w:val="18"/>
                <w:szCs w:val="18"/>
              </w:rPr>
              <w:t>(до 30.04</w:t>
            </w:r>
            <w:r w:rsidR="00BD78DB">
              <w:rPr>
                <w:sz w:val="18"/>
                <w:szCs w:val="18"/>
              </w:rPr>
              <w:t>.2019)</w:t>
            </w:r>
          </w:p>
        </w:tc>
        <w:tc>
          <w:tcPr>
            <w:tcW w:w="2052" w:type="dxa"/>
            <w:vAlign w:val="center"/>
          </w:tcPr>
          <w:p w:rsidR="00BD78DB" w:rsidRDefault="00BD78DB" w:rsidP="009E7526">
            <w:pPr>
              <w:jc w:val="center"/>
              <w:rPr>
                <w:color w:val="000000"/>
                <w:sz w:val="18"/>
                <w:szCs w:val="18"/>
                <w:lang w:eastAsia="ru-RU"/>
              </w:rPr>
            </w:pPr>
            <w:r>
              <w:rPr>
                <w:color w:val="000000"/>
                <w:sz w:val="18"/>
                <w:szCs w:val="18"/>
                <w:lang w:eastAsia="ru-RU"/>
              </w:rPr>
              <w:t>ООО «</w:t>
            </w:r>
            <w:r w:rsidR="00EA4DC0">
              <w:rPr>
                <w:color w:val="000000"/>
                <w:sz w:val="18"/>
                <w:szCs w:val="18"/>
                <w:lang w:eastAsia="ru-RU"/>
              </w:rPr>
              <w:t>Стрелец</w:t>
            </w:r>
            <w:r>
              <w:rPr>
                <w:color w:val="000000"/>
                <w:sz w:val="18"/>
                <w:szCs w:val="18"/>
                <w:lang w:eastAsia="ru-RU"/>
              </w:rPr>
              <w:t>»</w:t>
            </w:r>
            <w:r w:rsidRPr="00764EAA">
              <w:rPr>
                <w:color w:val="000000"/>
                <w:sz w:val="18"/>
                <w:szCs w:val="18"/>
                <w:lang w:eastAsia="ru-RU"/>
              </w:rPr>
              <w:t xml:space="preserve"> </w:t>
            </w:r>
          </w:p>
          <w:p w:rsidR="00BD78DB" w:rsidRPr="009F5261" w:rsidRDefault="00BD78DB" w:rsidP="009E7526">
            <w:pPr>
              <w:jc w:val="center"/>
              <w:rPr>
                <w:sz w:val="18"/>
                <w:szCs w:val="18"/>
              </w:rPr>
            </w:pPr>
          </w:p>
        </w:tc>
        <w:tc>
          <w:tcPr>
            <w:tcW w:w="4502" w:type="dxa"/>
            <w:vAlign w:val="center"/>
          </w:tcPr>
          <w:p w:rsidR="00BD78DB" w:rsidRPr="0061012C" w:rsidRDefault="00B1389C" w:rsidP="009E7526">
            <w:pPr>
              <w:jc w:val="both"/>
              <w:rPr>
                <w:color w:val="000000"/>
                <w:sz w:val="18"/>
                <w:szCs w:val="18"/>
                <w:lang w:eastAsia="ru-RU"/>
              </w:rPr>
            </w:pPr>
            <w:r>
              <w:rPr>
                <w:sz w:val="18"/>
                <w:szCs w:val="18"/>
              </w:rPr>
              <w:t>Нежилое помещение № 3</w:t>
            </w:r>
            <w:r w:rsidR="00BD78DB">
              <w:rPr>
                <w:sz w:val="18"/>
                <w:szCs w:val="18"/>
              </w:rPr>
              <w:t>, расположенное</w:t>
            </w:r>
            <w:r w:rsidR="00BD78DB" w:rsidRPr="00B01024">
              <w:rPr>
                <w:sz w:val="18"/>
                <w:szCs w:val="18"/>
              </w:rPr>
              <w:t xml:space="preserve"> по адресу: г. Озерск Челябинско</w:t>
            </w:r>
            <w:r>
              <w:rPr>
                <w:sz w:val="18"/>
                <w:szCs w:val="18"/>
              </w:rPr>
              <w:t>й области, проезд Калинина, д. 10</w:t>
            </w:r>
          </w:p>
        </w:tc>
        <w:tc>
          <w:tcPr>
            <w:tcW w:w="958" w:type="dxa"/>
            <w:vAlign w:val="center"/>
          </w:tcPr>
          <w:p w:rsidR="00BD78DB" w:rsidRPr="00C673CA" w:rsidRDefault="00B1389C" w:rsidP="009E7526">
            <w:pPr>
              <w:jc w:val="center"/>
              <w:rPr>
                <w:sz w:val="18"/>
                <w:szCs w:val="18"/>
              </w:rPr>
            </w:pPr>
            <w:r>
              <w:rPr>
                <w:sz w:val="18"/>
                <w:szCs w:val="18"/>
              </w:rPr>
              <w:t>147,50</w:t>
            </w:r>
          </w:p>
        </w:tc>
        <w:tc>
          <w:tcPr>
            <w:tcW w:w="1134" w:type="dxa"/>
            <w:vAlign w:val="center"/>
          </w:tcPr>
          <w:p w:rsidR="00BD78DB" w:rsidRPr="00C673CA" w:rsidRDefault="00FC52DC" w:rsidP="009E7526">
            <w:pPr>
              <w:jc w:val="right"/>
              <w:rPr>
                <w:sz w:val="18"/>
                <w:szCs w:val="18"/>
              </w:rPr>
            </w:pPr>
            <w:r>
              <w:rPr>
                <w:sz w:val="18"/>
                <w:szCs w:val="18"/>
              </w:rPr>
              <w:t>89 606,25</w:t>
            </w:r>
          </w:p>
        </w:tc>
      </w:tr>
      <w:tr w:rsidR="00BD78DB" w:rsidRPr="0058463E" w:rsidTr="009219FB">
        <w:trPr>
          <w:trHeight w:val="545"/>
        </w:trPr>
        <w:tc>
          <w:tcPr>
            <w:tcW w:w="1638" w:type="dxa"/>
            <w:vAlign w:val="center"/>
          </w:tcPr>
          <w:p w:rsidR="00BD78DB" w:rsidRDefault="00BD78DB" w:rsidP="009E7526">
            <w:pPr>
              <w:jc w:val="center"/>
              <w:rPr>
                <w:sz w:val="18"/>
                <w:szCs w:val="18"/>
              </w:rPr>
            </w:pPr>
            <w:r>
              <w:rPr>
                <w:sz w:val="18"/>
                <w:szCs w:val="18"/>
              </w:rPr>
              <w:t>№ 21А от 05.05.2014</w:t>
            </w:r>
          </w:p>
          <w:p w:rsidR="00BD78DB" w:rsidRPr="009F5261" w:rsidRDefault="00BD78DB" w:rsidP="009E7526">
            <w:pPr>
              <w:jc w:val="center"/>
              <w:rPr>
                <w:sz w:val="18"/>
                <w:szCs w:val="18"/>
              </w:rPr>
            </w:pPr>
            <w:r>
              <w:rPr>
                <w:sz w:val="18"/>
                <w:szCs w:val="18"/>
              </w:rPr>
              <w:t>(до 05.05.2019)</w:t>
            </w:r>
          </w:p>
        </w:tc>
        <w:tc>
          <w:tcPr>
            <w:tcW w:w="2052" w:type="dxa"/>
            <w:vAlign w:val="center"/>
          </w:tcPr>
          <w:p w:rsidR="00BD78DB" w:rsidRPr="009F5261" w:rsidRDefault="00BD78DB" w:rsidP="009E7526">
            <w:pPr>
              <w:jc w:val="center"/>
              <w:rPr>
                <w:sz w:val="18"/>
                <w:szCs w:val="18"/>
              </w:rPr>
            </w:pPr>
            <w:r>
              <w:rPr>
                <w:sz w:val="18"/>
                <w:szCs w:val="18"/>
              </w:rPr>
              <w:t>ООО «</w:t>
            </w:r>
            <w:r w:rsidRPr="00BD78DB">
              <w:rPr>
                <w:sz w:val="18"/>
                <w:szCs w:val="18"/>
              </w:rPr>
              <w:t>Управляющая организаци</w:t>
            </w:r>
            <w:r>
              <w:rPr>
                <w:sz w:val="18"/>
                <w:szCs w:val="18"/>
              </w:rPr>
              <w:t>я «ОзерскСтройЖил-Сервис»</w:t>
            </w:r>
          </w:p>
        </w:tc>
        <w:tc>
          <w:tcPr>
            <w:tcW w:w="4502" w:type="dxa"/>
            <w:vAlign w:val="center"/>
          </w:tcPr>
          <w:p w:rsidR="00BD78DB" w:rsidRPr="0061012C" w:rsidRDefault="00BD78DB" w:rsidP="00BD78DB">
            <w:pPr>
              <w:jc w:val="both"/>
              <w:rPr>
                <w:color w:val="000000"/>
                <w:sz w:val="18"/>
                <w:szCs w:val="18"/>
                <w:lang w:eastAsia="ru-RU"/>
              </w:rPr>
            </w:pPr>
            <w:r>
              <w:rPr>
                <w:sz w:val="18"/>
                <w:szCs w:val="18"/>
              </w:rPr>
              <w:t>Н</w:t>
            </w:r>
            <w:r w:rsidRPr="00C673CA">
              <w:rPr>
                <w:sz w:val="18"/>
                <w:szCs w:val="18"/>
              </w:rPr>
              <w:t>ежилое</w:t>
            </w:r>
            <w:r>
              <w:rPr>
                <w:sz w:val="18"/>
                <w:szCs w:val="18"/>
              </w:rPr>
              <w:t xml:space="preserve"> административное здание и помещения в нем, расположенное</w:t>
            </w:r>
            <w:r w:rsidRPr="00B01024">
              <w:rPr>
                <w:sz w:val="18"/>
                <w:szCs w:val="18"/>
              </w:rPr>
              <w:t xml:space="preserve"> по адресу: г. Озерск Челябинско</w:t>
            </w:r>
            <w:r w:rsidR="0013557A">
              <w:rPr>
                <w:sz w:val="18"/>
                <w:szCs w:val="18"/>
              </w:rPr>
              <w:t>й области</w:t>
            </w:r>
            <w:r>
              <w:rPr>
                <w:sz w:val="18"/>
                <w:szCs w:val="18"/>
              </w:rPr>
              <w:t>,</w:t>
            </w:r>
            <w:r w:rsidR="0013557A">
              <w:rPr>
                <w:sz w:val="18"/>
                <w:szCs w:val="18"/>
              </w:rPr>
              <w:t xml:space="preserve"> </w:t>
            </w:r>
            <w:r>
              <w:rPr>
                <w:sz w:val="18"/>
                <w:szCs w:val="18"/>
              </w:rPr>
              <w:t>проспект Карла Маркса, 14</w:t>
            </w:r>
          </w:p>
        </w:tc>
        <w:tc>
          <w:tcPr>
            <w:tcW w:w="958" w:type="dxa"/>
            <w:vAlign w:val="center"/>
          </w:tcPr>
          <w:p w:rsidR="00BD78DB" w:rsidRPr="00C673CA" w:rsidRDefault="00BD78DB" w:rsidP="009E7526">
            <w:pPr>
              <w:jc w:val="center"/>
              <w:rPr>
                <w:sz w:val="18"/>
                <w:szCs w:val="18"/>
              </w:rPr>
            </w:pPr>
            <w:r>
              <w:rPr>
                <w:sz w:val="18"/>
                <w:szCs w:val="18"/>
              </w:rPr>
              <w:t>1 153,70</w:t>
            </w:r>
          </w:p>
        </w:tc>
        <w:tc>
          <w:tcPr>
            <w:tcW w:w="1134" w:type="dxa"/>
            <w:vAlign w:val="center"/>
          </w:tcPr>
          <w:p w:rsidR="00BD78DB" w:rsidRPr="00C673CA" w:rsidRDefault="00BD78DB" w:rsidP="009E7526">
            <w:pPr>
              <w:jc w:val="right"/>
              <w:rPr>
                <w:sz w:val="18"/>
                <w:szCs w:val="18"/>
              </w:rPr>
            </w:pPr>
            <w:r>
              <w:rPr>
                <w:sz w:val="18"/>
                <w:szCs w:val="18"/>
              </w:rPr>
              <w:t>171 901,30</w:t>
            </w:r>
          </w:p>
        </w:tc>
      </w:tr>
      <w:tr w:rsidR="00705623" w:rsidRPr="0058463E" w:rsidTr="009219FB">
        <w:trPr>
          <w:trHeight w:val="545"/>
        </w:trPr>
        <w:tc>
          <w:tcPr>
            <w:tcW w:w="1638" w:type="dxa"/>
            <w:vAlign w:val="center"/>
          </w:tcPr>
          <w:p w:rsidR="00705623" w:rsidRPr="00DB0511" w:rsidRDefault="00705623" w:rsidP="009E7526">
            <w:pPr>
              <w:jc w:val="center"/>
              <w:rPr>
                <w:sz w:val="18"/>
                <w:szCs w:val="18"/>
              </w:rPr>
            </w:pPr>
            <w:r w:rsidRPr="00DB0511">
              <w:rPr>
                <w:sz w:val="18"/>
                <w:szCs w:val="18"/>
              </w:rPr>
              <w:t>№ 28А от 06.11.2014</w:t>
            </w:r>
          </w:p>
          <w:p w:rsidR="00705623" w:rsidRPr="00DB0511" w:rsidRDefault="00E61BBA" w:rsidP="009E7526">
            <w:pPr>
              <w:jc w:val="center"/>
              <w:rPr>
                <w:sz w:val="18"/>
                <w:szCs w:val="18"/>
              </w:rPr>
            </w:pPr>
            <w:r w:rsidRPr="00DB0511">
              <w:rPr>
                <w:sz w:val="18"/>
                <w:szCs w:val="18"/>
              </w:rPr>
              <w:t>(до 06.12.2020</w:t>
            </w:r>
            <w:r w:rsidR="00705623" w:rsidRPr="00DB0511">
              <w:rPr>
                <w:sz w:val="18"/>
                <w:szCs w:val="18"/>
              </w:rPr>
              <w:t>)</w:t>
            </w:r>
          </w:p>
        </w:tc>
        <w:tc>
          <w:tcPr>
            <w:tcW w:w="2052" w:type="dxa"/>
            <w:vAlign w:val="center"/>
          </w:tcPr>
          <w:p w:rsidR="00705623" w:rsidRPr="00DB0511" w:rsidRDefault="0002710E" w:rsidP="009E7526">
            <w:pPr>
              <w:jc w:val="center"/>
              <w:rPr>
                <w:sz w:val="18"/>
                <w:szCs w:val="18"/>
              </w:rPr>
            </w:pPr>
            <w:r w:rsidRPr="005478B6">
              <w:rPr>
                <w:color w:val="000000"/>
                <w:sz w:val="18"/>
                <w:szCs w:val="18"/>
                <w:lang w:eastAsia="ru-RU"/>
              </w:rPr>
              <w:t>И</w:t>
            </w:r>
            <w:r>
              <w:rPr>
                <w:color w:val="000000"/>
                <w:sz w:val="18"/>
                <w:szCs w:val="18"/>
                <w:lang w:eastAsia="ru-RU"/>
              </w:rPr>
              <w:t>ндивидуальный предприниматель</w:t>
            </w:r>
          </w:p>
        </w:tc>
        <w:tc>
          <w:tcPr>
            <w:tcW w:w="4502" w:type="dxa"/>
            <w:vAlign w:val="center"/>
          </w:tcPr>
          <w:p w:rsidR="00705623" w:rsidRPr="00DB0511" w:rsidRDefault="00E61BBA" w:rsidP="009E7526">
            <w:pPr>
              <w:jc w:val="both"/>
              <w:rPr>
                <w:color w:val="000000"/>
                <w:sz w:val="18"/>
                <w:szCs w:val="18"/>
                <w:lang w:eastAsia="ru-RU"/>
              </w:rPr>
            </w:pPr>
            <w:r w:rsidRPr="00DB0511">
              <w:rPr>
                <w:sz w:val="18"/>
                <w:szCs w:val="18"/>
              </w:rPr>
              <w:t>Нежилое помещение № 3, 4, 5</w:t>
            </w:r>
            <w:r w:rsidR="00705623" w:rsidRPr="00DB0511">
              <w:rPr>
                <w:sz w:val="18"/>
                <w:szCs w:val="18"/>
              </w:rPr>
              <w:t>, расположенное в нежилом здан</w:t>
            </w:r>
            <w:r w:rsidRPr="00DB0511">
              <w:rPr>
                <w:sz w:val="18"/>
                <w:szCs w:val="18"/>
              </w:rPr>
              <w:t>ии – гаражная стоянка, корпус № 3</w:t>
            </w:r>
            <w:r w:rsidR="00705623" w:rsidRPr="00DB0511">
              <w:rPr>
                <w:sz w:val="18"/>
                <w:szCs w:val="18"/>
              </w:rPr>
              <w:t xml:space="preserve"> по адресу: г. Озерск Челябинской области, </w:t>
            </w:r>
            <w:r w:rsidR="00705623" w:rsidRPr="00DB0511">
              <w:rPr>
                <w:color w:val="000000"/>
                <w:sz w:val="18"/>
                <w:szCs w:val="18"/>
                <w:lang w:eastAsia="ru-RU"/>
              </w:rPr>
              <w:t>ул. Еловая, 4</w:t>
            </w:r>
          </w:p>
        </w:tc>
        <w:tc>
          <w:tcPr>
            <w:tcW w:w="958" w:type="dxa"/>
            <w:vAlign w:val="center"/>
          </w:tcPr>
          <w:p w:rsidR="00705623" w:rsidRPr="00DB0511" w:rsidRDefault="00705623" w:rsidP="009E7526">
            <w:pPr>
              <w:jc w:val="center"/>
              <w:rPr>
                <w:sz w:val="18"/>
                <w:szCs w:val="18"/>
              </w:rPr>
            </w:pPr>
            <w:r w:rsidRPr="00DB0511">
              <w:rPr>
                <w:sz w:val="18"/>
                <w:szCs w:val="18"/>
              </w:rPr>
              <w:t>96,50</w:t>
            </w:r>
          </w:p>
        </w:tc>
        <w:tc>
          <w:tcPr>
            <w:tcW w:w="1134" w:type="dxa"/>
            <w:vAlign w:val="center"/>
          </w:tcPr>
          <w:p w:rsidR="00705623" w:rsidRPr="00C673CA" w:rsidRDefault="00E61BBA" w:rsidP="009E7526">
            <w:pPr>
              <w:jc w:val="right"/>
              <w:rPr>
                <w:sz w:val="18"/>
                <w:szCs w:val="18"/>
              </w:rPr>
            </w:pPr>
            <w:r w:rsidRPr="00DB0511">
              <w:rPr>
                <w:sz w:val="18"/>
                <w:szCs w:val="18"/>
              </w:rPr>
              <w:t>10 615</w:t>
            </w:r>
            <w:r w:rsidR="00705623" w:rsidRPr="00DB0511">
              <w:rPr>
                <w:sz w:val="18"/>
                <w:szCs w:val="18"/>
              </w:rPr>
              <w:t>,00</w:t>
            </w:r>
          </w:p>
        </w:tc>
      </w:tr>
      <w:tr w:rsidR="00866305" w:rsidRPr="0058463E" w:rsidTr="009219FB">
        <w:trPr>
          <w:trHeight w:val="545"/>
        </w:trPr>
        <w:tc>
          <w:tcPr>
            <w:tcW w:w="1638" w:type="dxa"/>
            <w:vAlign w:val="center"/>
          </w:tcPr>
          <w:p w:rsidR="00866305" w:rsidRPr="00DB0511" w:rsidRDefault="00866305" w:rsidP="00866305">
            <w:pPr>
              <w:jc w:val="center"/>
              <w:rPr>
                <w:sz w:val="18"/>
                <w:szCs w:val="18"/>
              </w:rPr>
            </w:pPr>
            <w:r w:rsidRPr="00DB0511">
              <w:rPr>
                <w:sz w:val="18"/>
                <w:szCs w:val="18"/>
              </w:rPr>
              <w:t>№ 29А от 09.</w:t>
            </w:r>
            <w:r w:rsidRPr="00DB0511">
              <w:rPr>
                <w:sz w:val="18"/>
                <w:szCs w:val="18"/>
                <w:lang w:val="en-US"/>
              </w:rPr>
              <w:t>12</w:t>
            </w:r>
            <w:r w:rsidRPr="00DB0511">
              <w:rPr>
                <w:sz w:val="18"/>
                <w:szCs w:val="18"/>
              </w:rPr>
              <w:t>.2014</w:t>
            </w:r>
          </w:p>
          <w:p w:rsidR="00866305" w:rsidRPr="00DB0511" w:rsidRDefault="00866305" w:rsidP="00866305">
            <w:pPr>
              <w:jc w:val="center"/>
              <w:rPr>
                <w:sz w:val="18"/>
                <w:szCs w:val="18"/>
              </w:rPr>
            </w:pPr>
            <w:r w:rsidRPr="00DB0511">
              <w:rPr>
                <w:sz w:val="18"/>
                <w:szCs w:val="18"/>
              </w:rPr>
              <w:t>(до 31.01.2018)</w:t>
            </w:r>
          </w:p>
        </w:tc>
        <w:tc>
          <w:tcPr>
            <w:tcW w:w="2052" w:type="dxa"/>
            <w:vAlign w:val="center"/>
          </w:tcPr>
          <w:p w:rsidR="00866305" w:rsidRPr="00DB0511" w:rsidRDefault="00866305" w:rsidP="00866305">
            <w:pPr>
              <w:jc w:val="center"/>
              <w:rPr>
                <w:sz w:val="18"/>
                <w:szCs w:val="18"/>
              </w:rPr>
            </w:pPr>
            <w:r w:rsidRPr="00DB0511">
              <w:rPr>
                <w:sz w:val="18"/>
                <w:szCs w:val="18"/>
              </w:rPr>
              <w:t>ООО «Транспортная компания «Чистый город»</w:t>
            </w:r>
          </w:p>
        </w:tc>
        <w:tc>
          <w:tcPr>
            <w:tcW w:w="4502" w:type="dxa"/>
            <w:vAlign w:val="center"/>
          </w:tcPr>
          <w:p w:rsidR="00866305" w:rsidRPr="00DB0511" w:rsidRDefault="00866305" w:rsidP="00866305">
            <w:pPr>
              <w:jc w:val="both"/>
              <w:rPr>
                <w:color w:val="000000"/>
                <w:sz w:val="18"/>
                <w:szCs w:val="18"/>
                <w:lang w:eastAsia="ru-RU"/>
              </w:rPr>
            </w:pPr>
            <w:r w:rsidRPr="00DB0511">
              <w:rPr>
                <w:sz w:val="18"/>
                <w:szCs w:val="18"/>
              </w:rPr>
              <w:t>Нежилое помещение № 44</w:t>
            </w:r>
            <w:r w:rsidR="00E61BBA" w:rsidRPr="00DB0511">
              <w:rPr>
                <w:sz w:val="18"/>
                <w:szCs w:val="18"/>
              </w:rPr>
              <w:t>,</w:t>
            </w:r>
            <w:r w:rsidRPr="00DB0511">
              <w:rPr>
                <w:sz w:val="18"/>
                <w:szCs w:val="18"/>
              </w:rPr>
              <w:t xml:space="preserve"> 46, 47, расположенное в нежилом здании – здании столярной мастерской, корпус № 16 по адресу: г. Озерск Челябинской области, </w:t>
            </w:r>
            <w:r w:rsidRPr="00DB0511">
              <w:rPr>
                <w:color w:val="000000"/>
                <w:sz w:val="18"/>
                <w:szCs w:val="18"/>
                <w:lang w:eastAsia="ru-RU"/>
              </w:rPr>
              <w:t>ул. Еловая, 4</w:t>
            </w:r>
          </w:p>
        </w:tc>
        <w:tc>
          <w:tcPr>
            <w:tcW w:w="958" w:type="dxa"/>
            <w:vAlign w:val="center"/>
          </w:tcPr>
          <w:p w:rsidR="00866305" w:rsidRPr="00DB0511" w:rsidRDefault="00866305" w:rsidP="00866305">
            <w:pPr>
              <w:jc w:val="center"/>
              <w:rPr>
                <w:sz w:val="18"/>
                <w:szCs w:val="18"/>
              </w:rPr>
            </w:pPr>
            <w:r w:rsidRPr="00DB0511">
              <w:rPr>
                <w:sz w:val="18"/>
                <w:szCs w:val="18"/>
              </w:rPr>
              <w:t>323,40</w:t>
            </w:r>
          </w:p>
        </w:tc>
        <w:tc>
          <w:tcPr>
            <w:tcW w:w="1134" w:type="dxa"/>
            <w:vAlign w:val="center"/>
          </w:tcPr>
          <w:p w:rsidR="00866305" w:rsidRPr="00C673CA" w:rsidRDefault="00E42565" w:rsidP="00866305">
            <w:pPr>
              <w:jc w:val="right"/>
              <w:rPr>
                <w:sz w:val="18"/>
                <w:szCs w:val="18"/>
              </w:rPr>
            </w:pPr>
            <w:r w:rsidRPr="00DB0511">
              <w:rPr>
                <w:sz w:val="18"/>
                <w:szCs w:val="18"/>
              </w:rPr>
              <w:t>35 574</w:t>
            </w:r>
            <w:r w:rsidR="00866305" w:rsidRPr="00DB0511">
              <w:rPr>
                <w:sz w:val="18"/>
                <w:szCs w:val="18"/>
              </w:rPr>
              <w:t>,00</w:t>
            </w:r>
          </w:p>
        </w:tc>
      </w:tr>
      <w:tr w:rsidR="003A7D2E" w:rsidRPr="0058463E" w:rsidTr="009219FB">
        <w:trPr>
          <w:trHeight w:val="275"/>
        </w:trPr>
        <w:tc>
          <w:tcPr>
            <w:tcW w:w="10284" w:type="dxa"/>
            <w:gridSpan w:val="5"/>
            <w:vAlign w:val="center"/>
          </w:tcPr>
          <w:p w:rsidR="003A7D2E" w:rsidRPr="00FF64DB" w:rsidRDefault="003A7D2E" w:rsidP="009E7526">
            <w:pPr>
              <w:jc w:val="center"/>
              <w:rPr>
                <w:b/>
                <w:sz w:val="18"/>
                <w:szCs w:val="18"/>
              </w:rPr>
            </w:pPr>
            <w:r>
              <w:rPr>
                <w:b/>
                <w:sz w:val="18"/>
                <w:szCs w:val="18"/>
              </w:rPr>
              <w:t>2015</w:t>
            </w:r>
            <w:r w:rsidRPr="00FF64DB">
              <w:rPr>
                <w:b/>
                <w:sz w:val="18"/>
                <w:szCs w:val="18"/>
              </w:rPr>
              <w:t xml:space="preserve"> год</w:t>
            </w:r>
          </w:p>
        </w:tc>
      </w:tr>
      <w:tr w:rsidR="00224525" w:rsidRPr="0058463E" w:rsidTr="009219FB">
        <w:trPr>
          <w:trHeight w:val="545"/>
        </w:trPr>
        <w:tc>
          <w:tcPr>
            <w:tcW w:w="1638" w:type="dxa"/>
            <w:vAlign w:val="center"/>
          </w:tcPr>
          <w:p w:rsidR="00224525" w:rsidRPr="00B116EB" w:rsidRDefault="00224525" w:rsidP="00771318">
            <w:pPr>
              <w:jc w:val="center"/>
              <w:rPr>
                <w:sz w:val="18"/>
                <w:szCs w:val="18"/>
              </w:rPr>
            </w:pPr>
            <w:r w:rsidRPr="00B116EB">
              <w:rPr>
                <w:sz w:val="18"/>
                <w:szCs w:val="18"/>
              </w:rPr>
              <w:t>№ 30А от 20.02.2015</w:t>
            </w:r>
          </w:p>
          <w:p w:rsidR="00224525" w:rsidRPr="00B116EB" w:rsidRDefault="00224525" w:rsidP="00771318">
            <w:pPr>
              <w:jc w:val="center"/>
              <w:rPr>
                <w:sz w:val="18"/>
                <w:szCs w:val="18"/>
              </w:rPr>
            </w:pPr>
            <w:r w:rsidRPr="00B116EB">
              <w:rPr>
                <w:sz w:val="18"/>
                <w:szCs w:val="18"/>
              </w:rPr>
              <w:t>(до 20.02.2020)</w:t>
            </w:r>
          </w:p>
        </w:tc>
        <w:tc>
          <w:tcPr>
            <w:tcW w:w="2052" w:type="dxa"/>
            <w:vAlign w:val="center"/>
          </w:tcPr>
          <w:p w:rsidR="00224525" w:rsidRPr="00B116EB" w:rsidRDefault="00224525" w:rsidP="00771318">
            <w:pPr>
              <w:jc w:val="center"/>
              <w:rPr>
                <w:sz w:val="18"/>
                <w:szCs w:val="18"/>
              </w:rPr>
            </w:pPr>
            <w:r w:rsidRPr="00B116EB">
              <w:rPr>
                <w:color w:val="000000"/>
                <w:sz w:val="18"/>
                <w:szCs w:val="18"/>
                <w:lang w:eastAsia="ru-RU"/>
              </w:rPr>
              <w:t>ЧУДПО «Автошкола «Сирена»</w:t>
            </w:r>
          </w:p>
        </w:tc>
        <w:tc>
          <w:tcPr>
            <w:tcW w:w="4502" w:type="dxa"/>
            <w:vAlign w:val="center"/>
          </w:tcPr>
          <w:p w:rsidR="00224525" w:rsidRPr="00B116EB" w:rsidRDefault="00224525" w:rsidP="00224525">
            <w:pPr>
              <w:jc w:val="both"/>
              <w:rPr>
                <w:color w:val="000000"/>
                <w:sz w:val="18"/>
                <w:szCs w:val="18"/>
                <w:lang w:eastAsia="ru-RU"/>
              </w:rPr>
            </w:pPr>
            <w:r w:rsidRPr="00B116EB">
              <w:rPr>
                <w:sz w:val="18"/>
                <w:szCs w:val="18"/>
              </w:rPr>
              <w:t xml:space="preserve">Асфальтовое покрытие, расположенное по адресу: г. Озерск Челябинской области, </w:t>
            </w:r>
            <w:r w:rsidRPr="00B116EB">
              <w:rPr>
                <w:color w:val="000000"/>
                <w:sz w:val="18"/>
                <w:szCs w:val="18"/>
                <w:lang w:eastAsia="ru-RU"/>
              </w:rPr>
              <w:t>ул. Еловая, 4</w:t>
            </w:r>
          </w:p>
        </w:tc>
        <w:tc>
          <w:tcPr>
            <w:tcW w:w="958" w:type="dxa"/>
            <w:vAlign w:val="center"/>
          </w:tcPr>
          <w:p w:rsidR="00224525" w:rsidRPr="00B116EB" w:rsidRDefault="00224525" w:rsidP="00771318">
            <w:pPr>
              <w:jc w:val="center"/>
              <w:rPr>
                <w:sz w:val="18"/>
                <w:szCs w:val="18"/>
              </w:rPr>
            </w:pPr>
            <w:r w:rsidRPr="00B116EB">
              <w:rPr>
                <w:sz w:val="18"/>
                <w:szCs w:val="18"/>
              </w:rPr>
              <w:t>2 404,1</w:t>
            </w:r>
          </w:p>
        </w:tc>
        <w:tc>
          <w:tcPr>
            <w:tcW w:w="1134" w:type="dxa"/>
            <w:vAlign w:val="center"/>
          </w:tcPr>
          <w:p w:rsidR="00224525" w:rsidRPr="00C673CA" w:rsidRDefault="00224525" w:rsidP="00771318">
            <w:pPr>
              <w:jc w:val="right"/>
              <w:rPr>
                <w:sz w:val="18"/>
                <w:szCs w:val="18"/>
              </w:rPr>
            </w:pPr>
            <w:r w:rsidRPr="00B116EB">
              <w:rPr>
                <w:sz w:val="18"/>
                <w:szCs w:val="18"/>
              </w:rPr>
              <w:t>9 950,00</w:t>
            </w:r>
          </w:p>
        </w:tc>
      </w:tr>
      <w:tr w:rsidR="003A7D2E" w:rsidRPr="0058463E" w:rsidTr="009219FB">
        <w:trPr>
          <w:trHeight w:val="275"/>
        </w:trPr>
        <w:tc>
          <w:tcPr>
            <w:tcW w:w="10284" w:type="dxa"/>
            <w:gridSpan w:val="5"/>
            <w:vAlign w:val="center"/>
          </w:tcPr>
          <w:p w:rsidR="003A7D2E" w:rsidRPr="00FF64DB" w:rsidRDefault="003A7D2E" w:rsidP="009E7526">
            <w:pPr>
              <w:jc w:val="center"/>
              <w:rPr>
                <w:b/>
                <w:sz w:val="18"/>
                <w:szCs w:val="18"/>
              </w:rPr>
            </w:pPr>
            <w:r>
              <w:rPr>
                <w:b/>
                <w:sz w:val="18"/>
                <w:szCs w:val="18"/>
              </w:rPr>
              <w:t>2016</w:t>
            </w:r>
            <w:r w:rsidRPr="00FF64DB">
              <w:rPr>
                <w:b/>
                <w:sz w:val="18"/>
                <w:szCs w:val="18"/>
              </w:rPr>
              <w:t xml:space="preserve"> год</w:t>
            </w:r>
          </w:p>
        </w:tc>
      </w:tr>
      <w:tr w:rsidR="00E94C75" w:rsidRPr="00B116EB" w:rsidTr="009219FB">
        <w:trPr>
          <w:trHeight w:val="545"/>
        </w:trPr>
        <w:tc>
          <w:tcPr>
            <w:tcW w:w="1638" w:type="dxa"/>
            <w:shd w:val="clear" w:color="auto" w:fill="auto"/>
            <w:vAlign w:val="center"/>
          </w:tcPr>
          <w:p w:rsidR="00E94C75" w:rsidRPr="00B116EB" w:rsidRDefault="00E94C75" w:rsidP="00771318">
            <w:pPr>
              <w:jc w:val="center"/>
              <w:rPr>
                <w:sz w:val="18"/>
                <w:szCs w:val="18"/>
              </w:rPr>
            </w:pPr>
            <w:r w:rsidRPr="00B116EB">
              <w:rPr>
                <w:sz w:val="18"/>
                <w:szCs w:val="18"/>
              </w:rPr>
              <w:t>№ 35А от 08.02.2016</w:t>
            </w:r>
          </w:p>
          <w:p w:rsidR="00E94C75" w:rsidRPr="00B116EB" w:rsidRDefault="00E94C75" w:rsidP="00771318">
            <w:pPr>
              <w:jc w:val="center"/>
              <w:rPr>
                <w:sz w:val="18"/>
                <w:szCs w:val="18"/>
              </w:rPr>
            </w:pPr>
            <w:r w:rsidRPr="00B116EB">
              <w:rPr>
                <w:sz w:val="18"/>
                <w:szCs w:val="18"/>
              </w:rPr>
              <w:t>(до 08.02.2019)</w:t>
            </w:r>
          </w:p>
        </w:tc>
        <w:tc>
          <w:tcPr>
            <w:tcW w:w="2052" w:type="dxa"/>
            <w:shd w:val="clear" w:color="auto" w:fill="auto"/>
            <w:vAlign w:val="center"/>
          </w:tcPr>
          <w:p w:rsidR="00E94C75" w:rsidRPr="00B116EB" w:rsidRDefault="00E94C75" w:rsidP="00771318">
            <w:pPr>
              <w:jc w:val="center"/>
              <w:rPr>
                <w:sz w:val="18"/>
                <w:szCs w:val="18"/>
              </w:rPr>
            </w:pPr>
            <w:r w:rsidRPr="00B116EB">
              <w:rPr>
                <w:color w:val="000000"/>
                <w:sz w:val="18"/>
                <w:szCs w:val="18"/>
                <w:lang w:eastAsia="ru-RU"/>
              </w:rPr>
              <w:t>ООО «НПК «Инфарм».</w:t>
            </w:r>
          </w:p>
        </w:tc>
        <w:tc>
          <w:tcPr>
            <w:tcW w:w="4502" w:type="dxa"/>
            <w:shd w:val="clear" w:color="auto" w:fill="auto"/>
            <w:vAlign w:val="center"/>
          </w:tcPr>
          <w:p w:rsidR="00E94C75" w:rsidRPr="00B116EB" w:rsidRDefault="00E94C75" w:rsidP="00771318">
            <w:pPr>
              <w:jc w:val="both"/>
              <w:rPr>
                <w:color w:val="000000"/>
                <w:sz w:val="18"/>
                <w:szCs w:val="18"/>
                <w:lang w:eastAsia="ru-RU"/>
              </w:rPr>
            </w:pPr>
            <w:r w:rsidRPr="00B116EB">
              <w:rPr>
                <w:sz w:val="18"/>
                <w:szCs w:val="18"/>
              </w:rPr>
              <w:t xml:space="preserve">Нежилое помещение № 14, расположенное в нежилом здании – склад стройматериалов, корпус № 20 по адресу: г. Озерск Челябинской области, </w:t>
            </w:r>
            <w:r w:rsidRPr="00B116EB">
              <w:rPr>
                <w:color w:val="000000"/>
                <w:sz w:val="18"/>
                <w:szCs w:val="18"/>
                <w:lang w:eastAsia="ru-RU"/>
              </w:rPr>
              <w:t>ул. Еловая, 4</w:t>
            </w:r>
          </w:p>
        </w:tc>
        <w:tc>
          <w:tcPr>
            <w:tcW w:w="958" w:type="dxa"/>
            <w:shd w:val="clear" w:color="auto" w:fill="auto"/>
            <w:vAlign w:val="center"/>
          </w:tcPr>
          <w:p w:rsidR="00E94C75" w:rsidRPr="00B116EB" w:rsidRDefault="00E94C75" w:rsidP="00771318">
            <w:pPr>
              <w:jc w:val="center"/>
              <w:rPr>
                <w:sz w:val="18"/>
                <w:szCs w:val="18"/>
              </w:rPr>
            </w:pPr>
            <w:r w:rsidRPr="00B116EB">
              <w:rPr>
                <w:sz w:val="18"/>
                <w:szCs w:val="18"/>
              </w:rPr>
              <w:t>46,1</w:t>
            </w:r>
          </w:p>
        </w:tc>
        <w:tc>
          <w:tcPr>
            <w:tcW w:w="1134" w:type="dxa"/>
            <w:shd w:val="clear" w:color="auto" w:fill="auto"/>
            <w:vAlign w:val="center"/>
          </w:tcPr>
          <w:p w:rsidR="00E94C75" w:rsidRPr="00B116EB" w:rsidRDefault="00E94C75" w:rsidP="00771318">
            <w:pPr>
              <w:jc w:val="right"/>
              <w:rPr>
                <w:sz w:val="18"/>
                <w:szCs w:val="18"/>
              </w:rPr>
            </w:pPr>
            <w:r w:rsidRPr="00B116EB">
              <w:rPr>
                <w:sz w:val="18"/>
                <w:szCs w:val="18"/>
              </w:rPr>
              <w:t>5 071,00</w:t>
            </w:r>
          </w:p>
        </w:tc>
      </w:tr>
      <w:tr w:rsidR="00710266" w:rsidRPr="0058463E" w:rsidTr="009219FB">
        <w:trPr>
          <w:trHeight w:val="545"/>
        </w:trPr>
        <w:tc>
          <w:tcPr>
            <w:tcW w:w="1638" w:type="dxa"/>
            <w:shd w:val="clear" w:color="auto" w:fill="auto"/>
            <w:vAlign w:val="center"/>
          </w:tcPr>
          <w:p w:rsidR="00710266" w:rsidRPr="00B116EB" w:rsidRDefault="00710266" w:rsidP="00771318">
            <w:pPr>
              <w:jc w:val="center"/>
              <w:rPr>
                <w:sz w:val="18"/>
                <w:szCs w:val="18"/>
              </w:rPr>
            </w:pPr>
            <w:r w:rsidRPr="00B116EB">
              <w:rPr>
                <w:sz w:val="18"/>
                <w:szCs w:val="18"/>
              </w:rPr>
              <w:t>№ 38А от 08.02.2016</w:t>
            </w:r>
          </w:p>
          <w:p w:rsidR="00710266" w:rsidRPr="00B116EB" w:rsidRDefault="00710266" w:rsidP="00771318">
            <w:pPr>
              <w:jc w:val="center"/>
              <w:rPr>
                <w:sz w:val="18"/>
                <w:szCs w:val="18"/>
              </w:rPr>
            </w:pPr>
            <w:r w:rsidRPr="00B116EB">
              <w:rPr>
                <w:sz w:val="18"/>
                <w:szCs w:val="18"/>
              </w:rPr>
              <w:t>(до 08.02.2019)</w:t>
            </w:r>
          </w:p>
        </w:tc>
        <w:tc>
          <w:tcPr>
            <w:tcW w:w="2052" w:type="dxa"/>
            <w:shd w:val="clear" w:color="auto" w:fill="auto"/>
            <w:vAlign w:val="center"/>
          </w:tcPr>
          <w:p w:rsidR="00710266" w:rsidRPr="00B116EB" w:rsidRDefault="0002710E" w:rsidP="00771318">
            <w:pPr>
              <w:jc w:val="center"/>
              <w:rPr>
                <w:sz w:val="18"/>
                <w:szCs w:val="18"/>
              </w:rPr>
            </w:pPr>
            <w:r w:rsidRPr="005478B6">
              <w:rPr>
                <w:color w:val="000000"/>
                <w:sz w:val="18"/>
                <w:szCs w:val="18"/>
                <w:lang w:eastAsia="ru-RU"/>
              </w:rPr>
              <w:t>И</w:t>
            </w:r>
            <w:r>
              <w:rPr>
                <w:color w:val="000000"/>
                <w:sz w:val="18"/>
                <w:szCs w:val="18"/>
                <w:lang w:eastAsia="ru-RU"/>
              </w:rPr>
              <w:t>ндивидуальный предприниматель</w:t>
            </w:r>
          </w:p>
        </w:tc>
        <w:tc>
          <w:tcPr>
            <w:tcW w:w="4502" w:type="dxa"/>
            <w:shd w:val="clear" w:color="auto" w:fill="auto"/>
            <w:vAlign w:val="center"/>
          </w:tcPr>
          <w:p w:rsidR="00710266" w:rsidRPr="00B116EB" w:rsidRDefault="00710266" w:rsidP="00771318">
            <w:pPr>
              <w:jc w:val="both"/>
              <w:rPr>
                <w:color w:val="000000"/>
                <w:sz w:val="18"/>
                <w:szCs w:val="18"/>
                <w:lang w:eastAsia="ru-RU"/>
              </w:rPr>
            </w:pPr>
            <w:r w:rsidRPr="00B116EB">
              <w:rPr>
                <w:sz w:val="18"/>
                <w:szCs w:val="18"/>
              </w:rPr>
              <w:t xml:space="preserve">Нежилое помещение № 1, 2, 7, 8, расположенное в нежилом здании – склад стройматериалов, корпус № 20 по адресу: г. Озерск Челябинской области, </w:t>
            </w:r>
            <w:r w:rsidRPr="00B116EB">
              <w:rPr>
                <w:color w:val="000000"/>
                <w:sz w:val="18"/>
                <w:szCs w:val="18"/>
                <w:lang w:eastAsia="ru-RU"/>
              </w:rPr>
              <w:t>ул. Еловая, 4</w:t>
            </w:r>
          </w:p>
        </w:tc>
        <w:tc>
          <w:tcPr>
            <w:tcW w:w="958" w:type="dxa"/>
            <w:shd w:val="clear" w:color="auto" w:fill="auto"/>
            <w:vAlign w:val="center"/>
          </w:tcPr>
          <w:p w:rsidR="00710266" w:rsidRPr="00B116EB" w:rsidRDefault="00710266" w:rsidP="00771318">
            <w:pPr>
              <w:jc w:val="center"/>
              <w:rPr>
                <w:sz w:val="18"/>
                <w:szCs w:val="18"/>
              </w:rPr>
            </w:pPr>
            <w:r w:rsidRPr="00B116EB">
              <w:rPr>
                <w:sz w:val="18"/>
                <w:szCs w:val="18"/>
              </w:rPr>
              <w:t>335,3</w:t>
            </w:r>
          </w:p>
        </w:tc>
        <w:tc>
          <w:tcPr>
            <w:tcW w:w="1134" w:type="dxa"/>
            <w:shd w:val="clear" w:color="auto" w:fill="auto"/>
            <w:vAlign w:val="center"/>
          </w:tcPr>
          <w:p w:rsidR="00710266" w:rsidRPr="00C673CA" w:rsidRDefault="00710266" w:rsidP="00771318">
            <w:pPr>
              <w:jc w:val="right"/>
              <w:rPr>
                <w:sz w:val="18"/>
                <w:szCs w:val="18"/>
              </w:rPr>
            </w:pPr>
            <w:r w:rsidRPr="00B116EB">
              <w:rPr>
                <w:sz w:val="18"/>
                <w:szCs w:val="18"/>
              </w:rPr>
              <w:t>36 883,00</w:t>
            </w:r>
          </w:p>
        </w:tc>
      </w:tr>
      <w:tr w:rsidR="003724B9" w:rsidRPr="0058463E" w:rsidTr="009219FB">
        <w:trPr>
          <w:trHeight w:val="545"/>
        </w:trPr>
        <w:tc>
          <w:tcPr>
            <w:tcW w:w="1638" w:type="dxa"/>
            <w:vAlign w:val="center"/>
          </w:tcPr>
          <w:p w:rsidR="003724B9" w:rsidRDefault="003724B9" w:rsidP="00771318">
            <w:pPr>
              <w:jc w:val="center"/>
              <w:rPr>
                <w:sz w:val="18"/>
                <w:szCs w:val="18"/>
              </w:rPr>
            </w:pPr>
            <w:r>
              <w:rPr>
                <w:sz w:val="18"/>
                <w:szCs w:val="18"/>
              </w:rPr>
              <w:t>№ 41А от 09.03.2016</w:t>
            </w:r>
          </w:p>
          <w:p w:rsidR="003724B9" w:rsidRPr="009F5261" w:rsidRDefault="003724B9" w:rsidP="00771318">
            <w:pPr>
              <w:jc w:val="center"/>
              <w:rPr>
                <w:sz w:val="18"/>
                <w:szCs w:val="18"/>
              </w:rPr>
            </w:pPr>
            <w:r>
              <w:rPr>
                <w:sz w:val="18"/>
                <w:szCs w:val="18"/>
              </w:rPr>
              <w:t>(до 09.03.2019)</w:t>
            </w:r>
          </w:p>
        </w:tc>
        <w:tc>
          <w:tcPr>
            <w:tcW w:w="2052" w:type="dxa"/>
            <w:vAlign w:val="center"/>
          </w:tcPr>
          <w:p w:rsidR="003724B9" w:rsidRDefault="003724B9" w:rsidP="00771318">
            <w:pPr>
              <w:jc w:val="center"/>
              <w:rPr>
                <w:color w:val="000000"/>
                <w:sz w:val="18"/>
                <w:szCs w:val="18"/>
                <w:lang w:eastAsia="ru-RU"/>
              </w:rPr>
            </w:pPr>
            <w:r>
              <w:rPr>
                <w:color w:val="000000"/>
                <w:sz w:val="18"/>
                <w:szCs w:val="18"/>
                <w:lang w:eastAsia="ru-RU"/>
              </w:rPr>
              <w:t>ООО «</w:t>
            </w:r>
            <w:r w:rsidR="0009234B">
              <w:rPr>
                <w:color w:val="000000"/>
                <w:sz w:val="18"/>
                <w:szCs w:val="18"/>
                <w:lang w:eastAsia="ru-RU"/>
              </w:rPr>
              <w:t>Спектр</w:t>
            </w:r>
            <w:r>
              <w:rPr>
                <w:color w:val="000000"/>
                <w:sz w:val="18"/>
                <w:szCs w:val="18"/>
                <w:lang w:eastAsia="ru-RU"/>
              </w:rPr>
              <w:t>»</w:t>
            </w:r>
            <w:r w:rsidRPr="00764EAA">
              <w:rPr>
                <w:color w:val="000000"/>
                <w:sz w:val="18"/>
                <w:szCs w:val="18"/>
                <w:lang w:eastAsia="ru-RU"/>
              </w:rPr>
              <w:t xml:space="preserve"> </w:t>
            </w:r>
          </w:p>
          <w:p w:rsidR="003724B9" w:rsidRPr="009F5261" w:rsidRDefault="003724B9" w:rsidP="00771318">
            <w:pPr>
              <w:jc w:val="center"/>
              <w:rPr>
                <w:sz w:val="18"/>
                <w:szCs w:val="18"/>
              </w:rPr>
            </w:pPr>
          </w:p>
        </w:tc>
        <w:tc>
          <w:tcPr>
            <w:tcW w:w="4502" w:type="dxa"/>
            <w:vAlign w:val="center"/>
          </w:tcPr>
          <w:p w:rsidR="003724B9" w:rsidRPr="0061012C" w:rsidRDefault="003724B9" w:rsidP="00771318">
            <w:pPr>
              <w:jc w:val="both"/>
              <w:rPr>
                <w:color w:val="000000"/>
                <w:sz w:val="18"/>
                <w:szCs w:val="18"/>
                <w:lang w:eastAsia="ru-RU"/>
              </w:rPr>
            </w:pPr>
            <w:r>
              <w:rPr>
                <w:sz w:val="18"/>
                <w:szCs w:val="18"/>
              </w:rPr>
              <w:t>Н</w:t>
            </w:r>
            <w:r w:rsidRPr="00C673CA">
              <w:rPr>
                <w:sz w:val="18"/>
                <w:szCs w:val="18"/>
              </w:rPr>
              <w:t>ежилое</w:t>
            </w:r>
            <w:r>
              <w:rPr>
                <w:sz w:val="18"/>
                <w:szCs w:val="18"/>
              </w:rPr>
              <w:t xml:space="preserve"> здание – цех по изготовлению гипсовой плитки (мойка), корпус № 4, расположенное</w:t>
            </w:r>
            <w:r w:rsidRPr="00B01024">
              <w:rPr>
                <w:sz w:val="18"/>
                <w:szCs w:val="18"/>
              </w:rPr>
              <w:t xml:space="preserve"> по адресу: г. Озерск Челябинско</w:t>
            </w:r>
            <w:r>
              <w:rPr>
                <w:sz w:val="18"/>
                <w:szCs w:val="18"/>
              </w:rPr>
              <w:t xml:space="preserve">й области, </w:t>
            </w:r>
            <w:r w:rsidRPr="000E3CEA">
              <w:rPr>
                <w:color w:val="000000"/>
                <w:sz w:val="18"/>
                <w:szCs w:val="18"/>
                <w:lang w:eastAsia="ru-RU"/>
              </w:rPr>
              <w:t>ул. Еловая, 4</w:t>
            </w:r>
          </w:p>
        </w:tc>
        <w:tc>
          <w:tcPr>
            <w:tcW w:w="958" w:type="dxa"/>
            <w:vAlign w:val="center"/>
          </w:tcPr>
          <w:p w:rsidR="003724B9" w:rsidRPr="00C673CA" w:rsidRDefault="003724B9" w:rsidP="00771318">
            <w:pPr>
              <w:jc w:val="center"/>
              <w:rPr>
                <w:sz w:val="18"/>
                <w:szCs w:val="18"/>
              </w:rPr>
            </w:pPr>
            <w:r>
              <w:rPr>
                <w:sz w:val="18"/>
                <w:szCs w:val="18"/>
              </w:rPr>
              <w:t>186,1</w:t>
            </w:r>
          </w:p>
        </w:tc>
        <w:tc>
          <w:tcPr>
            <w:tcW w:w="1134" w:type="dxa"/>
            <w:vAlign w:val="center"/>
          </w:tcPr>
          <w:p w:rsidR="003724B9" w:rsidRPr="00C673CA" w:rsidRDefault="003724B9" w:rsidP="00771318">
            <w:pPr>
              <w:jc w:val="right"/>
              <w:rPr>
                <w:sz w:val="18"/>
                <w:szCs w:val="18"/>
              </w:rPr>
            </w:pPr>
            <w:r>
              <w:rPr>
                <w:sz w:val="18"/>
                <w:szCs w:val="18"/>
              </w:rPr>
              <w:t>20 471,00</w:t>
            </w:r>
          </w:p>
        </w:tc>
      </w:tr>
      <w:tr w:rsidR="00590917" w:rsidRPr="0058463E" w:rsidTr="009219FB">
        <w:trPr>
          <w:trHeight w:val="545"/>
        </w:trPr>
        <w:tc>
          <w:tcPr>
            <w:tcW w:w="1638" w:type="dxa"/>
            <w:vAlign w:val="center"/>
          </w:tcPr>
          <w:p w:rsidR="00590917" w:rsidRDefault="00590917" w:rsidP="00771318">
            <w:pPr>
              <w:jc w:val="center"/>
              <w:rPr>
                <w:sz w:val="18"/>
                <w:szCs w:val="18"/>
              </w:rPr>
            </w:pPr>
            <w:r>
              <w:rPr>
                <w:sz w:val="18"/>
                <w:szCs w:val="18"/>
              </w:rPr>
              <w:t>№ 42А от 11.04.2016</w:t>
            </w:r>
          </w:p>
          <w:p w:rsidR="00590917" w:rsidRPr="009F5261" w:rsidRDefault="00590917" w:rsidP="00771318">
            <w:pPr>
              <w:jc w:val="center"/>
              <w:rPr>
                <w:sz w:val="18"/>
                <w:szCs w:val="18"/>
              </w:rPr>
            </w:pPr>
            <w:r>
              <w:rPr>
                <w:sz w:val="18"/>
                <w:szCs w:val="18"/>
              </w:rPr>
              <w:t>(до 11.04.2019)</w:t>
            </w:r>
          </w:p>
        </w:tc>
        <w:tc>
          <w:tcPr>
            <w:tcW w:w="2052" w:type="dxa"/>
            <w:vAlign w:val="center"/>
          </w:tcPr>
          <w:p w:rsidR="00590917" w:rsidRPr="009F5261" w:rsidRDefault="00590917" w:rsidP="002A0764">
            <w:pPr>
              <w:jc w:val="center"/>
              <w:rPr>
                <w:sz w:val="18"/>
                <w:szCs w:val="18"/>
              </w:rPr>
            </w:pPr>
            <w:r>
              <w:rPr>
                <w:color w:val="000000"/>
                <w:sz w:val="18"/>
                <w:szCs w:val="18"/>
                <w:lang w:eastAsia="ru-RU"/>
              </w:rPr>
              <w:t>ООО «НПВП «Омега»</w:t>
            </w:r>
            <w:r w:rsidRPr="00764EAA">
              <w:rPr>
                <w:color w:val="000000"/>
                <w:sz w:val="18"/>
                <w:szCs w:val="18"/>
                <w:lang w:eastAsia="ru-RU"/>
              </w:rPr>
              <w:t xml:space="preserve"> </w:t>
            </w:r>
          </w:p>
        </w:tc>
        <w:tc>
          <w:tcPr>
            <w:tcW w:w="4502" w:type="dxa"/>
            <w:vAlign w:val="center"/>
          </w:tcPr>
          <w:p w:rsidR="00590917" w:rsidRPr="0061012C" w:rsidRDefault="00590917" w:rsidP="00771318">
            <w:pPr>
              <w:jc w:val="both"/>
              <w:rPr>
                <w:color w:val="000000"/>
                <w:sz w:val="18"/>
                <w:szCs w:val="18"/>
                <w:lang w:eastAsia="ru-RU"/>
              </w:rPr>
            </w:pPr>
            <w:r>
              <w:rPr>
                <w:sz w:val="18"/>
                <w:szCs w:val="18"/>
              </w:rPr>
              <w:t>Нежилое помещение № 1-6</w:t>
            </w:r>
            <w:r w:rsidRPr="00C673CA">
              <w:rPr>
                <w:sz w:val="18"/>
                <w:szCs w:val="18"/>
              </w:rPr>
              <w:t xml:space="preserve">, </w:t>
            </w:r>
            <w:r>
              <w:rPr>
                <w:sz w:val="18"/>
                <w:szCs w:val="18"/>
              </w:rPr>
              <w:t xml:space="preserve">расположенное в нежилом здании – склад пиломатериалов, корпус № 17 </w:t>
            </w:r>
            <w:r w:rsidRPr="00B01024">
              <w:rPr>
                <w:sz w:val="18"/>
                <w:szCs w:val="18"/>
              </w:rPr>
              <w:t>по адресу: г. Озерск Челябинско</w:t>
            </w:r>
            <w:r>
              <w:rPr>
                <w:sz w:val="18"/>
                <w:szCs w:val="18"/>
              </w:rPr>
              <w:t xml:space="preserve">й области, </w:t>
            </w:r>
            <w:r>
              <w:rPr>
                <w:color w:val="000000"/>
                <w:sz w:val="18"/>
                <w:szCs w:val="18"/>
                <w:lang w:eastAsia="ru-RU"/>
              </w:rPr>
              <w:t>ул. Еловая, 4</w:t>
            </w:r>
          </w:p>
        </w:tc>
        <w:tc>
          <w:tcPr>
            <w:tcW w:w="958" w:type="dxa"/>
            <w:vAlign w:val="center"/>
          </w:tcPr>
          <w:p w:rsidR="00590917" w:rsidRPr="00C673CA" w:rsidRDefault="00590917" w:rsidP="00771318">
            <w:pPr>
              <w:jc w:val="center"/>
              <w:rPr>
                <w:sz w:val="18"/>
                <w:szCs w:val="18"/>
              </w:rPr>
            </w:pPr>
            <w:r>
              <w:rPr>
                <w:sz w:val="18"/>
                <w:szCs w:val="18"/>
              </w:rPr>
              <w:t>585,6</w:t>
            </w:r>
          </w:p>
        </w:tc>
        <w:tc>
          <w:tcPr>
            <w:tcW w:w="1134" w:type="dxa"/>
            <w:vAlign w:val="center"/>
          </w:tcPr>
          <w:p w:rsidR="00590917" w:rsidRPr="00C673CA" w:rsidRDefault="00590917" w:rsidP="00771318">
            <w:pPr>
              <w:jc w:val="right"/>
              <w:rPr>
                <w:sz w:val="18"/>
                <w:szCs w:val="18"/>
              </w:rPr>
            </w:pPr>
            <w:r>
              <w:rPr>
                <w:sz w:val="18"/>
                <w:szCs w:val="18"/>
              </w:rPr>
              <w:t>58 560,00</w:t>
            </w:r>
          </w:p>
        </w:tc>
      </w:tr>
      <w:tr w:rsidR="00764EAA" w:rsidRPr="0058463E" w:rsidTr="009219FB">
        <w:trPr>
          <w:trHeight w:val="545"/>
        </w:trPr>
        <w:tc>
          <w:tcPr>
            <w:tcW w:w="1638" w:type="dxa"/>
            <w:vAlign w:val="center"/>
          </w:tcPr>
          <w:p w:rsidR="00764EAA" w:rsidRDefault="00764EAA" w:rsidP="00771318">
            <w:pPr>
              <w:jc w:val="center"/>
              <w:rPr>
                <w:sz w:val="18"/>
                <w:szCs w:val="18"/>
              </w:rPr>
            </w:pPr>
            <w:r>
              <w:rPr>
                <w:sz w:val="18"/>
                <w:szCs w:val="18"/>
              </w:rPr>
              <w:t>№ 43А от 11.04.2016</w:t>
            </w:r>
          </w:p>
          <w:p w:rsidR="00764EAA" w:rsidRPr="009F5261" w:rsidRDefault="00764EAA" w:rsidP="00771318">
            <w:pPr>
              <w:jc w:val="center"/>
              <w:rPr>
                <w:sz w:val="18"/>
                <w:szCs w:val="18"/>
              </w:rPr>
            </w:pPr>
            <w:r>
              <w:rPr>
                <w:sz w:val="18"/>
                <w:szCs w:val="18"/>
              </w:rPr>
              <w:t>(до 11.04.2019)</w:t>
            </w:r>
          </w:p>
        </w:tc>
        <w:tc>
          <w:tcPr>
            <w:tcW w:w="2052" w:type="dxa"/>
            <w:vAlign w:val="center"/>
          </w:tcPr>
          <w:p w:rsidR="00764EAA" w:rsidRPr="009F5261" w:rsidRDefault="00764EAA" w:rsidP="002A0764">
            <w:pPr>
              <w:jc w:val="center"/>
              <w:rPr>
                <w:sz w:val="18"/>
                <w:szCs w:val="18"/>
              </w:rPr>
            </w:pPr>
            <w:r>
              <w:rPr>
                <w:color w:val="000000"/>
                <w:sz w:val="18"/>
                <w:szCs w:val="18"/>
                <w:lang w:eastAsia="ru-RU"/>
              </w:rPr>
              <w:t>ООО «НПВП «Омега»</w:t>
            </w:r>
            <w:r w:rsidRPr="00764EAA">
              <w:rPr>
                <w:color w:val="000000"/>
                <w:sz w:val="18"/>
                <w:szCs w:val="18"/>
                <w:lang w:eastAsia="ru-RU"/>
              </w:rPr>
              <w:t xml:space="preserve"> </w:t>
            </w:r>
          </w:p>
        </w:tc>
        <w:tc>
          <w:tcPr>
            <w:tcW w:w="4502" w:type="dxa"/>
            <w:vAlign w:val="center"/>
          </w:tcPr>
          <w:p w:rsidR="00764EAA" w:rsidRPr="0061012C" w:rsidRDefault="00764EAA" w:rsidP="00771318">
            <w:pPr>
              <w:jc w:val="both"/>
              <w:rPr>
                <w:color w:val="000000"/>
                <w:sz w:val="18"/>
                <w:szCs w:val="18"/>
                <w:lang w:eastAsia="ru-RU"/>
              </w:rPr>
            </w:pPr>
            <w:r>
              <w:rPr>
                <w:sz w:val="18"/>
                <w:szCs w:val="18"/>
              </w:rPr>
              <w:t>Нежилое помещение № 7, 8</w:t>
            </w:r>
            <w:r w:rsidRPr="00C673CA">
              <w:rPr>
                <w:sz w:val="18"/>
                <w:szCs w:val="18"/>
              </w:rPr>
              <w:t xml:space="preserve">, </w:t>
            </w:r>
            <w:r>
              <w:rPr>
                <w:sz w:val="18"/>
                <w:szCs w:val="18"/>
              </w:rPr>
              <w:t>расположенное в нежилом здании</w:t>
            </w:r>
            <w:r w:rsidR="00BC20EC">
              <w:rPr>
                <w:sz w:val="18"/>
                <w:szCs w:val="18"/>
              </w:rPr>
              <w:t xml:space="preserve"> – склад пиломатериалов, корпус № 17</w:t>
            </w:r>
            <w:r>
              <w:rPr>
                <w:sz w:val="18"/>
                <w:szCs w:val="18"/>
              </w:rPr>
              <w:t xml:space="preserve"> </w:t>
            </w:r>
            <w:r w:rsidRPr="00B01024">
              <w:rPr>
                <w:sz w:val="18"/>
                <w:szCs w:val="18"/>
              </w:rPr>
              <w:t>по адресу: г. Озерск Челябинско</w:t>
            </w:r>
            <w:r>
              <w:rPr>
                <w:sz w:val="18"/>
                <w:szCs w:val="18"/>
              </w:rPr>
              <w:t xml:space="preserve">й области, </w:t>
            </w:r>
            <w:r>
              <w:rPr>
                <w:color w:val="000000"/>
                <w:sz w:val="18"/>
                <w:szCs w:val="18"/>
                <w:lang w:eastAsia="ru-RU"/>
              </w:rPr>
              <w:t>ул. Еловая, 4</w:t>
            </w:r>
          </w:p>
        </w:tc>
        <w:tc>
          <w:tcPr>
            <w:tcW w:w="958" w:type="dxa"/>
            <w:vAlign w:val="center"/>
          </w:tcPr>
          <w:p w:rsidR="00764EAA" w:rsidRPr="00C673CA" w:rsidRDefault="00BC20EC" w:rsidP="00771318">
            <w:pPr>
              <w:jc w:val="center"/>
              <w:rPr>
                <w:sz w:val="18"/>
                <w:szCs w:val="18"/>
              </w:rPr>
            </w:pPr>
            <w:r>
              <w:rPr>
                <w:sz w:val="18"/>
                <w:szCs w:val="18"/>
              </w:rPr>
              <w:t>66,50</w:t>
            </w:r>
          </w:p>
        </w:tc>
        <w:tc>
          <w:tcPr>
            <w:tcW w:w="1134" w:type="dxa"/>
            <w:vAlign w:val="center"/>
          </w:tcPr>
          <w:p w:rsidR="00764EAA" w:rsidRPr="00C673CA" w:rsidRDefault="00BC20EC" w:rsidP="00771318">
            <w:pPr>
              <w:jc w:val="right"/>
              <w:rPr>
                <w:sz w:val="18"/>
                <w:szCs w:val="18"/>
              </w:rPr>
            </w:pPr>
            <w:r>
              <w:rPr>
                <w:sz w:val="18"/>
                <w:szCs w:val="18"/>
              </w:rPr>
              <w:t>3 325</w:t>
            </w:r>
            <w:r w:rsidR="00764EAA">
              <w:rPr>
                <w:sz w:val="18"/>
                <w:szCs w:val="18"/>
              </w:rPr>
              <w:t>,00</w:t>
            </w:r>
          </w:p>
        </w:tc>
      </w:tr>
      <w:tr w:rsidR="004B5923" w:rsidRPr="0058463E" w:rsidTr="009219FB">
        <w:trPr>
          <w:trHeight w:val="545"/>
        </w:trPr>
        <w:tc>
          <w:tcPr>
            <w:tcW w:w="1638" w:type="dxa"/>
            <w:vAlign w:val="center"/>
          </w:tcPr>
          <w:p w:rsidR="004B5923" w:rsidRDefault="004B5923" w:rsidP="004B5923">
            <w:pPr>
              <w:jc w:val="center"/>
              <w:rPr>
                <w:sz w:val="18"/>
                <w:szCs w:val="18"/>
              </w:rPr>
            </w:pPr>
            <w:r>
              <w:rPr>
                <w:sz w:val="18"/>
                <w:szCs w:val="18"/>
              </w:rPr>
              <w:t>№ 46А от 11.07.2016</w:t>
            </w:r>
          </w:p>
          <w:p w:rsidR="004B5923" w:rsidRPr="009F5261" w:rsidRDefault="004B5923" w:rsidP="004B5923">
            <w:pPr>
              <w:jc w:val="center"/>
              <w:rPr>
                <w:sz w:val="18"/>
                <w:szCs w:val="18"/>
              </w:rPr>
            </w:pPr>
            <w:r>
              <w:rPr>
                <w:sz w:val="18"/>
                <w:szCs w:val="18"/>
              </w:rPr>
              <w:t>(до 11.07.2021)</w:t>
            </w:r>
          </w:p>
        </w:tc>
        <w:tc>
          <w:tcPr>
            <w:tcW w:w="2052" w:type="dxa"/>
            <w:vAlign w:val="center"/>
          </w:tcPr>
          <w:p w:rsidR="004B5923" w:rsidRDefault="004B5923" w:rsidP="004B5923">
            <w:pPr>
              <w:jc w:val="center"/>
              <w:rPr>
                <w:color w:val="000000"/>
                <w:sz w:val="18"/>
                <w:szCs w:val="18"/>
                <w:lang w:eastAsia="ru-RU"/>
              </w:rPr>
            </w:pPr>
            <w:r>
              <w:rPr>
                <w:color w:val="000000"/>
                <w:sz w:val="18"/>
                <w:szCs w:val="18"/>
                <w:lang w:eastAsia="ru-RU"/>
              </w:rPr>
              <w:t>ООО «Комфорт-плюс»</w:t>
            </w:r>
          </w:p>
          <w:p w:rsidR="004B5923" w:rsidRPr="009F5261" w:rsidRDefault="004B5923" w:rsidP="002A0764">
            <w:pPr>
              <w:jc w:val="center"/>
              <w:rPr>
                <w:sz w:val="18"/>
                <w:szCs w:val="18"/>
              </w:rPr>
            </w:pPr>
          </w:p>
        </w:tc>
        <w:tc>
          <w:tcPr>
            <w:tcW w:w="4502" w:type="dxa"/>
            <w:vAlign w:val="center"/>
          </w:tcPr>
          <w:p w:rsidR="004B5923" w:rsidRPr="0061012C" w:rsidRDefault="006D3607" w:rsidP="006D3607">
            <w:pPr>
              <w:jc w:val="both"/>
              <w:rPr>
                <w:color w:val="000000"/>
                <w:sz w:val="18"/>
                <w:szCs w:val="18"/>
                <w:lang w:eastAsia="ru-RU"/>
              </w:rPr>
            </w:pPr>
            <w:r>
              <w:rPr>
                <w:sz w:val="18"/>
                <w:szCs w:val="18"/>
              </w:rPr>
              <w:t>Н</w:t>
            </w:r>
            <w:r w:rsidRPr="00C673CA">
              <w:rPr>
                <w:sz w:val="18"/>
                <w:szCs w:val="18"/>
              </w:rPr>
              <w:t>ежилое</w:t>
            </w:r>
            <w:r>
              <w:rPr>
                <w:sz w:val="18"/>
                <w:szCs w:val="18"/>
              </w:rPr>
              <w:t xml:space="preserve"> административное здание, расположенное</w:t>
            </w:r>
            <w:r w:rsidRPr="00B01024">
              <w:rPr>
                <w:sz w:val="18"/>
                <w:szCs w:val="18"/>
              </w:rPr>
              <w:t xml:space="preserve"> по адресу: г. Озерск Челябинско</w:t>
            </w:r>
            <w:r>
              <w:rPr>
                <w:sz w:val="18"/>
                <w:szCs w:val="18"/>
              </w:rPr>
              <w:t xml:space="preserve">й области, </w:t>
            </w:r>
            <w:r>
              <w:rPr>
                <w:color w:val="000000"/>
                <w:sz w:val="18"/>
                <w:szCs w:val="18"/>
                <w:lang w:eastAsia="ru-RU"/>
              </w:rPr>
              <w:t>ул. Свердлова</w:t>
            </w:r>
            <w:r w:rsidRPr="000E3CEA">
              <w:rPr>
                <w:color w:val="000000"/>
                <w:sz w:val="18"/>
                <w:szCs w:val="18"/>
                <w:lang w:eastAsia="ru-RU"/>
              </w:rPr>
              <w:t xml:space="preserve">, </w:t>
            </w:r>
            <w:r>
              <w:rPr>
                <w:color w:val="000000"/>
                <w:sz w:val="18"/>
                <w:szCs w:val="18"/>
                <w:lang w:eastAsia="ru-RU"/>
              </w:rPr>
              <w:t>3</w:t>
            </w:r>
            <w:r w:rsidRPr="000E3CEA">
              <w:rPr>
                <w:color w:val="000000"/>
                <w:sz w:val="18"/>
                <w:szCs w:val="18"/>
                <w:lang w:eastAsia="ru-RU"/>
              </w:rPr>
              <w:t>4</w:t>
            </w:r>
          </w:p>
        </w:tc>
        <w:tc>
          <w:tcPr>
            <w:tcW w:w="958" w:type="dxa"/>
            <w:vAlign w:val="center"/>
          </w:tcPr>
          <w:p w:rsidR="004B5923" w:rsidRPr="00C673CA" w:rsidRDefault="006D3607" w:rsidP="004B5923">
            <w:pPr>
              <w:jc w:val="center"/>
              <w:rPr>
                <w:sz w:val="18"/>
                <w:szCs w:val="18"/>
              </w:rPr>
            </w:pPr>
            <w:r>
              <w:rPr>
                <w:sz w:val="18"/>
                <w:szCs w:val="18"/>
              </w:rPr>
              <w:t>1 424,3</w:t>
            </w:r>
            <w:r w:rsidR="00BC20EC">
              <w:rPr>
                <w:sz w:val="18"/>
                <w:szCs w:val="18"/>
              </w:rPr>
              <w:t>0</w:t>
            </w:r>
          </w:p>
        </w:tc>
        <w:tc>
          <w:tcPr>
            <w:tcW w:w="1134" w:type="dxa"/>
            <w:vAlign w:val="center"/>
          </w:tcPr>
          <w:p w:rsidR="004B5923" w:rsidRPr="00C673CA" w:rsidRDefault="006D3607" w:rsidP="004B5923">
            <w:pPr>
              <w:jc w:val="right"/>
              <w:rPr>
                <w:sz w:val="18"/>
                <w:szCs w:val="18"/>
              </w:rPr>
            </w:pPr>
            <w:r>
              <w:rPr>
                <w:sz w:val="18"/>
                <w:szCs w:val="18"/>
              </w:rPr>
              <w:t>188 007,6</w:t>
            </w:r>
            <w:r w:rsidR="004B5923">
              <w:rPr>
                <w:sz w:val="18"/>
                <w:szCs w:val="18"/>
              </w:rPr>
              <w:t>0</w:t>
            </w:r>
          </w:p>
        </w:tc>
      </w:tr>
      <w:tr w:rsidR="000C6633" w:rsidRPr="0058463E" w:rsidTr="009219FB">
        <w:trPr>
          <w:trHeight w:val="545"/>
        </w:trPr>
        <w:tc>
          <w:tcPr>
            <w:tcW w:w="1638" w:type="dxa"/>
            <w:vAlign w:val="center"/>
          </w:tcPr>
          <w:p w:rsidR="000C6633" w:rsidRPr="00B116EB" w:rsidRDefault="000C6633" w:rsidP="000C6633">
            <w:pPr>
              <w:jc w:val="center"/>
              <w:rPr>
                <w:sz w:val="18"/>
                <w:szCs w:val="18"/>
              </w:rPr>
            </w:pPr>
            <w:r w:rsidRPr="00B116EB">
              <w:rPr>
                <w:sz w:val="18"/>
                <w:szCs w:val="18"/>
              </w:rPr>
              <w:t>№ 48А от 20.09.2016</w:t>
            </w:r>
          </w:p>
          <w:p w:rsidR="000C6633" w:rsidRPr="00B116EB" w:rsidRDefault="000C6633" w:rsidP="000C6633">
            <w:pPr>
              <w:jc w:val="center"/>
              <w:rPr>
                <w:sz w:val="18"/>
                <w:szCs w:val="18"/>
              </w:rPr>
            </w:pPr>
            <w:r w:rsidRPr="00B116EB">
              <w:rPr>
                <w:sz w:val="18"/>
                <w:szCs w:val="18"/>
              </w:rPr>
              <w:t>(до 20.09.2019)</w:t>
            </w:r>
          </w:p>
        </w:tc>
        <w:tc>
          <w:tcPr>
            <w:tcW w:w="2052" w:type="dxa"/>
            <w:vAlign w:val="center"/>
          </w:tcPr>
          <w:p w:rsidR="000C6633" w:rsidRPr="00B116EB" w:rsidRDefault="000C6633" w:rsidP="000C6633">
            <w:pPr>
              <w:jc w:val="center"/>
              <w:rPr>
                <w:color w:val="000000"/>
                <w:sz w:val="18"/>
                <w:szCs w:val="18"/>
                <w:lang w:eastAsia="ru-RU"/>
              </w:rPr>
            </w:pPr>
            <w:r w:rsidRPr="00B116EB">
              <w:rPr>
                <w:color w:val="000000"/>
                <w:sz w:val="18"/>
                <w:szCs w:val="18"/>
                <w:lang w:eastAsia="ru-RU"/>
              </w:rPr>
              <w:t>ООО «Алекс+»</w:t>
            </w:r>
          </w:p>
          <w:p w:rsidR="000C6633" w:rsidRPr="00B116EB" w:rsidRDefault="000C6633" w:rsidP="000C6633">
            <w:pPr>
              <w:jc w:val="center"/>
              <w:rPr>
                <w:sz w:val="18"/>
                <w:szCs w:val="18"/>
              </w:rPr>
            </w:pPr>
          </w:p>
        </w:tc>
        <w:tc>
          <w:tcPr>
            <w:tcW w:w="4502" w:type="dxa"/>
            <w:vAlign w:val="center"/>
          </w:tcPr>
          <w:p w:rsidR="000C6633" w:rsidRPr="00B116EB" w:rsidRDefault="00C55551" w:rsidP="000C6633">
            <w:pPr>
              <w:jc w:val="both"/>
              <w:rPr>
                <w:color w:val="000000"/>
                <w:sz w:val="18"/>
                <w:szCs w:val="18"/>
                <w:lang w:eastAsia="ru-RU"/>
              </w:rPr>
            </w:pPr>
            <w:r w:rsidRPr="00B116EB">
              <w:rPr>
                <w:sz w:val="18"/>
                <w:szCs w:val="18"/>
              </w:rPr>
              <w:t xml:space="preserve">Нежилое помещение № 9, 10, </w:t>
            </w:r>
            <w:r w:rsidR="00764EAA" w:rsidRPr="00B116EB">
              <w:rPr>
                <w:sz w:val="18"/>
                <w:szCs w:val="18"/>
              </w:rPr>
              <w:t>расположенное в нежилом здании</w:t>
            </w:r>
            <w:r w:rsidRPr="00B116EB">
              <w:rPr>
                <w:sz w:val="18"/>
                <w:szCs w:val="18"/>
              </w:rPr>
              <w:t xml:space="preserve"> – склад стройматериалов, корпус № 20 по адресу: г. Озерск Челябинской области, </w:t>
            </w:r>
            <w:r w:rsidRPr="00B116EB">
              <w:rPr>
                <w:color w:val="000000"/>
                <w:sz w:val="18"/>
                <w:szCs w:val="18"/>
                <w:lang w:eastAsia="ru-RU"/>
              </w:rPr>
              <w:t>ул. Еловая, 4</w:t>
            </w:r>
          </w:p>
        </w:tc>
        <w:tc>
          <w:tcPr>
            <w:tcW w:w="958" w:type="dxa"/>
            <w:vAlign w:val="center"/>
          </w:tcPr>
          <w:p w:rsidR="000C6633" w:rsidRPr="00B116EB" w:rsidRDefault="00C55551" w:rsidP="000C6633">
            <w:pPr>
              <w:jc w:val="center"/>
              <w:rPr>
                <w:sz w:val="18"/>
                <w:szCs w:val="18"/>
              </w:rPr>
            </w:pPr>
            <w:r w:rsidRPr="00B116EB">
              <w:rPr>
                <w:sz w:val="18"/>
                <w:szCs w:val="18"/>
              </w:rPr>
              <w:t>68,6</w:t>
            </w:r>
            <w:r w:rsidR="00BC20EC" w:rsidRPr="00B116EB">
              <w:rPr>
                <w:sz w:val="18"/>
                <w:szCs w:val="18"/>
              </w:rPr>
              <w:t>0</w:t>
            </w:r>
          </w:p>
        </w:tc>
        <w:tc>
          <w:tcPr>
            <w:tcW w:w="1134" w:type="dxa"/>
            <w:vAlign w:val="center"/>
          </w:tcPr>
          <w:p w:rsidR="000C6633" w:rsidRPr="00C673CA" w:rsidRDefault="00C55551" w:rsidP="000C6633">
            <w:pPr>
              <w:jc w:val="right"/>
              <w:rPr>
                <w:sz w:val="18"/>
                <w:szCs w:val="18"/>
              </w:rPr>
            </w:pPr>
            <w:r w:rsidRPr="00B116EB">
              <w:rPr>
                <w:sz w:val="18"/>
                <w:szCs w:val="18"/>
              </w:rPr>
              <w:t>7 546</w:t>
            </w:r>
            <w:r w:rsidR="000C6633" w:rsidRPr="00B116EB">
              <w:rPr>
                <w:sz w:val="18"/>
                <w:szCs w:val="18"/>
              </w:rPr>
              <w:t>,00</w:t>
            </w:r>
          </w:p>
        </w:tc>
      </w:tr>
      <w:tr w:rsidR="000521F6" w:rsidRPr="0058463E" w:rsidTr="009219FB">
        <w:trPr>
          <w:trHeight w:val="275"/>
        </w:trPr>
        <w:tc>
          <w:tcPr>
            <w:tcW w:w="10284" w:type="dxa"/>
            <w:gridSpan w:val="5"/>
            <w:vAlign w:val="center"/>
          </w:tcPr>
          <w:p w:rsidR="000521F6" w:rsidRPr="00FF64DB" w:rsidRDefault="000521F6" w:rsidP="00C55551">
            <w:pPr>
              <w:jc w:val="center"/>
              <w:rPr>
                <w:b/>
                <w:sz w:val="18"/>
                <w:szCs w:val="18"/>
              </w:rPr>
            </w:pPr>
            <w:r>
              <w:rPr>
                <w:b/>
                <w:sz w:val="18"/>
                <w:szCs w:val="18"/>
              </w:rPr>
              <w:t>2017</w:t>
            </w:r>
            <w:r w:rsidRPr="00FF64DB">
              <w:rPr>
                <w:b/>
                <w:sz w:val="18"/>
                <w:szCs w:val="18"/>
              </w:rPr>
              <w:t xml:space="preserve"> год</w:t>
            </w:r>
          </w:p>
        </w:tc>
      </w:tr>
      <w:tr w:rsidR="00BB1418" w:rsidRPr="0058463E" w:rsidTr="009219FB">
        <w:trPr>
          <w:trHeight w:val="545"/>
        </w:trPr>
        <w:tc>
          <w:tcPr>
            <w:tcW w:w="1638" w:type="dxa"/>
            <w:vAlign w:val="center"/>
          </w:tcPr>
          <w:p w:rsidR="00BB1418" w:rsidRDefault="0061012C" w:rsidP="00C55551">
            <w:pPr>
              <w:jc w:val="center"/>
              <w:rPr>
                <w:sz w:val="18"/>
                <w:szCs w:val="18"/>
              </w:rPr>
            </w:pPr>
            <w:r>
              <w:rPr>
                <w:sz w:val="18"/>
                <w:szCs w:val="18"/>
              </w:rPr>
              <w:t>№ 49А от 13.03.2017</w:t>
            </w:r>
          </w:p>
          <w:p w:rsidR="00BB1418" w:rsidRPr="009F5261" w:rsidRDefault="0061012C" w:rsidP="00C55551">
            <w:pPr>
              <w:jc w:val="center"/>
              <w:rPr>
                <w:sz w:val="18"/>
                <w:szCs w:val="18"/>
              </w:rPr>
            </w:pPr>
            <w:r>
              <w:rPr>
                <w:sz w:val="18"/>
                <w:szCs w:val="18"/>
              </w:rPr>
              <w:t>(до 13.03.2020</w:t>
            </w:r>
            <w:r w:rsidR="00BB1418">
              <w:rPr>
                <w:sz w:val="18"/>
                <w:szCs w:val="18"/>
              </w:rPr>
              <w:t>)</w:t>
            </w:r>
          </w:p>
        </w:tc>
        <w:tc>
          <w:tcPr>
            <w:tcW w:w="2052" w:type="dxa"/>
            <w:vAlign w:val="center"/>
          </w:tcPr>
          <w:p w:rsidR="0061012C" w:rsidRDefault="0061012C" w:rsidP="0061012C">
            <w:pPr>
              <w:jc w:val="center"/>
              <w:rPr>
                <w:color w:val="000000"/>
                <w:sz w:val="18"/>
                <w:szCs w:val="18"/>
                <w:lang w:eastAsia="ru-RU"/>
              </w:rPr>
            </w:pPr>
            <w:r>
              <w:rPr>
                <w:color w:val="000000"/>
                <w:sz w:val="18"/>
                <w:szCs w:val="18"/>
                <w:lang w:eastAsia="ru-RU"/>
              </w:rPr>
              <w:t>ООО «</w:t>
            </w:r>
            <w:r w:rsidRPr="00BB1418">
              <w:rPr>
                <w:color w:val="000000"/>
                <w:sz w:val="18"/>
                <w:szCs w:val="18"/>
                <w:lang w:eastAsia="ru-RU"/>
              </w:rPr>
              <w:t>Озер</w:t>
            </w:r>
            <w:r>
              <w:rPr>
                <w:color w:val="000000"/>
                <w:sz w:val="18"/>
                <w:szCs w:val="18"/>
                <w:lang w:eastAsia="ru-RU"/>
              </w:rPr>
              <w:t>ский завод листовых конструкций»</w:t>
            </w:r>
          </w:p>
          <w:p w:rsidR="00BB1418" w:rsidRPr="009F5261" w:rsidRDefault="00BB1418" w:rsidP="002A0764">
            <w:pPr>
              <w:rPr>
                <w:sz w:val="18"/>
                <w:szCs w:val="18"/>
              </w:rPr>
            </w:pPr>
          </w:p>
        </w:tc>
        <w:tc>
          <w:tcPr>
            <w:tcW w:w="4502" w:type="dxa"/>
            <w:vAlign w:val="center"/>
          </w:tcPr>
          <w:p w:rsidR="00BB1418" w:rsidRPr="0061012C" w:rsidRDefault="00BB1418" w:rsidP="00C55551">
            <w:pPr>
              <w:jc w:val="both"/>
              <w:rPr>
                <w:color w:val="000000"/>
                <w:sz w:val="18"/>
                <w:szCs w:val="18"/>
                <w:lang w:eastAsia="ru-RU"/>
              </w:rPr>
            </w:pPr>
            <w:r>
              <w:rPr>
                <w:sz w:val="18"/>
                <w:szCs w:val="18"/>
              </w:rPr>
              <w:t>Н</w:t>
            </w:r>
            <w:r w:rsidRPr="00C673CA">
              <w:rPr>
                <w:sz w:val="18"/>
                <w:szCs w:val="18"/>
              </w:rPr>
              <w:t>ежилое</w:t>
            </w:r>
            <w:r w:rsidR="0061012C">
              <w:rPr>
                <w:sz w:val="18"/>
                <w:szCs w:val="18"/>
              </w:rPr>
              <w:t xml:space="preserve"> здание – склад для сантехизделий, корпус № 13, расположенное</w:t>
            </w:r>
            <w:r w:rsidR="0061012C" w:rsidRPr="00B01024">
              <w:rPr>
                <w:sz w:val="18"/>
                <w:szCs w:val="18"/>
              </w:rPr>
              <w:t xml:space="preserve"> по адресу: г. Озерск Челябинско</w:t>
            </w:r>
            <w:r w:rsidR="0061012C">
              <w:rPr>
                <w:sz w:val="18"/>
                <w:szCs w:val="18"/>
              </w:rPr>
              <w:t xml:space="preserve">й области, </w:t>
            </w:r>
            <w:r w:rsidR="0061012C" w:rsidRPr="000E3CEA">
              <w:rPr>
                <w:color w:val="000000"/>
                <w:sz w:val="18"/>
                <w:szCs w:val="18"/>
                <w:lang w:eastAsia="ru-RU"/>
              </w:rPr>
              <w:t>ул. Еловая, 4</w:t>
            </w:r>
          </w:p>
        </w:tc>
        <w:tc>
          <w:tcPr>
            <w:tcW w:w="958" w:type="dxa"/>
            <w:vAlign w:val="center"/>
          </w:tcPr>
          <w:p w:rsidR="00BB1418" w:rsidRPr="00C673CA" w:rsidRDefault="0061012C" w:rsidP="00C55551">
            <w:pPr>
              <w:jc w:val="center"/>
              <w:rPr>
                <w:sz w:val="18"/>
                <w:szCs w:val="18"/>
              </w:rPr>
            </w:pPr>
            <w:r>
              <w:rPr>
                <w:sz w:val="18"/>
                <w:szCs w:val="18"/>
              </w:rPr>
              <w:t>264,7</w:t>
            </w:r>
          </w:p>
        </w:tc>
        <w:tc>
          <w:tcPr>
            <w:tcW w:w="1134" w:type="dxa"/>
            <w:vAlign w:val="center"/>
          </w:tcPr>
          <w:p w:rsidR="00BB1418" w:rsidRPr="00C673CA" w:rsidRDefault="0061012C" w:rsidP="00C55551">
            <w:pPr>
              <w:jc w:val="right"/>
              <w:rPr>
                <w:sz w:val="18"/>
                <w:szCs w:val="18"/>
              </w:rPr>
            </w:pPr>
            <w:r>
              <w:rPr>
                <w:sz w:val="18"/>
                <w:szCs w:val="18"/>
              </w:rPr>
              <w:t>26 470,00</w:t>
            </w:r>
          </w:p>
        </w:tc>
      </w:tr>
      <w:tr w:rsidR="00EB3536" w:rsidRPr="0058463E" w:rsidTr="009219FB">
        <w:trPr>
          <w:trHeight w:val="275"/>
        </w:trPr>
        <w:tc>
          <w:tcPr>
            <w:tcW w:w="1638" w:type="dxa"/>
            <w:vAlign w:val="center"/>
          </w:tcPr>
          <w:p w:rsidR="00EB3536" w:rsidRDefault="00EB3536" w:rsidP="00C55551">
            <w:pPr>
              <w:jc w:val="center"/>
              <w:rPr>
                <w:sz w:val="18"/>
                <w:szCs w:val="18"/>
              </w:rPr>
            </w:pPr>
            <w:r>
              <w:rPr>
                <w:sz w:val="18"/>
                <w:szCs w:val="18"/>
              </w:rPr>
              <w:t>№ 50А от 22.05.2017</w:t>
            </w:r>
          </w:p>
          <w:p w:rsidR="00EB3536" w:rsidRDefault="00EB3536" w:rsidP="00C55551">
            <w:pPr>
              <w:jc w:val="center"/>
              <w:rPr>
                <w:sz w:val="18"/>
                <w:szCs w:val="18"/>
              </w:rPr>
            </w:pPr>
            <w:r>
              <w:rPr>
                <w:sz w:val="18"/>
                <w:szCs w:val="18"/>
              </w:rPr>
              <w:t>(до 22.05.2020)</w:t>
            </w:r>
          </w:p>
        </w:tc>
        <w:tc>
          <w:tcPr>
            <w:tcW w:w="2052" w:type="dxa"/>
            <w:vAlign w:val="center"/>
          </w:tcPr>
          <w:p w:rsidR="00EB3536" w:rsidRDefault="0002710E" w:rsidP="00003780">
            <w:pPr>
              <w:jc w:val="center"/>
              <w:rPr>
                <w:sz w:val="18"/>
                <w:szCs w:val="18"/>
              </w:rPr>
            </w:pPr>
            <w:r w:rsidRPr="005478B6">
              <w:rPr>
                <w:color w:val="000000"/>
                <w:sz w:val="18"/>
                <w:szCs w:val="18"/>
                <w:lang w:eastAsia="ru-RU"/>
              </w:rPr>
              <w:t>И</w:t>
            </w:r>
            <w:r>
              <w:rPr>
                <w:color w:val="000000"/>
                <w:sz w:val="18"/>
                <w:szCs w:val="18"/>
                <w:lang w:eastAsia="ru-RU"/>
              </w:rPr>
              <w:t>ндивидуальный предприниматель</w:t>
            </w:r>
          </w:p>
        </w:tc>
        <w:tc>
          <w:tcPr>
            <w:tcW w:w="4502" w:type="dxa"/>
            <w:vAlign w:val="center"/>
          </w:tcPr>
          <w:p w:rsidR="00EB3536" w:rsidRPr="009F5261" w:rsidRDefault="00EB3536" w:rsidP="00C55551">
            <w:pPr>
              <w:jc w:val="both"/>
              <w:rPr>
                <w:sz w:val="18"/>
                <w:szCs w:val="18"/>
              </w:rPr>
            </w:pPr>
            <w:r>
              <w:rPr>
                <w:sz w:val="18"/>
                <w:szCs w:val="18"/>
              </w:rPr>
              <w:t>Нежилое помещение № 2</w:t>
            </w:r>
            <w:r w:rsidRPr="00C673CA">
              <w:rPr>
                <w:sz w:val="18"/>
                <w:szCs w:val="18"/>
              </w:rPr>
              <w:t xml:space="preserve">, </w:t>
            </w:r>
            <w:r w:rsidR="00764EAA">
              <w:rPr>
                <w:sz w:val="18"/>
                <w:szCs w:val="18"/>
              </w:rPr>
              <w:t>расположенное в нежилом здании</w:t>
            </w:r>
            <w:r>
              <w:rPr>
                <w:sz w:val="18"/>
                <w:szCs w:val="18"/>
              </w:rPr>
              <w:t xml:space="preserve"> – склад строительных механизмов, корпус № 11 </w:t>
            </w:r>
            <w:r w:rsidRPr="00B01024">
              <w:rPr>
                <w:sz w:val="18"/>
                <w:szCs w:val="18"/>
              </w:rPr>
              <w:t>по адресу: г. Озерск Челябинско</w:t>
            </w:r>
            <w:r>
              <w:rPr>
                <w:sz w:val="18"/>
                <w:szCs w:val="18"/>
              </w:rPr>
              <w:t xml:space="preserve">й области, </w:t>
            </w:r>
            <w:r>
              <w:rPr>
                <w:color w:val="000000"/>
                <w:sz w:val="18"/>
                <w:szCs w:val="18"/>
                <w:lang w:eastAsia="ru-RU"/>
              </w:rPr>
              <w:t xml:space="preserve">ул. Еловая, </w:t>
            </w:r>
            <w:r>
              <w:rPr>
                <w:color w:val="000000"/>
                <w:sz w:val="18"/>
                <w:szCs w:val="18"/>
                <w:lang w:eastAsia="ru-RU"/>
              </w:rPr>
              <w:lastRenderedPageBreak/>
              <w:t>4</w:t>
            </w:r>
          </w:p>
        </w:tc>
        <w:tc>
          <w:tcPr>
            <w:tcW w:w="958" w:type="dxa"/>
            <w:vAlign w:val="center"/>
          </w:tcPr>
          <w:p w:rsidR="00EB3536" w:rsidRDefault="00EB3536" w:rsidP="00C55551">
            <w:pPr>
              <w:jc w:val="center"/>
              <w:rPr>
                <w:sz w:val="18"/>
                <w:szCs w:val="18"/>
              </w:rPr>
            </w:pPr>
            <w:r>
              <w:rPr>
                <w:sz w:val="18"/>
                <w:szCs w:val="18"/>
              </w:rPr>
              <w:lastRenderedPageBreak/>
              <w:t>99,00</w:t>
            </w:r>
          </w:p>
        </w:tc>
        <w:tc>
          <w:tcPr>
            <w:tcW w:w="1134" w:type="dxa"/>
            <w:vAlign w:val="center"/>
          </w:tcPr>
          <w:p w:rsidR="00EB3536" w:rsidRDefault="00EB3536" w:rsidP="00C55551">
            <w:pPr>
              <w:jc w:val="right"/>
              <w:rPr>
                <w:sz w:val="18"/>
                <w:szCs w:val="18"/>
              </w:rPr>
            </w:pPr>
            <w:r>
              <w:rPr>
                <w:sz w:val="18"/>
                <w:szCs w:val="18"/>
              </w:rPr>
              <w:t>10 890,00</w:t>
            </w:r>
          </w:p>
        </w:tc>
      </w:tr>
      <w:tr w:rsidR="002D0548" w:rsidRPr="0058463E" w:rsidTr="009219FB">
        <w:trPr>
          <w:trHeight w:val="275"/>
        </w:trPr>
        <w:tc>
          <w:tcPr>
            <w:tcW w:w="1638" w:type="dxa"/>
            <w:vAlign w:val="center"/>
          </w:tcPr>
          <w:p w:rsidR="002D0548" w:rsidRDefault="002D0548" w:rsidP="00C55551">
            <w:pPr>
              <w:jc w:val="center"/>
              <w:rPr>
                <w:sz w:val="18"/>
                <w:szCs w:val="18"/>
              </w:rPr>
            </w:pPr>
            <w:r>
              <w:rPr>
                <w:sz w:val="18"/>
                <w:szCs w:val="18"/>
              </w:rPr>
              <w:t>№ 51А от 18.12.2017</w:t>
            </w:r>
          </w:p>
          <w:p w:rsidR="002D0548" w:rsidRDefault="002D0548" w:rsidP="00C55551">
            <w:pPr>
              <w:jc w:val="center"/>
              <w:rPr>
                <w:sz w:val="18"/>
                <w:szCs w:val="18"/>
              </w:rPr>
            </w:pPr>
            <w:r>
              <w:rPr>
                <w:sz w:val="18"/>
                <w:szCs w:val="18"/>
              </w:rPr>
              <w:t>(до 18.12.2022)</w:t>
            </w:r>
          </w:p>
        </w:tc>
        <w:tc>
          <w:tcPr>
            <w:tcW w:w="2052" w:type="dxa"/>
            <w:vAlign w:val="center"/>
          </w:tcPr>
          <w:p w:rsidR="002D0548" w:rsidRDefault="002D0548" w:rsidP="00003780">
            <w:pPr>
              <w:jc w:val="center"/>
              <w:rPr>
                <w:sz w:val="18"/>
                <w:szCs w:val="18"/>
              </w:rPr>
            </w:pPr>
            <w:r>
              <w:rPr>
                <w:sz w:val="18"/>
                <w:szCs w:val="18"/>
              </w:rPr>
              <w:t>ООО «Джада»</w:t>
            </w:r>
          </w:p>
        </w:tc>
        <w:tc>
          <w:tcPr>
            <w:tcW w:w="4502" w:type="dxa"/>
            <w:vAlign w:val="center"/>
          </w:tcPr>
          <w:p w:rsidR="002D0548" w:rsidRPr="009F5261" w:rsidRDefault="002D0548" w:rsidP="00C55551">
            <w:pPr>
              <w:jc w:val="both"/>
              <w:rPr>
                <w:sz w:val="18"/>
                <w:szCs w:val="18"/>
              </w:rPr>
            </w:pPr>
            <w:r>
              <w:rPr>
                <w:sz w:val="18"/>
                <w:szCs w:val="18"/>
              </w:rPr>
              <w:t>Н</w:t>
            </w:r>
            <w:r w:rsidRPr="00C673CA">
              <w:rPr>
                <w:sz w:val="18"/>
                <w:szCs w:val="18"/>
              </w:rPr>
              <w:t>ежилое</w:t>
            </w:r>
            <w:r>
              <w:rPr>
                <w:sz w:val="18"/>
                <w:szCs w:val="18"/>
              </w:rPr>
              <w:t xml:space="preserve"> здание – цех под 4-х сторонний станок, корпус № 12, расположенное</w:t>
            </w:r>
            <w:r w:rsidRPr="00B01024">
              <w:rPr>
                <w:sz w:val="18"/>
                <w:szCs w:val="18"/>
              </w:rPr>
              <w:t xml:space="preserve"> по адресу: г. Озерск Челябинско</w:t>
            </w:r>
            <w:r>
              <w:rPr>
                <w:sz w:val="18"/>
                <w:szCs w:val="18"/>
              </w:rPr>
              <w:t xml:space="preserve">й области, </w:t>
            </w:r>
            <w:r w:rsidRPr="000E3CEA">
              <w:rPr>
                <w:color w:val="000000"/>
                <w:sz w:val="18"/>
                <w:szCs w:val="18"/>
                <w:lang w:eastAsia="ru-RU"/>
              </w:rPr>
              <w:t>ул. Еловая, 4</w:t>
            </w:r>
          </w:p>
        </w:tc>
        <w:tc>
          <w:tcPr>
            <w:tcW w:w="958" w:type="dxa"/>
            <w:vAlign w:val="center"/>
          </w:tcPr>
          <w:p w:rsidR="002D0548" w:rsidRDefault="002D0548" w:rsidP="00C55551">
            <w:pPr>
              <w:jc w:val="center"/>
              <w:rPr>
                <w:sz w:val="18"/>
                <w:szCs w:val="18"/>
              </w:rPr>
            </w:pPr>
            <w:r>
              <w:rPr>
                <w:sz w:val="18"/>
                <w:szCs w:val="18"/>
              </w:rPr>
              <w:t>97,30</w:t>
            </w:r>
          </w:p>
        </w:tc>
        <w:tc>
          <w:tcPr>
            <w:tcW w:w="1134" w:type="dxa"/>
            <w:vAlign w:val="center"/>
          </w:tcPr>
          <w:p w:rsidR="002D0548" w:rsidRDefault="002D0548" w:rsidP="00C55551">
            <w:pPr>
              <w:jc w:val="right"/>
              <w:rPr>
                <w:sz w:val="18"/>
                <w:szCs w:val="18"/>
              </w:rPr>
            </w:pPr>
            <w:r>
              <w:rPr>
                <w:sz w:val="18"/>
                <w:szCs w:val="18"/>
              </w:rPr>
              <w:t>10 216,50</w:t>
            </w:r>
          </w:p>
        </w:tc>
      </w:tr>
      <w:tr w:rsidR="002D0548" w:rsidRPr="0058463E" w:rsidTr="009219FB">
        <w:trPr>
          <w:trHeight w:val="275"/>
        </w:trPr>
        <w:tc>
          <w:tcPr>
            <w:tcW w:w="1638" w:type="dxa"/>
            <w:vAlign w:val="center"/>
          </w:tcPr>
          <w:p w:rsidR="002D0548" w:rsidRPr="00DB0511" w:rsidRDefault="002D0548" w:rsidP="00C55551">
            <w:pPr>
              <w:jc w:val="center"/>
              <w:rPr>
                <w:sz w:val="18"/>
                <w:szCs w:val="18"/>
              </w:rPr>
            </w:pPr>
            <w:r w:rsidRPr="00DB0511">
              <w:rPr>
                <w:sz w:val="18"/>
                <w:szCs w:val="18"/>
              </w:rPr>
              <w:t>№ 52А от 18.12.2017</w:t>
            </w:r>
          </w:p>
          <w:p w:rsidR="002D0548" w:rsidRPr="00DB0511" w:rsidRDefault="002D0548" w:rsidP="00C55551">
            <w:pPr>
              <w:jc w:val="center"/>
              <w:rPr>
                <w:sz w:val="18"/>
                <w:szCs w:val="18"/>
              </w:rPr>
            </w:pPr>
            <w:r w:rsidRPr="00DB0511">
              <w:rPr>
                <w:sz w:val="18"/>
                <w:szCs w:val="18"/>
              </w:rPr>
              <w:t>(до 18.12.2022)</w:t>
            </w:r>
          </w:p>
        </w:tc>
        <w:tc>
          <w:tcPr>
            <w:tcW w:w="2052" w:type="dxa"/>
            <w:vAlign w:val="center"/>
          </w:tcPr>
          <w:p w:rsidR="002D0548" w:rsidRPr="00DB0511" w:rsidRDefault="0002710E" w:rsidP="00003780">
            <w:pPr>
              <w:jc w:val="center"/>
              <w:rPr>
                <w:sz w:val="18"/>
                <w:szCs w:val="18"/>
              </w:rPr>
            </w:pPr>
            <w:r w:rsidRPr="005478B6">
              <w:rPr>
                <w:color w:val="000000"/>
                <w:sz w:val="18"/>
                <w:szCs w:val="18"/>
                <w:lang w:eastAsia="ru-RU"/>
              </w:rPr>
              <w:t>И</w:t>
            </w:r>
            <w:r>
              <w:rPr>
                <w:color w:val="000000"/>
                <w:sz w:val="18"/>
                <w:szCs w:val="18"/>
                <w:lang w:eastAsia="ru-RU"/>
              </w:rPr>
              <w:t>ндивидуальный предприниматель</w:t>
            </w:r>
          </w:p>
        </w:tc>
        <w:tc>
          <w:tcPr>
            <w:tcW w:w="4502" w:type="dxa"/>
            <w:vAlign w:val="center"/>
          </w:tcPr>
          <w:p w:rsidR="002D0548" w:rsidRPr="00DB0511" w:rsidRDefault="004F58CA" w:rsidP="00C55551">
            <w:pPr>
              <w:jc w:val="both"/>
              <w:rPr>
                <w:sz w:val="18"/>
                <w:szCs w:val="18"/>
              </w:rPr>
            </w:pPr>
            <w:r w:rsidRPr="00DB0511">
              <w:rPr>
                <w:sz w:val="18"/>
                <w:szCs w:val="18"/>
              </w:rPr>
              <w:t>Нежилое помещение № 58, 60, 61, расположенное в неж</w:t>
            </w:r>
            <w:r w:rsidR="00764EAA" w:rsidRPr="00DB0511">
              <w:rPr>
                <w:sz w:val="18"/>
                <w:szCs w:val="18"/>
              </w:rPr>
              <w:t>илом здании</w:t>
            </w:r>
            <w:r w:rsidRPr="00DB0511">
              <w:rPr>
                <w:sz w:val="18"/>
                <w:szCs w:val="18"/>
              </w:rPr>
              <w:t xml:space="preserve"> – здании столярной мастерской, корпус № 16 по адресу: г. Озерск Челябинской области, </w:t>
            </w:r>
            <w:r w:rsidRPr="00DB0511">
              <w:rPr>
                <w:color w:val="000000"/>
                <w:sz w:val="18"/>
                <w:szCs w:val="18"/>
                <w:lang w:eastAsia="ru-RU"/>
              </w:rPr>
              <w:t>ул. Еловая, 4</w:t>
            </w:r>
          </w:p>
        </w:tc>
        <w:tc>
          <w:tcPr>
            <w:tcW w:w="958" w:type="dxa"/>
            <w:vAlign w:val="center"/>
          </w:tcPr>
          <w:p w:rsidR="002D0548" w:rsidRPr="00DB0511" w:rsidRDefault="004F58CA" w:rsidP="00C55551">
            <w:pPr>
              <w:jc w:val="center"/>
              <w:rPr>
                <w:sz w:val="18"/>
                <w:szCs w:val="18"/>
              </w:rPr>
            </w:pPr>
            <w:r w:rsidRPr="00DB0511">
              <w:rPr>
                <w:sz w:val="18"/>
                <w:szCs w:val="18"/>
              </w:rPr>
              <w:t>101,7</w:t>
            </w:r>
            <w:r w:rsidR="002D0548" w:rsidRPr="00DB0511">
              <w:rPr>
                <w:sz w:val="18"/>
                <w:szCs w:val="18"/>
              </w:rPr>
              <w:t>0</w:t>
            </w:r>
          </w:p>
        </w:tc>
        <w:tc>
          <w:tcPr>
            <w:tcW w:w="1134" w:type="dxa"/>
            <w:vAlign w:val="center"/>
          </w:tcPr>
          <w:p w:rsidR="002D0548" w:rsidRDefault="002F0AB3" w:rsidP="00C55551">
            <w:pPr>
              <w:jc w:val="right"/>
              <w:rPr>
                <w:sz w:val="18"/>
                <w:szCs w:val="18"/>
              </w:rPr>
            </w:pPr>
            <w:r w:rsidRPr="00DB0511">
              <w:rPr>
                <w:sz w:val="18"/>
                <w:szCs w:val="18"/>
              </w:rPr>
              <w:t>11 695,50</w:t>
            </w:r>
          </w:p>
        </w:tc>
      </w:tr>
      <w:tr w:rsidR="00FF64DB" w:rsidRPr="0058463E" w:rsidTr="009219FB">
        <w:trPr>
          <w:trHeight w:val="275"/>
        </w:trPr>
        <w:tc>
          <w:tcPr>
            <w:tcW w:w="10284" w:type="dxa"/>
            <w:gridSpan w:val="5"/>
            <w:vAlign w:val="center"/>
          </w:tcPr>
          <w:p w:rsidR="00FF64DB" w:rsidRPr="00FF64DB" w:rsidRDefault="00FF64DB" w:rsidP="00FF64DB">
            <w:pPr>
              <w:jc w:val="center"/>
              <w:rPr>
                <w:b/>
                <w:sz w:val="18"/>
                <w:szCs w:val="18"/>
              </w:rPr>
            </w:pPr>
            <w:r w:rsidRPr="00FF64DB">
              <w:rPr>
                <w:b/>
                <w:sz w:val="18"/>
                <w:szCs w:val="18"/>
              </w:rPr>
              <w:t>2018 год</w:t>
            </w:r>
          </w:p>
        </w:tc>
      </w:tr>
      <w:tr w:rsidR="00FF64DB" w:rsidRPr="0058463E" w:rsidTr="009219FB">
        <w:trPr>
          <w:trHeight w:val="275"/>
        </w:trPr>
        <w:tc>
          <w:tcPr>
            <w:tcW w:w="1638" w:type="dxa"/>
            <w:vAlign w:val="center"/>
          </w:tcPr>
          <w:p w:rsidR="00FF64DB" w:rsidRDefault="00FF64DB" w:rsidP="00C55551">
            <w:pPr>
              <w:jc w:val="center"/>
              <w:rPr>
                <w:sz w:val="18"/>
                <w:szCs w:val="18"/>
              </w:rPr>
            </w:pPr>
            <w:r>
              <w:rPr>
                <w:sz w:val="18"/>
                <w:szCs w:val="18"/>
              </w:rPr>
              <w:t>№ 53А от 29.01.2018</w:t>
            </w:r>
          </w:p>
          <w:p w:rsidR="00FF64DB" w:rsidRDefault="00FF64DB" w:rsidP="00C55551">
            <w:pPr>
              <w:jc w:val="center"/>
              <w:rPr>
                <w:sz w:val="18"/>
                <w:szCs w:val="18"/>
              </w:rPr>
            </w:pPr>
            <w:r>
              <w:rPr>
                <w:sz w:val="18"/>
                <w:szCs w:val="18"/>
              </w:rPr>
              <w:t>(до 29.01.2023)</w:t>
            </w:r>
          </w:p>
        </w:tc>
        <w:tc>
          <w:tcPr>
            <w:tcW w:w="2052" w:type="dxa"/>
            <w:vAlign w:val="center"/>
          </w:tcPr>
          <w:p w:rsidR="00FF64DB" w:rsidRDefault="0002710E" w:rsidP="00003780">
            <w:pPr>
              <w:jc w:val="center"/>
              <w:rPr>
                <w:sz w:val="18"/>
                <w:szCs w:val="18"/>
              </w:rPr>
            </w:pPr>
            <w:r w:rsidRPr="005478B6">
              <w:rPr>
                <w:color w:val="000000"/>
                <w:sz w:val="18"/>
                <w:szCs w:val="18"/>
                <w:lang w:eastAsia="ru-RU"/>
              </w:rPr>
              <w:t>И</w:t>
            </w:r>
            <w:r>
              <w:rPr>
                <w:color w:val="000000"/>
                <w:sz w:val="18"/>
                <w:szCs w:val="18"/>
                <w:lang w:eastAsia="ru-RU"/>
              </w:rPr>
              <w:t>ндивидуальный предприниматель</w:t>
            </w:r>
          </w:p>
        </w:tc>
        <w:tc>
          <w:tcPr>
            <w:tcW w:w="4502" w:type="dxa"/>
            <w:vAlign w:val="center"/>
          </w:tcPr>
          <w:p w:rsidR="00FF64DB" w:rsidRPr="009F5261" w:rsidRDefault="00FF64DB" w:rsidP="00C55551">
            <w:pPr>
              <w:jc w:val="both"/>
              <w:rPr>
                <w:sz w:val="18"/>
                <w:szCs w:val="18"/>
              </w:rPr>
            </w:pPr>
            <w:r>
              <w:rPr>
                <w:sz w:val="18"/>
                <w:szCs w:val="18"/>
              </w:rPr>
              <w:t>Нежилое помещение № 9</w:t>
            </w:r>
            <w:r w:rsidRPr="00C673CA">
              <w:rPr>
                <w:sz w:val="18"/>
                <w:szCs w:val="18"/>
              </w:rPr>
              <w:t xml:space="preserve">, </w:t>
            </w:r>
            <w:r w:rsidR="00764EAA">
              <w:rPr>
                <w:sz w:val="18"/>
                <w:szCs w:val="18"/>
              </w:rPr>
              <w:t>расположенное в нежилом здании</w:t>
            </w:r>
            <w:r>
              <w:rPr>
                <w:sz w:val="18"/>
                <w:szCs w:val="18"/>
              </w:rPr>
              <w:t xml:space="preserve"> – гаражная стоянка, корпус № 3 </w:t>
            </w:r>
            <w:r w:rsidRPr="00B01024">
              <w:rPr>
                <w:sz w:val="18"/>
                <w:szCs w:val="18"/>
              </w:rPr>
              <w:t>по адресу: г. Озерск Челябинско</w:t>
            </w:r>
            <w:r>
              <w:rPr>
                <w:sz w:val="18"/>
                <w:szCs w:val="18"/>
              </w:rPr>
              <w:t xml:space="preserve">й области, </w:t>
            </w:r>
            <w:r>
              <w:rPr>
                <w:color w:val="000000"/>
                <w:sz w:val="18"/>
                <w:szCs w:val="18"/>
                <w:lang w:eastAsia="ru-RU"/>
              </w:rPr>
              <w:t>ул. Еловая, 4</w:t>
            </w:r>
          </w:p>
        </w:tc>
        <w:tc>
          <w:tcPr>
            <w:tcW w:w="958" w:type="dxa"/>
            <w:vAlign w:val="center"/>
          </w:tcPr>
          <w:p w:rsidR="00FF64DB" w:rsidRDefault="00FF64DB" w:rsidP="00C55551">
            <w:pPr>
              <w:jc w:val="center"/>
              <w:rPr>
                <w:sz w:val="18"/>
                <w:szCs w:val="18"/>
              </w:rPr>
            </w:pPr>
            <w:r>
              <w:rPr>
                <w:sz w:val="18"/>
                <w:szCs w:val="18"/>
              </w:rPr>
              <w:t>68,4</w:t>
            </w:r>
            <w:r w:rsidR="00E673C4">
              <w:rPr>
                <w:sz w:val="18"/>
                <w:szCs w:val="18"/>
              </w:rPr>
              <w:t>0</w:t>
            </w:r>
          </w:p>
        </w:tc>
        <w:tc>
          <w:tcPr>
            <w:tcW w:w="1134" w:type="dxa"/>
            <w:vAlign w:val="center"/>
          </w:tcPr>
          <w:p w:rsidR="00FF64DB" w:rsidRDefault="00FF64DB" w:rsidP="00C55551">
            <w:pPr>
              <w:jc w:val="right"/>
              <w:rPr>
                <w:sz w:val="18"/>
                <w:szCs w:val="18"/>
              </w:rPr>
            </w:pPr>
            <w:r>
              <w:rPr>
                <w:sz w:val="18"/>
                <w:szCs w:val="18"/>
              </w:rPr>
              <w:t>7 866,00</w:t>
            </w:r>
          </w:p>
        </w:tc>
      </w:tr>
      <w:tr w:rsidR="00EE15FB" w:rsidRPr="00B116EB" w:rsidTr="009219FB">
        <w:trPr>
          <w:trHeight w:val="275"/>
        </w:trPr>
        <w:tc>
          <w:tcPr>
            <w:tcW w:w="1638" w:type="dxa"/>
            <w:vAlign w:val="center"/>
          </w:tcPr>
          <w:p w:rsidR="00EE15FB" w:rsidRPr="00DB0511" w:rsidRDefault="00EE15FB" w:rsidP="00C55551">
            <w:pPr>
              <w:jc w:val="center"/>
              <w:rPr>
                <w:sz w:val="18"/>
                <w:szCs w:val="18"/>
              </w:rPr>
            </w:pPr>
            <w:r w:rsidRPr="00DB0511">
              <w:rPr>
                <w:sz w:val="18"/>
                <w:szCs w:val="18"/>
              </w:rPr>
              <w:t>№ 54А от 05.03.2018</w:t>
            </w:r>
          </w:p>
          <w:p w:rsidR="00EE15FB" w:rsidRPr="00DB0511" w:rsidRDefault="00EE15FB" w:rsidP="00C55551">
            <w:pPr>
              <w:jc w:val="center"/>
              <w:rPr>
                <w:sz w:val="18"/>
                <w:szCs w:val="18"/>
              </w:rPr>
            </w:pPr>
            <w:r w:rsidRPr="00DB0511">
              <w:rPr>
                <w:sz w:val="18"/>
                <w:szCs w:val="18"/>
              </w:rPr>
              <w:t>(до 05.03.2023)</w:t>
            </w:r>
          </w:p>
        </w:tc>
        <w:tc>
          <w:tcPr>
            <w:tcW w:w="2052" w:type="dxa"/>
            <w:vAlign w:val="center"/>
          </w:tcPr>
          <w:p w:rsidR="00EE15FB" w:rsidRPr="00DB0511" w:rsidRDefault="00EE15FB" w:rsidP="00003780">
            <w:pPr>
              <w:rPr>
                <w:sz w:val="18"/>
                <w:szCs w:val="18"/>
              </w:rPr>
            </w:pPr>
            <w:r w:rsidRPr="00DB0511">
              <w:rPr>
                <w:sz w:val="18"/>
                <w:szCs w:val="18"/>
              </w:rPr>
              <w:t>ООО «Транспортная компания «Чистый город»</w:t>
            </w:r>
          </w:p>
        </w:tc>
        <w:tc>
          <w:tcPr>
            <w:tcW w:w="4502" w:type="dxa"/>
            <w:vAlign w:val="center"/>
          </w:tcPr>
          <w:p w:rsidR="00EE15FB" w:rsidRPr="00DB0511" w:rsidRDefault="00EE15FB" w:rsidP="00C55551">
            <w:pPr>
              <w:jc w:val="both"/>
              <w:rPr>
                <w:sz w:val="18"/>
                <w:szCs w:val="18"/>
              </w:rPr>
            </w:pPr>
            <w:r w:rsidRPr="00DB0511">
              <w:rPr>
                <w:sz w:val="18"/>
                <w:szCs w:val="18"/>
              </w:rPr>
              <w:t>Нежилое помещение № 1, 48, 51, 72, 73, 74, 75</w:t>
            </w:r>
            <w:r w:rsidR="00764EAA" w:rsidRPr="00DB0511">
              <w:rPr>
                <w:sz w:val="18"/>
                <w:szCs w:val="18"/>
              </w:rPr>
              <w:t>, расположенное в нежилом здании</w:t>
            </w:r>
            <w:r w:rsidRPr="00DB0511">
              <w:rPr>
                <w:sz w:val="18"/>
                <w:szCs w:val="18"/>
              </w:rPr>
              <w:t xml:space="preserve"> – здании столярной мастерской, корпус № 16 по адресу: г. Озерск Челябинской области, </w:t>
            </w:r>
            <w:r w:rsidRPr="00DB0511">
              <w:rPr>
                <w:color w:val="000000"/>
                <w:sz w:val="18"/>
                <w:szCs w:val="18"/>
                <w:lang w:eastAsia="ru-RU"/>
              </w:rPr>
              <w:t>ул. Еловая, 4</w:t>
            </w:r>
          </w:p>
        </w:tc>
        <w:tc>
          <w:tcPr>
            <w:tcW w:w="958" w:type="dxa"/>
            <w:vAlign w:val="center"/>
          </w:tcPr>
          <w:p w:rsidR="00EE15FB" w:rsidRPr="00DB0511" w:rsidRDefault="00EE15FB" w:rsidP="00C55551">
            <w:pPr>
              <w:jc w:val="center"/>
              <w:rPr>
                <w:sz w:val="18"/>
                <w:szCs w:val="18"/>
              </w:rPr>
            </w:pPr>
            <w:r w:rsidRPr="00DB0511">
              <w:rPr>
                <w:sz w:val="18"/>
                <w:szCs w:val="18"/>
              </w:rPr>
              <w:t>253,3</w:t>
            </w:r>
            <w:r w:rsidR="00E673C4" w:rsidRPr="00DB0511">
              <w:rPr>
                <w:sz w:val="18"/>
                <w:szCs w:val="18"/>
              </w:rPr>
              <w:t>0</w:t>
            </w:r>
          </w:p>
        </w:tc>
        <w:tc>
          <w:tcPr>
            <w:tcW w:w="1134" w:type="dxa"/>
            <w:vAlign w:val="center"/>
          </w:tcPr>
          <w:p w:rsidR="00EE15FB" w:rsidRPr="00DB0511" w:rsidRDefault="00EE15FB" w:rsidP="00C55551">
            <w:pPr>
              <w:jc w:val="right"/>
              <w:rPr>
                <w:sz w:val="18"/>
                <w:szCs w:val="18"/>
              </w:rPr>
            </w:pPr>
            <w:r w:rsidRPr="00DB0511">
              <w:rPr>
                <w:sz w:val="18"/>
                <w:szCs w:val="18"/>
              </w:rPr>
              <w:t>29 187,00</w:t>
            </w:r>
          </w:p>
        </w:tc>
      </w:tr>
      <w:tr w:rsidR="00E673C4" w:rsidRPr="0058463E" w:rsidTr="009219FB">
        <w:trPr>
          <w:trHeight w:val="275"/>
        </w:trPr>
        <w:tc>
          <w:tcPr>
            <w:tcW w:w="1638" w:type="dxa"/>
            <w:vAlign w:val="center"/>
          </w:tcPr>
          <w:p w:rsidR="00E673C4" w:rsidRPr="00964CAE" w:rsidRDefault="00E673C4" w:rsidP="00C55551">
            <w:pPr>
              <w:jc w:val="center"/>
              <w:rPr>
                <w:sz w:val="18"/>
                <w:szCs w:val="18"/>
              </w:rPr>
            </w:pPr>
            <w:r w:rsidRPr="00964CAE">
              <w:rPr>
                <w:sz w:val="18"/>
                <w:szCs w:val="18"/>
              </w:rPr>
              <w:t>№ 55А от 23.03.2018</w:t>
            </w:r>
          </w:p>
          <w:p w:rsidR="00E673C4" w:rsidRPr="00964CAE" w:rsidRDefault="00E673C4" w:rsidP="00C55551">
            <w:pPr>
              <w:jc w:val="center"/>
              <w:rPr>
                <w:sz w:val="18"/>
                <w:szCs w:val="18"/>
              </w:rPr>
            </w:pPr>
            <w:r w:rsidRPr="00964CAE">
              <w:rPr>
                <w:sz w:val="18"/>
                <w:szCs w:val="18"/>
              </w:rPr>
              <w:t>(до 23.03.2023)</w:t>
            </w:r>
          </w:p>
        </w:tc>
        <w:tc>
          <w:tcPr>
            <w:tcW w:w="2052" w:type="dxa"/>
            <w:vAlign w:val="center"/>
          </w:tcPr>
          <w:p w:rsidR="00E673C4" w:rsidRPr="00964CAE" w:rsidRDefault="00E673C4" w:rsidP="00003780">
            <w:pPr>
              <w:rPr>
                <w:sz w:val="18"/>
                <w:szCs w:val="18"/>
              </w:rPr>
            </w:pPr>
            <w:r w:rsidRPr="00964CAE">
              <w:rPr>
                <w:sz w:val="18"/>
                <w:szCs w:val="18"/>
              </w:rPr>
              <w:t>ООО «Транспортная компания «Чистый город»</w:t>
            </w:r>
          </w:p>
        </w:tc>
        <w:tc>
          <w:tcPr>
            <w:tcW w:w="4502" w:type="dxa"/>
            <w:vAlign w:val="center"/>
          </w:tcPr>
          <w:p w:rsidR="00E673C4" w:rsidRPr="00964CAE" w:rsidRDefault="00E673C4" w:rsidP="00C55551">
            <w:pPr>
              <w:jc w:val="both"/>
              <w:rPr>
                <w:sz w:val="18"/>
                <w:szCs w:val="18"/>
              </w:rPr>
            </w:pPr>
            <w:r w:rsidRPr="00964CAE">
              <w:rPr>
                <w:sz w:val="18"/>
                <w:szCs w:val="18"/>
              </w:rPr>
              <w:t>Нежилое помещение № 44, 46, 47</w:t>
            </w:r>
            <w:r w:rsidR="00764EAA" w:rsidRPr="00964CAE">
              <w:rPr>
                <w:sz w:val="18"/>
                <w:szCs w:val="18"/>
              </w:rPr>
              <w:t xml:space="preserve"> расположенное в нежилом здании</w:t>
            </w:r>
            <w:r w:rsidRPr="00964CAE">
              <w:rPr>
                <w:sz w:val="18"/>
                <w:szCs w:val="18"/>
              </w:rPr>
              <w:t xml:space="preserve"> – здании столярной мастерской, корпус № 16 по адресу: г. Озерск Челябинской области, </w:t>
            </w:r>
            <w:r w:rsidRPr="00964CAE">
              <w:rPr>
                <w:color w:val="000000"/>
                <w:sz w:val="18"/>
                <w:szCs w:val="18"/>
                <w:lang w:eastAsia="ru-RU"/>
              </w:rPr>
              <w:t>ул. Еловая, 4</w:t>
            </w:r>
          </w:p>
        </w:tc>
        <w:tc>
          <w:tcPr>
            <w:tcW w:w="958" w:type="dxa"/>
            <w:vAlign w:val="center"/>
          </w:tcPr>
          <w:p w:rsidR="00E673C4" w:rsidRPr="00964CAE" w:rsidRDefault="00E673C4" w:rsidP="00C55551">
            <w:pPr>
              <w:jc w:val="center"/>
              <w:rPr>
                <w:sz w:val="18"/>
                <w:szCs w:val="18"/>
              </w:rPr>
            </w:pPr>
            <w:r w:rsidRPr="00964CAE">
              <w:rPr>
                <w:sz w:val="18"/>
                <w:szCs w:val="18"/>
              </w:rPr>
              <w:t>323,40</w:t>
            </w:r>
          </w:p>
        </w:tc>
        <w:tc>
          <w:tcPr>
            <w:tcW w:w="1134" w:type="dxa"/>
            <w:vAlign w:val="center"/>
          </w:tcPr>
          <w:p w:rsidR="00E673C4" w:rsidRDefault="00E673C4" w:rsidP="00C55551">
            <w:pPr>
              <w:jc w:val="right"/>
              <w:rPr>
                <w:sz w:val="18"/>
                <w:szCs w:val="18"/>
              </w:rPr>
            </w:pPr>
            <w:r w:rsidRPr="00964CAE">
              <w:rPr>
                <w:sz w:val="18"/>
                <w:szCs w:val="18"/>
              </w:rPr>
              <w:t>37 191,00</w:t>
            </w:r>
          </w:p>
        </w:tc>
      </w:tr>
      <w:tr w:rsidR="00BB1418" w:rsidRPr="0058463E" w:rsidTr="009219FB">
        <w:trPr>
          <w:trHeight w:val="275"/>
        </w:trPr>
        <w:tc>
          <w:tcPr>
            <w:tcW w:w="1638" w:type="dxa"/>
            <w:vAlign w:val="center"/>
          </w:tcPr>
          <w:p w:rsidR="00BB1418" w:rsidRDefault="00E673C4" w:rsidP="00C55551">
            <w:pPr>
              <w:jc w:val="center"/>
              <w:rPr>
                <w:sz w:val="18"/>
                <w:szCs w:val="18"/>
              </w:rPr>
            </w:pPr>
            <w:r>
              <w:rPr>
                <w:sz w:val="18"/>
                <w:szCs w:val="18"/>
              </w:rPr>
              <w:t>№ 56</w:t>
            </w:r>
            <w:r w:rsidR="00EE15FB">
              <w:rPr>
                <w:sz w:val="18"/>
                <w:szCs w:val="18"/>
              </w:rPr>
              <w:t>А от 23</w:t>
            </w:r>
            <w:r w:rsidR="00087855">
              <w:rPr>
                <w:sz w:val="18"/>
                <w:szCs w:val="18"/>
              </w:rPr>
              <w:t>.</w:t>
            </w:r>
            <w:r w:rsidR="00FF64DB">
              <w:rPr>
                <w:sz w:val="18"/>
                <w:szCs w:val="18"/>
              </w:rPr>
              <w:t>03</w:t>
            </w:r>
            <w:r w:rsidR="00597117">
              <w:rPr>
                <w:sz w:val="18"/>
                <w:szCs w:val="18"/>
              </w:rPr>
              <w:t>.2018</w:t>
            </w:r>
          </w:p>
          <w:p w:rsidR="00BB1418" w:rsidRDefault="00EE15FB" w:rsidP="00C55551">
            <w:pPr>
              <w:jc w:val="center"/>
              <w:rPr>
                <w:sz w:val="18"/>
                <w:szCs w:val="18"/>
              </w:rPr>
            </w:pPr>
            <w:r>
              <w:rPr>
                <w:sz w:val="18"/>
                <w:szCs w:val="18"/>
              </w:rPr>
              <w:t>(до 23</w:t>
            </w:r>
            <w:r w:rsidR="00087855">
              <w:rPr>
                <w:sz w:val="18"/>
                <w:szCs w:val="18"/>
              </w:rPr>
              <w:t>.</w:t>
            </w:r>
            <w:r w:rsidR="00FF64DB">
              <w:rPr>
                <w:sz w:val="18"/>
                <w:szCs w:val="18"/>
              </w:rPr>
              <w:t>03</w:t>
            </w:r>
            <w:r w:rsidR="00597117">
              <w:rPr>
                <w:sz w:val="18"/>
                <w:szCs w:val="18"/>
              </w:rPr>
              <w:t>.2023</w:t>
            </w:r>
            <w:r w:rsidR="00BB1418">
              <w:rPr>
                <w:sz w:val="18"/>
                <w:szCs w:val="18"/>
              </w:rPr>
              <w:t>)</w:t>
            </w:r>
          </w:p>
        </w:tc>
        <w:tc>
          <w:tcPr>
            <w:tcW w:w="2052" w:type="dxa"/>
            <w:vAlign w:val="center"/>
          </w:tcPr>
          <w:p w:rsidR="00BB1418" w:rsidRDefault="00FF64DB" w:rsidP="00003780">
            <w:pPr>
              <w:jc w:val="center"/>
              <w:rPr>
                <w:sz w:val="18"/>
                <w:szCs w:val="18"/>
              </w:rPr>
            </w:pPr>
            <w:r>
              <w:rPr>
                <w:sz w:val="18"/>
                <w:szCs w:val="18"/>
              </w:rPr>
              <w:t xml:space="preserve">ООО </w:t>
            </w:r>
            <w:r w:rsidR="00E673C4">
              <w:rPr>
                <w:sz w:val="18"/>
                <w:szCs w:val="18"/>
              </w:rPr>
              <w:t>ЧОП «Бастион»</w:t>
            </w:r>
          </w:p>
        </w:tc>
        <w:tc>
          <w:tcPr>
            <w:tcW w:w="4502" w:type="dxa"/>
            <w:vAlign w:val="center"/>
          </w:tcPr>
          <w:p w:rsidR="00BB1418" w:rsidRPr="009F5261" w:rsidRDefault="00FF64DB" w:rsidP="00C55551">
            <w:pPr>
              <w:jc w:val="both"/>
              <w:rPr>
                <w:sz w:val="18"/>
                <w:szCs w:val="18"/>
              </w:rPr>
            </w:pPr>
            <w:r w:rsidRPr="00FF64DB">
              <w:rPr>
                <w:sz w:val="18"/>
                <w:szCs w:val="18"/>
              </w:rPr>
              <w:t>Нежилое помеще</w:t>
            </w:r>
            <w:r w:rsidR="00EE15FB">
              <w:rPr>
                <w:sz w:val="18"/>
                <w:szCs w:val="18"/>
              </w:rPr>
              <w:t>ние №</w:t>
            </w:r>
            <w:r w:rsidR="00E673C4">
              <w:rPr>
                <w:sz w:val="18"/>
                <w:szCs w:val="18"/>
              </w:rPr>
              <w:t xml:space="preserve"> 17</w:t>
            </w:r>
            <w:r w:rsidR="00764EAA">
              <w:rPr>
                <w:sz w:val="18"/>
                <w:szCs w:val="18"/>
              </w:rPr>
              <w:t xml:space="preserve"> расположенное в нежилом здании</w:t>
            </w:r>
            <w:r w:rsidRPr="00FF64DB">
              <w:rPr>
                <w:sz w:val="18"/>
                <w:szCs w:val="18"/>
              </w:rPr>
              <w:t xml:space="preserve"> –</w:t>
            </w:r>
            <w:r w:rsidR="00E673C4">
              <w:rPr>
                <w:sz w:val="18"/>
                <w:szCs w:val="18"/>
              </w:rPr>
              <w:t xml:space="preserve"> здании конторы</w:t>
            </w:r>
            <w:r w:rsidRPr="00FF64DB">
              <w:rPr>
                <w:sz w:val="18"/>
                <w:szCs w:val="18"/>
              </w:rPr>
              <w:t xml:space="preserve">, корпус </w:t>
            </w:r>
            <w:r w:rsidR="00E673C4">
              <w:rPr>
                <w:sz w:val="18"/>
                <w:szCs w:val="18"/>
              </w:rPr>
              <w:t>№ 1</w:t>
            </w:r>
            <w:r w:rsidRPr="00FF64DB">
              <w:rPr>
                <w:sz w:val="18"/>
                <w:szCs w:val="18"/>
              </w:rPr>
              <w:t xml:space="preserve"> по адресу: г. Озерск Челябинской области, </w:t>
            </w:r>
            <w:r w:rsidRPr="00FF64DB">
              <w:rPr>
                <w:color w:val="000000"/>
                <w:sz w:val="18"/>
                <w:szCs w:val="18"/>
                <w:lang w:eastAsia="ru-RU"/>
              </w:rPr>
              <w:t>ул. Еловая, 4</w:t>
            </w:r>
          </w:p>
        </w:tc>
        <w:tc>
          <w:tcPr>
            <w:tcW w:w="958" w:type="dxa"/>
            <w:vAlign w:val="center"/>
          </w:tcPr>
          <w:p w:rsidR="00BB1418" w:rsidRDefault="00E673C4" w:rsidP="00C55551">
            <w:pPr>
              <w:jc w:val="center"/>
              <w:rPr>
                <w:sz w:val="18"/>
                <w:szCs w:val="18"/>
              </w:rPr>
            </w:pPr>
            <w:r>
              <w:rPr>
                <w:sz w:val="18"/>
                <w:szCs w:val="18"/>
              </w:rPr>
              <w:t>11,30</w:t>
            </w:r>
          </w:p>
        </w:tc>
        <w:tc>
          <w:tcPr>
            <w:tcW w:w="1134" w:type="dxa"/>
            <w:vAlign w:val="center"/>
          </w:tcPr>
          <w:p w:rsidR="00BB1418" w:rsidRDefault="00044E81" w:rsidP="00C55551">
            <w:pPr>
              <w:jc w:val="right"/>
              <w:rPr>
                <w:sz w:val="18"/>
                <w:szCs w:val="18"/>
              </w:rPr>
            </w:pPr>
            <w:r>
              <w:rPr>
                <w:sz w:val="18"/>
                <w:szCs w:val="18"/>
              </w:rPr>
              <w:t>2 938</w:t>
            </w:r>
            <w:r w:rsidR="00087855">
              <w:rPr>
                <w:sz w:val="18"/>
                <w:szCs w:val="18"/>
              </w:rPr>
              <w:t>,</w:t>
            </w:r>
            <w:r w:rsidR="00597117">
              <w:rPr>
                <w:sz w:val="18"/>
                <w:szCs w:val="18"/>
              </w:rPr>
              <w:t>0</w:t>
            </w:r>
            <w:r w:rsidR="00B31ABB">
              <w:rPr>
                <w:sz w:val="18"/>
                <w:szCs w:val="18"/>
              </w:rPr>
              <w:t>0</w:t>
            </w:r>
          </w:p>
        </w:tc>
      </w:tr>
    </w:tbl>
    <w:p w:rsidR="001B333B" w:rsidRPr="001B333B" w:rsidRDefault="001B333B" w:rsidP="00680164">
      <w:pPr>
        <w:pStyle w:val="11"/>
        <w:rPr>
          <w:rStyle w:val="36"/>
          <w:bCs w:val="0"/>
          <w:sz w:val="16"/>
          <w:szCs w:val="16"/>
        </w:rPr>
      </w:pPr>
    </w:p>
    <w:p w:rsidR="00162DDC" w:rsidRDefault="00162DDC" w:rsidP="00680164">
      <w:pPr>
        <w:pStyle w:val="11"/>
        <w:rPr>
          <w:rStyle w:val="36"/>
          <w:bCs w:val="0"/>
        </w:rPr>
      </w:pPr>
      <w:r w:rsidRPr="000E3CEA">
        <w:rPr>
          <w:rStyle w:val="36"/>
          <w:bCs w:val="0"/>
        </w:rPr>
        <w:tab/>
      </w:r>
      <w:r w:rsidRPr="000E3CEA">
        <w:rPr>
          <w:rStyle w:val="12"/>
        </w:rPr>
        <w:t>–</w:t>
      </w:r>
      <w:r w:rsidRPr="000E3CEA">
        <w:rPr>
          <w:rStyle w:val="36"/>
          <w:bCs w:val="0"/>
        </w:rPr>
        <w:tab/>
        <w:t>н</w:t>
      </w:r>
      <w:r w:rsidRPr="000E3CEA">
        <w:t>а основании</w:t>
      </w:r>
      <w:r w:rsidRPr="000E3CEA">
        <w:rPr>
          <w:rStyle w:val="36"/>
          <w:bCs w:val="0"/>
        </w:rPr>
        <w:t xml:space="preserve"> </w:t>
      </w:r>
      <w:r w:rsidRPr="000E3CEA">
        <w:t xml:space="preserve">подпункта 11 пункта 1 статьи 17.1 Федерального закона </w:t>
      </w:r>
      <w:r>
        <w:t xml:space="preserve">     </w:t>
      </w:r>
      <w:r w:rsidRPr="000E3CEA">
        <w:t xml:space="preserve">от 26.07.2006 № 135-ФЗ «О защите конкуренции», без проведения торгов, на срок </w:t>
      </w:r>
      <w:r>
        <w:t xml:space="preserve">  </w:t>
      </w:r>
      <w:r w:rsidR="001500CF">
        <w:t xml:space="preserve">   </w:t>
      </w:r>
      <w:r>
        <w:t xml:space="preserve"> </w:t>
      </w:r>
      <w:r w:rsidRPr="000E3CEA">
        <w:t>не более чем тридцать календарных дней,</w:t>
      </w:r>
      <w:r w:rsidRPr="000E3CEA">
        <w:rPr>
          <w:rStyle w:val="36"/>
          <w:bCs w:val="0"/>
        </w:rPr>
        <w:t xml:space="preserve"> МЖКП «ЖКУ» передавались в аренду следующие объекты муниципального недвижимого имущества:</w:t>
      </w:r>
    </w:p>
    <w:tbl>
      <w:tblPr>
        <w:tblpPr w:leftFromText="180" w:rightFromText="180" w:vertAnchor="text" w:tblpX="30" w:tblpY="1"/>
        <w:tblOverlap w:val="never"/>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638"/>
        <w:gridCol w:w="2052"/>
        <w:gridCol w:w="4502"/>
        <w:gridCol w:w="958"/>
        <w:gridCol w:w="1164"/>
      </w:tblGrid>
      <w:tr w:rsidR="009C2599" w:rsidRPr="005601A0" w:rsidTr="002C5F7F">
        <w:trPr>
          <w:tblHeader/>
        </w:trPr>
        <w:tc>
          <w:tcPr>
            <w:tcW w:w="10314" w:type="dxa"/>
            <w:gridSpan w:val="5"/>
            <w:tcBorders>
              <w:top w:val="nil"/>
              <w:left w:val="nil"/>
              <w:bottom w:val="single" w:sz="12" w:space="0" w:color="auto"/>
              <w:right w:val="nil"/>
            </w:tcBorders>
            <w:vAlign w:val="center"/>
          </w:tcPr>
          <w:p w:rsidR="009C2599" w:rsidRPr="005601A0" w:rsidRDefault="009C2599" w:rsidP="00E44C21">
            <w:pPr>
              <w:jc w:val="right"/>
              <w:rPr>
                <w:sz w:val="18"/>
                <w:szCs w:val="18"/>
              </w:rPr>
            </w:pPr>
            <w:r w:rsidRPr="005601A0">
              <w:rPr>
                <w:sz w:val="18"/>
                <w:szCs w:val="18"/>
              </w:rPr>
              <w:t xml:space="preserve">Таблица № </w:t>
            </w:r>
            <w:r w:rsidR="007F45D7">
              <w:rPr>
                <w:sz w:val="18"/>
                <w:szCs w:val="18"/>
              </w:rPr>
              <w:t>23</w:t>
            </w:r>
            <w:r>
              <w:rPr>
                <w:sz w:val="18"/>
                <w:szCs w:val="18"/>
              </w:rPr>
              <w:t xml:space="preserve"> </w:t>
            </w:r>
            <w:r w:rsidRPr="005601A0">
              <w:rPr>
                <w:sz w:val="18"/>
                <w:szCs w:val="18"/>
              </w:rPr>
              <w:t>(</w:t>
            </w:r>
            <w:r>
              <w:rPr>
                <w:sz w:val="18"/>
                <w:szCs w:val="18"/>
              </w:rPr>
              <w:t>рублей</w:t>
            </w:r>
            <w:r w:rsidRPr="005601A0">
              <w:rPr>
                <w:sz w:val="18"/>
                <w:szCs w:val="18"/>
              </w:rPr>
              <w:t>)</w:t>
            </w:r>
          </w:p>
        </w:tc>
      </w:tr>
      <w:tr w:rsidR="009C2599" w:rsidRPr="0058463E" w:rsidTr="002C5F7F">
        <w:trPr>
          <w:trHeight w:val="422"/>
          <w:tblHeader/>
        </w:trPr>
        <w:tc>
          <w:tcPr>
            <w:tcW w:w="1638" w:type="dxa"/>
            <w:tcBorders>
              <w:top w:val="single" w:sz="12" w:space="0" w:color="auto"/>
              <w:bottom w:val="single" w:sz="12" w:space="0" w:color="auto"/>
            </w:tcBorders>
          </w:tcPr>
          <w:p w:rsidR="009C2599" w:rsidRDefault="009C2599" w:rsidP="00E44C21">
            <w:pPr>
              <w:jc w:val="center"/>
              <w:rPr>
                <w:sz w:val="18"/>
                <w:szCs w:val="18"/>
              </w:rPr>
            </w:pPr>
            <w:r w:rsidRPr="009F5261">
              <w:rPr>
                <w:sz w:val="18"/>
                <w:szCs w:val="18"/>
              </w:rPr>
              <w:t>Номер и дата договора аренды</w:t>
            </w:r>
          </w:p>
          <w:p w:rsidR="009C2599" w:rsidRPr="009F5261" w:rsidRDefault="009C2599" w:rsidP="00E44C21">
            <w:pPr>
              <w:jc w:val="center"/>
              <w:rPr>
                <w:sz w:val="18"/>
                <w:szCs w:val="18"/>
              </w:rPr>
            </w:pPr>
            <w:r>
              <w:rPr>
                <w:sz w:val="18"/>
                <w:szCs w:val="18"/>
              </w:rPr>
              <w:t>(срок действия)</w:t>
            </w:r>
          </w:p>
        </w:tc>
        <w:tc>
          <w:tcPr>
            <w:tcW w:w="2052" w:type="dxa"/>
            <w:tcBorders>
              <w:top w:val="single" w:sz="12" w:space="0" w:color="auto"/>
              <w:bottom w:val="single" w:sz="12" w:space="0" w:color="auto"/>
            </w:tcBorders>
          </w:tcPr>
          <w:p w:rsidR="009C2599" w:rsidRPr="009F5261" w:rsidRDefault="009C2599" w:rsidP="00E44C21">
            <w:pPr>
              <w:jc w:val="center"/>
              <w:rPr>
                <w:sz w:val="18"/>
                <w:szCs w:val="18"/>
              </w:rPr>
            </w:pPr>
            <w:r w:rsidRPr="009F5261">
              <w:rPr>
                <w:sz w:val="18"/>
                <w:szCs w:val="18"/>
              </w:rPr>
              <w:t>Арендатор</w:t>
            </w:r>
          </w:p>
        </w:tc>
        <w:tc>
          <w:tcPr>
            <w:tcW w:w="4502" w:type="dxa"/>
            <w:tcBorders>
              <w:top w:val="single" w:sz="12" w:space="0" w:color="auto"/>
              <w:bottom w:val="single" w:sz="12" w:space="0" w:color="auto"/>
            </w:tcBorders>
          </w:tcPr>
          <w:p w:rsidR="009C2599" w:rsidRPr="00C673CA" w:rsidRDefault="009C2599" w:rsidP="00E44C21">
            <w:pPr>
              <w:jc w:val="center"/>
              <w:rPr>
                <w:sz w:val="18"/>
                <w:szCs w:val="18"/>
              </w:rPr>
            </w:pPr>
            <w:r w:rsidRPr="00C673CA">
              <w:rPr>
                <w:sz w:val="18"/>
                <w:szCs w:val="18"/>
              </w:rPr>
              <w:t xml:space="preserve">Адрес помещения </w:t>
            </w:r>
          </w:p>
        </w:tc>
        <w:tc>
          <w:tcPr>
            <w:tcW w:w="958" w:type="dxa"/>
            <w:tcBorders>
              <w:top w:val="single" w:sz="12" w:space="0" w:color="auto"/>
              <w:bottom w:val="single" w:sz="12" w:space="0" w:color="auto"/>
            </w:tcBorders>
          </w:tcPr>
          <w:p w:rsidR="009C2599" w:rsidRPr="00C673CA" w:rsidRDefault="009C2599" w:rsidP="00E44C21">
            <w:pPr>
              <w:jc w:val="center"/>
              <w:rPr>
                <w:sz w:val="18"/>
                <w:szCs w:val="18"/>
              </w:rPr>
            </w:pPr>
            <w:r>
              <w:rPr>
                <w:sz w:val="18"/>
                <w:szCs w:val="18"/>
              </w:rPr>
              <w:t>Площадь</w:t>
            </w:r>
          </w:p>
          <w:p w:rsidR="009C2599" w:rsidRPr="00C673CA" w:rsidRDefault="009C2599" w:rsidP="00E44C21">
            <w:pPr>
              <w:jc w:val="center"/>
              <w:rPr>
                <w:sz w:val="18"/>
                <w:szCs w:val="18"/>
              </w:rPr>
            </w:pPr>
            <w:r w:rsidRPr="00C673CA">
              <w:rPr>
                <w:sz w:val="18"/>
                <w:szCs w:val="18"/>
              </w:rPr>
              <w:t>кв.м</w:t>
            </w:r>
            <w:r w:rsidR="001F6699">
              <w:rPr>
                <w:sz w:val="18"/>
                <w:szCs w:val="18"/>
              </w:rPr>
              <w:t>.</w:t>
            </w:r>
          </w:p>
        </w:tc>
        <w:tc>
          <w:tcPr>
            <w:tcW w:w="1164" w:type="dxa"/>
            <w:tcBorders>
              <w:top w:val="single" w:sz="12" w:space="0" w:color="auto"/>
              <w:bottom w:val="single" w:sz="12" w:space="0" w:color="auto"/>
            </w:tcBorders>
          </w:tcPr>
          <w:p w:rsidR="009C2599" w:rsidRPr="00C673CA" w:rsidRDefault="009C2599" w:rsidP="00E44C21">
            <w:pPr>
              <w:jc w:val="center"/>
              <w:rPr>
                <w:sz w:val="18"/>
                <w:szCs w:val="18"/>
              </w:rPr>
            </w:pPr>
            <w:r w:rsidRPr="00C673CA">
              <w:rPr>
                <w:sz w:val="18"/>
                <w:szCs w:val="18"/>
              </w:rPr>
              <w:t xml:space="preserve">Арендная плата </w:t>
            </w:r>
          </w:p>
        </w:tc>
      </w:tr>
      <w:tr w:rsidR="009C2599" w:rsidRPr="0058463E" w:rsidTr="002C5F7F">
        <w:trPr>
          <w:trHeight w:val="275"/>
        </w:trPr>
        <w:tc>
          <w:tcPr>
            <w:tcW w:w="10314" w:type="dxa"/>
            <w:gridSpan w:val="5"/>
            <w:vAlign w:val="center"/>
          </w:tcPr>
          <w:p w:rsidR="009C2599" w:rsidRPr="00FF64DB" w:rsidRDefault="009C2599" w:rsidP="00E44C21">
            <w:pPr>
              <w:jc w:val="center"/>
              <w:rPr>
                <w:b/>
                <w:sz w:val="18"/>
                <w:szCs w:val="18"/>
              </w:rPr>
            </w:pPr>
            <w:r>
              <w:rPr>
                <w:b/>
                <w:sz w:val="18"/>
                <w:szCs w:val="18"/>
              </w:rPr>
              <w:t>2017</w:t>
            </w:r>
            <w:r w:rsidRPr="00FF64DB">
              <w:rPr>
                <w:b/>
                <w:sz w:val="18"/>
                <w:szCs w:val="18"/>
              </w:rPr>
              <w:t xml:space="preserve"> год</w:t>
            </w:r>
          </w:p>
        </w:tc>
      </w:tr>
      <w:tr w:rsidR="009C2599" w:rsidRPr="00DB0511" w:rsidTr="002C5F7F">
        <w:trPr>
          <w:trHeight w:val="45"/>
        </w:trPr>
        <w:tc>
          <w:tcPr>
            <w:tcW w:w="1638" w:type="dxa"/>
            <w:shd w:val="clear" w:color="auto" w:fill="auto"/>
            <w:vAlign w:val="center"/>
          </w:tcPr>
          <w:p w:rsidR="009C2599" w:rsidRPr="00DB0511" w:rsidRDefault="009C2599" w:rsidP="00E44C21">
            <w:pPr>
              <w:jc w:val="center"/>
              <w:rPr>
                <w:sz w:val="18"/>
                <w:szCs w:val="18"/>
              </w:rPr>
            </w:pPr>
            <w:r w:rsidRPr="00DB0511">
              <w:rPr>
                <w:sz w:val="18"/>
                <w:szCs w:val="18"/>
              </w:rPr>
              <w:t>№ 30-17 от 09.01.2017</w:t>
            </w:r>
          </w:p>
          <w:p w:rsidR="009C2599" w:rsidRPr="00DB0511" w:rsidRDefault="009C2599" w:rsidP="00E44C21">
            <w:pPr>
              <w:jc w:val="center"/>
              <w:rPr>
                <w:sz w:val="18"/>
                <w:szCs w:val="18"/>
              </w:rPr>
            </w:pPr>
            <w:r w:rsidRPr="00DB0511">
              <w:rPr>
                <w:sz w:val="18"/>
                <w:szCs w:val="18"/>
              </w:rPr>
              <w:t>(до 07.02.2017)</w:t>
            </w:r>
          </w:p>
        </w:tc>
        <w:tc>
          <w:tcPr>
            <w:tcW w:w="2052" w:type="dxa"/>
            <w:shd w:val="clear" w:color="auto" w:fill="auto"/>
            <w:vAlign w:val="center"/>
          </w:tcPr>
          <w:p w:rsidR="009C2599" w:rsidRPr="001F6699" w:rsidRDefault="009C2599" w:rsidP="0002710E">
            <w:pPr>
              <w:rPr>
                <w:color w:val="000000"/>
                <w:sz w:val="18"/>
                <w:szCs w:val="18"/>
                <w:lang w:eastAsia="ru-RU"/>
              </w:rPr>
            </w:pPr>
            <w:r w:rsidRPr="00DB0511">
              <w:rPr>
                <w:color w:val="000000"/>
                <w:sz w:val="18"/>
                <w:szCs w:val="18"/>
                <w:lang w:eastAsia="ru-RU"/>
              </w:rPr>
              <w:t>ООО «Озерский завод листовых конструкций»</w:t>
            </w:r>
          </w:p>
        </w:tc>
        <w:tc>
          <w:tcPr>
            <w:tcW w:w="4502" w:type="dxa"/>
            <w:shd w:val="clear" w:color="auto" w:fill="auto"/>
            <w:vAlign w:val="center"/>
          </w:tcPr>
          <w:p w:rsidR="009C2599" w:rsidRPr="00DB0511" w:rsidRDefault="009C2599" w:rsidP="00E44C21">
            <w:pPr>
              <w:jc w:val="both"/>
              <w:rPr>
                <w:color w:val="000000"/>
                <w:sz w:val="18"/>
                <w:szCs w:val="18"/>
                <w:lang w:eastAsia="ru-RU"/>
              </w:rPr>
            </w:pPr>
            <w:r w:rsidRPr="00DB0511">
              <w:rPr>
                <w:sz w:val="18"/>
                <w:szCs w:val="18"/>
              </w:rPr>
              <w:t>Нежилое здание – склад для сантехизделий, корпус</w:t>
            </w:r>
            <w:r w:rsidR="001F398A" w:rsidRPr="00DB0511">
              <w:rPr>
                <w:sz w:val="18"/>
                <w:szCs w:val="18"/>
              </w:rPr>
              <w:t xml:space="preserve">        </w:t>
            </w:r>
            <w:r w:rsidRPr="00DB0511">
              <w:rPr>
                <w:sz w:val="18"/>
                <w:szCs w:val="18"/>
              </w:rPr>
              <w:t xml:space="preserve">№ 13, расположенное по адресу: г. Озерск Челябинской области, </w:t>
            </w:r>
            <w:r w:rsidRPr="00DB0511">
              <w:rPr>
                <w:color w:val="000000"/>
                <w:sz w:val="18"/>
                <w:szCs w:val="18"/>
                <w:lang w:eastAsia="ru-RU"/>
              </w:rPr>
              <w:t>ул. Еловая, 4</w:t>
            </w:r>
          </w:p>
        </w:tc>
        <w:tc>
          <w:tcPr>
            <w:tcW w:w="958" w:type="dxa"/>
            <w:shd w:val="clear" w:color="auto" w:fill="auto"/>
            <w:vAlign w:val="center"/>
          </w:tcPr>
          <w:p w:rsidR="009C2599" w:rsidRPr="00DB0511" w:rsidRDefault="009C2599" w:rsidP="00E44C21">
            <w:pPr>
              <w:jc w:val="center"/>
              <w:rPr>
                <w:sz w:val="18"/>
                <w:szCs w:val="18"/>
              </w:rPr>
            </w:pPr>
            <w:r w:rsidRPr="00DB0511">
              <w:rPr>
                <w:sz w:val="18"/>
                <w:szCs w:val="18"/>
              </w:rPr>
              <w:t>264,7</w:t>
            </w:r>
          </w:p>
        </w:tc>
        <w:tc>
          <w:tcPr>
            <w:tcW w:w="1164" w:type="dxa"/>
            <w:shd w:val="clear" w:color="auto" w:fill="auto"/>
            <w:vAlign w:val="center"/>
          </w:tcPr>
          <w:p w:rsidR="009C2599" w:rsidRPr="00DB0511" w:rsidRDefault="009C2599" w:rsidP="00E44C21">
            <w:pPr>
              <w:jc w:val="right"/>
              <w:rPr>
                <w:sz w:val="18"/>
                <w:szCs w:val="18"/>
              </w:rPr>
            </w:pPr>
            <w:r w:rsidRPr="00DB0511">
              <w:rPr>
                <w:sz w:val="18"/>
                <w:szCs w:val="18"/>
              </w:rPr>
              <w:t>26 470,00</w:t>
            </w:r>
          </w:p>
        </w:tc>
      </w:tr>
      <w:tr w:rsidR="009E7526" w:rsidRPr="00DB0511" w:rsidTr="002C5F7F">
        <w:trPr>
          <w:trHeight w:val="275"/>
        </w:trPr>
        <w:tc>
          <w:tcPr>
            <w:tcW w:w="1638" w:type="dxa"/>
            <w:shd w:val="clear" w:color="auto" w:fill="auto"/>
            <w:vAlign w:val="center"/>
          </w:tcPr>
          <w:p w:rsidR="009E7526" w:rsidRPr="00DB0511" w:rsidRDefault="009E7526" w:rsidP="00E44C21">
            <w:pPr>
              <w:jc w:val="center"/>
              <w:rPr>
                <w:sz w:val="18"/>
                <w:szCs w:val="18"/>
              </w:rPr>
            </w:pPr>
            <w:r w:rsidRPr="00DB0511">
              <w:rPr>
                <w:sz w:val="18"/>
                <w:szCs w:val="18"/>
              </w:rPr>
              <w:t>№ 41-17 от 10.07.2017</w:t>
            </w:r>
          </w:p>
          <w:p w:rsidR="009E7526" w:rsidRPr="00DB0511" w:rsidRDefault="009E7526" w:rsidP="00E44C21">
            <w:pPr>
              <w:jc w:val="center"/>
              <w:rPr>
                <w:sz w:val="18"/>
                <w:szCs w:val="18"/>
              </w:rPr>
            </w:pPr>
            <w:r w:rsidRPr="00DB0511">
              <w:rPr>
                <w:sz w:val="18"/>
                <w:szCs w:val="18"/>
              </w:rPr>
              <w:t>(до 08.08.2017)</w:t>
            </w:r>
          </w:p>
        </w:tc>
        <w:tc>
          <w:tcPr>
            <w:tcW w:w="2052" w:type="dxa"/>
            <w:shd w:val="clear" w:color="auto" w:fill="auto"/>
            <w:vAlign w:val="center"/>
          </w:tcPr>
          <w:p w:rsidR="009E7526" w:rsidRPr="00DB0511" w:rsidRDefault="006A1139" w:rsidP="00E44C21">
            <w:pPr>
              <w:rPr>
                <w:sz w:val="18"/>
                <w:szCs w:val="18"/>
              </w:rPr>
            </w:pPr>
            <w:r w:rsidRPr="00DB0511">
              <w:rPr>
                <w:sz w:val="18"/>
                <w:szCs w:val="18"/>
              </w:rPr>
              <w:t>ООО «Юридические технологии»</w:t>
            </w:r>
          </w:p>
        </w:tc>
        <w:tc>
          <w:tcPr>
            <w:tcW w:w="4502" w:type="dxa"/>
            <w:shd w:val="clear" w:color="auto" w:fill="auto"/>
            <w:vAlign w:val="center"/>
          </w:tcPr>
          <w:p w:rsidR="009E7526" w:rsidRPr="00DB0511" w:rsidRDefault="009E7526" w:rsidP="00E44C21">
            <w:pPr>
              <w:jc w:val="both"/>
              <w:rPr>
                <w:sz w:val="18"/>
                <w:szCs w:val="18"/>
              </w:rPr>
            </w:pPr>
            <w:r w:rsidRPr="00DB0511">
              <w:rPr>
                <w:sz w:val="18"/>
                <w:szCs w:val="18"/>
              </w:rPr>
              <w:t xml:space="preserve">Нежилое помещение № 58, 60, 61, расположенное в нежилом здании – здании столярной мастерской, корпус № 16 по адресу: г. Озерск Челябинской области, </w:t>
            </w:r>
            <w:r w:rsidRPr="00DB0511">
              <w:rPr>
                <w:color w:val="000000"/>
                <w:sz w:val="18"/>
                <w:szCs w:val="18"/>
                <w:lang w:eastAsia="ru-RU"/>
              </w:rPr>
              <w:t>ул. Еловая, 4</w:t>
            </w:r>
          </w:p>
        </w:tc>
        <w:tc>
          <w:tcPr>
            <w:tcW w:w="958" w:type="dxa"/>
            <w:shd w:val="clear" w:color="auto" w:fill="auto"/>
            <w:vAlign w:val="center"/>
          </w:tcPr>
          <w:p w:rsidR="009E7526" w:rsidRPr="00DB0511" w:rsidRDefault="009E7526" w:rsidP="00E44C21">
            <w:pPr>
              <w:jc w:val="center"/>
              <w:rPr>
                <w:sz w:val="18"/>
                <w:szCs w:val="18"/>
              </w:rPr>
            </w:pPr>
            <w:r w:rsidRPr="00DB0511">
              <w:rPr>
                <w:sz w:val="18"/>
                <w:szCs w:val="18"/>
              </w:rPr>
              <w:t>101,70</w:t>
            </w:r>
          </w:p>
        </w:tc>
        <w:tc>
          <w:tcPr>
            <w:tcW w:w="1164" w:type="dxa"/>
            <w:shd w:val="clear" w:color="auto" w:fill="auto"/>
            <w:vAlign w:val="center"/>
          </w:tcPr>
          <w:p w:rsidR="009E7526" w:rsidRPr="00DB0511" w:rsidRDefault="006A1139" w:rsidP="00E44C21">
            <w:pPr>
              <w:jc w:val="right"/>
              <w:rPr>
                <w:sz w:val="18"/>
                <w:szCs w:val="18"/>
              </w:rPr>
            </w:pPr>
            <w:r w:rsidRPr="00DB0511">
              <w:rPr>
                <w:sz w:val="18"/>
                <w:szCs w:val="18"/>
              </w:rPr>
              <w:t>11 187,0</w:t>
            </w:r>
            <w:r w:rsidR="009E7526" w:rsidRPr="00DB0511">
              <w:rPr>
                <w:sz w:val="18"/>
                <w:szCs w:val="18"/>
              </w:rPr>
              <w:t>0</w:t>
            </w:r>
          </w:p>
        </w:tc>
      </w:tr>
      <w:tr w:rsidR="00182BBC" w:rsidRPr="00DB0511" w:rsidTr="002C5F7F">
        <w:trPr>
          <w:trHeight w:val="275"/>
        </w:trPr>
        <w:tc>
          <w:tcPr>
            <w:tcW w:w="1638" w:type="dxa"/>
            <w:shd w:val="clear" w:color="auto" w:fill="auto"/>
            <w:vAlign w:val="center"/>
          </w:tcPr>
          <w:p w:rsidR="00182BBC" w:rsidRPr="00DB0511" w:rsidRDefault="00182BBC" w:rsidP="00E44C21">
            <w:pPr>
              <w:jc w:val="center"/>
              <w:rPr>
                <w:sz w:val="18"/>
                <w:szCs w:val="18"/>
              </w:rPr>
            </w:pPr>
            <w:r w:rsidRPr="00DB0511">
              <w:rPr>
                <w:sz w:val="18"/>
                <w:szCs w:val="18"/>
              </w:rPr>
              <w:t>№ 42-17 от 09.08.2017</w:t>
            </w:r>
          </w:p>
          <w:p w:rsidR="00182BBC" w:rsidRPr="00DB0511" w:rsidRDefault="00182BBC" w:rsidP="00E44C21">
            <w:pPr>
              <w:jc w:val="center"/>
              <w:rPr>
                <w:sz w:val="18"/>
                <w:szCs w:val="18"/>
              </w:rPr>
            </w:pPr>
            <w:r w:rsidRPr="00DB0511">
              <w:rPr>
                <w:sz w:val="18"/>
                <w:szCs w:val="18"/>
              </w:rPr>
              <w:t>(до 07.09.2017)</w:t>
            </w:r>
          </w:p>
        </w:tc>
        <w:tc>
          <w:tcPr>
            <w:tcW w:w="2052" w:type="dxa"/>
            <w:shd w:val="clear" w:color="auto" w:fill="auto"/>
            <w:vAlign w:val="center"/>
          </w:tcPr>
          <w:p w:rsidR="00182BBC" w:rsidRPr="00DB0511" w:rsidRDefault="00182BBC" w:rsidP="00003780">
            <w:pPr>
              <w:rPr>
                <w:sz w:val="18"/>
                <w:szCs w:val="18"/>
              </w:rPr>
            </w:pPr>
            <w:r w:rsidRPr="00DB0511">
              <w:rPr>
                <w:sz w:val="18"/>
                <w:szCs w:val="18"/>
              </w:rPr>
              <w:t>ООО «Эпика»</w:t>
            </w:r>
          </w:p>
        </w:tc>
        <w:tc>
          <w:tcPr>
            <w:tcW w:w="4502" w:type="dxa"/>
            <w:shd w:val="clear" w:color="auto" w:fill="auto"/>
            <w:vAlign w:val="center"/>
          </w:tcPr>
          <w:p w:rsidR="00182BBC" w:rsidRPr="00DB0511" w:rsidRDefault="00182BBC" w:rsidP="00E44C21">
            <w:pPr>
              <w:jc w:val="both"/>
              <w:rPr>
                <w:sz w:val="18"/>
                <w:szCs w:val="18"/>
              </w:rPr>
            </w:pPr>
            <w:r w:rsidRPr="00DB0511">
              <w:rPr>
                <w:sz w:val="18"/>
                <w:szCs w:val="18"/>
              </w:rPr>
              <w:t xml:space="preserve">Нежилое помещение № 58, 60, 61, расположенное в нежилом здании – здании столярной мастерской, корпус № 16 по адресу: г. Озерск Челябинской области, </w:t>
            </w:r>
            <w:r w:rsidRPr="00DB0511">
              <w:rPr>
                <w:color w:val="000000"/>
                <w:sz w:val="18"/>
                <w:szCs w:val="18"/>
                <w:lang w:eastAsia="ru-RU"/>
              </w:rPr>
              <w:t>ул. Еловая, 4</w:t>
            </w:r>
          </w:p>
        </w:tc>
        <w:tc>
          <w:tcPr>
            <w:tcW w:w="958" w:type="dxa"/>
            <w:shd w:val="clear" w:color="auto" w:fill="auto"/>
            <w:vAlign w:val="center"/>
          </w:tcPr>
          <w:p w:rsidR="00182BBC" w:rsidRPr="00DB0511" w:rsidRDefault="00182BBC" w:rsidP="00E44C21">
            <w:pPr>
              <w:jc w:val="center"/>
              <w:rPr>
                <w:sz w:val="18"/>
                <w:szCs w:val="18"/>
              </w:rPr>
            </w:pPr>
            <w:r w:rsidRPr="00DB0511">
              <w:rPr>
                <w:sz w:val="18"/>
                <w:szCs w:val="18"/>
              </w:rPr>
              <w:t>101,70</w:t>
            </w:r>
          </w:p>
        </w:tc>
        <w:tc>
          <w:tcPr>
            <w:tcW w:w="1164" w:type="dxa"/>
            <w:shd w:val="clear" w:color="auto" w:fill="auto"/>
            <w:vAlign w:val="center"/>
          </w:tcPr>
          <w:p w:rsidR="00182BBC" w:rsidRPr="00DB0511" w:rsidRDefault="00182BBC" w:rsidP="00E44C21">
            <w:pPr>
              <w:jc w:val="right"/>
              <w:rPr>
                <w:sz w:val="18"/>
                <w:szCs w:val="18"/>
              </w:rPr>
            </w:pPr>
            <w:r w:rsidRPr="00DB0511">
              <w:rPr>
                <w:sz w:val="18"/>
                <w:szCs w:val="18"/>
              </w:rPr>
              <w:t>11 187,00</w:t>
            </w:r>
          </w:p>
        </w:tc>
      </w:tr>
      <w:tr w:rsidR="00182BBC" w:rsidRPr="00DB0511" w:rsidTr="002C5F7F">
        <w:trPr>
          <w:trHeight w:val="275"/>
        </w:trPr>
        <w:tc>
          <w:tcPr>
            <w:tcW w:w="1638" w:type="dxa"/>
            <w:shd w:val="clear" w:color="auto" w:fill="auto"/>
            <w:vAlign w:val="center"/>
          </w:tcPr>
          <w:p w:rsidR="00182BBC" w:rsidRPr="00DB0511" w:rsidRDefault="00182BBC" w:rsidP="00E44C21">
            <w:pPr>
              <w:jc w:val="center"/>
              <w:rPr>
                <w:sz w:val="18"/>
                <w:szCs w:val="18"/>
              </w:rPr>
            </w:pPr>
            <w:r w:rsidRPr="00DB0511">
              <w:rPr>
                <w:sz w:val="18"/>
                <w:szCs w:val="18"/>
              </w:rPr>
              <w:t>№ 43-17 от 01.09.2017</w:t>
            </w:r>
          </w:p>
          <w:p w:rsidR="00182BBC" w:rsidRPr="00DB0511" w:rsidRDefault="00182BBC" w:rsidP="00E44C21">
            <w:pPr>
              <w:jc w:val="center"/>
              <w:rPr>
                <w:sz w:val="18"/>
                <w:szCs w:val="18"/>
              </w:rPr>
            </w:pPr>
            <w:r w:rsidRPr="00DB0511">
              <w:rPr>
                <w:sz w:val="18"/>
                <w:szCs w:val="18"/>
              </w:rPr>
              <w:t>(до 30.09.2017)</w:t>
            </w:r>
          </w:p>
        </w:tc>
        <w:tc>
          <w:tcPr>
            <w:tcW w:w="2052" w:type="dxa"/>
            <w:shd w:val="clear" w:color="auto" w:fill="auto"/>
            <w:vAlign w:val="center"/>
          </w:tcPr>
          <w:p w:rsidR="00182BBC" w:rsidRPr="00DB0511" w:rsidRDefault="0002710E" w:rsidP="00003780">
            <w:pPr>
              <w:rPr>
                <w:sz w:val="18"/>
                <w:szCs w:val="18"/>
              </w:rPr>
            </w:pPr>
            <w:r w:rsidRPr="005478B6">
              <w:rPr>
                <w:color w:val="000000"/>
                <w:sz w:val="18"/>
                <w:szCs w:val="18"/>
                <w:lang w:eastAsia="ru-RU"/>
              </w:rPr>
              <w:t>И</w:t>
            </w:r>
            <w:r>
              <w:rPr>
                <w:color w:val="000000"/>
                <w:sz w:val="18"/>
                <w:szCs w:val="18"/>
                <w:lang w:eastAsia="ru-RU"/>
              </w:rPr>
              <w:t>ндивидуальный предприниматель</w:t>
            </w:r>
          </w:p>
        </w:tc>
        <w:tc>
          <w:tcPr>
            <w:tcW w:w="4502" w:type="dxa"/>
            <w:shd w:val="clear" w:color="auto" w:fill="auto"/>
            <w:vAlign w:val="center"/>
          </w:tcPr>
          <w:p w:rsidR="00182BBC" w:rsidRPr="00DB0511" w:rsidRDefault="00182BBC" w:rsidP="00E44C21">
            <w:pPr>
              <w:jc w:val="both"/>
              <w:rPr>
                <w:sz w:val="18"/>
                <w:szCs w:val="18"/>
              </w:rPr>
            </w:pPr>
            <w:r w:rsidRPr="00DB0511">
              <w:rPr>
                <w:sz w:val="18"/>
                <w:szCs w:val="18"/>
              </w:rPr>
              <w:t xml:space="preserve">Нежилое помещение № 70, 71, расположенное в нежилом здании – здании столярной мастерской, корпус № 16 по адресу: г. Озерск Челябинской области, </w:t>
            </w:r>
            <w:r w:rsidRPr="00DB0511">
              <w:rPr>
                <w:color w:val="000000"/>
                <w:sz w:val="18"/>
                <w:szCs w:val="18"/>
                <w:lang w:eastAsia="ru-RU"/>
              </w:rPr>
              <w:t>ул. Еловая, 4</w:t>
            </w:r>
          </w:p>
        </w:tc>
        <w:tc>
          <w:tcPr>
            <w:tcW w:w="958" w:type="dxa"/>
            <w:shd w:val="clear" w:color="auto" w:fill="auto"/>
            <w:vAlign w:val="center"/>
          </w:tcPr>
          <w:p w:rsidR="00182BBC" w:rsidRPr="00DB0511" w:rsidRDefault="00182BBC" w:rsidP="00E44C21">
            <w:pPr>
              <w:jc w:val="center"/>
              <w:rPr>
                <w:sz w:val="18"/>
                <w:szCs w:val="18"/>
              </w:rPr>
            </w:pPr>
            <w:r w:rsidRPr="00DB0511">
              <w:rPr>
                <w:sz w:val="18"/>
                <w:szCs w:val="18"/>
              </w:rPr>
              <w:t>114,00</w:t>
            </w:r>
          </w:p>
        </w:tc>
        <w:tc>
          <w:tcPr>
            <w:tcW w:w="1164" w:type="dxa"/>
            <w:shd w:val="clear" w:color="auto" w:fill="auto"/>
            <w:vAlign w:val="center"/>
          </w:tcPr>
          <w:p w:rsidR="00182BBC" w:rsidRPr="00DB0511" w:rsidRDefault="00182BBC" w:rsidP="00E44C21">
            <w:pPr>
              <w:jc w:val="right"/>
              <w:rPr>
                <w:sz w:val="18"/>
                <w:szCs w:val="18"/>
              </w:rPr>
            </w:pPr>
            <w:r w:rsidRPr="00DB0511">
              <w:rPr>
                <w:sz w:val="18"/>
                <w:szCs w:val="18"/>
              </w:rPr>
              <w:t>12 540,00</w:t>
            </w:r>
          </w:p>
        </w:tc>
      </w:tr>
    </w:tbl>
    <w:p w:rsidR="00DE4B90" w:rsidRPr="00DE4B90" w:rsidRDefault="00DE4B90" w:rsidP="001A6CC9">
      <w:pPr>
        <w:pStyle w:val="11"/>
        <w:rPr>
          <w:rStyle w:val="12"/>
          <w:sz w:val="16"/>
          <w:szCs w:val="16"/>
        </w:rPr>
      </w:pPr>
    </w:p>
    <w:p w:rsidR="001A6CC9" w:rsidRDefault="001A6CC9" w:rsidP="001A6CC9">
      <w:pPr>
        <w:pStyle w:val="11"/>
        <w:rPr>
          <w:rStyle w:val="36"/>
          <w:bCs w:val="0"/>
        </w:rPr>
      </w:pPr>
      <w:r w:rsidRPr="000E3CEA">
        <w:rPr>
          <w:rStyle w:val="12"/>
        </w:rPr>
        <w:t>–</w:t>
      </w:r>
      <w:r w:rsidRPr="000E3CEA">
        <w:rPr>
          <w:rStyle w:val="36"/>
          <w:bCs w:val="0"/>
        </w:rPr>
        <w:tab/>
        <w:t>н</w:t>
      </w:r>
      <w:r w:rsidRPr="000E3CEA">
        <w:t>а основании</w:t>
      </w:r>
      <w:r w:rsidRPr="000E3CEA">
        <w:rPr>
          <w:rStyle w:val="36"/>
          <w:bCs w:val="0"/>
        </w:rPr>
        <w:t xml:space="preserve"> </w:t>
      </w:r>
      <w:r>
        <w:t>подпункта 14</w:t>
      </w:r>
      <w:r w:rsidRPr="000E3CEA">
        <w:t xml:space="preserve"> пункта 1 статьи 17.1 Федерального закона </w:t>
      </w:r>
      <w:r>
        <w:t xml:space="preserve">   </w:t>
      </w:r>
      <w:r w:rsidR="001500CF">
        <w:t xml:space="preserve">              </w:t>
      </w:r>
      <w:r>
        <w:t xml:space="preserve">  </w:t>
      </w:r>
      <w:r w:rsidRPr="000E3CEA">
        <w:t xml:space="preserve">от 26.07.2006 № 135-ФЗ «О защите конкуренции», без проведения торгов, </w:t>
      </w:r>
      <w:r w:rsidRPr="001F5066">
        <w:t xml:space="preserve">площадь передаваемого имущества составляет не более </w:t>
      </w:r>
      <w:r>
        <w:t xml:space="preserve">20,0 кв. м. </w:t>
      </w:r>
      <w:r w:rsidRPr="001F5066">
        <w:t>в 201</w:t>
      </w:r>
      <w:r>
        <w:t xml:space="preserve">7 году и в первом квартале 2018 года </w:t>
      </w:r>
      <w:r>
        <w:rPr>
          <w:rStyle w:val="36"/>
          <w:bCs w:val="0"/>
        </w:rPr>
        <w:t>МЖКП «ЖКУ»</w:t>
      </w:r>
      <w:r w:rsidRPr="001F5066">
        <w:t xml:space="preserve"> заключено 2 договора аренды муниципального имущества</w:t>
      </w:r>
      <w:r w:rsidRPr="000E3CEA">
        <w:rPr>
          <w:rStyle w:val="36"/>
          <w:bCs w:val="0"/>
        </w:rPr>
        <w:t>:</w:t>
      </w:r>
    </w:p>
    <w:tbl>
      <w:tblPr>
        <w:tblW w:w="10284" w:type="dxa"/>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638"/>
        <w:gridCol w:w="2052"/>
        <w:gridCol w:w="4502"/>
        <w:gridCol w:w="958"/>
        <w:gridCol w:w="1134"/>
      </w:tblGrid>
      <w:tr w:rsidR="001A6CC9" w:rsidRPr="005601A0" w:rsidTr="002C5F7F">
        <w:trPr>
          <w:tblHeader/>
        </w:trPr>
        <w:tc>
          <w:tcPr>
            <w:tcW w:w="10284" w:type="dxa"/>
            <w:gridSpan w:val="5"/>
            <w:tcBorders>
              <w:top w:val="nil"/>
              <w:left w:val="nil"/>
              <w:bottom w:val="single" w:sz="12" w:space="0" w:color="auto"/>
              <w:right w:val="nil"/>
            </w:tcBorders>
            <w:vAlign w:val="center"/>
          </w:tcPr>
          <w:p w:rsidR="001A6CC9" w:rsidRPr="005601A0" w:rsidRDefault="00162DDC" w:rsidP="0094036E">
            <w:pPr>
              <w:jc w:val="right"/>
              <w:rPr>
                <w:sz w:val="18"/>
                <w:szCs w:val="18"/>
              </w:rPr>
            </w:pPr>
            <w:r w:rsidRPr="000E3CEA">
              <w:rPr>
                <w:color w:val="1F497D"/>
              </w:rPr>
              <w:tab/>
            </w:r>
            <w:r w:rsidR="001A6CC9" w:rsidRPr="005601A0">
              <w:rPr>
                <w:sz w:val="18"/>
                <w:szCs w:val="18"/>
              </w:rPr>
              <w:t xml:space="preserve">Таблица № </w:t>
            </w:r>
            <w:r w:rsidR="007F45D7">
              <w:rPr>
                <w:sz w:val="18"/>
                <w:szCs w:val="18"/>
              </w:rPr>
              <w:t>24</w:t>
            </w:r>
            <w:r w:rsidR="001A6CC9">
              <w:rPr>
                <w:sz w:val="18"/>
                <w:szCs w:val="18"/>
              </w:rPr>
              <w:t xml:space="preserve"> </w:t>
            </w:r>
            <w:r w:rsidR="001A6CC9" w:rsidRPr="005601A0">
              <w:rPr>
                <w:sz w:val="18"/>
                <w:szCs w:val="18"/>
              </w:rPr>
              <w:t>(</w:t>
            </w:r>
            <w:r w:rsidR="001A6CC9">
              <w:rPr>
                <w:sz w:val="18"/>
                <w:szCs w:val="18"/>
              </w:rPr>
              <w:t>рублей</w:t>
            </w:r>
            <w:r w:rsidR="001A6CC9" w:rsidRPr="005601A0">
              <w:rPr>
                <w:sz w:val="18"/>
                <w:szCs w:val="18"/>
              </w:rPr>
              <w:t>)</w:t>
            </w:r>
          </w:p>
        </w:tc>
      </w:tr>
      <w:tr w:rsidR="001A6CC9" w:rsidRPr="0058463E" w:rsidTr="002C5F7F">
        <w:trPr>
          <w:trHeight w:val="209"/>
          <w:tblHeader/>
        </w:trPr>
        <w:tc>
          <w:tcPr>
            <w:tcW w:w="1638" w:type="dxa"/>
            <w:tcBorders>
              <w:top w:val="single" w:sz="12" w:space="0" w:color="auto"/>
              <w:bottom w:val="single" w:sz="6" w:space="0" w:color="auto"/>
            </w:tcBorders>
          </w:tcPr>
          <w:p w:rsidR="001A6CC9" w:rsidRDefault="001A6CC9" w:rsidP="0094036E">
            <w:pPr>
              <w:jc w:val="center"/>
              <w:rPr>
                <w:sz w:val="18"/>
                <w:szCs w:val="18"/>
              </w:rPr>
            </w:pPr>
            <w:r w:rsidRPr="009F5261">
              <w:rPr>
                <w:sz w:val="18"/>
                <w:szCs w:val="18"/>
              </w:rPr>
              <w:t>Номер и дата договора аренды</w:t>
            </w:r>
          </w:p>
          <w:p w:rsidR="001A6CC9" w:rsidRPr="009F5261" w:rsidRDefault="001A6CC9" w:rsidP="0094036E">
            <w:pPr>
              <w:jc w:val="center"/>
              <w:rPr>
                <w:sz w:val="18"/>
                <w:szCs w:val="18"/>
              </w:rPr>
            </w:pPr>
            <w:r>
              <w:rPr>
                <w:sz w:val="18"/>
                <w:szCs w:val="18"/>
              </w:rPr>
              <w:t>(срок действия)</w:t>
            </w:r>
          </w:p>
        </w:tc>
        <w:tc>
          <w:tcPr>
            <w:tcW w:w="2052" w:type="dxa"/>
            <w:tcBorders>
              <w:top w:val="single" w:sz="12" w:space="0" w:color="auto"/>
              <w:bottom w:val="single" w:sz="6" w:space="0" w:color="auto"/>
            </w:tcBorders>
          </w:tcPr>
          <w:p w:rsidR="001A6CC9" w:rsidRPr="009F5261" w:rsidRDefault="001A6CC9" w:rsidP="0094036E">
            <w:pPr>
              <w:jc w:val="center"/>
              <w:rPr>
                <w:sz w:val="18"/>
                <w:szCs w:val="18"/>
              </w:rPr>
            </w:pPr>
            <w:r w:rsidRPr="009F5261">
              <w:rPr>
                <w:sz w:val="18"/>
                <w:szCs w:val="18"/>
              </w:rPr>
              <w:t>Арендатор</w:t>
            </w:r>
          </w:p>
        </w:tc>
        <w:tc>
          <w:tcPr>
            <w:tcW w:w="4502" w:type="dxa"/>
            <w:tcBorders>
              <w:top w:val="single" w:sz="12" w:space="0" w:color="auto"/>
              <w:bottom w:val="single" w:sz="6" w:space="0" w:color="auto"/>
            </w:tcBorders>
          </w:tcPr>
          <w:p w:rsidR="001A6CC9" w:rsidRPr="00C673CA" w:rsidRDefault="001A6CC9" w:rsidP="0094036E">
            <w:pPr>
              <w:jc w:val="center"/>
              <w:rPr>
                <w:sz w:val="18"/>
                <w:szCs w:val="18"/>
              </w:rPr>
            </w:pPr>
            <w:r w:rsidRPr="00C673CA">
              <w:rPr>
                <w:sz w:val="18"/>
                <w:szCs w:val="18"/>
              </w:rPr>
              <w:t xml:space="preserve">Адрес помещения </w:t>
            </w:r>
          </w:p>
        </w:tc>
        <w:tc>
          <w:tcPr>
            <w:tcW w:w="958" w:type="dxa"/>
            <w:tcBorders>
              <w:top w:val="single" w:sz="12" w:space="0" w:color="auto"/>
              <w:bottom w:val="single" w:sz="6" w:space="0" w:color="auto"/>
            </w:tcBorders>
          </w:tcPr>
          <w:p w:rsidR="001A6CC9" w:rsidRPr="00C673CA" w:rsidRDefault="001A6CC9" w:rsidP="0094036E">
            <w:pPr>
              <w:jc w:val="center"/>
              <w:rPr>
                <w:sz w:val="18"/>
                <w:szCs w:val="18"/>
              </w:rPr>
            </w:pPr>
            <w:r>
              <w:rPr>
                <w:sz w:val="18"/>
                <w:szCs w:val="18"/>
              </w:rPr>
              <w:t>Площадь</w:t>
            </w:r>
          </w:p>
          <w:p w:rsidR="001A6CC9" w:rsidRPr="00C673CA" w:rsidRDefault="001A6CC9" w:rsidP="0094036E">
            <w:pPr>
              <w:jc w:val="center"/>
              <w:rPr>
                <w:sz w:val="18"/>
                <w:szCs w:val="18"/>
              </w:rPr>
            </w:pPr>
            <w:r w:rsidRPr="00C673CA">
              <w:rPr>
                <w:sz w:val="18"/>
                <w:szCs w:val="18"/>
              </w:rPr>
              <w:t>кв.м</w:t>
            </w:r>
          </w:p>
        </w:tc>
        <w:tc>
          <w:tcPr>
            <w:tcW w:w="1134" w:type="dxa"/>
            <w:tcBorders>
              <w:top w:val="single" w:sz="12" w:space="0" w:color="auto"/>
              <w:bottom w:val="single" w:sz="6" w:space="0" w:color="auto"/>
            </w:tcBorders>
          </w:tcPr>
          <w:p w:rsidR="001A6CC9" w:rsidRPr="00C673CA" w:rsidRDefault="001A6CC9" w:rsidP="0094036E">
            <w:pPr>
              <w:jc w:val="center"/>
              <w:rPr>
                <w:sz w:val="18"/>
                <w:szCs w:val="18"/>
              </w:rPr>
            </w:pPr>
            <w:r w:rsidRPr="00C673CA">
              <w:rPr>
                <w:sz w:val="18"/>
                <w:szCs w:val="18"/>
              </w:rPr>
              <w:t xml:space="preserve">Арендная плата </w:t>
            </w:r>
          </w:p>
        </w:tc>
      </w:tr>
      <w:tr w:rsidR="001A6CC9" w:rsidRPr="0058463E" w:rsidTr="002C5F7F">
        <w:trPr>
          <w:trHeight w:val="275"/>
        </w:trPr>
        <w:tc>
          <w:tcPr>
            <w:tcW w:w="10284" w:type="dxa"/>
            <w:gridSpan w:val="5"/>
            <w:tcBorders>
              <w:top w:val="single" w:sz="6" w:space="0" w:color="auto"/>
              <w:bottom w:val="single" w:sz="6" w:space="0" w:color="auto"/>
            </w:tcBorders>
            <w:vAlign w:val="center"/>
          </w:tcPr>
          <w:p w:rsidR="001A6CC9" w:rsidRPr="00FF64DB" w:rsidRDefault="001A6CC9" w:rsidP="0094036E">
            <w:pPr>
              <w:jc w:val="center"/>
              <w:rPr>
                <w:b/>
                <w:sz w:val="18"/>
                <w:szCs w:val="18"/>
              </w:rPr>
            </w:pPr>
            <w:r>
              <w:rPr>
                <w:b/>
                <w:sz w:val="18"/>
                <w:szCs w:val="18"/>
              </w:rPr>
              <w:t>2017</w:t>
            </w:r>
            <w:r w:rsidRPr="00FF64DB">
              <w:rPr>
                <w:b/>
                <w:sz w:val="18"/>
                <w:szCs w:val="18"/>
              </w:rPr>
              <w:t xml:space="preserve"> год</w:t>
            </w:r>
          </w:p>
        </w:tc>
      </w:tr>
      <w:tr w:rsidR="001A6CC9" w:rsidRPr="00DB0511" w:rsidTr="002C5F7F">
        <w:trPr>
          <w:trHeight w:val="275"/>
        </w:trPr>
        <w:tc>
          <w:tcPr>
            <w:tcW w:w="1638" w:type="dxa"/>
            <w:tcBorders>
              <w:top w:val="single" w:sz="6" w:space="0" w:color="auto"/>
              <w:bottom w:val="single" w:sz="6" w:space="0" w:color="auto"/>
            </w:tcBorders>
            <w:vAlign w:val="center"/>
          </w:tcPr>
          <w:p w:rsidR="001A6CC9" w:rsidRPr="00DB0511" w:rsidRDefault="001A6CC9" w:rsidP="0094036E">
            <w:pPr>
              <w:jc w:val="center"/>
              <w:rPr>
                <w:sz w:val="18"/>
                <w:szCs w:val="18"/>
              </w:rPr>
            </w:pPr>
            <w:r w:rsidRPr="00DB0511">
              <w:rPr>
                <w:sz w:val="18"/>
                <w:szCs w:val="18"/>
              </w:rPr>
              <w:t>№ 39-17 от 28.06.2017</w:t>
            </w:r>
          </w:p>
          <w:p w:rsidR="001A6CC9" w:rsidRPr="00DB0511" w:rsidRDefault="001A6CC9" w:rsidP="0094036E">
            <w:pPr>
              <w:jc w:val="center"/>
              <w:rPr>
                <w:sz w:val="18"/>
                <w:szCs w:val="18"/>
              </w:rPr>
            </w:pPr>
            <w:r w:rsidRPr="00DB0511">
              <w:rPr>
                <w:sz w:val="18"/>
                <w:szCs w:val="18"/>
              </w:rPr>
              <w:t>(до 30.11.2017)</w:t>
            </w:r>
          </w:p>
        </w:tc>
        <w:tc>
          <w:tcPr>
            <w:tcW w:w="2052" w:type="dxa"/>
            <w:tcBorders>
              <w:top w:val="single" w:sz="6" w:space="0" w:color="auto"/>
              <w:bottom w:val="single" w:sz="6" w:space="0" w:color="auto"/>
            </w:tcBorders>
            <w:vAlign w:val="center"/>
          </w:tcPr>
          <w:p w:rsidR="001A6CC9" w:rsidRPr="00DB0511" w:rsidRDefault="001A6CC9" w:rsidP="0094036E">
            <w:pPr>
              <w:rPr>
                <w:sz w:val="18"/>
                <w:szCs w:val="18"/>
              </w:rPr>
            </w:pPr>
            <w:r w:rsidRPr="00DB0511">
              <w:rPr>
                <w:sz w:val="18"/>
                <w:szCs w:val="18"/>
              </w:rPr>
              <w:t>ООО ЧОП «Бастион»</w:t>
            </w:r>
          </w:p>
        </w:tc>
        <w:tc>
          <w:tcPr>
            <w:tcW w:w="4502" w:type="dxa"/>
            <w:tcBorders>
              <w:top w:val="single" w:sz="6" w:space="0" w:color="auto"/>
              <w:bottom w:val="single" w:sz="6" w:space="0" w:color="auto"/>
            </w:tcBorders>
            <w:vAlign w:val="center"/>
          </w:tcPr>
          <w:p w:rsidR="001A6CC9" w:rsidRPr="00DB0511" w:rsidRDefault="001A6CC9" w:rsidP="0094036E">
            <w:pPr>
              <w:jc w:val="both"/>
              <w:rPr>
                <w:sz w:val="18"/>
                <w:szCs w:val="18"/>
              </w:rPr>
            </w:pPr>
            <w:r w:rsidRPr="00DB0511">
              <w:rPr>
                <w:sz w:val="18"/>
                <w:szCs w:val="18"/>
              </w:rPr>
              <w:t xml:space="preserve">Нежилое помещение № 16, расположенное в корпусе    № 1 по адресу: г. Озерск Челябинской области, </w:t>
            </w:r>
            <w:r w:rsidRPr="00DB0511">
              <w:rPr>
                <w:color w:val="000000"/>
                <w:sz w:val="18"/>
                <w:szCs w:val="18"/>
                <w:lang w:eastAsia="ru-RU"/>
              </w:rPr>
              <w:t>ул. Еловая, 4</w:t>
            </w:r>
          </w:p>
        </w:tc>
        <w:tc>
          <w:tcPr>
            <w:tcW w:w="958" w:type="dxa"/>
            <w:tcBorders>
              <w:top w:val="single" w:sz="6" w:space="0" w:color="auto"/>
              <w:bottom w:val="single" w:sz="6" w:space="0" w:color="auto"/>
            </w:tcBorders>
            <w:vAlign w:val="center"/>
          </w:tcPr>
          <w:p w:rsidR="001A6CC9" w:rsidRPr="00DB0511" w:rsidRDefault="001A6CC9" w:rsidP="0094036E">
            <w:pPr>
              <w:jc w:val="center"/>
              <w:rPr>
                <w:sz w:val="18"/>
                <w:szCs w:val="18"/>
              </w:rPr>
            </w:pPr>
            <w:r w:rsidRPr="00DB0511">
              <w:rPr>
                <w:sz w:val="18"/>
                <w:szCs w:val="18"/>
              </w:rPr>
              <w:t>8,4</w:t>
            </w:r>
          </w:p>
        </w:tc>
        <w:tc>
          <w:tcPr>
            <w:tcW w:w="1134" w:type="dxa"/>
            <w:tcBorders>
              <w:top w:val="single" w:sz="6" w:space="0" w:color="auto"/>
              <w:bottom w:val="single" w:sz="6" w:space="0" w:color="auto"/>
            </w:tcBorders>
            <w:vAlign w:val="center"/>
          </w:tcPr>
          <w:p w:rsidR="001A6CC9" w:rsidRPr="00DB0511" w:rsidRDefault="001A6CC9" w:rsidP="0094036E">
            <w:pPr>
              <w:jc w:val="right"/>
              <w:rPr>
                <w:sz w:val="18"/>
                <w:szCs w:val="18"/>
              </w:rPr>
            </w:pPr>
            <w:r w:rsidRPr="00DB0511">
              <w:rPr>
                <w:sz w:val="18"/>
                <w:szCs w:val="18"/>
              </w:rPr>
              <w:t>2 184,00</w:t>
            </w:r>
          </w:p>
        </w:tc>
      </w:tr>
      <w:tr w:rsidR="001A6CC9" w:rsidRPr="00DB0511" w:rsidTr="002C5F7F">
        <w:trPr>
          <w:trHeight w:val="275"/>
        </w:trPr>
        <w:tc>
          <w:tcPr>
            <w:tcW w:w="10284" w:type="dxa"/>
            <w:gridSpan w:val="5"/>
            <w:tcBorders>
              <w:top w:val="single" w:sz="6" w:space="0" w:color="auto"/>
              <w:bottom w:val="single" w:sz="6" w:space="0" w:color="auto"/>
            </w:tcBorders>
            <w:vAlign w:val="center"/>
          </w:tcPr>
          <w:p w:rsidR="001A6CC9" w:rsidRPr="00DB0511" w:rsidRDefault="001A6CC9" w:rsidP="0094036E">
            <w:pPr>
              <w:jc w:val="center"/>
              <w:rPr>
                <w:b/>
                <w:sz w:val="18"/>
                <w:szCs w:val="18"/>
              </w:rPr>
            </w:pPr>
            <w:r w:rsidRPr="00DB0511">
              <w:rPr>
                <w:b/>
                <w:sz w:val="18"/>
                <w:szCs w:val="18"/>
              </w:rPr>
              <w:lastRenderedPageBreak/>
              <w:t>2018 год</w:t>
            </w:r>
          </w:p>
        </w:tc>
      </w:tr>
      <w:tr w:rsidR="001A6CC9" w:rsidRPr="0058463E" w:rsidTr="002C5F7F">
        <w:trPr>
          <w:trHeight w:val="275"/>
        </w:trPr>
        <w:tc>
          <w:tcPr>
            <w:tcW w:w="1638" w:type="dxa"/>
            <w:tcBorders>
              <w:top w:val="single" w:sz="6" w:space="0" w:color="auto"/>
              <w:bottom w:val="single" w:sz="12" w:space="0" w:color="auto"/>
            </w:tcBorders>
            <w:vAlign w:val="center"/>
          </w:tcPr>
          <w:p w:rsidR="001A6CC9" w:rsidRPr="00DB0511" w:rsidRDefault="001A6CC9" w:rsidP="0094036E">
            <w:pPr>
              <w:jc w:val="center"/>
              <w:rPr>
                <w:sz w:val="18"/>
                <w:szCs w:val="18"/>
              </w:rPr>
            </w:pPr>
            <w:r w:rsidRPr="00DB0511">
              <w:rPr>
                <w:sz w:val="18"/>
                <w:szCs w:val="18"/>
              </w:rPr>
              <w:t>№ 01-18 от 22.01.2018</w:t>
            </w:r>
          </w:p>
          <w:p w:rsidR="001A6CC9" w:rsidRPr="00DB0511" w:rsidRDefault="001A6CC9" w:rsidP="0094036E">
            <w:pPr>
              <w:jc w:val="center"/>
              <w:rPr>
                <w:sz w:val="18"/>
                <w:szCs w:val="18"/>
              </w:rPr>
            </w:pPr>
            <w:r w:rsidRPr="00DB0511">
              <w:rPr>
                <w:sz w:val="18"/>
                <w:szCs w:val="18"/>
              </w:rPr>
              <w:t>(до 20.02.2018)</w:t>
            </w:r>
          </w:p>
        </w:tc>
        <w:tc>
          <w:tcPr>
            <w:tcW w:w="2052" w:type="dxa"/>
            <w:tcBorders>
              <w:top w:val="single" w:sz="6" w:space="0" w:color="auto"/>
              <w:bottom w:val="single" w:sz="12" w:space="0" w:color="auto"/>
            </w:tcBorders>
            <w:vAlign w:val="center"/>
          </w:tcPr>
          <w:p w:rsidR="001A6CC9" w:rsidRPr="00DB0511" w:rsidRDefault="001A6CC9" w:rsidP="0094036E">
            <w:pPr>
              <w:rPr>
                <w:sz w:val="18"/>
                <w:szCs w:val="18"/>
              </w:rPr>
            </w:pPr>
            <w:r w:rsidRPr="00DB0511">
              <w:rPr>
                <w:sz w:val="18"/>
                <w:szCs w:val="18"/>
              </w:rPr>
              <w:t>ООО ЧОП «Бастион»</w:t>
            </w:r>
          </w:p>
        </w:tc>
        <w:tc>
          <w:tcPr>
            <w:tcW w:w="4502" w:type="dxa"/>
            <w:tcBorders>
              <w:top w:val="single" w:sz="6" w:space="0" w:color="auto"/>
              <w:bottom w:val="single" w:sz="12" w:space="0" w:color="auto"/>
            </w:tcBorders>
            <w:vAlign w:val="center"/>
          </w:tcPr>
          <w:p w:rsidR="001A6CC9" w:rsidRPr="00DB0511" w:rsidRDefault="001A6CC9" w:rsidP="0094036E">
            <w:pPr>
              <w:jc w:val="both"/>
              <w:rPr>
                <w:sz w:val="18"/>
                <w:szCs w:val="18"/>
              </w:rPr>
            </w:pPr>
            <w:r w:rsidRPr="00DB0511">
              <w:rPr>
                <w:sz w:val="18"/>
                <w:szCs w:val="18"/>
              </w:rPr>
              <w:t xml:space="preserve">Нежилое помещение № 15, расположенное в корпусе    № 1 по адресу: г. Озерск Челябинской области, </w:t>
            </w:r>
            <w:r w:rsidRPr="00DB0511">
              <w:rPr>
                <w:color w:val="000000"/>
                <w:sz w:val="18"/>
                <w:szCs w:val="18"/>
                <w:lang w:eastAsia="ru-RU"/>
              </w:rPr>
              <w:t>ул. Еловая, 4</w:t>
            </w:r>
          </w:p>
        </w:tc>
        <w:tc>
          <w:tcPr>
            <w:tcW w:w="958" w:type="dxa"/>
            <w:tcBorders>
              <w:top w:val="single" w:sz="6" w:space="0" w:color="auto"/>
              <w:bottom w:val="single" w:sz="12" w:space="0" w:color="auto"/>
            </w:tcBorders>
            <w:vAlign w:val="center"/>
          </w:tcPr>
          <w:p w:rsidR="001A6CC9" w:rsidRPr="00DB0511" w:rsidRDefault="001A6CC9" w:rsidP="0094036E">
            <w:pPr>
              <w:jc w:val="center"/>
              <w:rPr>
                <w:sz w:val="18"/>
                <w:szCs w:val="18"/>
              </w:rPr>
            </w:pPr>
            <w:r w:rsidRPr="00DB0511">
              <w:rPr>
                <w:sz w:val="18"/>
                <w:szCs w:val="18"/>
              </w:rPr>
              <w:t>12,00</w:t>
            </w:r>
          </w:p>
        </w:tc>
        <w:tc>
          <w:tcPr>
            <w:tcW w:w="1134" w:type="dxa"/>
            <w:tcBorders>
              <w:top w:val="single" w:sz="6" w:space="0" w:color="auto"/>
              <w:bottom w:val="single" w:sz="12" w:space="0" w:color="auto"/>
            </w:tcBorders>
            <w:vAlign w:val="center"/>
          </w:tcPr>
          <w:p w:rsidR="001A6CC9" w:rsidRDefault="001A6CC9" w:rsidP="0094036E">
            <w:pPr>
              <w:jc w:val="right"/>
              <w:rPr>
                <w:sz w:val="18"/>
                <w:szCs w:val="18"/>
              </w:rPr>
            </w:pPr>
            <w:r w:rsidRPr="00DB0511">
              <w:rPr>
                <w:sz w:val="18"/>
                <w:szCs w:val="18"/>
              </w:rPr>
              <w:t>3 120,00</w:t>
            </w:r>
          </w:p>
        </w:tc>
      </w:tr>
    </w:tbl>
    <w:p w:rsidR="001A6CC9" w:rsidRPr="00E576D5" w:rsidRDefault="001A6CC9" w:rsidP="00C525DB">
      <w:pPr>
        <w:pStyle w:val="11"/>
        <w:rPr>
          <w:color w:val="1F497D"/>
          <w:sz w:val="16"/>
          <w:szCs w:val="16"/>
        </w:rPr>
      </w:pPr>
    </w:p>
    <w:p w:rsidR="004F5EEE" w:rsidRPr="00A038F7" w:rsidRDefault="00E576D5" w:rsidP="00A038F7">
      <w:pPr>
        <w:pStyle w:val="35"/>
        <w:ind w:firstLine="709"/>
      </w:pPr>
      <w:r w:rsidRPr="00A038F7">
        <w:t>3.</w:t>
      </w:r>
      <w:r w:rsidR="003D28D6" w:rsidRPr="00A038F7">
        <w:t>1.</w:t>
      </w:r>
      <w:r w:rsidRPr="00A038F7">
        <w:tab/>
      </w:r>
      <w:r w:rsidR="00716D5A" w:rsidRPr="00A038F7">
        <w:rPr>
          <w:rFonts w:eastAsia="Calibri"/>
          <w:lang w:eastAsia="ru-RU"/>
        </w:rPr>
        <w:t xml:space="preserve">В соответствии с </w:t>
      </w:r>
      <w:hyperlink r:id="rId9" w:history="1">
        <w:r w:rsidR="00716D5A" w:rsidRPr="00A038F7">
          <w:rPr>
            <w:rFonts w:eastAsia="Calibri"/>
            <w:lang w:eastAsia="ru-RU"/>
          </w:rPr>
          <w:t>пунктом 11 части 1 статьи 17.1</w:t>
        </w:r>
      </w:hyperlink>
      <w:r w:rsidR="00716D5A" w:rsidRPr="00A038F7">
        <w:rPr>
          <w:rFonts w:eastAsia="Calibri"/>
          <w:lang w:eastAsia="ru-RU"/>
        </w:rPr>
        <w:t xml:space="preserve"> </w:t>
      </w:r>
      <w:r w:rsidR="00B51D77" w:rsidRPr="00A038F7">
        <w:t xml:space="preserve">Федерального закона </w:t>
      </w:r>
      <w:r w:rsidR="001500CF" w:rsidRPr="00A038F7">
        <w:t xml:space="preserve">                    </w:t>
      </w:r>
      <w:r w:rsidR="00B51D77" w:rsidRPr="00A038F7">
        <w:t xml:space="preserve">от 26.07.2006 № 135-ФЗ «О защите конкуренции» </w:t>
      </w:r>
      <w:r w:rsidR="00716D5A" w:rsidRPr="00A038F7">
        <w:rPr>
          <w:rFonts w:eastAsia="Calibri"/>
          <w:lang w:eastAsia="ru-RU"/>
        </w:rPr>
        <w:t>заключение договоров, предусматривающих переход прав владения и (или) пользования государственным или муниципальным имуществом, в том числе договоров аренды, может быть осуществлено без проведения конкурсов или аукционов на право заключения этих договоров при предоставлении указанных прав на такое имущество на срок не более чем тридцать календарных дней в течение шести последовательных календарных месяцев</w:t>
      </w:r>
      <w:r w:rsidR="004F5EEE" w:rsidRPr="00A038F7">
        <w:rPr>
          <w:rFonts w:eastAsia="Calibri"/>
          <w:lang w:eastAsia="ru-RU"/>
        </w:rPr>
        <w:t xml:space="preserve">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716D5A" w:rsidRDefault="004F5EEE" w:rsidP="00716D5A">
      <w:pPr>
        <w:autoSpaceDE w:val="0"/>
        <w:autoSpaceDN w:val="0"/>
        <w:adjustRightInd w:val="0"/>
        <w:ind w:firstLine="720"/>
        <w:jc w:val="both"/>
        <w:rPr>
          <w:rFonts w:eastAsia="Calibri"/>
          <w:sz w:val="28"/>
          <w:szCs w:val="28"/>
          <w:lang w:eastAsia="ru-RU"/>
        </w:rPr>
      </w:pPr>
      <w:r w:rsidRPr="00A038F7">
        <w:rPr>
          <w:rFonts w:eastAsia="Calibri"/>
          <w:sz w:val="28"/>
          <w:szCs w:val="28"/>
          <w:lang w:eastAsia="ru-RU"/>
        </w:rPr>
        <w:t xml:space="preserve">Фактически </w:t>
      </w:r>
      <w:r w:rsidR="00C86F1C" w:rsidRPr="00A038F7">
        <w:rPr>
          <w:rFonts w:eastAsia="Calibri"/>
          <w:sz w:val="28"/>
          <w:szCs w:val="28"/>
          <w:lang w:eastAsia="ru-RU"/>
        </w:rPr>
        <w:t xml:space="preserve">МЖКП «ЖКУ» предоставил недвижимое имущество </w:t>
      </w:r>
      <w:r w:rsidR="00B60072">
        <w:rPr>
          <w:rFonts w:eastAsia="Calibri"/>
          <w:sz w:val="28"/>
          <w:szCs w:val="28"/>
          <w:lang w:eastAsia="ru-RU"/>
        </w:rPr>
        <w:t xml:space="preserve">                   по</w:t>
      </w:r>
      <w:r w:rsidR="001500CF" w:rsidRPr="00A038F7">
        <w:rPr>
          <w:rFonts w:eastAsia="Calibri"/>
          <w:sz w:val="28"/>
          <w:szCs w:val="28"/>
          <w:lang w:eastAsia="ru-RU"/>
        </w:rPr>
        <w:t xml:space="preserve"> </w:t>
      </w:r>
      <w:r w:rsidR="00C86F1C" w:rsidRPr="00A038F7">
        <w:rPr>
          <w:rFonts w:eastAsia="Calibri"/>
          <w:sz w:val="28"/>
          <w:szCs w:val="28"/>
          <w:lang w:eastAsia="ru-RU"/>
        </w:rPr>
        <w:t>3 договорам аренды на срок более чем тридцать календарных дней в течение шести последовательных календарных месяцев</w:t>
      </w:r>
      <w:r w:rsidR="00245B72" w:rsidRPr="00A038F7">
        <w:rPr>
          <w:rFonts w:eastAsia="Calibri"/>
          <w:sz w:val="28"/>
          <w:szCs w:val="28"/>
          <w:lang w:eastAsia="ru-RU"/>
        </w:rPr>
        <w:t xml:space="preserve"> каждому арендатору без проведения конкурсов или аукционов, что образует состав нарушения </w:t>
      </w:r>
      <w:hyperlink r:id="rId10" w:history="1">
        <w:r w:rsidR="00245B72" w:rsidRPr="00A038F7">
          <w:rPr>
            <w:rFonts w:eastAsia="Calibri"/>
            <w:sz w:val="28"/>
            <w:szCs w:val="28"/>
            <w:lang w:eastAsia="ru-RU"/>
          </w:rPr>
          <w:t xml:space="preserve">пункта 11 части 1 </w:t>
        </w:r>
        <w:r w:rsidR="001500CF" w:rsidRPr="00A038F7">
          <w:rPr>
            <w:rFonts w:eastAsia="Calibri"/>
            <w:sz w:val="28"/>
            <w:szCs w:val="28"/>
            <w:lang w:eastAsia="ru-RU"/>
          </w:rPr>
          <w:t xml:space="preserve">           </w:t>
        </w:r>
        <w:r w:rsidR="00245B72" w:rsidRPr="00A038F7">
          <w:rPr>
            <w:rFonts w:eastAsia="Calibri"/>
            <w:sz w:val="28"/>
            <w:szCs w:val="28"/>
            <w:lang w:eastAsia="ru-RU"/>
          </w:rPr>
          <w:t>статьи 17.1</w:t>
        </w:r>
      </w:hyperlink>
      <w:r w:rsidR="00245B72" w:rsidRPr="00A038F7">
        <w:rPr>
          <w:rFonts w:eastAsia="Calibri"/>
          <w:sz w:val="28"/>
          <w:szCs w:val="28"/>
          <w:lang w:eastAsia="ru-RU"/>
        </w:rPr>
        <w:t xml:space="preserve"> </w:t>
      </w:r>
      <w:r w:rsidR="00245B72" w:rsidRPr="00A038F7">
        <w:rPr>
          <w:sz w:val="28"/>
          <w:szCs w:val="28"/>
        </w:rPr>
        <w:t>Федерального закона от 26.07.2006 № 135-ФЗ «О защите конкуренции»</w:t>
      </w:r>
      <w:r w:rsidR="00A038F7">
        <w:rPr>
          <w:rFonts w:eastAsia="Calibri"/>
          <w:sz w:val="28"/>
          <w:szCs w:val="28"/>
          <w:lang w:eastAsia="ru-RU"/>
        </w:rPr>
        <w:t>:</w:t>
      </w:r>
    </w:p>
    <w:p w:rsidR="002C5F7F" w:rsidRPr="002C5F7F" w:rsidRDefault="002C5F7F" w:rsidP="00716D5A">
      <w:pPr>
        <w:autoSpaceDE w:val="0"/>
        <w:autoSpaceDN w:val="0"/>
        <w:adjustRightInd w:val="0"/>
        <w:ind w:firstLine="720"/>
        <w:jc w:val="both"/>
        <w:rPr>
          <w:rFonts w:eastAsia="Calibri"/>
          <w:sz w:val="6"/>
          <w:szCs w:val="6"/>
          <w:lang w:eastAsia="ru-RU"/>
        </w:rPr>
      </w:pPr>
    </w:p>
    <w:tbl>
      <w:tblPr>
        <w:tblW w:w="499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8"/>
        <w:gridCol w:w="1223"/>
        <w:gridCol w:w="1300"/>
        <w:gridCol w:w="1310"/>
        <w:gridCol w:w="1612"/>
        <w:gridCol w:w="3095"/>
        <w:gridCol w:w="772"/>
        <w:gridCol w:w="980"/>
      </w:tblGrid>
      <w:tr w:rsidR="006948EE" w:rsidRPr="006661C6" w:rsidTr="002C5F7F">
        <w:trPr>
          <w:tblHeader/>
        </w:trPr>
        <w:tc>
          <w:tcPr>
            <w:tcW w:w="5000" w:type="pct"/>
            <w:gridSpan w:val="8"/>
            <w:tcBorders>
              <w:top w:val="nil"/>
              <w:left w:val="nil"/>
              <w:bottom w:val="nil"/>
              <w:right w:val="nil"/>
            </w:tcBorders>
            <w:shd w:val="clear" w:color="auto" w:fill="auto"/>
            <w:vAlign w:val="center"/>
          </w:tcPr>
          <w:p w:rsidR="006948EE" w:rsidRPr="006948EE" w:rsidRDefault="006948EE" w:rsidP="00957D70">
            <w:pPr>
              <w:jc w:val="right"/>
              <w:rPr>
                <w:sz w:val="18"/>
                <w:szCs w:val="18"/>
              </w:rPr>
            </w:pPr>
            <w:r>
              <w:rPr>
                <w:sz w:val="18"/>
                <w:szCs w:val="18"/>
              </w:rPr>
              <w:t>Таблица № 25</w:t>
            </w:r>
            <w:r w:rsidRPr="006948EE">
              <w:rPr>
                <w:sz w:val="18"/>
                <w:szCs w:val="18"/>
              </w:rPr>
              <w:t xml:space="preserve"> (рублей)</w:t>
            </w:r>
          </w:p>
        </w:tc>
      </w:tr>
      <w:tr w:rsidR="006948EE" w:rsidRPr="006661C6" w:rsidTr="002C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2" w:type="pct"/>
          <w:trHeight w:val="495"/>
          <w:tblHeader/>
        </w:trPr>
        <w:tc>
          <w:tcPr>
            <w:tcW w:w="588" w:type="pct"/>
            <w:vMerge w:val="restart"/>
            <w:tcBorders>
              <w:top w:val="single" w:sz="12" w:space="0" w:color="auto"/>
              <w:left w:val="single" w:sz="12" w:space="0" w:color="auto"/>
              <w:bottom w:val="single" w:sz="12" w:space="0" w:color="000000"/>
              <w:right w:val="single" w:sz="8" w:space="0" w:color="auto"/>
            </w:tcBorders>
            <w:shd w:val="clear" w:color="auto" w:fill="auto"/>
            <w:vAlign w:val="center"/>
            <w:hideMark/>
          </w:tcPr>
          <w:p w:rsidR="006948EE" w:rsidRPr="006661C6" w:rsidRDefault="006948EE" w:rsidP="00957D70">
            <w:pPr>
              <w:jc w:val="center"/>
              <w:rPr>
                <w:color w:val="000000"/>
                <w:sz w:val="18"/>
                <w:szCs w:val="18"/>
                <w:lang w:eastAsia="ru-RU"/>
              </w:rPr>
            </w:pPr>
            <w:r w:rsidRPr="006661C6">
              <w:rPr>
                <w:color w:val="000000"/>
                <w:sz w:val="18"/>
                <w:szCs w:val="18"/>
                <w:lang w:eastAsia="ru-RU"/>
              </w:rPr>
              <w:t>Номер и дата договора аренды</w:t>
            </w:r>
          </w:p>
        </w:tc>
        <w:tc>
          <w:tcPr>
            <w:tcW w:w="625" w:type="pct"/>
            <w:vMerge w:val="restart"/>
            <w:tcBorders>
              <w:top w:val="single" w:sz="12" w:space="0" w:color="auto"/>
              <w:left w:val="single" w:sz="8" w:space="0" w:color="auto"/>
              <w:bottom w:val="single" w:sz="12" w:space="0" w:color="000000"/>
              <w:right w:val="single" w:sz="8" w:space="0" w:color="auto"/>
            </w:tcBorders>
            <w:shd w:val="clear" w:color="auto" w:fill="auto"/>
            <w:vAlign w:val="center"/>
            <w:hideMark/>
          </w:tcPr>
          <w:p w:rsidR="006948EE" w:rsidRPr="006661C6" w:rsidRDefault="006948EE" w:rsidP="00957D70">
            <w:pPr>
              <w:jc w:val="center"/>
              <w:rPr>
                <w:color w:val="000000"/>
                <w:sz w:val="18"/>
                <w:szCs w:val="18"/>
                <w:lang w:eastAsia="ru-RU"/>
              </w:rPr>
            </w:pPr>
            <w:r>
              <w:rPr>
                <w:color w:val="000000"/>
                <w:sz w:val="18"/>
                <w:szCs w:val="18"/>
                <w:lang w:eastAsia="ru-RU"/>
              </w:rPr>
              <w:t>Срок действия по договору</w:t>
            </w:r>
          </w:p>
        </w:tc>
        <w:tc>
          <w:tcPr>
            <w:tcW w:w="630" w:type="pct"/>
            <w:vMerge w:val="restart"/>
            <w:tcBorders>
              <w:top w:val="single" w:sz="12" w:space="0" w:color="auto"/>
              <w:left w:val="single" w:sz="8" w:space="0" w:color="auto"/>
              <w:bottom w:val="single" w:sz="12" w:space="0" w:color="000000"/>
              <w:right w:val="single" w:sz="8" w:space="0" w:color="auto"/>
            </w:tcBorders>
            <w:shd w:val="clear" w:color="auto" w:fill="auto"/>
            <w:vAlign w:val="center"/>
            <w:hideMark/>
          </w:tcPr>
          <w:p w:rsidR="006948EE" w:rsidRPr="006661C6" w:rsidRDefault="006948EE" w:rsidP="00957D70">
            <w:pPr>
              <w:jc w:val="center"/>
              <w:rPr>
                <w:color w:val="000000"/>
                <w:sz w:val="18"/>
                <w:szCs w:val="18"/>
                <w:lang w:eastAsia="ru-RU"/>
              </w:rPr>
            </w:pPr>
            <w:r w:rsidRPr="006661C6">
              <w:rPr>
                <w:color w:val="000000"/>
                <w:sz w:val="18"/>
                <w:szCs w:val="18"/>
                <w:lang w:eastAsia="ru-RU"/>
              </w:rPr>
              <w:t>Фактический срок возврата из аренды</w:t>
            </w:r>
          </w:p>
        </w:tc>
        <w:tc>
          <w:tcPr>
            <w:tcW w:w="775" w:type="pct"/>
            <w:vMerge w:val="restart"/>
            <w:tcBorders>
              <w:top w:val="single" w:sz="12" w:space="0" w:color="auto"/>
              <w:left w:val="single" w:sz="8" w:space="0" w:color="auto"/>
              <w:bottom w:val="single" w:sz="12" w:space="0" w:color="000000"/>
              <w:right w:val="single" w:sz="8" w:space="0" w:color="auto"/>
            </w:tcBorders>
            <w:shd w:val="clear" w:color="auto" w:fill="auto"/>
            <w:vAlign w:val="center"/>
            <w:hideMark/>
          </w:tcPr>
          <w:p w:rsidR="006948EE" w:rsidRPr="006661C6" w:rsidRDefault="006948EE" w:rsidP="00957D70">
            <w:pPr>
              <w:jc w:val="center"/>
              <w:rPr>
                <w:color w:val="000000"/>
                <w:sz w:val="18"/>
                <w:szCs w:val="18"/>
                <w:lang w:eastAsia="ru-RU"/>
              </w:rPr>
            </w:pPr>
            <w:r w:rsidRPr="006661C6">
              <w:rPr>
                <w:color w:val="000000"/>
                <w:sz w:val="18"/>
                <w:szCs w:val="18"/>
                <w:lang w:eastAsia="ru-RU"/>
              </w:rPr>
              <w:t>Арендатор</w:t>
            </w:r>
          </w:p>
        </w:tc>
        <w:tc>
          <w:tcPr>
            <w:tcW w:w="1488" w:type="pct"/>
            <w:vMerge w:val="restart"/>
            <w:tcBorders>
              <w:top w:val="single" w:sz="12" w:space="0" w:color="auto"/>
              <w:left w:val="single" w:sz="8" w:space="0" w:color="auto"/>
              <w:bottom w:val="single" w:sz="12" w:space="0" w:color="000000"/>
              <w:right w:val="single" w:sz="8" w:space="0" w:color="auto"/>
            </w:tcBorders>
            <w:shd w:val="clear" w:color="auto" w:fill="auto"/>
            <w:vAlign w:val="center"/>
            <w:hideMark/>
          </w:tcPr>
          <w:p w:rsidR="006948EE" w:rsidRPr="006661C6" w:rsidRDefault="006948EE" w:rsidP="00957D70">
            <w:pPr>
              <w:jc w:val="center"/>
              <w:rPr>
                <w:color w:val="000000"/>
                <w:sz w:val="18"/>
                <w:szCs w:val="18"/>
                <w:lang w:eastAsia="ru-RU"/>
              </w:rPr>
            </w:pPr>
            <w:r w:rsidRPr="006661C6">
              <w:rPr>
                <w:color w:val="000000"/>
                <w:sz w:val="18"/>
                <w:szCs w:val="18"/>
                <w:lang w:eastAsia="ru-RU"/>
              </w:rPr>
              <w:t xml:space="preserve">Адрес помещения </w:t>
            </w:r>
          </w:p>
        </w:tc>
        <w:tc>
          <w:tcPr>
            <w:tcW w:w="371" w:type="pct"/>
            <w:tcBorders>
              <w:top w:val="single" w:sz="12" w:space="0" w:color="auto"/>
              <w:left w:val="nil"/>
              <w:bottom w:val="nil"/>
              <w:right w:val="single" w:sz="8" w:space="0" w:color="auto"/>
            </w:tcBorders>
            <w:shd w:val="clear" w:color="auto" w:fill="auto"/>
            <w:vAlign w:val="center"/>
            <w:hideMark/>
          </w:tcPr>
          <w:p w:rsidR="006948EE" w:rsidRPr="006661C6" w:rsidRDefault="006948EE" w:rsidP="00957D70">
            <w:pPr>
              <w:jc w:val="center"/>
              <w:rPr>
                <w:color w:val="000000"/>
                <w:sz w:val="18"/>
                <w:szCs w:val="18"/>
                <w:lang w:eastAsia="ru-RU"/>
              </w:rPr>
            </w:pPr>
            <w:r w:rsidRPr="006661C6">
              <w:rPr>
                <w:color w:val="000000"/>
                <w:sz w:val="18"/>
                <w:szCs w:val="18"/>
                <w:lang w:eastAsia="ru-RU"/>
              </w:rPr>
              <w:t>Пло</w:t>
            </w:r>
            <w:r w:rsidR="00A038F7">
              <w:rPr>
                <w:color w:val="000000"/>
                <w:sz w:val="18"/>
                <w:szCs w:val="18"/>
                <w:lang w:eastAsia="ru-RU"/>
              </w:rPr>
              <w:t>-</w:t>
            </w:r>
            <w:r w:rsidRPr="006661C6">
              <w:rPr>
                <w:color w:val="000000"/>
                <w:sz w:val="18"/>
                <w:szCs w:val="18"/>
                <w:lang w:eastAsia="ru-RU"/>
              </w:rPr>
              <w:t>щадь</w:t>
            </w:r>
          </w:p>
        </w:tc>
        <w:tc>
          <w:tcPr>
            <w:tcW w:w="470" w:type="pct"/>
            <w:vMerge w:val="restart"/>
            <w:tcBorders>
              <w:top w:val="single" w:sz="12" w:space="0" w:color="auto"/>
              <w:left w:val="single" w:sz="8" w:space="0" w:color="auto"/>
              <w:bottom w:val="single" w:sz="12" w:space="0" w:color="000000"/>
              <w:right w:val="single" w:sz="12" w:space="0" w:color="auto"/>
            </w:tcBorders>
            <w:shd w:val="clear" w:color="auto" w:fill="auto"/>
            <w:vAlign w:val="center"/>
            <w:hideMark/>
          </w:tcPr>
          <w:p w:rsidR="006948EE" w:rsidRPr="006661C6" w:rsidRDefault="006948EE" w:rsidP="00957D70">
            <w:pPr>
              <w:jc w:val="center"/>
              <w:rPr>
                <w:color w:val="000000"/>
                <w:sz w:val="18"/>
                <w:szCs w:val="18"/>
                <w:lang w:eastAsia="ru-RU"/>
              </w:rPr>
            </w:pPr>
            <w:r w:rsidRPr="006661C6">
              <w:rPr>
                <w:color w:val="000000"/>
                <w:sz w:val="18"/>
                <w:szCs w:val="18"/>
                <w:lang w:eastAsia="ru-RU"/>
              </w:rPr>
              <w:t>Аренд</w:t>
            </w:r>
            <w:r w:rsidR="00A038F7">
              <w:rPr>
                <w:color w:val="000000"/>
                <w:sz w:val="18"/>
                <w:szCs w:val="18"/>
                <w:lang w:eastAsia="ru-RU"/>
              </w:rPr>
              <w:t>-</w:t>
            </w:r>
            <w:r w:rsidRPr="006661C6">
              <w:rPr>
                <w:color w:val="000000"/>
                <w:sz w:val="18"/>
                <w:szCs w:val="18"/>
                <w:lang w:eastAsia="ru-RU"/>
              </w:rPr>
              <w:t xml:space="preserve">ная плата </w:t>
            </w:r>
          </w:p>
        </w:tc>
      </w:tr>
      <w:tr w:rsidR="006948EE" w:rsidRPr="006661C6" w:rsidTr="002C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2" w:type="pct"/>
          <w:trHeight w:val="465"/>
        </w:trPr>
        <w:tc>
          <w:tcPr>
            <w:tcW w:w="588" w:type="pct"/>
            <w:vMerge/>
            <w:tcBorders>
              <w:top w:val="nil"/>
              <w:left w:val="single" w:sz="12" w:space="0" w:color="auto"/>
              <w:bottom w:val="single" w:sz="12" w:space="0" w:color="auto"/>
              <w:right w:val="single" w:sz="8" w:space="0" w:color="auto"/>
            </w:tcBorders>
            <w:vAlign w:val="center"/>
            <w:hideMark/>
          </w:tcPr>
          <w:p w:rsidR="006948EE" w:rsidRPr="006661C6" w:rsidRDefault="006948EE" w:rsidP="00957D70">
            <w:pPr>
              <w:rPr>
                <w:color w:val="000000"/>
                <w:sz w:val="18"/>
                <w:szCs w:val="18"/>
                <w:lang w:eastAsia="ru-RU"/>
              </w:rPr>
            </w:pPr>
          </w:p>
        </w:tc>
        <w:tc>
          <w:tcPr>
            <w:tcW w:w="625" w:type="pct"/>
            <w:vMerge/>
            <w:tcBorders>
              <w:top w:val="nil"/>
              <w:left w:val="single" w:sz="8" w:space="0" w:color="auto"/>
              <w:bottom w:val="single" w:sz="12" w:space="0" w:color="auto"/>
              <w:right w:val="single" w:sz="8" w:space="0" w:color="auto"/>
            </w:tcBorders>
            <w:vAlign w:val="center"/>
            <w:hideMark/>
          </w:tcPr>
          <w:p w:rsidR="006948EE" w:rsidRPr="006661C6" w:rsidRDefault="006948EE" w:rsidP="00957D70">
            <w:pPr>
              <w:rPr>
                <w:color w:val="000000"/>
                <w:sz w:val="18"/>
                <w:szCs w:val="18"/>
                <w:lang w:eastAsia="ru-RU"/>
              </w:rPr>
            </w:pPr>
          </w:p>
        </w:tc>
        <w:tc>
          <w:tcPr>
            <w:tcW w:w="630" w:type="pct"/>
            <w:vMerge/>
            <w:tcBorders>
              <w:top w:val="nil"/>
              <w:left w:val="single" w:sz="8" w:space="0" w:color="auto"/>
              <w:bottom w:val="single" w:sz="12" w:space="0" w:color="auto"/>
              <w:right w:val="single" w:sz="8" w:space="0" w:color="auto"/>
            </w:tcBorders>
            <w:vAlign w:val="center"/>
            <w:hideMark/>
          </w:tcPr>
          <w:p w:rsidR="006948EE" w:rsidRPr="006661C6" w:rsidRDefault="006948EE" w:rsidP="00957D70">
            <w:pPr>
              <w:rPr>
                <w:color w:val="000000"/>
                <w:sz w:val="18"/>
                <w:szCs w:val="18"/>
                <w:lang w:eastAsia="ru-RU"/>
              </w:rPr>
            </w:pPr>
          </w:p>
        </w:tc>
        <w:tc>
          <w:tcPr>
            <w:tcW w:w="775" w:type="pct"/>
            <w:vMerge/>
            <w:tcBorders>
              <w:top w:val="nil"/>
              <w:left w:val="single" w:sz="8" w:space="0" w:color="auto"/>
              <w:bottom w:val="single" w:sz="12" w:space="0" w:color="auto"/>
              <w:right w:val="single" w:sz="8" w:space="0" w:color="auto"/>
            </w:tcBorders>
            <w:vAlign w:val="center"/>
            <w:hideMark/>
          </w:tcPr>
          <w:p w:rsidR="006948EE" w:rsidRPr="006661C6" w:rsidRDefault="006948EE" w:rsidP="00957D70">
            <w:pPr>
              <w:rPr>
                <w:color w:val="000000"/>
                <w:sz w:val="18"/>
                <w:szCs w:val="18"/>
                <w:lang w:eastAsia="ru-RU"/>
              </w:rPr>
            </w:pPr>
          </w:p>
        </w:tc>
        <w:tc>
          <w:tcPr>
            <w:tcW w:w="1488" w:type="pct"/>
            <w:vMerge/>
            <w:tcBorders>
              <w:top w:val="nil"/>
              <w:left w:val="single" w:sz="8" w:space="0" w:color="auto"/>
              <w:bottom w:val="single" w:sz="12" w:space="0" w:color="auto"/>
              <w:right w:val="single" w:sz="8" w:space="0" w:color="auto"/>
            </w:tcBorders>
            <w:vAlign w:val="center"/>
            <w:hideMark/>
          </w:tcPr>
          <w:p w:rsidR="006948EE" w:rsidRPr="006661C6" w:rsidRDefault="006948EE" w:rsidP="00957D70">
            <w:pPr>
              <w:rPr>
                <w:color w:val="000000"/>
                <w:sz w:val="18"/>
                <w:szCs w:val="18"/>
                <w:lang w:eastAsia="ru-RU"/>
              </w:rPr>
            </w:pPr>
          </w:p>
        </w:tc>
        <w:tc>
          <w:tcPr>
            <w:tcW w:w="371" w:type="pct"/>
            <w:tcBorders>
              <w:top w:val="nil"/>
              <w:left w:val="nil"/>
              <w:bottom w:val="single" w:sz="12" w:space="0" w:color="auto"/>
              <w:right w:val="single" w:sz="8" w:space="0" w:color="auto"/>
            </w:tcBorders>
            <w:shd w:val="clear" w:color="auto" w:fill="auto"/>
            <w:vAlign w:val="center"/>
            <w:hideMark/>
          </w:tcPr>
          <w:p w:rsidR="006948EE" w:rsidRPr="006661C6" w:rsidRDefault="006948EE" w:rsidP="00957D70">
            <w:pPr>
              <w:jc w:val="center"/>
              <w:rPr>
                <w:color w:val="000000"/>
                <w:sz w:val="18"/>
                <w:szCs w:val="18"/>
                <w:lang w:eastAsia="ru-RU"/>
              </w:rPr>
            </w:pPr>
            <w:r w:rsidRPr="006661C6">
              <w:rPr>
                <w:color w:val="000000"/>
                <w:sz w:val="18"/>
                <w:szCs w:val="18"/>
                <w:lang w:eastAsia="ru-RU"/>
              </w:rPr>
              <w:t>кв.м.</w:t>
            </w:r>
          </w:p>
        </w:tc>
        <w:tc>
          <w:tcPr>
            <w:tcW w:w="470" w:type="pct"/>
            <w:vMerge/>
            <w:tcBorders>
              <w:top w:val="nil"/>
              <w:left w:val="single" w:sz="8" w:space="0" w:color="auto"/>
              <w:bottom w:val="single" w:sz="12" w:space="0" w:color="auto"/>
              <w:right w:val="single" w:sz="12" w:space="0" w:color="auto"/>
            </w:tcBorders>
            <w:vAlign w:val="center"/>
            <w:hideMark/>
          </w:tcPr>
          <w:p w:rsidR="006948EE" w:rsidRPr="006661C6" w:rsidRDefault="006948EE" w:rsidP="00957D70">
            <w:pPr>
              <w:rPr>
                <w:color w:val="000000"/>
                <w:sz w:val="18"/>
                <w:szCs w:val="18"/>
                <w:lang w:eastAsia="ru-RU"/>
              </w:rPr>
            </w:pPr>
          </w:p>
        </w:tc>
      </w:tr>
      <w:tr w:rsidR="006948EE" w:rsidRPr="006661C6" w:rsidTr="002C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2" w:type="pct"/>
          <w:trHeight w:val="160"/>
        </w:trPr>
        <w:tc>
          <w:tcPr>
            <w:tcW w:w="4948" w:type="pct"/>
            <w:gridSpan w:val="7"/>
            <w:tcBorders>
              <w:top w:val="single" w:sz="12" w:space="0" w:color="auto"/>
              <w:left w:val="single" w:sz="12" w:space="0" w:color="auto"/>
              <w:bottom w:val="single" w:sz="12" w:space="0" w:color="auto"/>
              <w:right w:val="single" w:sz="12" w:space="0" w:color="auto"/>
            </w:tcBorders>
            <w:shd w:val="clear" w:color="auto" w:fill="auto"/>
            <w:vAlign w:val="center"/>
            <w:hideMark/>
          </w:tcPr>
          <w:p w:rsidR="006948EE" w:rsidRPr="006661C6" w:rsidRDefault="006948EE" w:rsidP="00957D70">
            <w:pPr>
              <w:jc w:val="center"/>
              <w:rPr>
                <w:b/>
                <w:bCs/>
                <w:color w:val="000000"/>
                <w:sz w:val="18"/>
                <w:szCs w:val="18"/>
                <w:lang w:eastAsia="ru-RU"/>
              </w:rPr>
            </w:pPr>
            <w:r w:rsidRPr="006661C6">
              <w:rPr>
                <w:b/>
                <w:bCs/>
                <w:color w:val="000000"/>
                <w:sz w:val="18"/>
                <w:szCs w:val="18"/>
                <w:lang w:eastAsia="ru-RU"/>
              </w:rPr>
              <w:t>2017 год</w:t>
            </w:r>
          </w:p>
        </w:tc>
      </w:tr>
      <w:tr w:rsidR="006948EE" w:rsidRPr="006661C6" w:rsidTr="002C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2" w:type="pct"/>
          <w:trHeight w:val="1199"/>
        </w:trPr>
        <w:tc>
          <w:tcPr>
            <w:tcW w:w="588"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6948EE" w:rsidRPr="006661C6" w:rsidRDefault="006948EE" w:rsidP="00957D70">
            <w:pPr>
              <w:jc w:val="center"/>
              <w:rPr>
                <w:color w:val="000000"/>
                <w:sz w:val="18"/>
                <w:szCs w:val="18"/>
                <w:lang w:eastAsia="ru-RU"/>
              </w:rPr>
            </w:pPr>
            <w:r w:rsidRPr="006661C6">
              <w:rPr>
                <w:color w:val="000000"/>
                <w:sz w:val="18"/>
                <w:szCs w:val="18"/>
                <w:lang w:eastAsia="ru-RU"/>
              </w:rPr>
              <w:t>№ 44-17 от 08.09.2017</w:t>
            </w:r>
          </w:p>
        </w:tc>
        <w:tc>
          <w:tcPr>
            <w:tcW w:w="625" w:type="pct"/>
            <w:tcBorders>
              <w:top w:val="single" w:sz="12" w:space="0" w:color="auto"/>
              <w:left w:val="nil"/>
              <w:bottom w:val="single" w:sz="8" w:space="0" w:color="auto"/>
              <w:right w:val="single" w:sz="8" w:space="0" w:color="auto"/>
            </w:tcBorders>
            <w:shd w:val="clear" w:color="auto" w:fill="auto"/>
            <w:vAlign w:val="center"/>
            <w:hideMark/>
          </w:tcPr>
          <w:p w:rsidR="006948EE" w:rsidRPr="006661C6" w:rsidRDefault="006948EE" w:rsidP="00957D70">
            <w:pPr>
              <w:jc w:val="center"/>
              <w:rPr>
                <w:color w:val="000000"/>
                <w:sz w:val="18"/>
                <w:szCs w:val="18"/>
                <w:lang w:eastAsia="ru-RU"/>
              </w:rPr>
            </w:pPr>
            <w:r w:rsidRPr="006661C6">
              <w:rPr>
                <w:color w:val="000000"/>
                <w:sz w:val="18"/>
                <w:szCs w:val="18"/>
                <w:lang w:eastAsia="ru-RU"/>
              </w:rPr>
              <w:t>07.10.2017</w:t>
            </w:r>
          </w:p>
        </w:tc>
        <w:tc>
          <w:tcPr>
            <w:tcW w:w="630" w:type="pct"/>
            <w:tcBorders>
              <w:top w:val="single" w:sz="12" w:space="0" w:color="auto"/>
              <w:left w:val="nil"/>
              <w:bottom w:val="single" w:sz="8" w:space="0" w:color="auto"/>
              <w:right w:val="single" w:sz="8" w:space="0" w:color="auto"/>
            </w:tcBorders>
            <w:shd w:val="clear" w:color="auto" w:fill="auto"/>
            <w:vAlign w:val="center"/>
            <w:hideMark/>
          </w:tcPr>
          <w:p w:rsidR="006948EE" w:rsidRPr="006661C6" w:rsidRDefault="006948EE" w:rsidP="00957D70">
            <w:pPr>
              <w:jc w:val="center"/>
              <w:rPr>
                <w:color w:val="000000"/>
                <w:sz w:val="18"/>
                <w:szCs w:val="18"/>
                <w:lang w:eastAsia="ru-RU"/>
              </w:rPr>
            </w:pPr>
            <w:r w:rsidRPr="006661C6">
              <w:rPr>
                <w:color w:val="000000"/>
                <w:sz w:val="18"/>
                <w:szCs w:val="18"/>
                <w:lang w:eastAsia="ru-RU"/>
              </w:rPr>
              <w:t xml:space="preserve"> 31.10.2017</w:t>
            </w:r>
          </w:p>
        </w:tc>
        <w:tc>
          <w:tcPr>
            <w:tcW w:w="775" w:type="pct"/>
            <w:tcBorders>
              <w:top w:val="single" w:sz="12" w:space="0" w:color="auto"/>
              <w:left w:val="nil"/>
              <w:bottom w:val="nil"/>
              <w:right w:val="single" w:sz="8" w:space="0" w:color="auto"/>
            </w:tcBorders>
            <w:shd w:val="clear" w:color="auto" w:fill="auto"/>
            <w:vAlign w:val="center"/>
            <w:hideMark/>
          </w:tcPr>
          <w:p w:rsidR="006948EE" w:rsidRPr="006661C6" w:rsidRDefault="0002710E" w:rsidP="00957D70">
            <w:pPr>
              <w:jc w:val="center"/>
              <w:rPr>
                <w:color w:val="000000"/>
                <w:sz w:val="18"/>
                <w:szCs w:val="18"/>
                <w:lang w:eastAsia="ru-RU"/>
              </w:rPr>
            </w:pPr>
            <w:r w:rsidRPr="005478B6">
              <w:rPr>
                <w:color w:val="000000"/>
                <w:sz w:val="18"/>
                <w:szCs w:val="18"/>
                <w:lang w:eastAsia="ru-RU"/>
              </w:rPr>
              <w:t>И</w:t>
            </w:r>
            <w:r>
              <w:rPr>
                <w:color w:val="000000"/>
                <w:sz w:val="18"/>
                <w:szCs w:val="18"/>
                <w:lang w:eastAsia="ru-RU"/>
              </w:rPr>
              <w:t>ндивидуальный предприниматель</w:t>
            </w:r>
          </w:p>
        </w:tc>
        <w:tc>
          <w:tcPr>
            <w:tcW w:w="1488" w:type="pct"/>
            <w:tcBorders>
              <w:top w:val="single" w:sz="12" w:space="0" w:color="auto"/>
              <w:left w:val="nil"/>
              <w:bottom w:val="nil"/>
              <w:right w:val="single" w:sz="8" w:space="0" w:color="auto"/>
            </w:tcBorders>
            <w:shd w:val="clear" w:color="auto" w:fill="auto"/>
            <w:vAlign w:val="center"/>
            <w:hideMark/>
          </w:tcPr>
          <w:p w:rsidR="006948EE" w:rsidRPr="006661C6" w:rsidRDefault="006948EE" w:rsidP="00957D70">
            <w:pPr>
              <w:jc w:val="both"/>
              <w:rPr>
                <w:color w:val="000000"/>
                <w:sz w:val="18"/>
                <w:szCs w:val="18"/>
                <w:lang w:eastAsia="ru-RU"/>
              </w:rPr>
            </w:pPr>
            <w:r w:rsidRPr="006661C6">
              <w:rPr>
                <w:color w:val="000000"/>
                <w:sz w:val="18"/>
                <w:szCs w:val="18"/>
                <w:lang w:eastAsia="ru-RU"/>
              </w:rPr>
              <w:t>Нежилое помещение № 58, 60, 61, расположенное в нежилом здании – здании столярной мастерской, корпус № 16 по адресу: г. Озерск Челябинской области, ул. Еловая, 4</w:t>
            </w:r>
          </w:p>
        </w:tc>
        <w:tc>
          <w:tcPr>
            <w:tcW w:w="371" w:type="pct"/>
            <w:tcBorders>
              <w:top w:val="single" w:sz="12" w:space="0" w:color="auto"/>
              <w:left w:val="nil"/>
              <w:bottom w:val="nil"/>
              <w:right w:val="single" w:sz="8" w:space="0" w:color="auto"/>
            </w:tcBorders>
            <w:shd w:val="clear" w:color="auto" w:fill="auto"/>
            <w:vAlign w:val="center"/>
            <w:hideMark/>
          </w:tcPr>
          <w:p w:rsidR="006948EE" w:rsidRPr="006661C6" w:rsidRDefault="006948EE" w:rsidP="00957D70">
            <w:pPr>
              <w:jc w:val="center"/>
              <w:rPr>
                <w:color w:val="000000"/>
                <w:sz w:val="18"/>
                <w:szCs w:val="18"/>
                <w:lang w:eastAsia="ru-RU"/>
              </w:rPr>
            </w:pPr>
            <w:r w:rsidRPr="006661C6">
              <w:rPr>
                <w:color w:val="000000"/>
                <w:sz w:val="18"/>
                <w:szCs w:val="18"/>
                <w:lang w:eastAsia="ru-RU"/>
              </w:rPr>
              <w:t>101,7</w:t>
            </w:r>
          </w:p>
        </w:tc>
        <w:tc>
          <w:tcPr>
            <w:tcW w:w="470" w:type="pct"/>
            <w:tcBorders>
              <w:top w:val="single" w:sz="12" w:space="0" w:color="auto"/>
              <w:left w:val="nil"/>
              <w:bottom w:val="nil"/>
              <w:right w:val="single" w:sz="12" w:space="0" w:color="auto"/>
            </w:tcBorders>
            <w:shd w:val="clear" w:color="auto" w:fill="auto"/>
            <w:vAlign w:val="center"/>
            <w:hideMark/>
          </w:tcPr>
          <w:p w:rsidR="006948EE" w:rsidRPr="006661C6" w:rsidRDefault="006948EE" w:rsidP="00957D70">
            <w:pPr>
              <w:jc w:val="right"/>
              <w:rPr>
                <w:color w:val="000000"/>
                <w:sz w:val="18"/>
                <w:szCs w:val="18"/>
                <w:lang w:eastAsia="ru-RU"/>
              </w:rPr>
            </w:pPr>
            <w:r w:rsidRPr="006661C6">
              <w:rPr>
                <w:color w:val="000000"/>
                <w:sz w:val="18"/>
                <w:szCs w:val="18"/>
                <w:lang w:eastAsia="ru-RU"/>
              </w:rPr>
              <w:t>11 187,00</w:t>
            </w:r>
          </w:p>
        </w:tc>
      </w:tr>
      <w:tr w:rsidR="006948EE" w:rsidRPr="006661C6" w:rsidTr="002C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2" w:type="pct"/>
          <w:trHeight w:val="1255"/>
        </w:trPr>
        <w:tc>
          <w:tcPr>
            <w:tcW w:w="588" w:type="pct"/>
            <w:tcBorders>
              <w:top w:val="nil"/>
              <w:left w:val="single" w:sz="12" w:space="0" w:color="auto"/>
              <w:bottom w:val="single" w:sz="12" w:space="0" w:color="auto"/>
              <w:right w:val="single" w:sz="8" w:space="0" w:color="auto"/>
            </w:tcBorders>
            <w:shd w:val="clear" w:color="auto" w:fill="auto"/>
            <w:vAlign w:val="center"/>
            <w:hideMark/>
          </w:tcPr>
          <w:p w:rsidR="006948EE" w:rsidRPr="006661C6" w:rsidRDefault="006948EE" w:rsidP="00957D70">
            <w:pPr>
              <w:jc w:val="center"/>
              <w:rPr>
                <w:color w:val="000000"/>
                <w:sz w:val="18"/>
                <w:szCs w:val="18"/>
                <w:lang w:eastAsia="ru-RU"/>
              </w:rPr>
            </w:pPr>
            <w:r w:rsidRPr="006661C6">
              <w:rPr>
                <w:color w:val="000000"/>
                <w:sz w:val="18"/>
                <w:szCs w:val="18"/>
                <w:lang w:eastAsia="ru-RU"/>
              </w:rPr>
              <w:t>№ 45-17 от 01.10.2017</w:t>
            </w:r>
          </w:p>
        </w:tc>
        <w:tc>
          <w:tcPr>
            <w:tcW w:w="625" w:type="pct"/>
            <w:tcBorders>
              <w:top w:val="nil"/>
              <w:left w:val="nil"/>
              <w:bottom w:val="single" w:sz="12" w:space="0" w:color="auto"/>
              <w:right w:val="single" w:sz="8" w:space="0" w:color="auto"/>
            </w:tcBorders>
            <w:shd w:val="clear" w:color="auto" w:fill="auto"/>
            <w:vAlign w:val="center"/>
            <w:hideMark/>
          </w:tcPr>
          <w:p w:rsidR="006948EE" w:rsidRPr="006661C6" w:rsidRDefault="006948EE" w:rsidP="00957D70">
            <w:pPr>
              <w:jc w:val="center"/>
              <w:rPr>
                <w:color w:val="000000"/>
                <w:sz w:val="18"/>
                <w:szCs w:val="18"/>
                <w:lang w:eastAsia="ru-RU"/>
              </w:rPr>
            </w:pPr>
            <w:r w:rsidRPr="006661C6">
              <w:rPr>
                <w:color w:val="000000"/>
                <w:sz w:val="18"/>
                <w:szCs w:val="18"/>
                <w:lang w:eastAsia="ru-RU"/>
              </w:rPr>
              <w:t>31.10.2017</w:t>
            </w:r>
          </w:p>
        </w:tc>
        <w:tc>
          <w:tcPr>
            <w:tcW w:w="630" w:type="pct"/>
            <w:tcBorders>
              <w:top w:val="nil"/>
              <w:left w:val="nil"/>
              <w:bottom w:val="single" w:sz="12" w:space="0" w:color="auto"/>
              <w:right w:val="single" w:sz="8" w:space="0" w:color="auto"/>
            </w:tcBorders>
            <w:shd w:val="clear" w:color="auto" w:fill="auto"/>
            <w:vAlign w:val="center"/>
            <w:hideMark/>
          </w:tcPr>
          <w:p w:rsidR="006948EE" w:rsidRPr="006661C6" w:rsidRDefault="006948EE" w:rsidP="00957D70">
            <w:pPr>
              <w:jc w:val="center"/>
              <w:rPr>
                <w:color w:val="000000"/>
                <w:sz w:val="18"/>
                <w:szCs w:val="18"/>
                <w:lang w:eastAsia="ru-RU"/>
              </w:rPr>
            </w:pPr>
            <w:r w:rsidRPr="006661C6">
              <w:rPr>
                <w:color w:val="000000"/>
                <w:sz w:val="18"/>
                <w:szCs w:val="18"/>
                <w:lang w:eastAsia="ru-RU"/>
              </w:rPr>
              <w:t xml:space="preserve"> 04.03.2018</w:t>
            </w:r>
          </w:p>
        </w:tc>
        <w:tc>
          <w:tcPr>
            <w:tcW w:w="775" w:type="pct"/>
            <w:tcBorders>
              <w:top w:val="single" w:sz="8" w:space="0" w:color="auto"/>
              <w:left w:val="nil"/>
              <w:bottom w:val="single" w:sz="12" w:space="0" w:color="auto"/>
              <w:right w:val="single" w:sz="8" w:space="0" w:color="auto"/>
            </w:tcBorders>
            <w:shd w:val="clear" w:color="auto" w:fill="auto"/>
            <w:vAlign w:val="center"/>
            <w:hideMark/>
          </w:tcPr>
          <w:p w:rsidR="006948EE" w:rsidRPr="006661C6" w:rsidRDefault="006948EE" w:rsidP="00957D70">
            <w:pPr>
              <w:jc w:val="center"/>
              <w:rPr>
                <w:color w:val="000000"/>
                <w:sz w:val="18"/>
                <w:szCs w:val="18"/>
                <w:lang w:eastAsia="ru-RU"/>
              </w:rPr>
            </w:pPr>
            <w:r w:rsidRPr="006661C6">
              <w:rPr>
                <w:color w:val="000000"/>
                <w:sz w:val="18"/>
                <w:szCs w:val="18"/>
                <w:lang w:eastAsia="ru-RU"/>
              </w:rPr>
              <w:t>ООО «Транспортная компания «Чистый город»</w:t>
            </w:r>
          </w:p>
        </w:tc>
        <w:tc>
          <w:tcPr>
            <w:tcW w:w="1488" w:type="pct"/>
            <w:tcBorders>
              <w:top w:val="single" w:sz="8" w:space="0" w:color="auto"/>
              <w:left w:val="nil"/>
              <w:bottom w:val="single" w:sz="12" w:space="0" w:color="auto"/>
              <w:right w:val="single" w:sz="8" w:space="0" w:color="auto"/>
            </w:tcBorders>
            <w:shd w:val="clear" w:color="auto" w:fill="auto"/>
            <w:vAlign w:val="center"/>
            <w:hideMark/>
          </w:tcPr>
          <w:p w:rsidR="006948EE" w:rsidRPr="006661C6" w:rsidRDefault="006948EE" w:rsidP="00957D70">
            <w:pPr>
              <w:jc w:val="both"/>
              <w:rPr>
                <w:color w:val="000000"/>
                <w:sz w:val="18"/>
                <w:szCs w:val="18"/>
                <w:lang w:eastAsia="ru-RU"/>
              </w:rPr>
            </w:pPr>
            <w:r w:rsidRPr="006661C6">
              <w:rPr>
                <w:color w:val="000000"/>
                <w:sz w:val="18"/>
                <w:szCs w:val="18"/>
                <w:lang w:eastAsia="ru-RU"/>
              </w:rPr>
              <w:t>Нежилое помещение № 1, 48, 51, 72, 73, 74, 75, расположенное в нежилом здании – здании столярной мастерской, корпус № 16 по адресу: г. Озерск Челябинской области, ул. Еловая, 4</w:t>
            </w:r>
          </w:p>
        </w:tc>
        <w:tc>
          <w:tcPr>
            <w:tcW w:w="371" w:type="pct"/>
            <w:tcBorders>
              <w:top w:val="single" w:sz="8" w:space="0" w:color="auto"/>
              <w:left w:val="nil"/>
              <w:bottom w:val="single" w:sz="12" w:space="0" w:color="auto"/>
              <w:right w:val="single" w:sz="8" w:space="0" w:color="auto"/>
            </w:tcBorders>
            <w:shd w:val="clear" w:color="auto" w:fill="auto"/>
            <w:vAlign w:val="center"/>
            <w:hideMark/>
          </w:tcPr>
          <w:p w:rsidR="006948EE" w:rsidRPr="006661C6" w:rsidRDefault="006948EE" w:rsidP="00957D70">
            <w:pPr>
              <w:jc w:val="center"/>
              <w:rPr>
                <w:color w:val="000000"/>
                <w:sz w:val="18"/>
                <w:szCs w:val="18"/>
                <w:lang w:eastAsia="ru-RU"/>
              </w:rPr>
            </w:pPr>
            <w:r w:rsidRPr="006661C6">
              <w:rPr>
                <w:color w:val="000000"/>
                <w:sz w:val="18"/>
                <w:szCs w:val="18"/>
                <w:lang w:eastAsia="ru-RU"/>
              </w:rPr>
              <w:t>253,3</w:t>
            </w:r>
          </w:p>
        </w:tc>
        <w:tc>
          <w:tcPr>
            <w:tcW w:w="470" w:type="pct"/>
            <w:tcBorders>
              <w:top w:val="single" w:sz="8" w:space="0" w:color="auto"/>
              <w:left w:val="nil"/>
              <w:bottom w:val="single" w:sz="12" w:space="0" w:color="auto"/>
              <w:right w:val="single" w:sz="12" w:space="0" w:color="auto"/>
            </w:tcBorders>
            <w:shd w:val="clear" w:color="auto" w:fill="auto"/>
            <w:vAlign w:val="center"/>
            <w:hideMark/>
          </w:tcPr>
          <w:p w:rsidR="006948EE" w:rsidRPr="006661C6" w:rsidRDefault="006948EE" w:rsidP="00957D70">
            <w:pPr>
              <w:jc w:val="right"/>
              <w:rPr>
                <w:color w:val="000000"/>
                <w:sz w:val="18"/>
                <w:szCs w:val="18"/>
                <w:lang w:eastAsia="ru-RU"/>
              </w:rPr>
            </w:pPr>
            <w:r w:rsidRPr="006661C6">
              <w:rPr>
                <w:color w:val="000000"/>
                <w:sz w:val="18"/>
                <w:szCs w:val="18"/>
                <w:lang w:eastAsia="ru-RU"/>
              </w:rPr>
              <w:t>27 863,00</w:t>
            </w:r>
          </w:p>
        </w:tc>
      </w:tr>
      <w:tr w:rsidR="006948EE" w:rsidRPr="006661C6" w:rsidTr="002C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2" w:type="pct"/>
          <w:trHeight w:val="242"/>
        </w:trPr>
        <w:tc>
          <w:tcPr>
            <w:tcW w:w="4948" w:type="pct"/>
            <w:gridSpan w:val="7"/>
            <w:tcBorders>
              <w:top w:val="single" w:sz="12" w:space="0" w:color="auto"/>
              <w:left w:val="single" w:sz="12" w:space="0" w:color="auto"/>
              <w:bottom w:val="single" w:sz="12" w:space="0" w:color="auto"/>
              <w:right w:val="single" w:sz="12" w:space="0" w:color="auto"/>
            </w:tcBorders>
            <w:shd w:val="clear" w:color="auto" w:fill="auto"/>
            <w:vAlign w:val="center"/>
            <w:hideMark/>
          </w:tcPr>
          <w:p w:rsidR="006948EE" w:rsidRPr="006661C6" w:rsidRDefault="006948EE" w:rsidP="00957D70">
            <w:pPr>
              <w:jc w:val="center"/>
              <w:rPr>
                <w:b/>
                <w:bCs/>
                <w:color w:val="000000"/>
                <w:sz w:val="18"/>
                <w:szCs w:val="18"/>
                <w:lang w:eastAsia="ru-RU"/>
              </w:rPr>
            </w:pPr>
            <w:r w:rsidRPr="006661C6">
              <w:rPr>
                <w:b/>
                <w:bCs/>
                <w:color w:val="000000"/>
                <w:sz w:val="18"/>
                <w:szCs w:val="18"/>
                <w:lang w:eastAsia="ru-RU"/>
              </w:rPr>
              <w:t>2018 год</w:t>
            </w:r>
          </w:p>
        </w:tc>
      </w:tr>
      <w:tr w:rsidR="006948EE" w:rsidRPr="006661C6" w:rsidTr="002C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2" w:type="pct"/>
          <w:trHeight w:val="1111"/>
        </w:trPr>
        <w:tc>
          <w:tcPr>
            <w:tcW w:w="588" w:type="pct"/>
            <w:tcBorders>
              <w:top w:val="single" w:sz="12" w:space="0" w:color="auto"/>
              <w:left w:val="single" w:sz="12" w:space="0" w:color="auto"/>
              <w:bottom w:val="single" w:sz="12" w:space="0" w:color="auto"/>
              <w:right w:val="single" w:sz="8" w:space="0" w:color="auto"/>
            </w:tcBorders>
            <w:shd w:val="clear" w:color="auto" w:fill="auto"/>
            <w:vAlign w:val="center"/>
            <w:hideMark/>
          </w:tcPr>
          <w:p w:rsidR="006948EE" w:rsidRPr="006661C6" w:rsidRDefault="006948EE" w:rsidP="00957D70">
            <w:pPr>
              <w:jc w:val="center"/>
              <w:rPr>
                <w:color w:val="000000"/>
                <w:sz w:val="18"/>
                <w:szCs w:val="18"/>
                <w:lang w:eastAsia="ru-RU"/>
              </w:rPr>
            </w:pPr>
            <w:r w:rsidRPr="006661C6">
              <w:rPr>
                <w:color w:val="000000"/>
                <w:sz w:val="18"/>
                <w:szCs w:val="18"/>
                <w:lang w:eastAsia="ru-RU"/>
              </w:rPr>
              <w:t>№ 02-18 от 01.02.2018</w:t>
            </w:r>
          </w:p>
        </w:tc>
        <w:tc>
          <w:tcPr>
            <w:tcW w:w="625" w:type="pct"/>
            <w:tcBorders>
              <w:top w:val="single" w:sz="12" w:space="0" w:color="auto"/>
              <w:left w:val="nil"/>
              <w:bottom w:val="single" w:sz="12" w:space="0" w:color="auto"/>
              <w:right w:val="single" w:sz="8" w:space="0" w:color="auto"/>
            </w:tcBorders>
            <w:shd w:val="clear" w:color="auto" w:fill="auto"/>
            <w:vAlign w:val="center"/>
            <w:hideMark/>
          </w:tcPr>
          <w:p w:rsidR="006948EE" w:rsidRPr="006661C6" w:rsidRDefault="006948EE" w:rsidP="00957D70">
            <w:pPr>
              <w:jc w:val="center"/>
              <w:rPr>
                <w:color w:val="000000"/>
                <w:sz w:val="18"/>
                <w:szCs w:val="18"/>
                <w:lang w:eastAsia="ru-RU"/>
              </w:rPr>
            </w:pPr>
            <w:r w:rsidRPr="006661C6">
              <w:rPr>
                <w:color w:val="000000"/>
                <w:sz w:val="18"/>
                <w:szCs w:val="18"/>
                <w:lang w:eastAsia="ru-RU"/>
              </w:rPr>
              <w:t>02.03.2018</w:t>
            </w:r>
          </w:p>
        </w:tc>
        <w:tc>
          <w:tcPr>
            <w:tcW w:w="630" w:type="pct"/>
            <w:tcBorders>
              <w:top w:val="single" w:sz="12" w:space="0" w:color="auto"/>
              <w:left w:val="nil"/>
              <w:bottom w:val="single" w:sz="12" w:space="0" w:color="auto"/>
              <w:right w:val="single" w:sz="8" w:space="0" w:color="auto"/>
            </w:tcBorders>
            <w:shd w:val="clear" w:color="auto" w:fill="auto"/>
            <w:vAlign w:val="center"/>
            <w:hideMark/>
          </w:tcPr>
          <w:p w:rsidR="006948EE" w:rsidRPr="006661C6" w:rsidRDefault="006948EE" w:rsidP="00957D70">
            <w:pPr>
              <w:jc w:val="center"/>
              <w:rPr>
                <w:color w:val="000000"/>
                <w:sz w:val="18"/>
                <w:szCs w:val="18"/>
                <w:lang w:eastAsia="ru-RU"/>
              </w:rPr>
            </w:pPr>
            <w:r w:rsidRPr="006661C6">
              <w:rPr>
                <w:color w:val="000000"/>
                <w:sz w:val="18"/>
                <w:szCs w:val="18"/>
                <w:lang w:eastAsia="ru-RU"/>
              </w:rPr>
              <w:t>22.03.2018</w:t>
            </w:r>
          </w:p>
        </w:tc>
        <w:tc>
          <w:tcPr>
            <w:tcW w:w="775" w:type="pct"/>
            <w:tcBorders>
              <w:top w:val="single" w:sz="12" w:space="0" w:color="auto"/>
              <w:left w:val="nil"/>
              <w:bottom w:val="single" w:sz="12" w:space="0" w:color="auto"/>
              <w:right w:val="single" w:sz="8" w:space="0" w:color="auto"/>
            </w:tcBorders>
            <w:shd w:val="clear" w:color="auto" w:fill="auto"/>
            <w:vAlign w:val="center"/>
            <w:hideMark/>
          </w:tcPr>
          <w:p w:rsidR="006948EE" w:rsidRPr="006661C6" w:rsidRDefault="006948EE" w:rsidP="00957D70">
            <w:pPr>
              <w:jc w:val="center"/>
              <w:rPr>
                <w:color w:val="000000"/>
                <w:sz w:val="18"/>
                <w:szCs w:val="18"/>
                <w:lang w:eastAsia="ru-RU"/>
              </w:rPr>
            </w:pPr>
            <w:r w:rsidRPr="006661C6">
              <w:rPr>
                <w:color w:val="000000"/>
                <w:sz w:val="18"/>
                <w:szCs w:val="18"/>
                <w:lang w:eastAsia="ru-RU"/>
              </w:rPr>
              <w:t>ООО «Транспортная компания «Чистый город»</w:t>
            </w:r>
          </w:p>
        </w:tc>
        <w:tc>
          <w:tcPr>
            <w:tcW w:w="1488" w:type="pct"/>
            <w:tcBorders>
              <w:top w:val="single" w:sz="12" w:space="0" w:color="auto"/>
              <w:left w:val="nil"/>
              <w:bottom w:val="single" w:sz="12" w:space="0" w:color="auto"/>
              <w:right w:val="single" w:sz="8" w:space="0" w:color="auto"/>
            </w:tcBorders>
            <w:shd w:val="clear" w:color="auto" w:fill="auto"/>
            <w:vAlign w:val="center"/>
            <w:hideMark/>
          </w:tcPr>
          <w:p w:rsidR="006948EE" w:rsidRPr="006661C6" w:rsidRDefault="006948EE" w:rsidP="00957D70">
            <w:pPr>
              <w:jc w:val="both"/>
              <w:rPr>
                <w:color w:val="000000"/>
                <w:sz w:val="18"/>
                <w:szCs w:val="18"/>
                <w:lang w:eastAsia="ru-RU"/>
              </w:rPr>
            </w:pPr>
            <w:r w:rsidRPr="006661C6">
              <w:rPr>
                <w:color w:val="000000"/>
                <w:sz w:val="18"/>
                <w:szCs w:val="18"/>
                <w:lang w:eastAsia="ru-RU"/>
              </w:rPr>
              <w:t>Нежилое помещение № 44, 46, 47, расположенное в нежилом здании – здании столярной мастерской, корпус № 16 по адресу: г. Озерск Челябинской области, ул. Еловая, 4</w:t>
            </w:r>
          </w:p>
        </w:tc>
        <w:tc>
          <w:tcPr>
            <w:tcW w:w="371" w:type="pct"/>
            <w:tcBorders>
              <w:top w:val="single" w:sz="12" w:space="0" w:color="auto"/>
              <w:left w:val="nil"/>
              <w:bottom w:val="single" w:sz="12" w:space="0" w:color="auto"/>
              <w:right w:val="single" w:sz="8" w:space="0" w:color="auto"/>
            </w:tcBorders>
            <w:shd w:val="clear" w:color="auto" w:fill="auto"/>
            <w:vAlign w:val="center"/>
            <w:hideMark/>
          </w:tcPr>
          <w:p w:rsidR="006948EE" w:rsidRPr="006661C6" w:rsidRDefault="006948EE" w:rsidP="00957D70">
            <w:pPr>
              <w:jc w:val="center"/>
              <w:rPr>
                <w:color w:val="000000"/>
                <w:sz w:val="18"/>
                <w:szCs w:val="18"/>
                <w:lang w:eastAsia="ru-RU"/>
              </w:rPr>
            </w:pPr>
            <w:r w:rsidRPr="006661C6">
              <w:rPr>
                <w:color w:val="000000"/>
                <w:sz w:val="18"/>
                <w:szCs w:val="18"/>
                <w:lang w:eastAsia="ru-RU"/>
              </w:rPr>
              <w:t>323,4</w:t>
            </w:r>
          </w:p>
        </w:tc>
        <w:tc>
          <w:tcPr>
            <w:tcW w:w="470" w:type="pct"/>
            <w:tcBorders>
              <w:top w:val="single" w:sz="12" w:space="0" w:color="auto"/>
              <w:left w:val="nil"/>
              <w:bottom w:val="single" w:sz="12" w:space="0" w:color="auto"/>
              <w:right w:val="single" w:sz="12" w:space="0" w:color="auto"/>
            </w:tcBorders>
            <w:shd w:val="clear" w:color="auto" w:fill="auto"/>
            <w:vAlign w:val="center"/>
            <w:hideMark/>
          </w:tcPr>
          <w:p w:rsidR="006948EE" w:rsidRPr="006661C6" w:rsidRDefault="006948EE" w:rsidP="00957D70">
            <w:pPr>
              <w:jc w:val="right"/>
              <w:rPr>
                <w:color w:val="000000"/>
                <w:sz w:val="18"/>
                <w:szCs w:val="18"/>
                <w:lang w:eastAsia="ru-RU"/>
              </w:rPr>
            </w:pPr>
            <w:r w:rsidRPr="006661C6">
              <w:rPr>
                <w:color w:val="000000"/>
                <w:sz w:val="18"/>
                <w:szCs w:val="18"/>
                <w:lang w:eastAsia="ru-RU"/>
              </w:rPr>
              <w:t>37 191,00</w:t>
            </w:r>
          </w:p>
        </w:tc>
      </w:tr>
    </w:tbl>
    <w:p w:rsidR="00E576D5" w:rsidRPr="0058285F" w:rsidRDefault="00E576D5" w:rsidP="00C525DB">
      <w:pPr>
        <w:pStyle w:val="11"/>
        <w:rPr>
          <w:sz w:val="16"/>
          <w:szCs w:val="16"/>
        </w:rPr>
      </w:pPr>
    </w:p>
    <w:p w:rsidR="00FB3B51" w:rsidRDefault="003D28D6" w:rsidP="002C5F7F">
      <w:pPr>
        <w:pStyle w:val="35"/>
        <w:ind w:firstLine="709"/>
      </w:pPr>
      <w:r w:rsidRPr="00737196">
        <w:t>3.2.</w:t>
      </w:r>
      <w:r w:rsidRPr="00C23E41">
        <w:tab/>
        <w:t>В нарушение пункта 2 статьи 295 Гражданского кодекса РФ, пункта 2 статьи 18 Федерального закона от 14.11.2002 №</w:t>
      </w:r>
      <w:r>
        <w:t> </w:t>
      </w:r>
      <w:r w:rsidRPr="00C23E41">
        <w:t xml:space="preserve">161-ФЗ «О государственных и </w:t>
      </w:r>
      <w:r w:rsidRPr="00DB0511">
        <w:t xml:space="preserve">муниципальных унитарных предприятиях» в проверяемом периоде </w:t>
      </w:r>
      <w:r w:rsidR="00646A76" w:rsidRPr="00071205">
        <w:rPr>
          <w:rStyle w:val="36"/>
          <w:bCs/>
        </w:rPr>
        <w:t>МЖКП</w:t>
      </w:r>
      <w:r w:rsidR="00646A76" w:rsidRPr="00DB0511">
        <w:rPr>
          <w:rStyle w:val="36"/>
          <w:bCs/>
        </w:rPr>
        <w:t xml:space="preserve"> «ЖКУ»</w:t>
      </w:r>
      <w:r w:rsidR="00646A76" w:rsidRPr="00DB0511">
        <w:t xml:space="preserve"> </w:t>
      </w:r>
      <w:r w:rsidRPr="00DB0511">
        <w:t>заключало договоры аренды муниципал</w:t>
      </w:r>
      <w:r w:rsidR="0058285F">
        <w:t xml:space="preserve">ьного недвижимого имущества </w:t>
      </w:r>
      <w:r w:rsidR="0093196D">
        <w:t xml:space="preserve">                     </w:t>
      </w:r>
      <w:r w:rsidRPr="00DB0511">
        <w:t>без согласования с собственником имущества</w:t>
      </w:r>
      <w:r w:rsidR="00C76148">
        <w:t xml:space="preserve"> </w:t>
      </w:r>
      <w:r w:rsidR="00C76148" w:rsidRPr="00C76148">
        <w:t>части площади нежилых помещений</w:t>
      </w:r>
      <w:r w:rsidR="00C76148">
        <w:t xml:space="preserve"> </w:t>
      </w:r>
      <w:r w:rsidR="0093196D">
        <w:t xml:space="preserve">      </w:t>
      </w:r>
      <w:r w:rsidR="00C76148">
        <w:t>в размере 169</w:t>
      </w:r>
      <w:r w:rsidR="00737196">
        <w:t>,0</w:t>
      </w:r>
      <w:r w:rsidR="00C76148">
        <w:t xml:space="preserve"> кв.</w:t>
      </w:r>
      <w:r w:rsidR="001500CF">
        <w:t> </w:t>
      </w:r>
      <w:r w:rsidR="00C76148">
        <w:t>м.</w:t>
      </w:r>
      <w:r w:rsidRPr="00DB0511">
        <w:t>:</w:t>
      </w:r>
    </w:p>
    <w:p w:rsidR="00297E7F" w:rsidRDefault="00297E7F" w:rsidP="002C5F7F">
      <w:pPr>
        <w:pStyle w:val="35"/>
        <w:ind w:firstLine="709"/>
      </w:pPr>
    </w:p>
    <w:p w:rsidR="002C5F7F" w:rsidRDefault="002C5F7F" w:rsidP="002C5F7F">
      <w:pPr>
        <w:pStyle w:val="35"/>
        <w:ind w:firstLine="709"/>
        <w:rPr>
          <w:sz w:val="4"/>
          <w:szCs w:val="4"/>
        </w:rPr>
      </w:pPr>
    </w:p>
    <w:p w:rsidR="002C5F7F" w:rsidRPr="002C5F7F" w:rsidRDefault="002C5F7F" w:rsidP="002C5F7F">
      <w:pPr>
        <w:pStyle w:val="35"/>
        <w:ind w:firstLine="709"/>
        <w:rPr>
          <w:sz w:val="4"/>
          <w:szCs w:val="4"/>
        </w:rPr>
      </w:pPr>
    </w:p>
    <w:tbl>
      <w:tblPr>
        <w:tblW w:w="494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14"/>
        <w:gridCol w:w="588"/>
        <w:gridCol w:w="14"/>
        <w:gridCol w:w="1578"/>
        <w:gridCol w:w="3332"/>
        <w:gridCol w:w="1013"/>
        <w:gridCol w:w="2018"/>
        <w:gridCol w:w="1058"/>
      </w:tblGrid>
      <w:tr w:rsidR="00EC0BA7" w:rsidRPr="005601A0" w:rsidTr="002C5F7F">
        <w:trPr>
          <w:tblHeader/>
        </w:trPr>
        <w:tc>
          <w:tcPr>
            <w:tcW w:w="346" w:type="pct"/>
            <w:tcBorders>
              <w:top w:val="nil"/>
              <w:left w:val="nil"/>
              <w:bottom w:val="single" w:sz="12" w:space="0" w:color="auto"/>
              <w:right w:val="nil"/>
            </w:tcBorders>
          </w:tcPr>
          <w:p w:rsidR="00EC0BA7" w:rsidRPr="005601A0" w:rsidRDefault="00EC0BA7" w:rsidP="0094036E">
            <w:pPr>
              <w:jc w:val="right"/>
              <w:rPr>
                <w:sz w:val="18"/>
                <w:szCs w:val="18"/>
              </w:rPr>
            </w:pPr>
          </w:p>
        </w:tc>
        <w:tc>
          <w:tcPr>
            <w:tcW w:w="292" w:type="pct"/>
            <w:gridSpan w:val="2"/>
            <w:tcBorders>
              <w:top w:val="nil"/>
              <w:left w:val="nil"/>
              <w:bottom w:val="single" w:sz="12" w:space="0" w:color="auto"/>
              <w:right w:val="nil"/>
            </w:tcBorders>
          </w:tcPr>
          <w:p w:rsidR="00EC0BA7" w:rsidRPr="005601A0" w:rsidRDefault="00EC0BA7" w:rsidP="0094036E">
            <w:pPr>
              <w:jc w:val="right"/>
              <w:rPr>
                <w:sz w:val="18"/>
                <w:szCs w:val="18"/>
              </w:rPr>
            </w:pPr>
          </w:p>
        </w:tc>
        <w:tc>
          <w:tcPr>
            <w:tcW w:w="4362" w:type="pct"/>
            <w:gridSpan w:val="5"/>
            <w:tcBorders>
              <w:top w:val="nil"/>
              <w:left w:val="nil"/>
              <w:bottom w:val="single" w:sz="12" w:space="0" w:color="auto"/>
              <w:right w:val="nil"/>
            </w:tcBorders>
            <w:vAlign w:val="center"/>
          </w:tcPr>
          <w:p w:rsidR="00EC0BA7" w:rsidRPr="005601A0" w:rsidRDefault="00EC0BA7" w:rsidP="0094036E">
            <w:pPr>
              <w:jc w:val="right"/>
              <w:rPr>
                <w:sz w:val="18"/>
                <w:szCs w:val="18"/>
              </w:rPr>
            </w:pPr>
            <w:r w:rsidRPr="005601A0">
              <w:rPr>
                <w:sz w:val="18"/>
                <w:szCs w:val="18"/>
              </w:rPr>
              <w:t xml:space="preserve">Таблица № </w:t>
            </w:r>
            <w:r w:rsidR="007F45D7">
              <w:rPr>
                <w:sz w:val="18"/>
                <w:szCs w:val="18"/>
              </w:rPr>
              <w:t>26</w:t>
            </w:r>
            <w:r>
              <w:rPr>
                <w:sz w:val="18"/>
                <w:szCs w:val="18"/>
              </w:rPr>
              <w:t xml:space="preserve"> </w:t>
            </w:r>
            <w:r w:rsidRPr="005601A0">
              <w:rPr>
                <w:sz w:val="18"/>
                <w:szCs w:val="18"/>
              </w:rPr>
              <w:t>(</w:t>
            </w:r>
            <w:r>
              <w:rPr>
                <w:sz w:val="18"/>
                <w:szCs w:val="18"/>
              </w:rPr>
              <w:t>рублей</w:t>
            </w:r>
            <w:r w:rsidRPr="005601A0">
              <w:rPr>
                <w:sz w:val="18"/>
                <w:szCs w:val="18"/>
              </w:rPr>
              <w:t>)</w:t>
            </w:r>
          </w:p>
        </w:tc>
      </w:tr>
      <w:tr w:rsidR="0052091C" w:rsidRPr="0058463E" w:rsidTr="002C5F7F">
        <w:trPr>
          <w:trHeight w:val="1366"/>
          <w:tblHeader/>
        </w:trPr>
        <w:tc>
          <w:tcPr>
            <w:tcW w:w="631" w:type="pct"/>
            <w:gridSpan w:val="2"/>
            <w:tcBorders>
              <w:top w:val="single" w:sz="12" w:space="0" w:color="auto"/>
              <w:bottom w:val="single" w:sz="12" w:space="0" w:color="auto"/>
            </w:tcBorders>
          </w:tcPr>
          <w:p w:rsidR="0052091C" w:rsidRDefault="0052091C" w:rsidP="0094036E">
            <w:pPr>
              <w:jc w:val="center"/>
              <w:rPr>
                <w:sz w:val="18"/>
                <w:szCs w:val="18"/>
              </w:rPr>
            </w:pPr>
            <w:r w:rsidRPr="009F5261">
              <w:rPr>
                <w:sz w:val="18"/>
                <w:szCs w:val="18"/>
              </w:rPr>
              <w:t>Номер и дата договора аренды</w:t>
            </w:r>
          </w:p>
          <w:p w:rsidR="0052091C" w:rsidRPr="009F5261" w:rsidRDefault="0052091C" w:rsidP="0094036E">
            <w:pPr>
              <w:jc w:val="center"/>
              <w:rPr>
                <w:sz w:val="18"/>
                <w:szCs w:val="18"/>
              </w:rPr>
            </w:pPr>
            <w:r>
              <w:rPr>
                <w:sz w:val="18"/>
                <w:szCs w:val="18"/>
              </w:rPr>
              <w:t>(срок действия)</w:t>
            </w:r>
          </w:p>
        </w:tc>
        <w:tc>
          <w:tcPr>
            <w:tcW w:w="772" w:type="pct"/>
            <w:gridSpan w:val="2"/>
            <w:tcBorders>
              <w:top w:val="single" w:sz="12" w:space="0" w:color="auto"/>
              <w:bottom w:val="single" w:sz="12" w:space="0" w:color="auto"/>
            </w:tcBorders>
          </w:tcPr>
          <w:p w:rsidR="0052091C" w:rsidRPr="009F5261" w:rsidRDefault="0052091C" w:rsidP="0094036E">
            <w:pPr>
              <w:jc w:val="center"/>
              <w:rPr>
                <w:sz w:val="18"/>
                <w:szCs w:val="18"/>
              </w:rPr>
            </w:pPr>
            <w:r w:rsidRPr="009F5261">
              <w:rPr>
                <w:sz w:val="18"/>
                <w:szCs w:val="18"/>
              </w:rPr>
              <w:t>Арендатор</w:t>
            </w:r>
          </w:p>
        </w:tc>
        <w:tc>
          <w:tcPr>
            <w:tcW w:w="1615" w:type="pct"/>
            <w:tcBorders>
              <w:top w:val="single" w:sz="12" w:space="0" w:color="auto"/>
              <w:bottom w:val="single" w:sz="12" w:space="0" w:color="auto"/>
            </w:tcBorders>
          </w:tcPr>
          <w:p w:rsidR="0052091C" w:rsidRPr="00C673CA" w:rsidRDefault="0052091C" w:rsidP="0094036E">
            <w:pPr>
              <w:jc w:val="center"/>
              <w:rPr>
                <w:sz w:val="18"/>
                <w:szCs w:val="18"/>
              </w:rPr>
            </w:pPr>
            <w:r w:rsidRPr="00C673CA">
              <w:rPr>
                <w:sz w:val="18"/>
                <w:szCs w:val="18"/>
              </w:rPr>
              <w:t xml:space="preserve">Адрес помещения </w:t>
            </w:r>
          </w:p>
        </w:tc>
        <w:tc>
          <w:tcPr>
            <w:tcW w:w="491" w:type="pct"/>
            <w:tcBorders>
              <w:top w:val="single" w:sz="12" w:space="0" w:color="auto"/>
              <w:bottom w:val="single" w:sz="12" w:space="0" w:color="auto"/>
            </w:tcBorders>
          </w:tcPr>
          <w:p w:rsidR="0052091C" w:rsidRPr="00C673CA" w:rsidRDefault="0052091C" w:rsidP="0094036E">
            <w:pPr>
              <w:jc w:val="center"/>
              <w:rPr>
                <w:sz w:val="18"/>
                <w:szCs w:val="18"/>
              </w:rPr>
            </w:pPr>
            <w:r>
              <w:rPr>
                <w:sz w:val="18"/>
                <w:szCs w:val="18"/>
              </w:rPr>
              <w:t>Площадь</w:t>
            </w:r>
          </w:p>
          <w:p w:rsidR="0052091C" w:rsidRPr="00C673CA" w:rsidRDefault="0052091C" w:rsidP="0094036E">
            <w:pPr>
              <w:jc w:val="center"/>
              <w:rPr>
                <w:sz w:val="18"/>
                <w:szCs w:val="18"/>
              </w:rPr>
            </w:pPr>
            <w:r>
              <w:rPr>
                <w:sz w:val="18"/>
                <w:szCs w:val="18"/>
              </w:rPr>
              <w:t>кв. м.</w:t>
            </w:r>
          </w:p>
        </w:tc>
        <w:tc>
          <w:tcPr>
            <w:tcW w:w="978" w:type="pct"/>
            <w:tcBorders>
              <w:top w:val="single" w:sz="12" w:space="0" w:color="auto"/>
              <w:bottom w:val="single" w:sz="12" w:space="0" w:color="auto"/>
            </w:tcBorders>
          </w:tcPr>
          <w:p w:rsidR="0052091C" w:rsidRDefault="0052091C" w:rsidP="0052091C">
            <w:pPr>
              <w:jc w:val="center"/>
              <w:rPr>
                <w:sz w:val="18"/>
                <w:szCs w:val="18"/>
              </w:rPr>
            </w:pPr>
            <w:r>
              <w:rPr>
                <w:sz w:val="18"/>
                <w:szCs w:val="18"/>
              </w:rPr>
              <w:t xml:space="preserve">Площадь согласно Постановления администрации ОГО от 05.05.2013 № 1302, Решения собрания депутатов ОГО от 28.03.2012 № 50 </w:t>
            </w:r>
          </w:p>
          <w:p w:rsidR="0052091C" w:rsidRPr="00C673CA" w:rsidRDefault="0052091C" w:rsidP="0052091C">
            <w:pPr>
              <w:jc w:val="center"/>
              <w:rPr>
                <w:sz w:val="18"/>
                <w:szCs w:val="18"/>
              </w:rPr>
            </w:pPr>
            <w:r>
              <w:rPr>
                <w:sz w:val="18"/>
                <w:szCs w:val="18"/>
              </w:rPr>
              <w:t>кв. м.</w:t>
            </w:r>
          </w:p>
        </w:tc>
        <w:tc>
          <w:tcPr>
            <w:tcW w:w="513" w:type="pct"/>
            <w:tcBorders>
              <w:top w:val="single" w:sz="12" w:space="0" w:color="auto"/>
              <w:bottom w:val="single" w:sz="12" w:space="0" w:color="auto"/>
            </w:tcBorders>
          </w:tcPr>
          <w:p w:rsidR="0052091C" w:rsidRPr="00C673CA" w:rsidRDefault="0052091C" w:rsidP="0094036E">
            <w:pPr>
              <w:jc w:val="center"/>
              <w:rPr>
                <w:sz w:val="18"/>
                <w:szCs w:val="18"/>
              </w:rPr>
            </w:pPr>
            <w:r>
              <w:rPr>
                <w:sz w:val="18"/>
                <w:szCs w:val="18"/>
              </w:rPr>
              <w:t>Отклоне</w:t>
            </w:r>
            <w:r w:rsidR="00DE4B90">
              <w:rPr>
                <w:sz w:val="18"/>
                <w:szCs w:val="18"/>
              </w:rPr>
              <w:t>-</w:t>
            </w:r>
            <w:r>
              <w:rPr>
                <w:sz w:val="18"/>
                <w:szCs w:val="18"/>
              </w:rPr>
              <w:t>ние</w:t>
            </w:r>
          </w:p>
          <w:p w:rsidR="0052091C" w:rsidRPr="00C673CA" w:rsidRDefault="0052091C" w:rsidP="0094036E">
            <w:pPr>
              <w:jc w:val="center"/>
              <w:rPr>
                <w:sz w:val="18"/>
                <w:szCs w:val="18"/>
              </w:rPr>
            </w:pPr>
            <w:r>
              <w:rPr>
                <w:sz w:val="18"/>
                <w:szCs w:val="18"/>
              </w:rPr>
              <w:t>кв. м.</w:t>
            </w:r>
          </w:p>
        </w:tc>
      </w:tr>
      <w:tr w:rsidR="0052091C" w:rsidRPr="00EC0BA7" w:rsidTr="002C5F7F">
        <w:trPr>
          <w:trHeight w:val="545"/>
        </w:trPr>
        <w:tc>
          <w:tcPr>
            <w:tcW w:w="631" w:type="pct"/>
            <w:gridSpan w:val="2"/>
            <w:vAlign w:val="center"/>
          </w:tcPr>
          <w:p w:rsidR="0052091C" w:rsidRPr="00EC0BA7" w:rsidRDefault="0052091C" w:rsidP="0094036E">
            <w:pPr>
              <w:jc w:val="center"/>
              <w:rPr>
                <w:sz w:val="18"/>
                <w:szCs w:val="18"/>
              </w:rPr>
            </w:pPr>
            <w:r w:rsidRPr="00EC0BA7">
              <w:rPr>
                <w:sz w:val="18"/>
                <w:szCs w:val="18"/>
              </w:rPr>
              <w:t>№ 35А от 08.02.2016</w:t>
            </w:r>
          </w:p>
          <w:p w:rsidR="0052091C" w:rsidRPr="00EC0BA7" w:rsidRDefault="0052091C" w:rsidP="0094036E">
            <w:pPr>
              <w:jc w:val="center"/>
              <w:rPr>
                <w:sz w:val="18"/>
                <w:szCs w:val="18"/>
              </w:rPr>
            </w:pPr>
            <w:r w:rsidRPr="00EC0BA7">
              <w:rPr>
                <w:sz w:val="18"/>
                <w:szCs w:val="18"/>
              </w:rPr>
              <w:t>(до 08.02.2019)</w:t>
            </w:r>
          </w:p>
        </w:tc>
        <w:tc>
          <w:tcPr>
            <w:tcW w:w="772" w:type="pct"/>
            <w:gridSpan w:val="2"/>
            <w:vAlign w:val="center"/>
          </w:tcPr>
          <w:p w:rsidR="0052091C" w:rsidRPr="00EC0BA7" w:rsidRDefault="0058285F" w:rsidP="0094036E">
            <w:pPr>
              <w:jc w:val="center"/>
              <w:rPr>
                <w:sz w:val="18"/>
                <w:szCs w:val="18"/>
              </w:rPr>
            </w:pPr>
            <w:r>
              <w:rPr>
                <w:color w:val="000000"/>
                <w:sz w:val="18"/>
                <w:szCs w:val="18"/>
                <w:lang w:eastAsia="ru-RU"/>
              </w:rPr>
              <w:t>ООО «НПК «Инфарм»</w:t>
            </w:r>
          </w:p>
        </w:tc>
        <w:tc>
          <w:tcPr>
            <w:tcW w:w="1615" w:type="pct"/>
            <w:vAlign w:val="center"/>
          </w:tcPr>
          <w:p w:rsidR="0052091C" w:rsidRPr="00EC0BA7" w:rsidRDefault="0052091C" w:rsidP="0094036E">
            <w:pPr>
              <w:jc w:val="both"/>
              <w:rPr>
                <w:color w:val="000000"/>
                <w:sz w:val="18"/>
                <w:szCs w:val="18"/>
                <w:lang w:eastAsia="ru-RU"/>
              </w:rPr>
            </w:pPr>
            <w:r w:rsidRPr="00EC0BA7">
              <w:rPr>
                <w:sz w:val="18"/>
                <w:szCs w:val="18"/>
              </w:rPr>
              <w:t xml:space="preserve">Нежилое помещение № 14, расположенное в нежилом здании – склад стройматериалов, корпус № 20 по адресу: г. Озерск Челябинской области, </w:t>
            </w:r>
            <w:r w:rsidRPr="00EC0BA7">
              <w:rPr>
                <w:color w:val="000000"/>
                <w:sz w:val="18"/>
                <w:szCs w:val="18"/>
                <w:lang w:eastAsia="ru-RU"/>
              </w:rPr>
              <w:t>ул. Еловая, 4</w:t>
            </w:r>
          </w:p>
        </w:tc>
        <w:tc>
          <w:tcPr>
            <w:tcW w:w="491" w:type="pct"/>
            <w:vAlign w:val="center"/>
          </w:tcPr>
          <w:p w:rsidR="0052091C" w:rsidRPr="00EC0BA7" w:rsidRDefault="0052091C" w:rsidP="0094036E">
            <w:pPr>
              <w:jc w:val="center"/>
              <w:rPr>
                <w:sz w:val="18"/>
                <w:szCs w:val="18"/>
              </w:rPr>
            </w:pPr>
            <w:r w:rsidRPr="00EC0BA7">
              <w:rPr>
                <w:sz w:val="18"/>
                <w:szCs w:val="18"/>
              </w:rPr>
              <w:t>46,1</w:t>
            </w:r>
            <w:r>
              <w:rPr>
                <w:sz w:val="18"/>
                <w:szCs w:val="18"/>
              </w:rPr>
              <w:t>0</w:t>
            </w:r>
          </w:p>
        </w:tc>
        <w:tc>
          <w:tcPr>
            <w:tcW w:w="978" w:type="pct"/>
            <w:vMerge w:val="restart"/>
            <w:vAlign w:val="center"/>
          </w:tcPr>
          <w:p w:rsidR="0052091C" w:rsidRPr="00EC0BA7" w:rsidRDefault="0052091C" w:rsidP="00BB3DE4">
            <w:pPr>
              <w:jc w:val="center"/>
              <w:rPr>
                <w:sz w:val="18"/>
                <w:szCs w:val="18"/>
              </w:rPr>
            </w:pPr>
            <w:r>
              <w:rPr>
                <w:sz w:val="18"/>
                <w:szCs w:val="18"/>
              </w:rPr>
              <w:t>281,00</w:t>
            </w:r>
          </w:p>
        </w:tc>
        <w:tc>
          <w:tcPr>
            <w:tcW w:w="513" w:type="pct"/>
            <w:vMerge w:val="restart"/>
            <w:vAlign w:val="center"/>
          </w:tcPr>
          <w:p w:rsidR="0052091C" w:rsidRPr="00EC0BA7" w:rsidRDefault="0052091C" w:rsidP="00BB3DE4">
            <w:pPr>
              <w:jc w:val="center"/>
              <w:rPr>
                <w:sz w:val="18"/>
                <w:szCs w:val="18"/>
              </w:rPr>
            </w:pPr>
            <w:r>
              <w:rPr>
                <w:sz w:val="18"/>
                <w:szCs w:val="18"/>
              </w:rPr>
              <w:t>169,00</w:t>
            </w:r>
          </w:p>
        </w:tc>
      </w:tr>
      <w:tr w:rsidR="0052091C" w:rsidRPr="00EC0BA7" w:rsidTr="002C5F7F">
        <w:trPr>
          <w:trHeight w:val="545"/>
        </w:trPr>
        <w:tc>
          <w:tcPr>
            <w:tcW w:w="631" w:type="pct"/>
            <w:gridSpan w:val="2"/>
            <w:vAlign w:val="center"/>
          </w:tcPr>
          <w:p w:rsidR="0052091C" w:rsidRPr="00EC0BA7" w:rsidRDefault="0052091C" w:rsidP="0094036E">
            <w:pPr>
              <w:jc w:val="center"/>
              <w:rPr>
                <w:sz w:val="18"/>
                <w:szCs w:val="18"/>
              </w:rPr>
            </w:pPr>
            <w:r w:rsidRPr="00EC0BA7">
              <w:rPr>
                <w:sz w:val="18"/>
                <w:szCs w:val="18"/>
              </w:rPr>
              <w:t>№ 38А от 08.02.2016</w:t>
            </w:r>
          </w:p>
          <w:p w:rsidR="0052091C" w:rsidRPr="00EC0BA7" w:rsidRDefault="0052091C" w:rsidP="0094036E">
            <w:pPr>
              <w:jc w:val="center"/>
              <w:rPr>
                <w:sz w:val="18"/>
                <w:szCs w:val="18"/>
              </w:rPr>
            </w:pPr>
            <w:r w:rsidRPr="00EC0BA7">
              <w:rPr>
                <w:sz w:val="18"/>
                <w:szCs w:val="18"/>
              </w:rPr>
              <w:t>(до 08.02.2019)</w:t>
            </w:r>
          </w:p>
        </w:tc>
        <w:tc>
          <w:tcPr>
            <w:tcW w:w="772" w:type="pct"/>
            <w:gridSpan w:val="2"/>
            <w:vAlign w:val="center"/>
          </w:tcPr>
          <w:p w:rsidR="0052091C" w:rsidRPr="00EC0BA7" w:rsidRDefault="0002710E" w:rsidP="0094036E">
            <w:pPr>
              <w:jc w:val="center"/>
              <w:rPr>
                <w:sz w:val="18"/>
                <w:szCs w:val="18"/>
              </w:rPr>
            </w:pPr>
            <w:r w:rsidRPr="005478B6">
              <w:rPr>
                <w:color w:val="000000"/>
                <w:sz w:val="18"/>
                <w:szCs w:val="18"/>
                <w:lang w:eastAsia="ru-RU"/>
              </w:rPr>
              <w:t>И</w:t>
            </w:r>
            <w:r>
              <w:rPr>
                <w:color w:val="000000"/>
                <w:sz w:val="18"/>
                <w:szCs w:val="18"/>
                <w:lang w:eastAsia="ru-RU"/>
              </w:rPr>
              <w:t>ндивидуальный предприниматель</w:t>
            </w:r>
          </w:p>
        </w:tc>
        <w:tc>
          <w:tcPr>
            <w:tcW w:w="1615" w:type="pct"/>
            <w:vAlign w:val="center"/>
          </w:tcPr>
          <w:p w:rsidR="0052091C" w:rsidRPr="00EC0BA7" w:rsidRDefault="0052091C" w:rsidP="0094036E">
            <w:pPr>
              <w:jc w:val="both"/>
              <w:rPr>
                <w:color w:val="000000"/>
                <w:sz w:val="18"/>
                <w:szCs w:val="18"/>
                <w:lang w:eastAsia="ru-RU"/>
              </w:rPr>
            </w:pPr>
            <w:r w:rsidRPr="00EC0BA7">
              <w:rPr>
                <w:sz w:val="18"/>
                <w:szCs w:val="18"/>
              </w:rPr>
              <w:t xml:space="preserve">Нежилое помещение № 1, 2, 7, 8, расположенное в нежилом здании – склад стройматериалов, корпус № 20 по адресу: г. Озерск Челябинской области, </w:t>
            </w:r>
            <w:r w:rsidRPr="00EC0BA7">
              <w:rPr>
                <w:color w:val="000000"/>
                <w:sz w:val="18"/>
                <w:szCs w:val="18"/>
                <w:lang w:eastAsia="ru-RU"/>
              </w:rPr>
              <w:t>ул. Еловая, 4</w:t>
            </w:r>
          </w:p>
        </w:tc>
        <w:tc>
          <w:tcPr>
            <w:tcW w:w="491" w:type="pct"/>
            <w:vAlign w:val="center"/>
          </w:tcPr>
          <w:p w:rsidR="0052091C" w:rsidRPr="00EC0BA7" w:rsidRDefault="0052091C" w:rsidP="0094036E">
            <w:pPr>
              <w:jc w:val="center"/>
              <w:rPr>
                <w:sz w:val="18"/>
                <w:szCs w:val="18"/>
              </w:rPr>
            </w:pPr>
            <w:r w:rsidRPr="00EC0BA7">
              <w:rPr>
                <w:sz w:val="18"/>
                <w:szCs w:val="18"/>
              </w:rPr>
              <w:t>335,3</w:t>
            </w:r>
            <w:r>
              <w:rPr>
                <w:sz w:val="18"/>
                <w:szCs w:val="18"/>
              </w:rPr>
              <w:t>0</w:t>
            </w:r>
          </w:p>
        </w:tc>
        <w:tc>
          <w:tcPr>
            <w:tcW w:w="978" w:type="pct"/>
            <w:vMerge/>
          </w:tcPr>
          <w:p w:rsidR="0052091C" w:rsidRPr="00EC0BA7" w:rsidRDefault="0052091C" w:rsidP="00BB3DE4">
            <w:pPr>
              <w:jc w:val="center"/>
              <w:rPr>
                <w:sz w:val="18"/>
                <w:szCs w:val="18"/>
              </w:rPr>
            </w:pPr>
          </w:p>
        </w:tc>
        <w:tc>
          <w:tcPr>
            <w:tcW w:w="513" w:type="pct"/>
            <w:vMerge/>
          </w:tcPr>
          <w:p w:rsidR="0052091C" w:rsidRPr="00EC0BA7" w:rsidRDefault="0052091C" w:rsidP="00BB3DE4">
            <w:pPr>
              <w:jc w:val="center"/>
              <w:rPr>
                <w:sz w:val="18"/>
                <w:szCs w:val="18"/>
              </w:rPr>
            </w:pPr>
          </w:p>
        </w:tc>
      </w:tr>
      <w:tr w:rsidR="0052091C" w:rsidRPr="0058463E" w:rsidTr="002C5F7F">
        <w:trPr>
          <w:trHeight w:val="545"/>
        </w:trPr>
        <w:tc>
          <w:tcPr>
            <w:tcW w:w="631" w:type="pct"/>
            <w:gridSpan w:val="2"/>
            <w:vAlign w:val="center"/>
          </w:tcPr>
          <w:p w:rsidR="0052091C" w:rsidRPr="00EC0BA7" w:rsidRDefault="0052091C" w:rsidP="0094036E">
            <w:pPr>
              <w:jc w:val="center"/>
              <w:rPr>
                <w:sz w:val="18"/>
                <w:szCs w:val="18"/>
              </w:rPr>
            </w:pPr>
            <w:r w:rsidRPr="00EC0BA7">
              <w:rPr>
                <w:sz w:val="18"/>
                <w:szCs w:val="18"/>
              </w:rPr>
              <w:t>№ 48А от 20.09.2016</w:t>
            </w:r>
          </w:p>
          <w:p w:rsidR="0052091C" w:rsidRPr="00EC0BA7" w:rsidRDefault="0052091C" w:rsidP="0094036E">
            <w:pPr>
              <w:jc w:val="center"/>
              <w:rPr>
                <w:sz w:val="18"/>
                <w:szCs w:val="18"/>
              </w:rPr>
            </w:pPr>
            <w:r w:rsidRPr="00EC0BA7">
              <w:rPr>
                <w:sz w:val="18"/>
                <w:szCs w:val="18"/>
              </w:rPr>
              <w:t>(до 20.09.2019)</w:t>
            </w:r>
          </w:p>
        </w:tc>
        <w:tc>
          <w:tcPr>
            <w:tcW w:w="772" w:type="pct"/>
            <w:gridSpan w:val="2"/>
            <w:vAlign w:val="center"/>
          </w:tcPr>
          <w:p w:rsidR="0052091C" w:rsidRPr="00EC0BA7" w:rsidRDefault="0052091C" w:rsidP="0094036E">
            <w:pPr>
              <w:jc w:val="center"/>
              <w:rPr>
                <w:color w:val="000000"/>
                <w:sz w:val="18"/>
                <w:szCs w:val="18"/>
                <w:lang w:eastAsia="ru-RU"/>
              </w:rPr>
            </w:pPr>
            <w:r w:rsidRPr="00EC0BA7">
              <w:rPr>
                <w:color w:val="000000"/>
                <w:sz w:val="18"/>
                <w:szCs w:val="18"/>
                <w:lang w:eastAsia="ru-RU"/>
              </w:rPr>
              <w:t>ООО «Алекс+»</w:t>
            </w:r>
          </w:p>
          <w:p w:rsidR="0052091C" w:rsidRPr="00EC0BA7" w:rsidRDefault="0052091C" w:rsidP="0094036E">
            <w:pPr>
              <w:jc w:val="center"/>
              <w:rPr>
                <w:sz w:val="18"/>
                <w:szCs w:val="18"/>
              </w:rPr>
            </w:pPr>
          </w:p>
        </w:tc>
        <w:tc>
          <w:tcPr>
            <w:tcW w:w="1615" w:type="pct"/>
            <w:vAlign w:val="center"/>
          </w:tcPr>
          <w:p w:rsidR="0052091C" w:rsidRPr="00EC0BA7" w:rsidRDefault="0052091C" w:rsidP="0094036E">
            <w:pPr>
              <w:jc w:val="both"/>
              <w:rPr>
                <w:color w:val="000000"/>
                <w:sz w:val="18"/>
                <w:szCs w:val="18"/>
                <w:lang w:eastAsia="ru-RU"/>
              </w:rPr>
            </w:pPr>
            <w:r w:rsidRPr="00EC0BA7">
              <w:rPr>
                <w:sz w:val="18"/>
                <w:szCs w:val="18"/>
              </w:rPr>
              <w:t xml:space="preserve">Нежилое помещение № 9, 10, расположенное в нежилом здании – склад стройматериалов, корпус № 20 по адресу: г. Озерск Челябинской области, </w:t>
            </w:r>
            <w:r w:rsidRPr="00EC0BA7">
              <w:rPr>
                <w:color w:val="000000"/>
                <w:sz w:val="18"/>
                <w:szCs w:val="18"/>
                <w:lang w:eastAsia="ru-RU"/>
              </w:rPr>
              <w:t>ул. Еловая, 4</w:t>
            </w:r>
          </w:p>
        </w:tc>
        <w:tc>
          <w:tcPr>
            <w:tcW w:w="491" w:type="pct"/>
            <w:vAlign w:val="center"/>
          </w:tcPr>
          <w:p w:rsidR="0052091C" w:rsidRPr="00EC0BA7" w:rsidRDefault="0052091C" w:rsidP="0094036E">
            <w:pPr>
              <w:jc w:val="center"/>
              <w:rPr>
                <w:sz w:val="18"/>
                <w:szCs w:val="18"/>
              </w:rPr>
            </w:pPr>
            <w:r w:rsidRPr="00EC0BA7">
              <w:rPr>
                <w:sz w:val="18"/>
                <w:szCs w:val="18"/>
              </w:rPr>
              <w:t>68,60</w:t>
            </w:r>
          </w:p>
        </w:tc>
        <w:tc>
          <w:tcPr>
            <w:tcW w:w="978" w:type="pct"/>
            <w:vMerge/>
          </w:tcPr>
          <w:p w:rsidR="0052091C" w:rsidRPr="00EC0BA7" w:rsidRDefault="0052091C" w:rsidP="00BB3DE4">
            <w:pPr>
              <w:jc w:val="center"/>
              <w:rPr>
                <w:sz w:val="18"/>
                <w:szCs w:val="18"/>
              </w:rPr>
            </w:pPr>
          </w:p>
        </w:tc>
        <w:tc>
          <w:tcPr>
            <w:tcW w:w="513" w:type="pct"/>
            <w:vMerge/>
          </w:tcPr>
          <w:p w:rsidR="0052091C" w:rsidRPr="00C673CA" w:rsidRDefault="0052091C" w:rsidP="00BB3DE4">
            <w:pPr>
              <w:jc w:val="center"/>
              <w:rPr>
                <w:sz w:val="18"/>
                <w:szCs w:val="18"/>
              </w:rPr>
            </w:pPr>
          </w:p>
        </w:tc>
      </w:tr>
      <w:tr w:rsidR="0052091C" w:rsidRPr="00F45155" w:rsidTr="002C5F7F">
        <w:trPr>
          <w:trHeight w:val="275"/>
        </w:trPr>
        <w:tc>
          <w:tcPr>
            <w:tcW w:w="3018" w:type="pct"/>
            <w:gridSpan w:val="5"/>
            <w:vAlign w:val="center"/>
          </w:tcPr>
          <w:p w:rsidR="0052091C" w:rsidRPr="00F45155" w:rsidRDefault="0052091C" w:rsidP="0094036E">
            <w:pPr>
              <w:jc w:val="both"/>
              <w:rPr>
                <w:b/>
                <w:sz w:val="18"/>
                <w:szCs w:val="18"/>
              </w:rPr>
            </w:pPr>
            <w:r w:rsidRPr="00F45155">
              <w:rPr>
                <w:b/>
                <w:sz w:val="18"/>
                <w:szCs w:val="18"/>
              </w:rPr>
              <w:t>ИТОГО:</w:t>
            </w:r>
          </w:p>
        </w:tc>
        <w:tc>
          <w:tcPr>
            <w:tcW w:w="491" w:type="pct"/>
            <w:vAlign w:val="center"/>
          </w:tcPr>
          <w:p w:rsidR="0052091C" w:rsidRPr="00F45155" w:rsidRDefault="0052091C" w:rsidP="0094036E">
            <w:pPr>
              <w:jc w:val="center"/>
              <w:rPr>
                <w:b/>
                <w:sz w:val="18"/>
                <w:szCs w:val="18"/>
              </w:rPr>
            </w:pPr>
            <w:r w:rsidRPr="00F45155">
              <w:rPr>
                <w:b/>
                <w:sz w:val="18"/>
                <w:szCs w:val="18"/>
              </w:rPr>
              <w:t>450,00</w:t>
            </w:r>
          </w:p>
        </w:tc>
        <w:tc>
          <w:tcPr>
            <w:tcW w:w="978" w:type="pct"/>
          </w:tcPr>
          <w:p w:rsidR="0052091C" w:rsidRPr="00F45155" w:rsidRDefault="0052091C" w:rsidP="00BB3DE4">
            <w:pPr>
              <w:jc w:val="center"/>
              <w:rPr>
                <w:b/>
                <w:sz w:val="18"/>
                <w:szCs w:val="18"/>
              </w:rPr>
            </w:pPr>
            <w:r w:rsidRPr="00F45155">
              <w:rPr>
                <w:b/>
                <w:sz w:val="18"/>
                <w:szCs w:val="18"/>
              </w:rPr>
              <w:t>281,00</w:t>
            </w:r>
          </w:p>
        </w:tc>
        <w:tc>
          <w:tcPr>
            <w:tcW w:w="513" w:type="pct"/>
          </w:tcPr>
          <w:p w:rsidR="0052091C" w:rsidRPr="00F45155" w:rsidRDefault="0052091C" w:rsidP="00BB3DE4">
            <w:pPr>
              <w:jc w:val="center"/>
              <w:rPr>
                <w:b/>
                <w:sz w:val="18"/>
                <w:szCs w:val="18"/>
              </w:rPr>
            </w:pPr>
            <w:r w:rsidRPr="00F45155">
              <w:rPr>
                <w:b/>
                <w:sz w:val="18"/>
                <w:szCs w:val="18"/>
              </w:rPr>
              <w:t>169,00</w:t>
            </w:r>
          </w:p>
        </w:tc>
      </w:tr>
    </w:tbl>
    <w:p w:rsidR="00E576D5" w:rsidRDefault="00E576D5" w:rsidP="00C525DB">
      <w:pPr>
        <w:pStyle w:val="11"/>
        <w:rPr>
          <w:bCs/>
          <w:sz w:val="16"/>
          <w:szCs w:val="16"/>
        </w:rPr>
      </w:pPr>
    </w:p>
    <w:p w:rsidR="005F62F2" w:rsidRPr="0050260A" w:rsidRDefault="0050260A" w:rsidP="0050260A">
      <w:pPr>
        <w:pStyle w:val="1"/>
        <w:ind w:firstLine="708"/>
        <w:jc w:val="both"/>
        <w:rPr>
          <w:bCs/>
          <w:i w:val="0"/>
          <w:color w:val="auto"/>
          <w:sz w:val="28"/>
          <w:szCs w:val="28"/>
          <w:lang w:eastAsia="en-US"/>
        </w:rPr>
      </w:pPr>
      <w:r w:rsidRPr="00444385">
        <w:rPr>
          <w:bCs/>
          <w:i w:val="0"/>
          <w:color w:val="auto"/>
          <w:sz w:val="28"/>
          <w:szCs w:val="28"/>
          <w:lang w:eastAsia="en-US"/>
        </w:rPr>
        <w:t>3.3.</w:t>
      </w:r>
      <w:r w:rsidRPr="0050260A">
        <w:rPr>
          <w:bCs/>
          <w:i w:val="0"/>
          <w:color w:val="auto"/>
          <w:sz w:val="28"/>
          <w:szCs w:val="28"/>
          <w:lang w:eastAsia="en-US"/>
        </w:rPr>
        <w:t xml:space="preserve"> В нарушение пункта 2 статьи 12 Федерального закона от </w:t>
      </w:r>
      <w:r>
        <w:rPr>
          <w:bCs/>
          <w:i w:val="0"/>
          <w:color w:val="auto"/>
          <w:sz w:val="28"/>
          <w:szCs w:val="28"/>
          <w:lang w:eastAsia="en-US"/>
        </w:rPr>
        <w:t>29.07.1998                 №</w:t>
      </w:r>
      <w:r w:rsidR="001500CF">
        <w:rPr>
          <w:bCs/>
          <w:i w:val="0"/>
          <w:color w:val="auto"/>
          <w:sz w:val="28"/>
          <w:szCs w:val="28"/>
          <w:lang w:eastAsia="en-US"/>
        </w:rPr>
        <w:t> </w:t>
      </w:r>
      <w:r>
        <w:rPr>
          <w:bCs/>
          <w:i w:val="0"/>
          <w:color w:val="auto"/>
          <w:sz w:val="28"/>
          <w:szCs w:val="28"/>
          <w:lang w:eastAsia="en-US"/>
        </w:rPr>
        <w:t>135-ФЗ «</w:t>
      </w:r>
      <w:r w:rsidRPr="0050260A">
        <w:rPr>
          <w:bCs/>
          <w:i w:val="0"/>
          <w:color w:val="auto"/>
          <w:sz w:val="28"/>
          <w:szCs w:val="28"/>
          <w:lang w:eastAsia="en-US"/>
        </w:rPr>
        <w:t>Об оценочной деятельности в Российской Федерации»</w:t>
      </w:r>
      <w:r>
        <w:rPr>
          <w:bCs/>
          <w:i w:val="0"/>
          <w:color w:val="auto"/>
          <w:sz w:val="28"/>
          <w:szCs w:val="28"/>
          <w:lang w:eastAsia="en-US"/>
        </w:rPr>
        <w:t>,</w:t>
      </w:r>
      <w:r w:rsidRPr="0050260A">
        <w:rPr>
          <w:bCs/>
          <w:i w:val="0"/>
          <w:color w:val="auto"/>
          <w:sz w:val="28"/>
          <w:szCs w:val="28"/>
          <w:lang w:eastAsia="en-US"/>
        </w:rPr>
        <w:t xml:space="preserve"> пункта 5.6 решения Собрания депутатов Озерского городского округа от 29.01.2015 №</w:t>
      </w:r>
      <w:r w:rsidR="001500CF">
        <w:rPr>
          <w:bCs/>
          <w:i w:val="0"/>
          <w:color w:val="auto"/>
          <w:sz w:val="28"/>
          <w:szCs w:val="28"/>
          <w:lang w:eastAsia="en-US"/>
        </w:rPr>
        <w:t> </w:t>
      </w:r>
      <w:r w:rsidRPr="0050260A">
        <w:rPr>
          <w:bCs/>
          <w:i w:val="0"/>
          <w:color w:val="auto"/>
          <w:sz w:val="28"/>
          <w:szCs w:val="28"/>
          <w:lang w:eastAsia="en-US"/>
        </w:rPr>
        <w:t xml:space="preserve">11 </w:t>
      </w:r>
      <w:r w:rsidR="001500CF" w:rsidRPr="001500CF">
        <w:rPr>
          <w:bCs/>
          <w:i w:val="0"/>
          <w:color w:val="auto"/>
          <w:sz w:val="28"/>
          <w:szCs w:val="28"/>
          <w:lang w:eastAsia="en-US"/>
        </w:rPr>
        <w:t xml:space="preserve">            </w:t>
      </w:r>
      <w:r w:rsidRPr="0050260A">
        <w:rPr>
          <w:bCs/>
          <w:i w:val="0"/>
          <w:color w:val="auto"/>
          <w:sz w:val="28"/>
          <w:szCs w:val="28"/>
          <w:lang w:eastAsia="en-US"/>
        </w:rPr>
        <w:t>«О Положении об аренде, субаренде муниципального недвижимого имущества Озерского городского округа» в проверяемом периоде МЖКП «ЖКУ»  проведены аукционы</w:t>
      </w:r>
      <w:r w:rsidR="001148D3">
        <w:rPr>
          <w:bCs/>
          <w:i w:val="0"/>
          <w:color w:val="auto"/>
          <w:sz w:val="28"/>
          <w:szCs w:val="28"/>
          <w:lang w:eastAsia="en-US"/>
        </w:rPr>
        <w:t xml:space="preserve"> </w:t>
      </w:r>
      <w:r w:rsidRPr="0050260A">
        <w:rPr>
          <w:bCs/>
          <w:i w:val="0"/>
          <w:color w:val="auto"/>
          <w:sz w:val="28"/>
          <w:szCs w:val="28"/>
          <w:lang w:eastAsia="en-US"/>
        </w:rPr>
        <w:t>на право заключения договоров</w:t>
      </w:r>
      <w:r w:rsidR="001148D3">
        <w:rPr>
          <w:bCs/>
          <w:i w:val="0"/>
          <w:color w:val="auto"/>
          <w:sz w:val="28"/>
          <w:szCs w:val="28"/>
          <w:lang w:eastAsia="en-US"/>
        </w:rPr>
        <w:t xml:space="preserve"> (в том числе пролонгация) </w:t>
      </w:r>
      <w:r w:rsidRPr="0050260A">
        <w:rPr>
          <w:bCs/>
          <w:i w:val="0"/>
          <w:color w:val="auto"/>
          <w:sz w:val="28"/>
          <w:szCs w:val="28"/>
          <w:lang w:eastAsia="en-US"/>
        </w:rPr>
        <w:t>аренды муниципального недвижимого имущества с начальной ценой предмета аукциона, которая  не может быть признана достоверной и рекомендуемой для целей составления сделки ввиду истечения срока шести месяцев с даты</w:t>
      </w:r>
      <w:r w:rsidR="001500CF">
        <w:rPr>
          <w:bCs/>
          <w:i w:val="0"/>
          <w:color w:val="auto"/>
          <w:sz w:val="28"/>
          <w:szCs w:val="28"/>
          <w:lang w:eastAsia="en-US"/>
        </w:rPr>
        <w:t xml:space="preserve"> составления отчета об оценке:</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78"/>
        <w:gridCol w:w="2101"/>
        <w:gridCol w:w="4610"/>
        <w:gridCol w:w="982"/>
        <w:gridCol w:w="1050"/>
      </w:tblGrid>
      <w:tr w:rsidR="00BA051B" w:rsidRPr="005601A0" w:rsidTr="00FB3B51">
        <w:trPr>
          <w:tblHeader/>
        </w:trPr>
        <w:tc>
          <w:tcPr>
            <w:tcW w:w="5000" w:type="pct"/>
            <w:gridSpan w:val="5"/>
            <w:tcBorders>
              <w:top w:val="nil"/>
              <w:left w:val="nil"/>
              <w:bottom w:val="single" w:sz="12" w:space="0" w:color="auto"/>
              <w:right w:val="nil"/>
            </w:tcBorders>
            <w:vAlign w:val="center"/>
          </w:tcPr>
          <w:p w:rsidR="00BA051B" w:rsidRPr="005601A0" w:rsidRDefault="00BA051B" w:rsidP="00FB3B51">
            <w:pPr>
              <w:jc w:val="right"/>
              <w:rPr>
                <w:sz w:val="18"/>
                <w:szCs w:val="18"/>
              </w:rPr>
            </w:pPr>
            <w:r w:rsidRPr="005601A0">
              <w:rPr>
                <w:sz w:val="18"/>
                <w:szCs w:val="18"/>
              </w:rPr>
              <w:t xml:space="preserve">Таблица № </w:t>
            </w:r>
            <w:r w:rsidR="007F45D7">
              <w:rPr>
                <w:sz w:val="18"/>
                <w:szCs w:val="18"/>
              </w:rPr>
              <w:t>27</w:t>
            </w:r>
            <w:r>
              <w:rPr>
                <w:sz w:val="18"/>
                <w:szCs w:val="18"/>
              </w:rPr>
              <w:t xml:space="preserve"> </w:t>
            </w:r>
            <w:r w:rsidRPr="005601A0">
              <w:rPr>
                <w:sz w:val="18"/>
                <w:szCs w:val="18"/>
              </w:rPr>
              <w:t>(</w:t>
            </w:r>
            <w:r>
              <w:rPr>
                <w:sz w:val="18"/>
                <w:szCs w:val="18"/>
              </w:rPr>
              <w:t>рублей</w:t>
            </w:r>
            <w:r w:rsidRPr="005601A0">
              <w:rPr>
                <w:sz w:val="18"/>
                <w:szCs w:val="18"/>
              </w:rPr>
              <w:t>)</w:t>
            </w:r>
          </w:p>
        </w:tc>
      </w:tr>
      <w:tr w:rsidR="00BA051B" w:rsidRPr="0058463E" w:rsidTr="00FB3B51">
        <w:trPr>
          <w:trHeight w:val="209"/>
          <w:tblHeader/>
        </w:trPr>
        <w:tc>
          <w:tcPr>
            <w:tcW w:w="805" w:type="pct"/>
            <w:tcBorders>
              <w:top w:val="single" w:sz="12" w:space="0" w:color="auto"/>
              <w:bottom w:val="single" w:sz="12" w:space="0" w:color="auto"/>
            </w:tcBorders>
          </w:tcPr>
          <w:p w:rsidR="00BA051B" w:rsidRDefault="00BA051B" w:rsidP="00FB3B51">
            <w:pPr>
              <w:jc w:val="center"/>
              <w:rPr>
                <w:sz w:val="18"/>
                <w:szCs w:val="18"/>
              </w:rPr>
            </w:pPr>
            <w:r w:rsidRPr="009F5261">
              <w:rPr>
                <w:sz w:val="18"/>
                <w:szCs w:val="18"/>
              </w:rPr>
              <w:t>Номер и дата договора аренды</w:t>
            </w:r>
          </w:p>
          <w:p w:rsidR="00BA051B" w:rsidRPr="009F5261" w:rsidRDefault="00BA051B" w:rsidP="00FB3B51">
            <w:pPr>
              <w:jc w:val="center"/>
              <w:rPr>
                <w:sz w:val="18"/>
                <w:szCs w:val="18"/>
              </w:rPr>
            </w:pPr>
            <w:r>
              <w:rPr>
                <w:sz w:val="18"/>
                <w:szCs w:val="18"/>
              </w:rPr>
              <w:t>(срок действия)</w:t>
            </w:r>
          </w:p>
        </w:tc>
        <w:tc>
          <w:tcPr>
            <w:tcW w:w="1008" w:type="pct"/>
            <w:tcBorders>
              <w:top w:val="single" w:sz="12" w:space="0" w:color="auto"/>
              <w:bottom w:val="single" w:sz="12" w:space="0" w:color="auto"/>
            </w:tcBorders>
          </w:tcPr>
          <w:p w:rsidR="00BA051B" w:rsidRPr="009F5261" w:rsidRDefault="00BA051B" w:rsidP="00FB3B51">
            <w:pPr>
              <w:jc w:val="center"/>
              <w:rPr>
                <w:sz w:val="18"/>
                <w:szCs w:val="18"/>
              </w:rPr>
            </w:pPr>
            <w:r w:rsidRPr="009F5261">
              <w:rPr>
                <w:sz w:val="18"/>
                <w:szCs w:val="18"/>
              </w:rPr>
              <w:t>Арендатор</w:t>
            </w:r>
          </w:p>
        </w:tc>
        <w:tc>
          <w:tcPr>
            <w:tcW w:w="2212" w:type="pct"/>
            <w:tcBorders>
              <w:top w:val="single" w:sz="12" w:space="0" w:color="auto"/>
              <w:bottom w:val="single" w:sz="12" w:space="0" w:color="auto"/>
            </w:tcBorders>
          </w:tcPr>
          <w:p w:rsidR="00BA051B" w:rsidRPr="00C673CA" w:rsidRDefault="00BA051B" w:rsidP="00FB3B51">
            <w:pPr>
              <w:jc w:val="center"/>
              <w:rPr>
                <w:sz w:val="18"/>
                <w:szCs w:val="18"/>
              </w:rPr>
            </w:pPr>
            <w:r w:rsidRPr="00C673CA">
              <w:rPr>
                <w:sz w:val="18"/>
                <w:szCs w:val="18"/>
              </w:rPr>
              <w:t xml:space="preserve">Адрес помещения </w:t>
            </w:r>
          </w:p>
        </w:tc>
        <w:tc>
          <w:tcPr>
            <w:tcW w:w="471" w:type="pct"/>
            <w:tcBorders>
              <w:top w:val="single" w:sz="12" w:space="0" w:color="auto"/>
              <w:bottom w:val="single" w:sz="12" w:space="0" w:color="auto"/>
            </w:tcBorders>
          </w:tcPr>
          <w:p w:rsidR="00BA051B" w:rsidRPr="00C673CA" w:rsidRDefault="00BA051B" w:rsidP="00FB3B51">
            <w:pPr>
              <w:jc w:val="center"/>
              <w:rPr>
                <w:sz w:val="18"/>
                <w:szCs w:val="18"/>
              </w:rPr>
            </w:pPr>
            <w:r>
              <w:rPr>
                <w:sz w:val="18"/>
                <w:szCs w:val="18"/>
              </w:rPr>
              <w:t>Площадь</w:t>
            </w:r>
          </w:p>
          <w:p w:rsidR="00BA051B" w:rsidRPr="00C673CA" w:rsidRDefault="00BA051B" w:rsidP="00FB3B51">
            <w:pPr>
              <w:jc w:val="center"/>
              <w:rPr>
                <w:sz w:val="18"/>
                <w:szCs w:val="18"/>
              </w:rPr>
            </w:pPr>
            <w:r w:rsidRPr="00C673CA">
              <w:rPr>
                <w:sz w:val="18"/>
                <w:szCs w:val="18"/>
              </w:rPr>
              <w:t>кв.м</w:t>
            </w:r>
            <w:r w:rsidR="008D3AA2">
              <w:rPr>
                <w:sz w:val="18"/>
                <w:szCs w:val="18"/>
              </w:rPr>
              <w:t>.</w:t>
            </w:r>
          </w:p>
        </w:tc>
        <w:tc>
          <w:tcPr>
            <w:tcW w:w="504" w:type="pct"/>
            <w:tcBorders>
              <w:top w:val="single" w:sz="12" w:space="0" w:color="auto"/>
              <w:bottom w:val="single" w:sz="12" w:space="0" w:color="auto"/>
            </w:tcBorders>
          </w:tcPr>
          <w:p w:rsidR="00BA051B" w:rsidRPr="00C673CA" w:rsidRDefault="00BA051B" w:rsidP="00FB3B51">
            <w:pPr>
              <w:jc w:val="center"/>
              <w:rPr>
                <w:sz w:val="18"/>
                <w:szCs w:val="18"/>
              </w:rPr>
            </w:pPr>
            <w:r w:rsidRPr="00C673CA">
              <w:rPr>
                <w:sz w:val="18"/>
                <w:szCs w:val="18"/>
              </w:rPr>
              <w:t xml:space="preserve">Арендная плата </w:t>
            </w:r>
          </w:p>
        </w:tc>
      </w:tr>
      <w:tr w:rsidR="00BA051B" w:rsidRPr="0058463E" w:rsidTr="00FB3B51">
        <w:trPr>
          <w:trHeight w:val="275"/>
        </w:trPr>
        <w:tc>
          <w:tcPr>
            <w:tcW w:w="5000" w:type="pct"/>
            <w:gridSpan w:val="5"/>
            <w:vAlign w:val="center"/>
          </w:tcPr>
          <w:p w:rsidR="00BA051B" w:rsidRPr="00FF64DB" w:rsidRDefault="00BA051B" w:rsidP="00FB3B51">
            <w:pPr>
              <w:jc w:val="center"/>
              <w:rPr>
                <w:b/>
                <w:sz w:val="18"/>
                <w:szCs w:val="18"/>
              </w:rPr>
            </w:pPr>
            <w:r>
              <w:rPr>
                <w:b/>
                <w:sz w:val="18"/>
                <w:szCs w:val="18"/>
              </w:rPr>
              <w:t>2013</w:t>
            </w:r>
            <w:r w:rsidRPr="00FF64DB">
              <w:rPr>
                <w:b/>
                <w:sz w:val="18"/>
                <w:szCs w:val="18"/>
              </w:rPr>
              <w:t xml:space="preserve"> год</w:t>
            </w:r>
            <w:r w:rsidR="001148D3">
              <w:rPr>
                <w:b/>
                <w:sz w:val="18"/>
                <w:szCs w:val="18"/>
              </w:rPr>
              <w:t xml:space="preserve"> (пролонгация договора аренды муниципального недвижимого имущества от 18.01.2017 № 1)</w:t>
            </w:r>
          </w:p>
        </w:tc>
      </w:tr>
      <w:tr w:rsidR="00BA051B" w:rsidRPr="000C784B" w:rsidTr="00FB3B51">
        <w:trPr>
          <w:trHeight w:val="545"/>
        </w:trPr>
        <w:tc>
          <w:tcPr>
            <w:tcW w:w="805" w:type="pct"/>
            <w:vAlign w:val="center"/>
          </w:tcPr>
          <w:p w:rsidR="00BA051B" w:rsidRPr="000C784B" w:rsidRDefault="00BA051B" w:rsidP="00FB3B51">
            <w:pPr>
              <w:jc w:val="center"/>
              <w:rPr>
                <w:sz w:val="18"/>
                <w:szCs w:val="18"/>
              </w:rPr>
            </w:pPr>
            <w:r w:rsidRPr="000C784B">
              <w:rPr>
                <w:sz w:val="18"/>
                <w:szCs w:val="18"/>
              </w:rPr>
              <w:t>№ 14А от 25.11.2013</w:t>
            </w:r>
          </w:p>
          <w:p w:rsidR="00BA051B" w:rsidRPr="000C784B" w:rsidRDefault="00BA051B" w:rsidP="00FB3B51">
            <w:pPr>
              <w:jc w:val="center"/>
              <w:rPr>
                <w:sz w:val="18"/>
                <w:szCs w:val="18"/>
              </w:rPr>
            </w:pPr>
            <w:r w:rsidRPr="000C784B">
              <w:rPr>
                <w:sz w:val="18"/>
                <w:szCs w:val="18"/>
              </w:rPr>
              <w:t>(до 25.11.2019)</w:t>
            </w:r>
          </w:p>
        </w:tc>
        <w:tc>
          <w:tcPr>
            <w:tcW w:w="1008" w:type="pct"/>
            <w:vAlign w:val="center"/>
          </w:tcPr>
          <w:p w:rsidR="00BA051B" w:rsidRPr="000C784B" w:rsidRDefault="00B01847" w:rsidP="00FB3B51">
            <w:pPr>
              <w:jc w:val="center"/>
              <w:rPr>
                <w:sz w:val="18"/>
                <w:szCs w:val="18"/>
              </w:rPr>
            </w:pPr>
            <w:r>
              <w:rPr>
                <w:color w:val="000000"/>
                <w:sz w:val="18"/>
                <w:szCs w:val="18"/>
                <w:lang w:eastAsia="ru-RU"/>
              </w:rPr>
              <w:t>ООО «</w:t>
            </w:r>
            <w:r w:rsidR="00BA051B" w:rsidRPr="000C784B">
              <w:rPr>
                <w:color w:val="000000"/>
                <w:sz w:val="18"/>
                <w:szCs w:val="18"/>
                <w:lang w:eastAsia="ru-RU"/>
              </w:rPr>
              <w:t>Жилищ</w:t>
            </w:r>
            <w:r>
              <w:rPr>
                <w:color w:val="000000"/>
                <w:sz w:val="18"/>
                <w:szCs w:val="18"/>
                <w:lang w:eastAsia="ru-RU"/>
              </w:rPr>
              <w:t>ный эксплуатационный комплекс 4»</w:t>
            </w:r>
          </w:p>
        </w:tc>
        <w:tc>
          <w:tcPr>
            <w:tcW w:w="2212" w:type="pct"/>
            <w:vAlign w:val="center"/>
          </w:tcPr>
          <w:p w:rsidR="00BA051B" w:rsidRPr="000C784B" w:rsidRDefault="00BA051B" w:rsidP="00FB3B51">
            <w:pPr>
              <w:jc w:val="both"/>
              <w:rPr>
                <w:color w:val="000000"/>
                <w:sz w:val="18"/>
                <w:szCs w:val="18"/>
                <w:lang w:eastAsia="ru-RU"/>
              </w:rPr>
            </w:pPr>
            <w:r w:rsidRPr="000C784B">
              <w:rPr>
                <w:sz w:val="18"/>
                <w:szCs w:val="18"/>
              </w:rPr>
              <w:t>Нежилое административное здание и помещения в нем, расположенное по адресу: г. Озерск Челябинской области, проезд Калинина, д. 10 - А</w:t>
            </w:r>
          </w:p>
        </w:tc>
        <w:tc>
          <w:tcPr>
            <w:tcW w:w="471" w:type="pct"/>
            <w:vAlign w:val="center"/>
          </w:tcPr>
          <w:p w:rsidR="00BA051B" w:rsidRPr="000C784B" w:rsidRDefault="00BA051B" w:rsidP="00FB3B51">
            <w:pPr>
              <w:jc w:val="center"/>
              <w:rPr>
                <w:sz w:val="18"/>
                <w:szCs w:val="18"/>
              </w:rPr>
            </w:pPr>
            <w:r w:rsidRPr="000C784B">
              <w:rPr>
                <w:sz w:val="18"/>
                <w:szCs w:val="18"/>
              </w:rPr>
              <w:t>1 031,30</w:t>
            </w:r>
          </w:p>
        </w:tc>
        <w:tc>
          <w:tcPr>
            <w:tcW w:w="504" w:type="pct"/>
            <w:vAlign w:val="center"/>
          </w:tcPr>
          <w:p w:rsidR="00BA051B" w:rsidRPr="000C784B" w:rsidRDefault="00BA051B" w:rsidP="00FB3B51">
            <w:pPr>
              <w:jc w:val="right"/>
              <w:rPr>
                <w:sz w:val="18"/>
                <w:szCs w:val="18"/>
              </w:rPr>
            </w:pPr>
            <w:r w:rsidRPr="000C784B">
              <w:rPr>
                <w:sz w:val="18"/>
                <w:szCs w:val="18"/>
              </w:rPr>
              <w:t>151 601,10</w:t>
            </w:r>
          </w:p>
        </w:tc>
      </w:tr>
      <w:tr w:rsidR="00BA051B" w:rsidRPr="000C784B" w:rsidTr="00FB3B51">
        <w:trPr>
          <w:trHeight w:val="275"/>
        </w:trPr>
        <w:tc>
          <w:tcPr>
            <w:tcW w:w="5000" w:type="pct"/>
            <w:gridSpan w:val="5"/>
            <w:vAlign w:val="center"/>
          </w:tcPr>
          <w:p w:rsidR="00BA051B" w:rsidRPr="000C784B" w:rsidRDefault="00BA051B" w:rsidP="00FB3B51">
            <w:pPr>
              <w:jc w:val="center"/>
              <w:rPr>
                <w:b/>
                <w:sz w:val="18"/>
                <w:szCs w:val="18"/>
              </w:rPr>
            </w:pPr>
            <w:r w:rsidRPr="000C784B">
              <w:rPr>
                <w:b/>
                <w:sz w:val="18"/>
                <w:szCs w:val="18"/>
              </w:rPr>
              <w:t>2016 год</w:t>
            </w:r>
          </w:p>
        </w:tc>
      </w:tr>
      <w:tr w:rsidR="00BA051B" w:rsidRPr="000C784B" w:rsidTr="00FB3B51">
        <w:trPr>
          <w:trHeight w:val="545"/>
        </w:trPr>
        <w:tc>
          <w:tcPr>
            <w:tcW w:w="805" w:type="pct"/>
            <w:shd w:val="clear" w:color="auto" w:fill="auto"/>
            <w:vAlign w:val="center"/>
          </w:tcPr>
          <w:p w:rsidR="00BA051B" w:rsidRPr="000C784B" w:rsidRDefault="00BA051B" w:rsidP="00FB3B51">
            <w:pPr>
              <w:jc w:val="center"/>
              <w:rPr>
                <w:sz w:val="18"/>
                <w:szCs w:val="18"/>
              </w:rPr>
            </w:pPr>
            <w:r w:rsidRPr="000C784B">
              <w:rPr>
                <w:sz w:val="18"/>
                <w:szCs w:val="18"/>
              </w:rPr>
              <w:t>№ 35А от 08.02.2016</w:t>
            </w:r>
          </w:p>
          <w:p w:rsidR="00BA051B" w:rsidRPr="000C784B" w:rsidRDefault="00BA051B" w:rsidP="00FB3B51">
            <w:pPr>
              <w:jc w:val="center"/>
              <w:rPr>
                <w:sz w:val="18"/>
                <w:szCs w:val="18"/>
              </w:rPr>
            </w:pPr>
            <w:r w:rsidRPr="000C784B">
              <w:rPr>
                <w:sz w:val="18"/>
                <w:szCs w:val="18"/>
              </w:rPr>
              <w:t>(до 08.02.2019)</w:t>
            </w:r>
          </w:p>
        </w:tc>
        <w:tc>
          <w:tcPr>
            <w:tcW w:w="1008" w:type="pct"/>
            <w:shd w:val="clear" w:color="auto" w:fill="auto"/>
            <w:vAlign w:val="center"/>
          </w:tcPr>
          <w:p w:rsidR="00BA051B" w:rsidRPr="000C784B" w:rsidRDefault="00BA051B" w:rsidP="00FB3B51">
            <w:pPr>
              <w:jc w:val="center"/>
              <w:rPr>
                <w:sz w:val="18"/>
                <w:szCs w:val="18"/>
              </w:rPr>
            </w:pPr>
            <w:r w:rsidRPr="000C784B">
              <w:rPr>
                <w:color w:val="000000"/>
                <w:sz w:val="18"/>
                <w:szCs w:val="18"/>
                <w:lang w:eastAsia="ru-RU"/>
              </w:rPr>
              <w:t>ООО «НПК «Инфарм».</w:t>
            </w:r>
          </w:p>
        </w:tc>
        <w:tc>
          <w:tcPr>
            <w:tcW w:w="2212" w:type="pct"/>
            <w:shd w:val="clear" w:color="auto" w:fill="auto"/>
            <w:vAlign w:val="center"/>
          </w:tcPr>
          <w:p w:rsidR="00BA051B" w:rsidRPr="000C784B" w:rsidRDefault="00BA051B" w:rsidP="00FB3B51">
            <w:pPr>
              <w:jc w:val="both"/>
              <w:rPr>
                <w:color w:val="000000"/>
                <w:sz w:val="18"/>
                <w:szCs w:val="18"/>
                <w:lang w:eastAsia="ru-RU"/>
              </w:rPr>
            </w:pPr>
            <w:r w:rsidRPr="000C784B">
              <w:rPr>
                <w:sz w:val="18"/>
                <w:szCs w:val="18"/>
              </w:rPr>
              <w:t xml:space="preserve">Нежилое помещение № 14, расположенное в нежилом здании – склад стройматериалов, корпус № 20 по адресу: г. Озерск Челябинской области, </w:t>
            </w:r>
            <w:r w:rsidRPr="000C784B">
              <w:rPr>
                <w:color w:val="000000"/>
                <w:sz w:val="18"/>
                <w:szCs w:val="18"/>
                <w:lang w:eastAsia="ru-RU"/>
              </w:rPr>
              <w:t>ул. Еловая, 4</w:t>
            </w:r>
          </w:p>
        </w:tc>
        <w:tc>
          <w:tcPr>
            <w:tcW w:w="471" w:type="pct"/>
            <w:shd w:val="clear" w:color="auto" w:fill="auto"/>
            <w:vAlign w:val="center"/>
          </w:tcPr>
          <w:p w:rsidR="00BA051B" w:rsidRPr="000C784B" w:rsidRDefault="00BA051B" w:rsidP="00FB3B51">
            <w:pPr>
              <w:jc w:val="center"/>
              <w:rPr>
                <w:sz w:val="18"/>
                <w:szCs w:val="18"/>
              </w:rPr>
            </w:pPr>
            <w:r w:rsidRPr="000C784B">
              <w:rPr>
                <w:sz w:val="18"/>
                <w:szCs w:val="18"/>
              </w:rPr>
              <w:t>46,1</w:t>
            </w:r>
          </w:p>
        </w:tc>
        <w:tc>
          <w:tcPr>
            <w:tcW w:w="504" w:type="pct"/>
            <w:shd w:val="clear" w:color="auto" w:fill="auto"/>
            <w:vAlign w:val="center"/>
          </w:tcPr>
          <w:p w:rsidR="00BA051B" w:rsidRPr="000C784B" w:rsidRDefault="00BA051B" w:rsidP="00FB3B51">
            <w:pPr>
              <w:jc w:val="right"/>
              <w:rPr>
                <w:sz w:val="18"/>
                <w:szCs w:val="18"/>
              </w:rPr>
            </w:pPr>
            <w:r w:rsidRPr="000C784B">
              <w:rPr>
                <w:sz w:val="18"/>
                <w:szCs w:val="18"/>
              </w:rPr>
              <w:t>5 071,00</w:t>
            </w:r>
          </w:p>
        </w:tc>
      </w:tr>
      <w:tr w:rsidR="00BA051B" w:rsidRPr="000C784B" w:rsidTr="00FB3B51">
        <w:trPr>
          <w:trHeight w:val="545"/>
        </w:trPr>
        <w:tc>
          <w:tcPr>
            <w:tcW w:w="805" w:type="pct"/>
            <w:shd w:val="clear" w:color="auto" w:fill="auto"/>
            <w:vAlign w:val="center"/>
          </w:tcPr>
          <w:p w:rsidR="00BA051B" w:rsidRPr="000C784B" w:rsidRDefault="00BA051B" w:rsidP="00FB3B51">
            <w:pPr>
              <w:jc w:val="center"/>
              <w:rPr>
                <w:sz w:val="18"/>
                <w:szCs w:val="18"/>
              </w:rPr>
            </w:pPr>
            <w:r w:rsidRPr="000C784B">
              <w:rPr>
                <w:sz w:val="18"/>
                <w:szCs w:val="18"/>
              </w:rPr>
              <w:t>№ 38А от 08.02.2016</w:t>
            </w:r>
          </w:p>
          <w:p w:rsidR="00BA051B" w:rsidRPr="000C784B" w:rsidRDefault="00BA051B" w:rsidP="00FB3B51">
            <w:pPr>
              <w:jc w:val="center"/>
              <w:rPr>
                <w:sz w:val="18"/>
                <w:szCs w:val="18"/>
              </w:rPr>
            </w:pPr>
            <w:r w:rsidRPr="000C784B">
              <w:rPr>
                <w:sz w:val="18"/>
                <w:szCs w:val="18"/>
              </w:rPr>
              <w:t>(до 08.02.2019)</w:t>
            </w:r>
          </w:p>
        </w:tc>
        <w:tc>
          <w:tcPr>
            <w:tcW w:w="1008" w:type="pct"/>
            <w:shd w:val="clear" w:color="auto" w:fill="auto"/>
            <w:vAlign w:val="center"/>
          </w:tcPr>
          <w:p w:rsidR="00BA051B" w:rsidRPr="000C784B" w:rsidRDefault="0002710E" w:rsidP="00FB3B51">
            <w:pPr>
              <w:jc w:val="center"/>
              <w:rPr>
                <w:sz w:val="18"/>
                <w:szCs w:val="18"/>
              </w:rPr>
            </w:pPr>
            <w:r w:rsidRPr="005478B6">
              <w:rPr>
                <w:color w:val="000000"/>
                <w:sz w:val="18"/>
                <w:szCs w:val="18"/>
                <w:lang w:eastAsia="ru-RU"/>
              </w:rPr>
              <w:t>И</w:t>
            </w:r>
            <w:r>
              <w:rPr>
                <w:color w:val="000000"/>
                <w:sz w:val="18"/>
                <w:szCs w:val="18"/>
                <w:lang w:eastAsia="ru-RU"/>
              </w:rPr>
              <w:t>ндивидуальный предприниматель</w:t>
            </w:r>
          </w:p>
        </w:tc>
        <w:tc>
          <w:tcPr>
            <w:tcW w:w="2212" w:type="pct"/>
            <w:shd w:val="clear" w:color="auto" w:fill="auto"/>
            <w:vAlign w:val="center"/>
          </w:tcPr>
          <w:p w:rsidR="00BA051B" w:rsidRPr="000C784B" w:rsidRDefault="00BA051B" w:rsidP="00FB3B51">
            <w:pPr>
              <w:jc w:val="both"/>
              <w:rPr>
                <w:color w:val="000000"/>
                <w:sz w:val="18"/>
                <w:szCs w:val="18"/>
                <w:lang w:eastAsia="ru-RU"/>
              </w:rPr>
            </w:pPr>
            <w:r w:rsidRPr="000C784B">
              <w:rPr>
                <w:sz w:val="18"/>
                <w:szCs w:val="18"/>
              </w:rPr>
              <w:t xml:space="preserve">Нежилое помещение № 1, 2, 7, 8, расположенное в нежилом здании – склад стройматериалов, корпус № 20 по адресу: г. Озерск Челябинской области, </w:t>
            </w:r>
            <w:r w:rsidRPr="000C784B">
              <w:rPr>
                <w:color w:val="000000"/>
                <w:sz w:val="18"/>
                <w:szCs w:val="18"/>
                <w:lang w:eastAsia="ru-RU"/>
              </w:rPr>
              <w:t>ул. Еловая, 4</w:t>
            </w:r>
          </w:p>
        </w:tc>
        <w:tc>
          <w:tcPr>
            <w:tcW w:w="471" w:type="pct"/>
            <w:shd w:val="clear" w:color="auto" w:fill="auto"/>
            <w:vAlign w:val="center"/>
          </w:tcPr>
          <w:p w:rsidR="00BA051B" w:rsidRPr="000C784B" w:rsidRDefault="00BA051B" w:rsidP="00FB3B51">
            <w:pPr>
              <w:jc w:val="center"/>
              <w:rPr>
                <w:sz w:val="18"/>
                <w:szCs w:val="18"/>
              </w:rPr>
            </w:pPr>
            <w:r w:rsidRPr="000C784B">
              <w:rPr>
                <w:sz w:val="18"/>
                <w:szCs w:val="18"/>
              </w:rPr>
              <w:t>335,3</w:t>
            </w:r>
          </w:p>
        </w:tc>
        <w:tc>
          <w:tcPr>
            <w:tcW w:w="504" w:type="pct"/>
            <w:shd w:val="clear" w:color="auto" w:fill="auto"/>
            <w:vAlign w:val="center"/>
          </w:tcPr>
          <w:p w:rsidR="00BA051B" w:rsidRPr="000C784B" w:rsidRDefault="00BA051B" w:rsidP="00FB3B51">
            <w:pPr>
              <w:jc w:val="right"/>
              <w:rPr>
                <w:sz w:val="18"/>
                <w:szCs w:val="18"/>
              </w:rPr>
            </w:pPr>
            <w:r w:rsidRPr="000C784B">
              <w:rPr>
                <w:sz w:val="18"/>
                <w:szCs w:val="18"/>
              </w:rPr>
              <w:t>36 883,00</w:t>
            </w:r>
          </w:p>
        </w:tc>
      </w:tr>
      <w:tr w:rsidR="00BA051B" w:rsidRPr="000C784B" w:rsidTr="00FB3B51">
        <w:trPr>
          <w:trHeight w:val="545"/>
        </w:trPr>
        <w:tc>
          <w:tcPr>
            <w:tcW w:w="805" w:type="pct"/>
            <w:vAlign w:val="center"/>
          </w:tcPr>
          <w:p w:rsidR="00BA051B" w:rsidRPr="000C784B" w:rsidRDefault="00BA051B" w:rsidP="00FB3B51">
            <w:pPr>
              <w:jc w:val="center"/>
              <w:rPr>
                <w:sz w:val="18"/>
                <w:szCs w:val="18"/>
              </w:rPr>
            </w:pPr>
            <w:r w:rsidRPr="000C784B">
              <w:rPr>
                <w:sz w:val="18"/>
                <w:szCs w:val="18"/>
              </w:rPr>
              <w:t>№ 41А от 09.03.2016</w:t>
            </w:r>
          </w:p>
          <w:p w:rsidR="00BA051B" w:rsidRPr="000C784B" w:rsidRDefault="00BA051B" w:rsidP="00FB3B51">
            <w:pPr>
              <w:jc w:val="center"/>
              <w:rPr>
                <w:sz w:val="18"/>
                <w:szCs w:val="18"/>
              </w:rPr>
            </w:pPr>
            <w:r w:rsidRPr="000C784B">
              <w:rPr>
                <w:sz w:val="18"/>
                <w:szCs w:val="18"/>
              </w:rPr>
              <w:t>(до 09.03.2019)</w:t>
            </w:r>
          </w:p>
        </w:tc>
        <w:tc>
          <w:tcPr>
            <w:tcW w:w="1008" w:type="pct"/>
            <w:vAlign w:val="center"/>
          </w:tcPr>
          <w:p w:rsidR="00BA051B" w:rsidRPr="000C784B" w:rsidRDefault="00BA051B" w:rsidP="00FB3B51">
            <w:pPr>
              <w:jc w:val="center"/>
              <w:rPr>
                <w:color w:val="000000"/>
                <w:sz w:val="18"/>
                <w:szCs w:val="18"/>
                <w:lang w:eastAsia="ru-RU"/>
              </w:rPr>
            </w:pPr>
            <w:r w:rsidRPr="000C784B">
              <w:rPr>
                <w:color w:val="000000"/>
                <w:sz w:val="18"/>
                <w:szCs w:val="18"/>
                <w:lang w:eastAsia="ru-RU"/>
              </w:rPr>
              <w:t xml:space="preserve">ООО «Спектр» </w:t>
            </w:r>
          </w:p>
          <w:p w:rsidR="00BA051B" w:rsidRPr="000C784B" w:rsidRDefault="00BA051B" w:rsidP="00FB3B51">
            <w:pPr>
              <w:jc w:val="center"/>
              <w:rPr>
                <w:sz w:val="18"/>
                <w:szCs w:val="18"/>
              </w:rPr>
            </w:pPr>
          </w:p>
        </w:tc>
        <w:tc>
          <w:tcPr>
            <w:tcW w:w="2212" w:type="pct"/>
            <w:vAlign w:val="center"/>
          </w:tcPr>
          <w:p w:rsidR="00BA051B" w:rsidRPr="000C784B" w:rsidRDefault="00BA051B" w:rsidP="00FB3B51">
            <w:pPr>
              <w:jc w:val="both"/>
              <w:rPr>
                <w:color w:val="000000"/>
                <w:sz w:val="18"/>
                <w:szCs w:val="18"/>
                <w:lang w:eastAsia="ru-RU"/>
              </w:rPr>
            </w:pPr>
            <w:r w:rsidRPr="000C784B">
              <w:rPr>
                <w:sz w:val="18"/>
                <w:szCs w:val="18"/>
              </w:rPr>
              <w:t xml:space="preserve">Нежилое здание – цех по изготовлению гипсовой плитки (мойка), корпус № 4, расположенное по адресу: г. Озерск Челябинской области, </w:t>
            </w:r>
            <w:r w:rsidRPr="000C784B">
              <w:rPr>
                <w:color w:val="000000"/>
                <w:sz w:val="18"/>
                <w:szCs w:val="18"/>
                <w:lang w:eastAsia="ru-RU"/>
              </w:rPr>
              <w:t>ул. Еловая, 4</w:t>
            </w:r>
          </w:p>
        </w:tc>
        <w:tc>
          <w:tcPr>
            <w:tcW w:w="471" w:type="pct"/>
            <w:vAlign w:val="center"/>
          </w:tcPr>
          <w:p w:rsidR="00BA051B" w:rsidRPr="000C784B" w:rsidRDefault="00BA051B" w:rsidP="00FB3B51">
            <w:pPr>
              <w:jc w:val="center"/>
              <w:rPr>
                <w:sz w:val="18"/>
                <w:szCs w:val="18"/>
              </w:rPr>
            </w:pPr>
            <w:r w:rsidRPr="000C784B">
              <w:rPr>
                <w:sz w:val="18"/>
                <w:szCs w:val="18"/>
              </w:rPr>
              <w:t>186,1</w:t>
            </w:r>
          </w:p>
        </w:tc>
        <w:tc>
          <w:tcPr>
            <w:tcW w:w="504" w:type="pct"/>
            <w:vAlign w:val="center"/>
          </w:tcPr>
          <w:p w:rsidR="00BA051B" w:rsidRPr="000C784B" w:rsidRDefault="00BA051B" w:rsidP="00FB3B51">
            <w:pPr>
              <w:jc w:val="right"/>
              <w:rPr>
                <w:sz w:val="18"/>
                <w:szCs w:val="18"/>
              </w:rPr>
            </w:pPr>
            <w:r w:rsidRPr="000C784B">
              <w:rPr>
                <w:sz w:val="18"/>
                <w:szCs w:val="18"/>
              </w:rPr>
              <w:t>20 471,00</w:t>
            </w:r>
          </w:p>
        </w:tc>
      </w:tr>
      <w:tr w:rsidR="00BA051B" w:rsidRPr="000C784B" w:rsidTr="00FB3B51">
        <w:trPr>
          <w:trHeight w:val="545"/>
        </w:trPr>
        <w:tc>
          <w:tcPr>
            <w:tcW w:w="805" w:type="pct"/>
            <w:vAlign w:val="center"/>
          </w:tcPr>
          <w:p w:rsidR="00BA051B" w:rsidRPr="000C784B" w:rsidRDefault="00BA051B" w:rsidP="00FB3B51">
            <w:pPr>
              <w:jc w:val="center"/>
              <w:rPr>
                <w:sz w:val="18"/>
                <w:szCs w:val="18"/>
              </w:rPr>
            </w:pPr>
            <w:r w:rsidRPr="000C784B">
              <w:rPr>
                <w:sz w:val="18"/>
                <w:szCs w:val="18"/>
              </w:rPr>
              <w:t>№ 46А от 11.07.2016</w:t>
            </w:r>
          </w:p>
          <w:p w:rsidR="00BA051B" w:rsidRPr="000C784B" w:rsidRDefault="00BA051B" w:rsidP="00FB3B51">
            <w:pPr>
              <w:jc w:val="center"/>
              <w:rPr>
                <w:sz w:val="18"/>
                <w:szCs w:val="18"/>
              </w:rPr>
            </w:pPr>
            <w:r w:rsidRPr="000C784B">
              <w:rPr>
                <w:sz w:val="18"/>
                <w:szCs w:val="18"/>
              </w:rPr>
              <w:t>(до 11.07.2021)</w:t>
            </w:r>
          </w:p>
        </w:tc>
        <w:tc>
          <w:tcPr>
            <w:tcW w:w="1008" w:type="pct"/>
            <w:vAlign w:val="center"/>
          </w:tcPr>
          <w:p w:rsidR="00BA051B" w:rsidRPr="000C784B" w:rsidRDefault="00BA051B" w:rsidP="00FB3B51">
            <w:pPr>
              <w:jc w:val="center"/>
              <w:rPr>
                <w:color w:val="000000"/>
                <w:sz w:val="18"/>
                <w:szCs w:val="18"/>
                <w:lang w:eastAsia="ru-RU"/>
              </w:rPr>
            </w:pPr>
            <w:r w:rsidRPr="000C784B">
              <w:rPr>
                <w:color w:val="000000"/>
                <w:sz w:val="18"/>
                <w:szCs w:val="18"/>
                <w:lang w:eastAsia="ru-RU"/>
              </w:rPr>
              <w:t>ООО «Комфорт-плюс»</w:t>
            </w:r>
          </w:p>
          <w:p w:rsidR="00BA051B" w:rsidRPr="000C784B" w:rsidRDefault="00BA051B" w:rsidP="00FB3B51">
            <w:pPr>
              <w:jc w:val="center"/>
              <w:rPr>
                <w:sz w:val="18"/>
                <w:szCs w:val="18"/>
              </w:rPr>
            </w:pPr>
          </w:p>
        </w:tc>
        <w:tc>
          <w:tcPr>
            <w:tcW w:w="2212" w:type="pct"/>
            <w:vAlign w:val="center"/>
          </w:tcPr>
          <w:p w:rsidR="00BA051B" w:rsidRPr="000C784B" w:rsidRDefault="00BA051B" w:rsidP="00FB3B51">
            <w:pPr>
              <w:jc w:val="both"/>
              <w:rPr>
                <w:color w:val="000000"/>
                <w:sz w:val="18"/>
                <w:szCs w:val="18"/>
                <w:lang w:eastAsia="ru-RU"/>
              </w:rPr>
            </w:pPr>
            <w:r w:rsidRPr="000C784B">
              <w:rPr>
                <w:sz w:val="18"/>
                <w:szCs w:val="18"/>
              </w:rPr>
              <w:t xml:space="preserve">Нежилое административное здание, расположенное по адресу: г. Озерск Челябинской области, </w:t>
            </w:r>
            <w:r w:rsidRPr="000C784B">
              <w:rPr>
                <w:color w:val="000000"/>
                <w:sz w:val="18"/>
                <w:szCs w:val="18"/>
                <w:lang w:eastAsia="ru-RU"/>
              </w:rPr>
              <w:t>ул. Свердлова, 34</w:t>
            </w:r>
          </w:p>
        </w:tc>
        <w:tc>
          <w:tcPr>
            <w:tcW w:w="471" w:type="pct"/>
            <w:vAlign w:val="center"/>
          </w:tcPr>
          <w:p w:rsidR="00BA051B" w:rsidRPr="000C784B" w:rsidRDefault="00BA051B" w:rsidP="00FB3B51">
            <w:pPr>
              <w:jc w:val="center"/>
              <w:rPr>
                <w:sz w:val="18"/>
                <w:szCs w:val="18"/>
              </w:rPr>
            </w:pPr>
            <w:r w:rsidRPr="000C784B">
              <w:rPr>
                <w:sz w:val="18"/>
                <w:szCs w:val="18"/>
              </w:rPr>
              <w:t>1 424,30</w:t>
            </w:r>
          </w:p>
        </w:tc>
        <w:tc>
          <w:tcPr>
            <w:tcW w:w="504" w:type="pct"/>
            <w:vAlign w:val="center"/>
          </w:tcPr>
          <w:p w:rsidR="00BA051B" w:rsidRPr="000C784B" w:rsidRDefault="00BA051B" w:rsidP="00FB3B51">
            <w:pPr>
              <w:jc w:val="right"/>
              <w:rPr>
                <w:sz w:val="18"/>
                <w:szCs w:val="18"/>
              </w:rPr>
            </w:pPr>
            <w:r w:rsidRPr="000C784B">
              <w:rPr>
                <w:sz w:val="18"/>
                <w:szCs w:val="18"/>
              </w:rPr>
              <w:t>188 007,60</w:t>
            </w:r>
          </w:p>
        </w:tc>
      </w:tr>
      <w:tr w:rsidR="00BA051B" w:rsidRPr="000C784B" w:rsidTr="00FB3B51">
        <w:trPr>
          <w:trHeight w:val="545"/>
        </w:trPr>
        <w:tc>
          <w:tcPr>
            <w:tcW w:w="805" w:type="pct"/>
            <w:vAlign w:val="center"/>
          </w:tcPr>
          <w:p w:rsidR="00BA051B" w:rsidRPr="000C784B" w:rsidRDefault="00BA051B" w:rsidP="00FB3B51">
            <w:pPr>
              <w:jc w:val="center"/>
              <w:rPr>
                <w:sz w:val="18"/>
                <w:szCs w:val="18"/>
              </w:rPr>
            </w:pPr>
            <w:r w:rsidRPr="000C784B">
              <w:rPr>
                <w:sz w:val="18"/>
                <w:szCs w:val="18"/>
              </w:rPr>
              <w:t>№ 48А от 20.09.2016</w:t>
            </w:r>
          </w:p>
          <w:p w:rsidR="00BA051B" w:rsidRPr="000C784B" w:rsidRDefault="00BA051B" w:rsidP="00FB3B51">
            <w:pPr>
              <w:jc w:val="center"/>
              <w:rPr>
                <w:sz w:val="18"/>
                <w:szCs w:val="18"/>
              </w:rPr>
            </w:pPr>
            <w:r w:rsidRPr="000C784B">
              <w:rPr>
                <w:sz w:val="18"/>
                <w:szCs w:val="18"/>
              </w:rPr>
              <w:t>(до 20.09.2019)</w:t>
            </w:r>
          </w:p>
        </w:tc>
        <w:tc>
          <w:tcPr>
            <w:tcW w:w="1008" w:type="pct"/>
            <w:vAlign w:val="center"/>
          </w:tcPr>
          <w:p w:rsidR="00BA051B" w:rsidRPr="000C784B" w:rsidRDefault="00BA051B" w:rsidP="00FB3B51">
            <w:pPr>
              <w:jc w:val="center"/>
              <w:rPr>
                <w:color w:val="000000"/>
                <w:sz w:val="18"/>
                <w:szCs w:val="18"/>
                <w:lang w:eastAsia="ru-RU"/>
              </w:rPr>
            </w:pPr>
            <w:r w:rsidRPr="000C784B">
              <w:rPr>
                <w:color w:val="000000"/>
                <w:sz w:val="18"/>
                <w:szCs w:val="18"/>
                <w:lang w:eastAsia="ru-RU"/>
              </w:rPr>
              <w:t>ООО «Алекс+»</w:t>
            </w:r>
          </w:p>
          <w:p w:rsidR="00BA051B" w:rsidRPr="000C784B" w:rsidRDefault="00BA051B" w:rsidP="00FB3B51">
            <w:pPr>
              <w:jc w:val="center"/>
              <w:rPr>
                <w:sz w:val="18"/>
                <w:szCs w:val="18"/>
              </w:rPr>
            </w:pPr>
          </w:p>
        </w:tc>
        <w:tc>
          <w:tcPr>
            <w:tcW w:w="2212" w:type="pct"/>
            <w:vAlign w:val="center"/>
          </w:tcPr>
          <w:p w:rsidR="00BA051B" w:rsidRPr="000C784B" w:rsidRDefault="00BA051B" w:rsidP="00FB3B51">
            <w:pPr>
              <w:jc w:val="both"/>
              <w:rPr>
                <w:color w:val="000000"/>
                <w:sz w:val="18"/>
                <w:szCs w:val="18"/>
                <w:lang w:eastAsia="ru-RU"/>
              </w:rPr>
            </w:pPr>
            <w:r w:rsidRPr="000C784B">
              <w:rPr>
                <w:sz w:val="18"/>
                <w:szCs w:val="18"/>
              </w:rPr>
              <w:t xml:space="preserve">Нежилое помещение № 9, 10, расположенное в нежилом здании – склад стройматериалов, корпус № 20 по адресу: г. Озерск Челябинской области, </w:t>
            </w:r>
            <w:r w:rsidRPr="000C784B">
              <w:rPr>
                <w:color w:val="000000"/>
                <w:sz w:val="18"/>
                <w:szCs w:val="18"/>
                <w:lang w:eastAsia="ru-RU"/>
              </w:rPr>
              <w:t>ул. Еловая, 4</w:t>
            </w:r>
          </w:p>
        </w:tc>
        <w:tc>
          <w:tcPr>
            <w:tcW w:w="471" w:type="pct"/>
            <w:vAlign w:val="center"/>
          </w:tcPr>
          <w:p w:rsidR="00BA051B" w:rsidRPr="000C784B" w:rsidRDefault="00BA051B" w:rsidP="00FB3B51">
            <w:pPr>
              <w:jc w:val="center"/>
              <w:rPr>
                <w:sz w:val="18"/>
                <w:szCs w:val="18"/>
              </w:rPr>
            </w:pPr>
            <w:r w:rsidRPr="000C784B">
              <w:rPr>
                <w:sz w:val="18"/>
                <w:szCs w:val="18"/>
              </w:rPr>
              <w:t>68,60</w:t>
            </w:r>
          </w:p>
        </w:tc>
        <w:tc>
          <w:tcPr>
            <w:tcW w:w="504" w:type="pct"/>
            <w:vAlign w:val="center"/>
          </w:tcPr>
          <w:p w:rsidR="00BA051B" w:rsidRPr="000C784B" w:rsidRDefault="00BA051B" w:rsidP="00FB3B51">
            <w:pPr>
              <w:jc w:val="right"/>
              <w:rPr>
                <w:sz w:val="18"/>
                <w:szCs w:val="18"/>
              </w:rPr>
            </w:pPr>
            <w:r w:rsidRPr="000C784B">
              <w:rPr>
                <w:sz w:val="18"/>
                <w:szCs w:val="18"/>
              </w:rPr>
              <w:t>7 546,00</w:t>
            </w:r>
          </w:p>
        </w:tc>
      </w:tr>
      <w:tr w:rsidR="00BA051B" w:rsidRPr="000C784B" w:rsidTr="00FB3B51">
        <w:trPr>
          <w:trHeight w:val="275"/>
        </w:trPr>
        <w:tc>
          <w:tcPr>
            <w:tcW w:w="5000" w:type="pct"/>
            <w:gridSpan w:val="5"/>
            <w:vAlign w:val="center"/>
          </w:tcPr>
          <w:p w:rsidR="00BA051B" w:rsidRPr="000C784B" w:rsidRDefault="00BA051B" w:rsidP="00FB3B51">
            <w:pPr>
              <w:jc w:val="center"/>
              <w:rPr>
                <w:b/>
                <w:sz w:val="18"/>
                <w:szCs w:val="18"/>
              </w:rPr>
            </w:pPr>
            <w:r w:rsidRPr="000C784B">
              <w:rPr>
                <w:b/>
                <w:sz w:val="18"/>
                <w:szCs w:val="18"/>
              </w:rPr>
              <w:t>2017 год</w:t>
            </w:r>
          </w:p>
        </w:tc>
      </w:tr>
      <w:tr w:rsidR="00BA051B" w:rsidRPr="000C784B" w:rsidTr="00FB3B51">
        <w:trPr>
          <w:trHeight w:val="545"/>
        </w:trPr>
        <w:tc>
          <w:tcPr>
            <w:tcW w:w="805" w:type="pct"/>
            <w:vAlign w:val="center"/>
          </w:tcPr>
          <w:p w:rsidR="00BA051B" w:rsidRPr="000C784B" w:rsidRDefault="00BA051B" w:rsidP="00FB3B51">
            <w:pPr>
              <w:jc w:val="center"/>
              <w:rPr>
                <w:sz w:val="18"/>
                <w:szCs w:val="18"/>
              </w:rPr>
            </w:pPr>
            <w:r w:rsidRPr="000C784B">
              <w:rPr>
                <w:sz w:val="18"/>
                <w:szCs w:val="18"/>
              </w:rPr>
              <w:t>№ 49А от 13.03.2017</w:t>
            </w:r>
          </w:p>
          <w:p w:rsidR="00BA051B" w:rsidRPr="000C784B" w:rsidRDefault="00BA051B" w:rsidP="00FB3B51">
            <w:pPr>
              <w:jc w:val="center"/>
              <w:rPr>
                <w:sz w:val="18"/>
                <w:szCs w:val="18"/>
              </w:rPr>
            </w:pPr>
            <w:r w:rsidRPr="000C784B">
              <w:rPr>
                <w:sz w:val="18"/>
                <w:szCs w:val="18"/>
              </w:rPr>
              <w:t>(до 13.03.2020)</w:t>
            </w:r>
          </w:p>
        </w:tc>
        <w:tc>
          <w:tcPr>
            <w:tcW w:w="1008" w:type="pct"/>
            <w:vAlign w:val="center"/>
          </w:tcPr>
          <w:p w:rsidR="00BA051B" w:rsidRPr="000C784B" w:rsidRDefault="00BA051B" w:rsidP="00FB3B51">
            <w:pPr>
              <w:jc w:val="center"/>
              <w:rPr>
                <w:color w:val="000000"/>
                <w:sz w:val="18"/>
                <w:szCs w:val="18"/>
                <w:lang w:eastAsia="ru-RU"/>
              </w:rPr>
            </w:pPr>
            <w:r w:rsidRPr="000C784B">
              <w:rPr>
                <w:color w:val="000000"/>
                <w:sz w:val="18"/>
                <w:szCs w:val="18"/>
                <w:lang w:eastAsia="ru-RU"/>
              </w:rPr>
              <w:t>ООО «Озерский завод листовых конструкций»</w:t>
            </w:r>
          </w:p>
          <w:p w:rsidR="00BA051B" w:rsidRPr="000C784B" w:rsidRDefault="00BA051B" w:rsidP="00FB3B51">
            <w:pPr>
              <w:rPr>
                <w:sz w:val="18"/>
                <w:szCs w:val="18"/>
              </w:rPr>
            </w:pPr>
          </w:p>
        </w:tc>
        <w:tc>
          <w:tcPr>
            <w:tcW w:w="2212" w:type="pct"/>
            <w:vAlign w:val="center"/>
          </w:tcPr>
          <w:p w:rsidR="00BA051B" w:rsidRPr="000C784B" w:rsidRDefault="00BA051B" w:rsidP="00FB3B51">
            <w:pPr>
              <w:jc w:val="both"/>
              <w:rPr>
                <w:color w:val="000000"/>
                <w:sz w:val="18"/>
                <w:szCs w:val="18"/>
                <w:lang w:eastAsia="ru-RU"/>
              </w:rPr>
            </w:pPr>
            <w:r w:rsidRPr="000C784B">
              <w:rPr>
                <w:sz w:val="18"/>
                <w:szCs w:val="18"/>
              </w:rPr>
              <w:t xml:space="preserve">Нежилое здание – склад для сантехизделий, корпус № 13, расположенное по адресу: г. Озерск Челябинской области, </w:t>
            </w:r>
            <w:r w:rsidRPr="000C784B">
              <w:rPr>
                <w:color w:val="000000"/>
                <w:sz w:val="18"/>
                <w:szCs w:val="18"/>
                <w:lang w:eastAsia="ru-RU"/>
              </w:rPr>
              <w:t>ул. Еловая, 4</w:t>
            </w:r>
          </w:p>
        </w:tc>
        <w:tc>
          <w:tcPr>
            <w:tcW w:w="471" w:type="pct"/>
            <w:vAlign w:val="center"/>
          </w:tcPr>
          <w:p w:rsidR="00BA051B" w:rsidRPr="000C784B" w:rsidRDefault="00BA051B" w:rsidP="00FB3B51">
            <w:pPr>
              <w:jc w:val="center"/>
              <w:rPr>
                <w:sz w:val="18"/>
                <w:szCs w:val="18"/>
              </w:rPr>
            </w:pPr>
            <w:r w:rsidRPr="000C784B">
              <w:rPr>
                <w:sz w:val="18"/>
                <w:szCs w:val="18"/>
              </w:rPr>
              <w:t>264,7</w:t>
            </w:r>
          </w:p>
        </w:tc>
        <w:tc>
          <w:tcPr>
            <w:tcW w:w="504" w:type="pct"/>
            <w:vAlign w:val="center"/>
          </w:tcPr>
          <w:p w:rsidR="00BA051B" w:rsidRPr="000C784B" w:rsidRDefault="00BA051B" w:rsidP="00FB3B51">
            <w:pPr>
              <w:jc w:val="right"/>
              <w:rPr>
                <w:sz w:val="18"/>
                <w:szCs w:val="18"/>
              </w:rPr>
            </w:pPr>
            <w:r w:rsidRPr="000C784B">
              <w:rPr>
                <w:sz w:val="18"/>
                <w:szCs w:val="18"/>
              </w:rPr>
              <w:t>26 470,00</w:t>
            </w:r>
          </w:p>
        </w:tc>
      </w:tr>
      <w:tr w:rsidR="00BA051B" w:rsidRPr="0058463E" w:rsidTr="00FB3B51">
        <w:trPr>
          <w:trHeight w:val="275"/>
        </w:trPr>
        <w:tc>
          <w:tcPr>
            <w:tcW w:w="805" w:type="pct"/>
            <w:vAlign w:val="center"/>
          </w:tcPr>
          <w:p w:rsidR="00BA051B" w:rsidRPr="000C784B" w:rsidRDefault="00BA051B" w:rsidP="00FB3B51">
            <w:pPr>
              <w:jc w:val="center"/>
              <w:rPr>
                <w:sz w:val="18"/>
                <w:szCs w:val="18"/>
              </w:rPr>
            </w:pPr>
            <w:r w:rsidRPr="000C784B">
              <w:rPr>
                <w:sz w:val="18"/>
                <w:szCs w:val="18"/>
              </w:rPr>
              <w:t xml:space="preserve">№ 50А от </w:t>
            </w:r>
            <w:r w:rsidRPr="000C784B">
              <w:rPr>
                <w:sz w:val="18"/>
                <w:szCs w:val="18"/>
              </w:rPr>
              <w:lastRenderedPageBreak/>
              <w:t>22.05.2017</w:t>
            </w:r>
          </w:p>
          <w:p w:rsidR="00BA051B" w:rsidRPr="000C784B" w:rsidRDefault="00BA051B" w:rsidP="00FB3B51">
            <w:pPr>
              <w:jc w:val="center"/>
              <w:rPr>
                <w:sz w:val="18"/>
                <w:szCs w:val="18"/>
              </w:rPr>
            </w:pPr>
            <w:r w:rsidRPr="000C784B">
              <w:rPr>
                <w:sz w:val="18"/>
                <w:szCs w:val="18"/>
              </w:rPr>
              <w:t>(до 22.05.2020)</w:t>
            </w:r>
          </w:p>
        </w:tc>
        <w:tc>
          <w:tcPr>
            <w:tcW w:w="1008" w:type="pct"/>
            <w:vAlign w:val="center"/>
          </w:tcPr>
          <w:p w:rsidR="00BA051B" w:rsidRPr="000C784B" w:rsidRDefault="0002710E" w:rsidP="0002710E">
            <w:pPr>
              <w:jc w:val="center"/>
              <w:rPr>
                <w:sz w:val="18"/>
                <w:szCs w:val="18"/>
              </w:rPr>
            </w:pPr>
            <w:r w:rsidRPr="005478B6">
              <w:rPr>
                <w:color w:val="000000"/>
                <w:sz w:val="18"/>
                <w:szCs w:val="18"/>
                <w:lang w:eastAsia="ru-RU"/>
              </w:rPr>
              <w:lastRenderedPageBreak/>
              <w:t>И</w:t>
            </w:r>
            <w:r>
              <w:rPr>
                <w:color w:val="000000"/>
                <w:sz w:val="18"/>
                <w:szCs w:val="18"/>
                <w:lang w:eastAsia="ru-RU"/>
              </w:rPr>
              <w:t xml:space="preserve">ндивидуальный </w:t>
            </w:r>
            <w:r>
              <w:rPr>
                <w:color w:val="000000"/>
                <w:sz w:val="18"/>
                <w:szCs w:val="18"/>
                <w:lang w:eastAsia="ru-RU"/>
              </w:rPr>
              <w:lastRenderedPageBreak/>
              <w:t>предприниматель</w:t>
            </w:r>
          </w:p>
        </w:tc>
        <w:tc>
          <w:tcPr>
            <w:tcW w:w="2212" w:type="pct"/>
            <w:vAlign w:val="center"/>
          </w:tcPr>
          <w:p w:rsidR="00BA051B" w:rsidRPr="000C784B" w:rsidRDefault="00BA051B" w:rsidP="00FB3B51">
            <w:pPr>
              <w:jc w:val="both"/>
              <w:rPr>
                <w:sz w:val="18"/>
                <w:szCs w:val="18"/>
              </w:rPr>
            </w:pPr>
            <w:r w:rsidRPr="000C784B">
              <w:rPr>
                <w:sz w:val="18"/>
                <w:szCs w:val="18"/>
              </w:rPr>
              <w:lastRenderedPageBreak/>
              <w:t xml:space="preserve">Нежилое помещение № 2, расположенное в нежилом </w:t>
            </w:r>
            <w:r w:rsidRPr="000C784B">
              <w:rPr>
                <w:sz w:val="18"/>
                <w:szCs w:val="18"/>
              </w:rPr>
              <w:lastRenderedPageBreak/>
              <w:t xml:space="preserve">здании – склад строительных механизмов, корпус № 11 по адресу: г. Озерск Челябинской области, </w:t>
            </w:r>
            <w:r w:rsidRPr="000C784B">
              <w:rPr>
                <w:color w:val="000000"/>
                <w:sz w:val="18"/>
                <w:szCs w:val="18"/>
                <w:lang w:eastAsia="ru-RU"/>
              </w:rPr>
              <w:t>ул. Еловая, 4</w:t>
            </w:r>
          </w:p>
        </w:tc>
        <w:tc>
          <w:tcPr>
            <w:tcW w:w="471" w:type="pct"/>
            <w:vAlign w:val="center"/>
          </w:tcPr>
          <w:p w:rsidR="00BA051B" w:rsidRPr="000C784B" w:rsidRDefault="00BA051B" w:rsidP="00FB3B51">
            <w:pPr>
              <w:jc w:val="center"/>
              <w:rPr>
                <w:sz w:val="18"/>
                <w:szCs w:val="18"/>
              </w:rPr>
            </w:pPr>
            <w:r w:rsidRPr="000C784B">
              <w:rPr>
                <w:sz w:val="18"/>
                <w:szCs w:val="18"/>
              </w:rPr>
              <w:lastRenderedPageBreak/>
              <w:t>99,00</w:t>
            </w:r>
          </w:p>
        </w:tc>
        <w:tc>
          <w:tcPr>
            <w:tcW w:w="504" w:type="pct"/>
            <w:vAlign w:val="center"/>
          </w:tcPr>
          <w:p w:rsidR="00BA051B" w:rsidRDefault="00BA051B" w:rsidP="00FB3B51">
            <w:pPr>
              <w:jc w:val="right"/>
              <w:rPr>
                <w:sz w:val="18"/>
                <w:szCs w:val="18"/>
              </w:rPr>
            </w:pPr>
            <w:r w:rsidRPr="000C784B">
              <w:rPr>
                <w:sz w:val="18"/>
                <w:szCs w:val="18"/>
              </w:rPr>
              <w:t>10 890,00</w:t>
            </w:r>
          </w:p>
        </w:tc>
      </w:tr>
    </w:tbl>
    <w:p w:rsidR="007F45D7" w:rsidRPr="007F45D7" w:rsidRDefault="007F45D7" w:rsidP="008D3AA2">
      <w:pPr>
        <w:pStyle w:val="25"/>
        <w:ind w:firstLine="708"/>
        <w:rPr>
          <w:sz w:val="16"/>
          <w:szCs w:val="16"/>
          <w:highlight w:val="yellow"/>
        </w:rPr>
      </w:pPr>
    </w:p>
    <w:p w:rsidR="00152BE2" w:rsidRDefault="008D3AA2" w:rsidP="00152BE2">
      <w:pPr>
        <w:pStyle w:val="25"/>
        <w:ind w:firstLine="708"/>
        <w:rPr>
          <w:sz w:val="28"/>
          <w:szCs w:val="28"/>
        </w:rPr>
      </w:pPr>
      <w:r w:rsidRPr="00C61DD7">
        <w:rPr>
          <w:sz w:val="28"/>
          <w:szCs w:val="28"/>
        </w:rPr>
        <w:t>3</w:t>
      </w:r>
      <w:r w:rsidR="00C93443" w:rsidRPr="00C61DD7">
        <w:rPr>
          <w:sz w:val="28"/>
          <w:szCs w:val="28"/>
        </w:rPr>
        <w:t>.4.</w:t>
      </w:r>
      <w:r w:rsidR="00C93443">
        <w:rPr>
          <w:sz w:val="28"/>
          <w:szCs w:val="28"/>
        </w:rPr>
        <w:t xml:space="preserve"> </w:t>
      </w:r>
      <w:r w:rsidR="00C93443" w:rsidRPr="00946418">
        <w:rPr>
          <w:sz w:val="28"/>
          <w:szCs w:val="28"/>
        </w:rPr>
        <w:t>В нарушение требований, установленных пунктом 2 статьи 609, пункта 2 статьи 651 Гражданского кодекса РФ, статьи 4 Федерального</w:t>
      </w:r>
      <w:r w:rsidR="00C93443">
        <w:rPr>
          <w:sz w:val="28"/>
          <w:szCs w:val="28"/>
        </w:rPr>
        <w:t xml:space="preserve"> закона от 21.07.1997 </w:t>
      </w:r>
      <w:r w:rsidR="00C93443" w:rsidRPr="00946418">
        <w:rPr>
          <w:sz w:val="28"/>
          <w:szCs w:val="28"/>
        </w:rPr>
        <w:t>№ 122-ФЗ «О государственной регистрации прав на недвижимое имущество и сделок с ним»</w:t>
      </w:r>
      <w:r w:rsidR="00C93443">
        <w:rPr>
          <w:sz w:val="28"/>
          <w:szCs w:val="28"/>
        </w:rPr>
        <w:t xml:space="preserve"> по</w:t>
      </w:r>
      <w:r w:rsidR="00C93443" w:rsidRPr="00946418">
        <w:rPr>
          <w:sz w:val="28"/>
          <w:szCs w:val="28"/>
        </w:rPr>
        <w:t xml:space="preserve"> договор</w:t>
      </w:r>
      <w:r w:rsidR="00C93443">
        <w:rPr>
          <w:sz w:val="28"/>
          <w:szCs w:val="28"/>
        </w:rPr>
        <w:t>ам</w:t>
      </w:r>
      <w:r w:rsidR="00C93443" w:rsidRPr="00946418">
        <w:rPr>
          <w:sz w:val="28"/>
          <w:szCs w:val="28"/>
        </w:rPr>
        <w:t xml:space="preserve"> аренды муниципального недвижимого имущества</w:t>
      </w:r>
      <w:r w:rsidR="00C93443">
        <w:rPr>
          <w:sz w:val="28"/>
          <w:szCs w:val="28"/>
        </w:rPr>
        <w:t>,</w:t>
      </w:r>
      <w:r w:rsidR="00C93443" w:rsidRPr="00946418">
        <w:rPr>
          <w:sz w:val="28"/>
          <w:szCs w:val="28"/>
        </w:rPr>
        <w:t xml:space="preserve"> </w:t>
      </w:r>
      <w:r w:rsidR="00C93443">
        <w:rPr>
          <w:sz w:val="28"/>
          <w:szCs w:val="28"/>
        </w:rPr>
        <w:t>заключенные на срок более одного</w:t>
      </w:r>
      <w:r w:rsidR="00C93443" w:rsidRPr="00946418">
        <w:rPr>
          <w:sz w:val="28"/>
          <w:szCs w:val="28"/>
        </w:rPr>
        <w:t xml:space="preserve"> года</w:t>
      </w:r>
      <w:r w:rsidR="00C93443">
        <w:rPr>
          <w:sz w:val="28"/>
          <w:szCs w:val="28"/>
        </w:rPr>
        <w:t xml:space="preserve">, не осуществлена </w:t>
      </w:r>
      <w:r w:rsidR="00C93443" w:rsidRPr="00946418">
        <w:rPr>
          <w:sz w:val="28"/>
          <w:szCs w:val="28"/>
        </w:rPr>
        <w:t>обязательн</w:t>
      </w:r>
      <w:r w:rsidR="00C93443">
        <w:rPr>
          <w:sz w:val="28"/>
          <w:szCs w:val="28"/>
        </w:rPr>
        <w:t>ая</w:t>
      </w:r>
      <w:r w:rsidR="00C93443" w:rsidRPr="00946418">
        <w:rPr>
          <w:sz w:val="28"/>
          <w:szCs w:val="28"/>
        </w:rPr>
        <w:t xml:space="preserve"> государственн</w:t>
      </w:r>
      <w:r w:rsidR="00C93443">
        <w:rPr>
          <w:sz w:val="28"/>
          <w:szCs w:val="28"/>
        </w:rPr>
        <w:t>ая</w:t>
      </w:r>
      <w:r w:rsidR="00C93443" w:rsidRPr="00946418">
        <w:rPr>
          <w:sz w:val="28"/>
          <w:szCs w:val="28"/>
        </w:rPr>
        <w:t xml:space="preserve"> регистраци</w:t>
      </w:r>
      <w:r w:rsidR="00C93443">
        <w:rPr>
          <w:sz w:val="28"/>
          <w:szCs w:val="28"/>
        </w:rPr>
        <w:t>я</w:t>
      </w:r>
      <w:r w:rsidR="00C93443" w:rsidRPr="00946418">
        <w:rPr>
          <w:sz w:val="28"/>
          <w:szCs w:val="28"/>
        </w:rPr>
        <w:t xml:space="preserve"> прав на недви</w:t>
      </w:r>
      <w:r w:rsidR="00C93443">
        <w:rPr>
          <w:sz w:val="28"/>
          <w:szCs w:val="28"/>
        </w:rPr>
        <w:t>жимое имущество и сделок с ним:</w:t>
      </w:r>
    </w:p>
    <w:p w:rsidR="002C5F7F" w:rsidRPr="002C5F7F" w:rsidRDefault="002C5F7F" w:rsidP="00152BE2">
      <w:pPr>
        <w:pStyle w:val="25"/>
        <w:ind w:firstLine="708"/>
        <w:rPr>
          <w:sz w:val="6"/>
          <w:szCs w:val="6"/>
        </w:rPr>
      </w:pPr>
    </w:p>
    <w:tbl>
      <w:tblPr>
        <w:tblpPr w:leftFromText="180" w:rightFromText="180" w:vertAnchor="text" w:tblpX="45" w:tblpY="1"/>
        <w:tblOverlap w:val="never"/>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638"/>
        <w:gridCol w:w="2052"/>
        <w:gridCol w:w="4502"/>
        <w:gridCol w:w="958"/>
        <w:gridCol w:w="1164"/>
      </w:tblGrid>
      <w:tr w:rsidR="00C93443" w:rsidRPr="005601A0" w:rsidTr="002C5F7F">
        <w:trPr>
          <w:tblHeader/>
        </w:trPr>
        <w:tc>
          <w:tcPr>
            <w:tcW w:w="10314" w:type="dxa"/>
            <w:gridSpan w:val="5"/>
            <w:tcBorders>
              <w:top w:val="nil"/>
              <w:left w:val="nil"/>
              <w:bottom w:val="single" w:sz="12" w:space="0" w:color="auto"/>
              <w:right w:val="nil"/>
            </w:tcBorders>
            <w:vAlign w:val="center"/>
          </w:tcPr>
          <w:p w:rsidR="00C93443" w:rsidRPr="005601A0" w:rsidRDefault="00C93443" w:rsidP="007158FD">
            <w:pPr>
              <w:jc w:val="right"/>
              <w:rPr>
                <w:sz w:val="18"/>
                <w:szCs w:val="18"/>
              </w:rPr>
            </w:pPr>
            <w:r w:rsidRPr="005601A0">
              <w:rPr>
                <w:sz w:val="18"/>
                <w:szCs w:val="18"/>
              </w:rPr>
              <w:t xml:space="preserve">Таблица № </w:t>
            </w:r>
            <w:r w:rsidR="007F45D7">
              <w:rPr>
                <w:sz w:val="18"/>
                <w:szCs w:val="18"/>
              </w:rPr>
              <w:t>28</w:t>
            </w:r>
            <w:r>
              <w:rPr>
                <w:sz w:val="18"/>
                <w:szCs w:val="18"/>
              </w:rPr>
              <w:t xml:space="preserve"> </w:t>
            </w:r>
            <w:r w:rsidRPr="005601A0">
              <w:rPr>
                <w:sz w:val="18"/>
                <w:szCs w:val="18"/>
              </w:rPr>
              <w:t>(</w:t>
            </w:r>
            <w:r>
              <w:rPr>
                <w:sz w:val="18"/>
                <w:szCs w:val="18"/>
              </w:rPr>
              <w:t>рублей</w:t>
            </w:r>
            <w:r w:rsidRPr="005601A0">
              <w:rPr>
                <w:sz w:val="18"/>
                <w:szCs w:val="18"/>
              </w:rPr>
              <w:t>)</w:t>
            </w:r>
          </w:p>
        </w:tc>
      </w:tr>
      <w:tr w:rsidR="00C93443" w:rsidRPr="0058463E" w:rsidTr="002C5F7F">
        <w:trPr>
          <w:trHeight w:val="209"/>
          <w:tblHeader/>
        </w:trPr>
        <w:tc>
          <w:tcPr>
            <w:tcW w:w="1638" w:type="dxa"/>
            <w:tcBorders>
              <w:top w:val="single" w:sz="12" w:space="0" w:color="auto"/>
              <w:bottom w:val="single" w:sz="12" w:space="0" w:color="auto"/>
            </w:tcBorders>
          </w:tcPr>
          <w:p w:rsidR="00C93443" w:rsidRDefault="00C93443" w:rsidP="007158FD">
            <w:pPr>
              <w:jc w:val="center"/>
              <w:rPr>
                <w:sz w:val="18"/>
                <w:szCs w:val="18"/>
              </w:rPr>
            </w:pPr>
            <w:r w:rsidRPr="009F5261">
              <w:rPr>
                <w:sz w:val="18"/>
                <w:szCs w:val="18"/>
              </w:rPr>
              <w:t>Номер и дата договора аренды</w:t>
            </w:r>
          </w:p>
          <w:p w:rsidR="00C93443" w:rsidRPr="009F5261" w:rsidRDefault="00C93443" w:rsidP="007158FD">
            <w:pPr>
              <w:jc w:val="center"/>
              <w:rPr>
                <w:sz w:val="18"/>
                <w:szCs w:val="18"/>
              </w:rPr>
            </w:pPr>
            <w:r>
              <w:rPr>
                <w:sz w:val="18"/>
                <w:szCs w:val="18"/>
              </w:rPr>
              <w:t>(срок действия)</w:t>
            </w:r>
          </w:p>
        </w:tc>
        <w:tc>
          <w:tcPr>
            <w:tcW w:w="2052" w:type="dxa"/>
            <w:tcBorders>
              <w:top w:val="single" w:sz="12" w:space="0" w:color="auto"/>
              <w:bottom w:val="single" w:sz="12" w:space="0" w:color="auto"/>
            </w:tcBorders>
          </w:tcPr>
          <w:p w:rsidR="00C93443" w:rsidRPr="009F5261" w:rsidRDefault="00C93443" w:rsidP="007158FD">
            <w:pPr>
              <w:jc w:val="center"/>
              <w:rPr>
                <w:sz w:val="18"/>
                <w:szCs w:val="18"/>
              </w:rPr>
            </w:pPr>
            <w:r w:rsidRPr="009F5261">
              <w:rPr>
                <w:sz w:val="18"/>
                <w:szCs w:val="18"/>
              </w:rPr>
              <w:t>Арендатор</w:t>
            </w:r>
          </w:p>
        </w:tc>
        <w:tc>
          <w:tcPr>
            <w:tcW w:w="4502" w:type="dxa"/>
            <w:tcBorders>
              <w:top w:val="single" w:sz="12" w:space="0" w:color="auto"/>
              <w:bottom w:val="single" w:sz="12" w:space="0" w:color="auto"/>
            </w:tcBorders>
          </w:tcPr>
          <w:p w:rsidR="00C93443" w:rsidRPr="00C673CA" w:rsidRDefault="00C93443" w:rsidP="007158FD">
            <w:pPr>
              <w:jc w:val="center"/>
              <w:rPr>
                <w:sz w:val="18"/>
                <w:szCs w:val="18"/>
              </w:rPr>
            </w:pPr>
            <w:r w:rsidRPr="00C673CA">
              <w:rPr>
                <w:sz w:val="18"/>
                <w:szCs w:val="18"/>
              </w:rPr>
              <w:t xml:space="preserve">Адрес помещения </w:t>
            </w:r>
          </w:p>
        </w:tc>
        <w:tc>
          <w:tcPr>
            <w:tcW w:w="958" w:type="dxa"/>
            <w:tcBorders>
              <w:top w:val="single" w:sz="12" w:space="0" w:color="auto"/>
              <w:bottom w:val="single" w:sz="12" w:space="0" w:color="auto"/>
            </w:tcBorders>
          </w:tcPr>
          <w:p w:rsidR="00C93443" w:rsidRPr="00C673CA" w:rsidRDefault="00C93443" w:rsidP="007158FD">
            <w:pPr>
              <w:jc w:val="center"/>
              <w:rPr>
                <w:sz w:val="18"/>
                <w:szCs w:val="18"/>
              </w:rPr>
            </w:pPr>
            <w:r>
              <w:rPr>
                <w:sz w:val="18"/>
                <w:szCs w:val="18"/>
              </w:rPr>
              <w:t>Площадь</w:t>
            </w:r>
          </w:p>
          <w:p w:rsidR="00C93443" w:rsidRPr="00C673CA" w:rsidRDefault="00C93443" w:rsidP="007158FD">
            <w:pPr>
              <w:jc w:val="center"/>
              <w:rPr>
                <w:sz w:val="18"/>
                <w:szCs w:val="18"/>
              </w:rPr>
            </w:pPr>
            <w:r w:rsidRPr="00C673CA">
              <w:rPr>
                <w:sz w:val="18"/>
                <w:szCs w:val="18"/>
              </w:rPr>
              <w:t>кв.м</w:t>
            </w:r>
          </w:p>
        </w:tc>
        <w:tc>
          <w:tcPr>
            <w:tcW w:w="1164" w:type="dxa"/>
            <w:tcBorders>
              <w:top w:val="single" w:sz="12" w:space="0" w:color="auto"/>
              <w:bottom w:val="single" w:sz="12" w:space="0" w:color="auto"/>
            </w:tcBorders>
          </w:tcPr>
          <w:p w:rsidR="00C93443" w:rsidRPr="00C673CA" w:rsidRDefault="00C93443" w:rsidP="007158FD">
            <w:pPr>
              <w:jc w:val="center"/>
              <w:rPr>
                <w:sz w:val="18"/>
                <w:szCs w:val="18"/>
              </w:rPr>
            </w:pPr>
            <w:r w:rsidRPr="00C673CA">
              <w:rPr>
                <w:sz w:val="18"/>
                <w:szCs w:val="18"/>
              </w:rPr>
              <w:t xml:space="preserve">Арендная плата </w:t>
            </w:r>
          </w:p>
        </w:tc>
      </w:tr>
      <w:tr w:rsidR="00C93443" w:rsidRPr="0058463E" w:rsidTr="002C5F7F">
        <w:trPr>
          <w:trHeight w:val="275"/>
        </w:trPr>
        <w:tc>
          <w:tcPr>
            <w:tcW w:w="10314" w:type="dxa"/>
            <w:gridSpan w:val="5"/>
            <w:vAlign w:val="center"/>
          </w:tcPr>
          <w:p w:rsidR="00C93443" w:rsidRPr="00FF64DB" w:rsidRDefault="00C93443" w:rsidP="007158FD">
            <w:pPr>
              <w:jc w:val="center"/>
              <w:rPr>
                <w:b/>
                <w:sz w:val="18"/>
                <w:szCs w:val="18"/>
              </w:rPr>
            </w:pPr>
            <w:r>
              <w:rPr>
                <w:b/>
                <w:sz w:val="18"/>
                <w:szCs w:val="18"/>
              </w:rPr>
              <w:t>2017</w:t>
            </w:r>
            <w:r w:rsidRPr="00FF64DB">
              <w:rPr>
                <w:b/>
                <w:sz w:val="18"/>
                <w:szCs w:val="18"/>
              </w:rPr>
              <w:t xml:space="preserve"> год</w:t>
            </w:r>
          </w:p>
        </w:tc>
      </w:tr>
      <w:tr w:rsidR="00C93443" w:rsidRPr="0058463E" w:rsidTr="002C5F7F">
        <w:trPr>
          <w:trHeight w:val="545"/>
        </w:trPr>
        <w:tc>
          <w:tcPr>
            <w:tcW w:w="1638" w:type="dxa"/>
            <w:vAlign w:val="center"/>
          </w:tcPr>
          <w:p w:rsidR="00C93443" w:rsidRDefault="00C93443" w:rsidP="007158FD">
            <w:pPr>
              <w:jc w:val="center"/>
              <w:rPr>
                <w:sz w:val="18"/>
                <w:szCs w:val="18"/>
              </w:rPr>
            </w:pPr>
            <w:r>
              <w:rPr>
                <w:sz w:val="18"/>
                <w:szCs w:val="18"/>
              </w:rPr>
              <w:t>№ 49А от 13.03.2017</w:t>
            </w:r>
          </w:p>
          <w:p w:rsidR="00C93443" w:rsidRPr="009F5261" w:rsidRDefault="00C93443" w:rsidP="007158FD">
            <w:pPr>
              <w:jc w:val="center"/>
              <w:rPr>
                <w:sz w:val="18"/>
                <w:szCs w:val="18"/>
              </w:rPr>
            </w:pPr>
            <w:r>
              <w:rPr>
                <w:sz w:val="18"/>
                <w:szCs w:val="18"/>
              </w:rPr>
              <w:t>(до 13.03.2020)</w:t>
            </w:r>
          </w:p>
        </w:tc>
        <w:tc>
          <w:tcPr>
            <w:tcW w:w="2052" w:type="dxa"/>
            <w:vAlign w:val="center"/>
          </w:tcPr>
          <w:p w:rsidR="00C93443" w:rsidRDefault="00C93443" w:rsidP="007158FD">
            <w:pPr>
              <w:jc w:val="both"/>
              <w:rPr>
                <w:color w:val="000000"/>
                <w:sz w:val="18"/>
                <w:szCs w:val="18"/>
                <w:lang w:eastAsia="ru-RU"/>
              </w:rPr>
            </w:pPr>
            <w:r>
              <w:rPr>
                <w:color w:val="000000"/>
                <w:sz w:val="18"/>
                <w:szCs w:val="18"/>
                <w:lang w:eastAsia="ru-RU"/>
              </w:rPr>
              <w:t>ООО «</w:t>
            </w:r>
            <w:r w:rsidRPr="00BB1418">
              <w:rPr>
                <w:color w:val="000000"/>
                <w:sz w:val="18"/>
                <w:szCs w:val="18"/>
                <w:lang w:eastAsia="ru-RU"/>
              </w:rPr>
              <w:t>Озер</w:t>
            </w:r>
            <w:r>
              <w:rPr>
                <w:color w:val="000000"/>
                <w:sz w:val="18"/>
                <w:szCs w:val="18"/>
                <w:lang w:eastAsia="ru-RU"/>
              </w:rPr>
              <w:t>ский завод листовых конструкций»</w:t>
            </w:r>
          </w:p>
          <w:p w:rsidR="00C93443" w:rsidRPr="009F5261" w:rsidRDefault="00C93443" w:rsidP="007158FD">
            <w:pPr>
              <w:rPr>
                <w:sz w:val="18"/>
                <w:szCs w:val="18"/>
              </w:rPr>
            </w:pPr>
          </w:p>
        </w:tc>
        <w:tc>
          <w:tcPr>
            <w:tcW w:w="4502" w:type="dxa"/>
            <w:vAlign w:val="center"/>
          </w:tcPr>
          <w:p w:rsidR="00C93443" w:rsidRPr="0061012C" w:rsidRDefault="00C93443" w:rsidP="007158FD">
            <w:pPr>
              <w:jc w:val="both"/>
              <w:rPr>
                <w:color w:val="000000"/>
                <w:sz w:val="18"/>
                <w:szCs w:val="18"/>
                <w:lang w:eastAsia="ru-RU"/>
              </w:rPr>
            </w:pPr>
            <w:r>
              <w:rPr>
                <w:sz w:val="18"/>
                <w:szCs w:val="18"/>
              </w:rPr>
              <w:t>Н</w:t>
            </w:r>
            <w:r w:rsidRPr="00C673CA">
              <w:rPr>
                <w:sz w:val="18"/>
                <w:szCs w:val="18"/>
              </w:rPr>
              <w:t>ежилое</w:t>
            </w:r>
            <w:r>
              <w:rPr>
                <w:sz w:val="18"/>
                <w:szCs w:val="18"/>
              </w:rPr>
              <w:t xml:space="preserve"> здание – склад для сантехизделий, корпус № 13, расположенное</w:t>
            </w:r>
            <w:r w:rsidRPr="00B01024">
              <w:rPr>
                <w:sz w:val="18"/>
                <w:szCs w:val="18"/>
              </w:rPr>
              <w:t xml:space="preserve"> по адресу: г. Озерск Челябинско</w:t>
            </w:r>
            <w:r>
              <w:rPr>
                <w:sz w:val="18"/>
                <w:szCs w:val="18"/>
              </w:rPr>
              <w:t xml:space="preserve">й области, </w:t>
            </w:r>
            <w:r w:rsidRPr="000E3CEA">
              <w:rPr>
                <w:color w:val="000000"/>
                <w:sz w:val="18"/>
                <w:szCs w:val="18"/>
                <w:lang w:eastAsia="ru-RU"/>
              </w:rPr>
              <w:t>ул. Еловая, 4</w:t>
            </w:r>
          </w:p>
        </w:tc>
        <w:tc>
          <w:tcPr>
            <w:tcW w:w="958" w:type="dxa"/>
            <w:vAlign w:val="center"/>
          </w:tcPr>
          <w:p w:rsidR="00C93443" w:rsidRPr="00C673CA" w:rsidRDefault="00C93443" w:rsidP="007158FD">
            <w:pPr>
              <w:jc w:val="center"/>
              <w:rPr>
                <w:sz w:val="18"/>
                <w:szCs w:val="18"/>
              </w:rPr>
            </w:pPr>
            <w:r>
              <w:rPr>
                <w:sz w:val="18"/>
                <w:szCs w:val="18"/>
              </w:rPr>
              <w:t>264,7</w:t>
            </w:r>
          </w:p>
        </w:tc>
        <w:tc>
          <w:tcPr>
            <w:tcW w:w="1164" w:type="dxa"/>
            <w:vAlign w:val="center"/>
          </w:tcPr>
          <w:p w:rsidR="00C93443" w:rsidRPr="00C673CA" w:rsidRDefault="00C93443" w:rsidP="007158FD">
            <w:pPr>
              <w:jc w:val="right"/>
              <w:rPr>
                <w:sz w:val="18"/>
                <w:szCs w:val="18"/>
              </w:rPr>
            </w:pPr>
            <w:r>
              <w:rPr>
                <w:sz w:val="18"/>
                <w:szCs w:val="18"/>
              </w:rPr>
              <w:t>26 470,00</w:t>
            </w:r>
          </w:p>
        </w:tc>
      </w:tr>
      <w:tr w:rsidR="00C93443" w:rsidRPr="0058463E" w:rsidTr="002C5F7F">
        <w:trPr>
          <w:trHeight w:val="275"/>
        </w:trPr>
        <w:tc>
          <w:tcPr>
            <w:tcW w:w="1638" w:type="dxa"/>
            <w:vAlign w:val="center"/>
          </w:tcPr>
          <w:p w:rsidR="00C93443" w:rsidRDefault="00C93443" w:rsidP="007158FD">
            <w:pPr>
              <w:jc w:val="center"/>
              <w:rPr>
                <w:sz w:val="18"/>
                <w:szCs w:val="18"/>
              </w:rPr>
            </w:pPr>
            <w:r>
              <w:rPr>
                <w:sz w:val="18"/>
                <w:szCs w:val="18"/>
              </w:rPr>
              <w:t>№ 50А от 22.05.2017</w:t>
            </w:r>
          </w:p>
          <w:p w:rsidR="00C93443" w:rsidRDefault="00C93443" w:rsidP="007158FD">
            <w:pPr>
              <w:jc w:val="center"/>
              <w:rPr>
                <w:sz w:val="18"/>
                <w:szCs w:val="18"/>
              </w:rPr>
            </w:pPr>
            <w:r>
              <w:rPr>
                <w:sz w:val="18"/>
                <w:szCs w:val="18"/>
              </w:rPr>
              <w:t>(до 22.05.2020)</w:t>
            </w:r>
          </w:p>
        </w:tc>
        <w:tc>
          <w:tcPr>
            <w:tcW w:w="2052" w:type="dxa"/>
            <w:vAlign w:val="center"/>
          </w:tcPr>
          <w:p w:rsidR="00C93443" w:rsidRDefault="0002710E" w:rsidP="007158FD">
            <w:pPr>
              <w:rPr>
                <w:sz w:val="18"/>
                <w:szCs w:val="18"/>
              </w:rPr>
            </w:pPr>
            <w:r w:rsidRPr="005478B6">
              <w:rPr>
                <w:color w:val="000000"/>
                <w:sz w:val="18"/>
                <w:szCs w:val="18"/>
                <w:lang w:eastAsia="ru-RU"/>
              </w:rPr>
              <w:t>И</w:t>
            </w:r>
            <w:r>
              <w:rPr>
                <w:color w:val="000000"/>
                <w:sz w:val="18"/>
                <w:szCs w:val="18"/>
                <w:lang w:eastAsia="ru-RU"/>
              </w:rPr>
              <w:t>ндивидуальный предприниматель</w:t>
            </w:r>
          </w:p>
        </w:tc>
        <w:tc>
          <w:tcPr>
            <w:tcW w:w="4502" w:type="dxa"/>
            <w:vAlign w:val="center"/>
          </w:tcPr>
          <w:p w:rsidR="00C93443" w:rsidRPr="009F5261" w:rsidRDefault="00C93443" w:rsidP="007158FD">
            <w:pPr>
              <w:jc w:val="both"/>
              <w:rPr>
                <w:sz w:val="18"/>
                <w:szCs w:val="18"/>
              </w:rPr>
            </w:pPr>
            <w:r>
              <w:rPr>
                <w:sz w:val="18"/>
                <w:szCs w:val="18"/>
              </w:rPr>
              <w:t>Нежилое помещение № 2</w:t>
            </w:r>
            <w:r w:rsidRPr="00C673CA">
              <w:rPr>
                <w:sz w:val="18"/>
                <w:szCs w:val="18"/>
              </w:rPr>
              <w:t xml:space="preserve">, </w:t>
            </w:r>
            <w:r>
              <w:rPr>
                <w:sz w:val="18"/>
                <w:szCs w:val="18"/>
              </w:rPr>
              <w:t xml:space="preserve">расположенное в нежилом здании – склад строительных механизмов, корпус № 11 </w:t>
            </w:r>
            <w:r w:rsidRPr="00B01024">
              <w:rPr>
                <w:sz w:val="18"/>
                <w:szCs w:val="18"/>
              </w:rPr>
              <w:t>по адресу: г. Озерск Челябинско</w:t>
            </w:r>
            <w:r>
              <w:rPr>
                <w:sz w:val="18"/>
                <w:szCs w:val="18"/>
              </w:rPr>
              <w:t xml:space="preserve">й области, </w:t>
            </w:r>
            <w:r>
              <w:rPr>
                <w:color w:val="000000"/>
                <w:sz w:val="18"/>
                <w:szCs w:val="18"/>
                <w:lang w:eastAsia="ru-RU"/>
              </w:rPr>
              <w:t>ул. Еловая, 4</w:t>
            </w:r>
          </w:p>
        </w:tc>
        <w:tc>
          <w:tcPr>
            <w:tcW w:w="958" w:type="dxa"/>
            <w:vAlign w:val="center"/>
          </w:tcPr>
          <w:p w:rsidR="00C93443" w:rsidRDefault="00C93443" w:rsidP="007158FD">
            <w:pPr>
              <w:jc w:val="center"/>
              <w:rPr>
                <w:sz w:val="18"/>
                <w:szCs w:val="18"/>
              </w:rPr>
            </w:pPr>
            <w:r>
              <w:rPr>
                <w:sz w:val="18"/>
                <w:szCs w:val="18"/>
              </w:rPr>
              <w:t>99,00</w:t>
            </w:r>
          </w:p>
        </w:tc>
        <w:tc>
          <w:tcPr>
            <w:tcW w:w="1164" w:type="dxa"/>
            <w:vAlign w:val="center"/>
          </w:tcPr>
          <w:p w:rsidR="00C93443" w:rsidRDefault="00C93443" w:rsidP="007158FD">
            <w:pPr>
              <w:jc w:val="right"/>
              <w:rPr>
                <w:sz w:val="18"/>
                <w:szCs w:val="18"/>
              </w:rPr>
            </w:pPr>
            <w:r>
              <w:rPr>
                <w:sz w:val="18"/>
                <w:szCs w:val="18"/>
              </w:rPr>
              <w:t>10 890,00</w:t>
            </w:r>
          </w:p>
        </w:tc>
      </w:tr>
      <w:tr w:rsidR="00C93443" w:rsidRPr="0058463E" w:rsidTr="002C5F7F">
        <w:trPr>
          <w:trHeight w:val="275"/>
        </w:trPr>
        <w:tc>
          <w:tcPr>
            <w:tcW w:w="1638" w:type="dxa"/>
            <w:vAlign w:val="center"/>
          </w:tcPr>
          <w:p w:rsidR="00C93443" w:rsidRDefault="00C93443" w:rsidP="007158FD">
            <w:pPr>
              <w:jc w:val="center"/>
              <w:rPr>
                <w:sz w:val="18"/>
                <w:szCs w:val="18"/>
              </w:rPr>
            </w:pPr>
            <w:r>
              <w:rPr>
                <w:sz w:val="18"/>
                <w:szCs w:val="18"/>
              </w:rPr>
              <w:t>№ 51А от 18.12.2017</w:t>
            </w:r>
          </w:p>
          <w:p w:rsidR="00C93443" w:rsidRDefault="00C93443" w:rsidP="007158FD">
            <w:pPr>
              <w:jc w:val="center"/>
              <w:rPr>
                <w:sz w:val="18"/>
                <w:szCs w:val="18"/>
              </w:rPr>
            </w:pPr>
            <w:r>
              <w:rPr>
                <w:sz w:val="18"/>
                <w:szCs w:val="18"/>
              </w:rPr>
              <w:t>(до 18.12.2022)</w:t>
            </w:r>
          </w:p>
        </w:tc>
        <w:tc>
          <w:tcPr>
            <w:tcW w:w="2052" w:type="dxa"/>
            <w:vAlign w:val="center"/>
          </w:tcPr>
          <w:p w:rsidR="00C93443" w:rsidRDefault="00C93443" w:rsidP="007158FD">
            <w:pPr>
              <w:rPr>
                <w:sz w:val="18"/>
                <w:szCs w:val="18"/>
              </w:rPr>
            </w:pPr>
            <w:r>
              <w:rPr>
                <w:sz w:val="18"/>
                <w:szCs w:val="18"/>
              </w:rPr>
              <w:t>ООО «Джада»</w:t>
            </w:r>
          </w:p>
        </w:tc>
        <w:tc>
          <w:tcPr>
            <w:tcW w:w="4502" w:type="dxa"/>
            <w:vAlign w:val="center"/>
          </w:tcPr>
          <w:p w:rsidR="00C93443" w:rsidRPr="009F5261" w:rsidRDefault="00C93443" w:rsidP="007158FD">
            <w:pPr>
              <w:jc w:val="both"/>
              <w:rPr>
                <w:sz w:val="18"/>
                <w:szCs w:val="18"/>
              </w:rPr>
            </w:pPr>
            <w:r>
              <w:rPr>
                <w:sz w:val="18"/>
                <w:szCs w:val="18"/>
              </w:rPr>
              <w:t>Н</w:t>
            </w:r>
            <w:r w:rsidRPr="00C673CA">
              <w:rPr>
                <w:sz w:val="18"/>
                <w:szCs w:val="18"/>
              </w:rPr>
              <w:t>ежилое</w:t>
            </w:r>
            <w:r>
              <w:rPr>
                <w:sz w:val="18"/>
                <w:szCs w:val="18"/>
              </w:rPr>
              <w:t xml:space="preserve"> здание – цех под 4-х сторонний станок, корпус № 12, расположенное</w:t>
            </w:r>
            <w:r w:rsidRPr="00B01024">
              <w:rPr>
                <w:sz w:val="18"/>
                <w:szCs w:val="18"/>
              </w:rPr>
              <w:t xml:space="preserve"> по адресу: г. Озерск Челябинско</w:t>
            </w:r>
            <w:r>
              <w:rPr>
                <w:sz w:val="18"/>
                <w:szCs w:val="18"/>
              </w:rPr>
              <w:t xml:space="preserve">й области, </w:t>
            </w:r>
            <w:r w:rsidRPr="000E3CEA">
              <w:rPr>
                <w:color w:val="000000"/>
                <w:sz w:val="18"/>
                <w:szCs w:val="18"/>
                <w:lang w:eastAsia="ru-RU"/>
              </w:rPr>
              <w:t>ул. Еловая, 4</w:t>
            </w:r>
          </w:p>
        </w:tc>
        <w:tc>
          <w:tcPr>
            <w:tcW w:w="958" w:type="dxa"/>
            <w:vAlign w:val="center"/>
          </w:tcPr>
          <w:p w:rsidR="00C93443" w:rsidRDefault="00C93443" w:rsidP="007158FD">
            <w:pPr>
              <w:jc w:val="center"/>
              <w:rPr>
                <w:sz w:val="18"/>
                <w:szCs w:val="18"/>
              </w:rPr>
            </w:pPr>
            <w:r>
              <w:rPr>
                <w:sz w:val="18"/>
                <w:szCs w:val="18"/>
              </w:rPr>
              <w:t>97,30</w:t>
            </w:r>
          </w:p>
        </w:tc>
        <w:tc>
          <w:tcPr>
            <w:tcW w:w="1164" w:type="dxa"/>
            <w:vAlign w:val="center"/>
          </w:tcPr>
          <w:p w:rsidR="00C93443" w:rsidRDefault="00C93443" w:rsidP="007158FD">
            <w:pPr>
              <w:jc w:val="right"/>
              <w:rPr>
                <w:sz w:val="18"/>
                <w:szCs w:val="18"/>
              </w:rPr>
            </w:pPr>
            <w:r>
              <w:rPr>
                <w:sz w:val="18"/>
                <w:szCs w:val="18"/>
              </w:rPr>
              <w:t>10 216,50</w:t>
            </w:r>
          </w:p>
        </w:tc>
      </w:tr>
      <w:tr w:rsidR="00C93443" w:rsidRPr="00C93443" w:rsidTr="002C5F7F">
        <w:trPr>
          <w:trHeight w:val="275"/>
        </w:trPr>
        <w:tc>
          <w:tcPr>
            <w:tcW w:w="1638" w:type="dxa"/>
            <w:vAlign w:val="center"/>
          </w:tcPr>
          <w:p w:rsidR="00C93443" w:rsidRPr="00C93443" w:rsidRDefault="00C93443" w:rsidP="007158FD">
            <w:pPr>
              <w:jc w:val="center"/>
              <w:rPr>
                <w:sz w:val="18"/>
                <w:szCs w:val="18"/>
              </w:rPr>
            </w:pPr>
            <w:r w:rsidRPr="00C93443">
              <w:rPr>
                <w:sz w:val="18"/>
                <w:szCs w:val="18"/>
              </w:rPr>
              <w:t>№ 52А от 18.12.2017</w:t>
            </w:r>
          </w:p>
          <w:p w:rsidR="00C93443" w:rsidRPr="00C93443" w:rsidRDefault="00C93443" w:rsidP="007158FD">
            <w:pPr>
              <w:jc w:val="center"/>
              <w:rPr>
                <w:sz w:val="18"/>
                <w:szCs w:val="18"/>
              </w:rPr>
            </w:pPr>
            <w:r w:rsidRPr="00C93443">
              <w:rPr>
                <w:sz w:val="18"/>
                <w:szCs w:val="18"/>
              </w:rPr>
              <w:t>(до 18.12.2022)</w:t>
            </w:r>
          </w:p>
        </w:tc>
        <w:tc>
          <w:tcPr>
            <w:tcW w:w="2052" w:type="dxa"/>
            <w:vAlign w:val="center"/>
          </w:tcPr>
          <w:p w:rsidR="00C93443" w:rsidRPr="00C93443" w:rsidRDefault="0002710E" w:rsidP="007158FD">
            <w:pPr>
              <w:rPr>
                <w:sz w:val="18"/>
                <w:szCs w:val="18"/>
              </w:rPr>
            </w:pPr>
            <w:r w:rsidRPr="005478B6">
              <w:rPr>
                <w:color w:val="000000"/>
                <w:sz w:val="18"/>
                <w:szCs w:val="18"/>
                <w:lang w:eastAsia="ru-RU"/>
              </w:rPr>
              <w:t>И</w:t>
            </w:r>
            <w:r>
              <w:rPr>
                <w:color w:val="000000"/>
                <w:sz w:val="18"/>
                <w:szCs w:val="18"/>
                <w:lang w:eastAsia="ru-RU"/>
              </w:rPr>
              <w:t>ндивидуальный предприниматель</w:t>
            </w:r>
          </w:p>
        </w:tc>
        <w:tc>
          <w:tcPr>
            <w:tcW w:w="4502" w:type="dxa"/>
            <w:vAlign w:val="center"/>
          </w:tcPr>
          <w:p w:rsidR="00C93443" w:rsidRPr="00C93443" w:rsidRDefault="00C93443" w:rsidP="007158FD">
            <w:pPr>
              <w:jc w:val="both"/>
              <w:rPr>
                <w:sz w:val="18"/>
                <w:szCs w:val="18"/>
              </w:rPr>
            </w:pPr>
            <w:r w:rsidRPr="00C93443">
              <w:rPr>
                <w:sz w:val="18"/>
                <w:szCs w:val="18"/>
              </w:rPr>
              <w:t xml:space="preserve">Нежилое помещение № 58, 60, 61, расположенное в нежилом здании – здании столярной мастерской, корпус № 16 по адресу: г. Озерск Челябинской области, </w:t>
            </w:r>
            <w:r w:rsidRPr="00C93443">
              <w:rPr>
                <w:color w:val="000000"/>
                <w:sz w:val="18"/>
                <w:szCs w:val="18"/>
                <w:lang w:eastAsia="ru-RU"/>
              </w:rPr>
              <w:t>ул. Еловая, 4</w:t>
            </w:r>
          </w:p>
        </w:tc>
        <w:tc>
          <w:tcPr>
            <w:tcW w:w="958" w:type="dxa"/>
            <w:vAlign w:val="center"/>
          </w:tcPr>
          <w:p w:rsidR="00C93443" w:rsidRPr="00C93443" w:rsidRDefault="00C93443" w:rsidP="007158FD">
            <w:pPr>
              <w:jc w:val="center"/>
              <w:rPr>
                <w:sz w:val="18"/>
                <w:szCs w:val="18"/>
              </w:rPr>
            </w:pPr>
            <w:r w:rsidRPr="00C93443">
              <w:rPr>
                <w:sz w:val="18"/>
                <w:szCs w:val="18"/>
              </w:rPr>
              <w:t>101,70</w:t>
            </w:r>
          </w:p>
        </w:tc>
        <w:tc>
          <w:tcPr>
            <w:tcW w:w="1164" w:type="dxa"/>
            <w:vAlign w:val="center"/>
          </w:tcPr>
          <w:p w:rsidR="00C93443" w:rsidRPr="00C93443" w:rsidRDefault="00C93443" w:rsidP="007158FD">
            <w:pPr>
              <w:jc w:val="right"/>
              <w:rPr>
                <w:sz w:val="18"/>
                <w:szCs w:val="18"/>
              </w:rPr>
            </w:pPr>
            <w:r w:rsidRPr="00C93443">
              <w:rPr>
                <w:sz w:val="18"/>
                <w:szCs w:val="18"/>
              </w:rPr>
              <w:t>11 695,50</w:t>
            </w:r>
          </w:p>
        </w:tc>
      </w:tr>
      <w:tr w:rsidR="00C93443" w:rsidRPr="00C93443" w:rsidTr="002C5F7F">
        <w:trPr>
          <w:trHeight w:val="275"/>
        </w:trPr>
        <w:tc>
          <w:tcPr>
            <w:tcW w:w="10314" w:type="dxa"/>
            <w:gridSpan w:val="5"/>
            <w:vAlign w:val="center"/>
          </w:tcPr>
          <w:p w:rsidR="00C93443" w:rsidRPr="00C93443" w:rsidRDefault="00C93443" w:rsidP="007158FD">
            <w:pPr>
              <w:jc w:val="center"/>
              <w:rPr>
                <w:b/>
                <w:sz w:val="18"/>
                <w:szCs w:val="18"/>
              </w:rPr>
            </w:pPr>
            <w:r w:rsidRPr="00C93443">
              <w:rPr>
                <w:b/>
                <w:sz w:val="18"/>
                <w:szCs w:val="18"/>
              </w:rPr>
              <w:t>2018 год</w:t>
            </w:r>
          </w:p>
        </w:tc>
      </w:tr>
      <w:tr w:rsidR="00C93443" w:rsidRPr="00C93443" w:rsidTr="002C5F7F">
        <w:trPr>
          <w:trHeight w:val="275"/>
        </w:trPr>
        <w:tc>
          <w:tcPr>
            <w:tcW w:w="1638" w:type="dxa"/>
            <w:vAlign w:val="center"/>
          </w:tcPr>
          <w:p w:rsidR="00C93443" w:rsidRPr="00C93443" w:rsidRDefault="00C93443" w:rsidP="007158FD">
            <w:pPr>
              <w:jc w:val="center"/>
              <w:rPr>
                <w:sz w:val="18"/>
                <w:szCs w:val="18"/>
              </w:rPr>
            </w:pPr>
            <w:r w:rsidRPr="00C93443">
              <w:rPr>
                <w:sz w:val="18"/>
                <w:szCs w:val="18"/>
              </w:rPr>
              <w:t>№ 53А от 29.01.2018</w:t>
            </w:r>
          </w:p>
          <w:p w:rsidR="00C93443" w:rsidRPr="00C93443" w:rsidRDefault="00C93443" w:rsidP="007158FD">
            <w:pPr>
              <w:jc w:val="center"/>
              <w:rPr>
                <w:sz w:val="18"/>
                <w:szCs w:val="18"/>
              </w:rPr>
            </w:pPr>
            <w:r w:rsidRPr="00C93443">
              <w:rPr>
                <w:sz w:val="18"/>
                <w:szCs w:val="18"/>
              </w:rPr>
              <w:t>(до 29.01.2023)</w:t>
            </w:r>
          </w:p>
        </w:tc>
        <w:tc>
          <w:tcPr>
            <w:tcW w:w="2052" w:type="dxa"/>
            <w:vAlign w:val="center"/>
          </w:tcPr>
          <w:p w:rsidR="00C93443" w:rsidRPr="00C93443" w:rsidRDefault="0002710E" w:rsidP="007158FD">
            <w:pPr>
              <w:rPr>
                <w:sz w:val="18"/>
                <w:szCs w:val="18"/>
              </w:rPr>
            </w:pPr>
            <w:r w:rsidRPr="005478B6">
              <w:rPr>
                <w:color w:val="000000"/>
                <w:sz w:val="18"/>
                <w:szCs w:val="18"/>
                <w:lang w:eastAsia="ru-RU"/>
              </w:rPr>
              <w:t>И</w:t>
            </w:r>
            <w:r>
              <w:rPr>
                <w:color w:val="000000"/>
                <w:sz w:val="18"/>
                <w:szCs w:val="18"/>
                <w:lang w:eastAsia="ru-RU"/>
              </w:rPr>
              <w:t>ндивидуальный предприниматель</w:t>
            </w:r>
          </w:p>
        </w:tc>
        <w:tc>
          <w:tcPr>
            <w:tcW w:w="4502" w:type="dxa"/>
            <w:vAlign w:val="center"/>
          </w:tcPr>
          <w:p w:rsidR="00C93443" w:rsidRPr="00C93443" w:rsidRDefault="00C93443" w:rsidP="007158FD">
            <w:pPr>
              <w:jc w:val="both"/>
              <w:rPr>
                <w:sz w:val="18"/>
                <w:szCs w:val="18"/>
              </w:rPr>
            </w:pPr>
            <w:r w:rsidRPr="00C93443">
              <w:rPr>
                <w:sz w:val="18"/>
                <w:szCs w:val="18"/>
              </w:rPr>
              <w:t xml:space="preserve">Нежилое помещение № 9, расположенное в нежилом здании – гаражная стоянка, корпус № 3 по адресу: г. Озерск Челябинской области, </w:t>
            </w:r>
            <w:r w:rsidRPr="00C93443">
              <w:rPr>
                <w:color w:val="000000"/>
                <w:sz w:val="18"/>
                <w:szCs w:val="18"/>
                <w:lang w:eastAsia="ru-RU"/>
              </w:rPr>
              <w:t>ул. Еловая, 4</w:t>
            </w:r>
          </w:p>
        </w:tc>
        <w:tc>
          <w:tcPr>
            <w:tcW w:w="958" w:type="dxa"/>
            <w:vAlign w:val="center"/>
          </w:tcPr>
          <w:p w:rsidR="00C93443" w:rsidRPr="00C93443" w:rsidRDefault="00C93443" w:rsidP="007158FD">
            <w:pPr>
              <w:jc w:val="center"/>
              <w:rPr>
                <w:sz w:val="18"/>
                <w:szCs w:val="18"/>
              </w:rPr>
            </w:pPr>
            <w:r w:rsidRPr="00C93443">
              <w:rPr>
                <w:sz w:val="18"/>
                <w:szCs w:val="18"/>
              </w:rPr>
              <w:t>68,40</w:t>
            </w:r>
          </w:p>
        </w:tc>
        <w:tc>
          <w:tcPr>
            <w:tcW w:w="1164" w:type="dxa"/>
            <w:vAlign w:val="center"/>
          </w:tcPr>
          <w:p w:rsidR="00C93443" w:rsidRPr="00C93443" w:rsidRDefault="00C93443" w:rsidP="007158FD">
            <w:pPr>
              <w:jc w:val="right"/>
              <w:rPr>
                <w:sz w:val="18"/>
                <w:szCs w:val="18"/>
              </w:rPr>
            </w:pPr>
            <w:r w:rsidRPr="00C93443">
              <w:rPr>
                <w:sz w:val="18"/>
                <w:szCs w:val="18"/>
              </w:rPr>
              <w:t>7 866,00</w:t>
            </w:r>
          </w:p>
        </w:tc>
      </w:tr>
      <w:tr w:rsidR="00C93443" w:rsidRPr="00C93443" w:rsidTr="002C5F7F">
        <w:trPr>
          <w:trHeight w:val="275"/>
        </w:trPr>
        <w:tc>
          <w:tcPr>
            <w:tcW w:w="1638" w:type="dxa"/>
            <w:vAlign w:val="center"/>
          </w:tcPr>
          <w:p w:rsidR="00C93443" w:rsidRPr="00C93443" w:rsidRDefault="00C93443" w:rsidP="007158FD">
            <w:pPr>
              <w:jc w:val="center"/>
              <w:rPr>
                <w:sz w:val="18"/>
                <w:szCs w:val="18"/>
              </w:rPr>
            </w:pPr>
            <w:r w:rsidRPr="00C93443">
              <w:rPr>
                <w:sz w:val="18"/>
                <w:szCs w:val="18"/>
              </w:rPr>
              <w:t>№ 54А от 05.03.2018</w:t>
            </w:r>
          </w:p>
          <w:p w:rsidR="00C93443" w:rsidRPr="00C93443" w:rsidRDefault="00C93443" w:rsidP="007158FD">
            <w:pPr>
              <w:jc w:val="center"/>
              <w:rPr>
                <w:sz w:val="18"/>
                <w:szCs w:val="18"/>
              </w:rPr>
            </w:pPr>
            <w:r w:rsidRPr="00C93443">
              <w:rPr>
                <w:sz w:val="18"/>
                <w:szCs w:val="18"/>
              </w:rPr>
              <w:t>(до 05.03.2023)</w:t>
            </w:r>
          </w:p>
        </w:tc>
        <w:tc>
          <w:tcPr>
            <w:tcW w:w="2052" w:type="dxa"/>
            <w:vAlign w:val="center"/>
          </w:tcPr>
          <w:p w:rsidR="00C93443" w:rsidRPr="00C93443" w:rsidRDefault="00C93443" w:rsidP="007158FD">
            <w:pPr>
              <w:rPr>
                <w:sz w:val="18"/>
                <w:szCs w:val="18"/>
              </w:rPr>
            </w:pPr>
            <w:r w:rsidRPr="00C93443">
              <w:rPr>
                <w:sz w:val="18"/>
                <w:szCs w:val="18"/>
              </w:rPr>
              <w:t>ООО «Транспортная компания «Чистый город»</w:t>
            </w:r>
          </w:p>
        </w:tc>
        <w:tc>
          <w:tcPr>
            <w:tcW w:w="4502" w:type="dxa"/>
            <w:vAlign w:val="center"/>
          </w:tcPr>
          <w:p w:rsidR="00C93443" w:rsidRPr="00C93443" w:rsidRDefault="00C93443" w:rsidP="007158FD">
            <w:pPr>
              <w:jc w:val="both"/>
              <w:rPr>
                <w:sz w:val="18"/>
                <w:szCs w:val="18"/>
              </w:rPr>
            </w:pPr>
            <w:r w:rsidRPr="00C93443">
              <w:rPr>
                <w:sz w:val="18"/>
                <w:szCs w:val="18"/>
              </w:rPr>
              <w:t xml:space="preserve">Нежилое помещение № 1, 48, 51, 72, 73, 74, 75, расположенное в нежилом здании – здании столярной мастерской, корпус № 16 по адресу: г. Озерск Челябинской области, </w:t>
            </w:r>
            <w:r w:rsidRPr="00C93443">
              <w:rPr>
                <w:color w:val="000000"/>
                <w:sz w:val="18"/>
                <w:szCs w:val="18"/>
                <w:lang w:eastAsia="ru-RU"/>
              </w:rPr>
              <w:t>ул. Еловая, 4</w:t>
            </w:r>
          </w:p>
        </w:tc>
        <w:tc>
          <w:tcPr>
            <w:tcW w:w="958" w:type="dxa"/>
            <w:vAlign w:val="center"/>
          </w:tcPr>
          <w:p w:rsidR="00C93443" w:rsidRPr="00C93443" w:rsidRDefault="00C93443" w:rsidP="007158FD">
            <w:pPr>
              <w:jc w:val="center"/>
              <w:rPr>
                <w:sz w:val="18"/>
                <w:szCs w:val="18"/>
              </w:rPr>
            </w:pPr>
            <w:r w:rsidRPr="00C93443">
              <w:rPr>
                <w:sz w:val="18"/>
                <w:szCs w:val="18"/>
              </w:rPr>
              <w:t>253,30</w:t>
            </w:r>
          </w:p>
        </w:tc>
        <w:tc>
          <w:tcPr>
            <w:tcW w:w="1164" w:type="dxa"/>
            <w:vAlign w:val="center"/>
          </w:tcPr>
          <w:p w:rsidR="00C93443" w:rsidRPr="00C93443" w:rsidRDefault="00C93443" w:rsidP="007158FD">
            <w:pPr>
              <w:jc w:val="right"/>
              <w:rPr>
                <w:sz w:val="18"/>
                <w:szCs w:val="18"/>
              </w:rPr>
            </w:pPr>
            <w:r w:rsidRPr="00C93443">
              <w:rPr>
                <w:sz w:val="18"/>
                <w:szCs w:val="18"/>
              </w:rPr>
              <w:t>29 187,00</w:t>
            </w:r>
          </w:p>
        </w:tc>
      </w:tr>
      <w:tr w:rsidR="00C93443" w:rsidRPr="0058463E" w:rsidTr="002C5F7F">
        <w:trPr>
          <w:trHeight w:val="275"/>
        </w:trPr>
        <w:tc>
          <w:tcPr>
            <w:tcW w:w="1638" w:type="dxa"/>
            <w:vAlign w:val="center"/>
          </w:tcPr>
          <w:p w:rsidR="00C93443" w:rsidRPr="00C93443" w:rsidRDefault="00C93443" w:rsidP="007158FD">
            <w:pPr>
              <w:jc w:val="center"/>
              <w:rPr>
                <w:sz w:val="18"/>
                <w:szCs w:val="18"/>
              </w:rPr>
            </w:pPr>
            <w:r w:rsidRPr="00C93443">
              <w:rPr>
                <w:sz w:val="18"/>
                <w:szCs w:val="18"/>
              </w:rPr>
              <w:t>№ 55А от 23.03.2018</w:t>
            </w:r>
          </w:p>
          <w:p w:rsidR="00C93443" w:rsidRPr="00C93443" w:rsidRDefault="00C93443" w:rsidP="007158FD">
            <w:pPr>
              <w:jc w:val="center"/>
              <w:rPr>
                <w:sz w:val="18"/>
                <w:szCs w:val="18"/>
              </w:rPr>
            </w:pPr>
            <w:r w:rsidRPr="00C93443">
              <w:rPr>
                <w:sz w:val="18"/>
                <w:szCs w:val="18"/>
              </w:rPr>
              <w:t>(до 23.03.2023)</w:t>
            </w:r>
          </w:p>
        </w:tc>
        <w:tc>
          <w:tcPr>
            <w:tcW w:w="2052" w:type="dxa"/>
            <w:vAlign w:val="center"/>
          </w:tcPr>
          <w:p w:rsidR="00C93443" w:rsidRPr="00C93443" w:rsidRDefault="00C93443" w:rsidP="007158FD">
            <w:pPr>
              <w:rPr>
                <w:sz w:val="18"/>
                <w:szCs w:val="18"/>
              </w:rPr>
            </w:pPr>
            <w:r w:rsidRPr="00C93443">
              <w:rPr>
                <w:sz w:val="18"/>
                <w:szCs w:val="18"/>
              </w:rPr>
              <w:t>ООО «Транспортная компания «Чистый город»</w:t>
            </w:r>
          </w:p>
        </w:tc>
        <w:tc>
          <w:tcPr>
            <w:tcW w:w="4502" w:type="dxa"/>
            <w:vAlign w:val="center"/>
          </w:tcPr>
          <w:p w:rsidR="00C93443" w:rsidRPr="00C93443" w:rsidRDefault="00C93443" w:rsidP="007158FD">
            <w:pPr>
              <w:jc w:val="both"/>
              <w:rPr>
                <w:sz w:val="18"/>
                <w:szCs w:val="18"/>
              </w:rPr>
            </w:pPr>
            <w:r w:rsidRPr="00C93443">
              <w:rPr>
                <w:sz w:val="18"/>
                <w:szCs w:val="18"/>
              </w:rPr>
              <w:t xml:space="preserve">Нежилое помещение № 44, 46, 47 расположенное в нежилом здании – здании столярной мастерской, корпус № 16 по адресу: г. Озерск Челябинской области, </w:t>
            </w:r>
            <w:r w:rsidRPr="00C93443">
              <w:rPr>
                <w:color w:val="000000"/>
                <w:sz w:val="18"/>
                <w:szCs w:val="18"/>
                <w:lang w:eastAsia="ru-RU"/>
              </w:rPr>
              <w:t>ул. Еловая, 4</w:t>
            </w:r>
          </w:p>
        </w:tc>
        <w:tc>
          <w:tcPr>
            <w:tcW w:w="958" w:type="dxa"/>
            <w:vAlign w:val="center"/>
          </w:tcPr>
          <w:p w:rsidR="00C93443" w:rsidRPr="00C93443" w:rsidRDefault="00C93443" w:rsidP="007158FD">
            <w:pPr>
              <w:jc w:val="center"/>
              <w:rPr>
                <w:sz w:val="18"/>
                <w:szCs w:val="18"/>
              </w:rPr>
            </w:pPr>
            <w:r w:rsidRPr="00C93443">
              <w:rPr>
                <w:sz w:val="18"/>
                <w:szCs w:val="18"/>
              </w:rPr>
              <w:t>323,40</w:t>
            </w:r>
          </w:p>
        </w:tc>
        <w:tc>
          <w:tcPr>
            <w:tcW w:w="1164" w:type="dxa"/>
            <w:vAlign w:val="center"/>
          </w:tcPr>
          <w:p w:rsidR="00C93443" w:rsidRDefault="00C93443" w:rsidP="007158FD">
            <w:pPr>
              <w:jc w:val="right"/>
              <w:rPr>
                <w:sz w:val="18"/>
                <w:szCs w:val="18"/>
              </w:rPr>
            </w:pPr>
            <w:r w:rsidRPr="00C93443">
              <w:rPr>
                <w:sz w:val="18"/>
                <w:szCs w:val="18"/>
              </w:rPr>
              <w:t>37 191,00</w:t>
            </w:r>
          </w:p>
        </w:tc>
      </w:tr>
      <w:tr w:rsidR="00C93443" w:rsidRPr="0058463E" w:rsidTr="002C5F7F">
        <w:trPr>
          <w:trHeight w:val="275"/>
        </w:trPr>
        <w:tc>
          <w:tcPr>
            <w:tcW w:w="1638" w:type="dxa"/>
            <w:vAlign w:val="center"/>
          </w:tcPr>
          <w:p w:rsidR="00C93443" w:rsidRDefault="00C93443" w:rsidP="007158FD">
            <w:pPr>
              <w:jc w:val="center"/>
              <w:rPr>
                <w:sz w:val="18"/>
                <w:szCs w:val="18"/>
              </w:rPr>
            </w:pPr>
            <w:r>
              <w:rPr>
                <w:sz w:val="18"/>
                <w:szCs w:val="18"/>
              </w:rPr>
              <w:t>№ 56А от 23.03.2018</w:t>
            </w:r>
          </w:p>
          <w:p w:rsidR="00C93443" w:rsidRDefault="00C93443" w:rsidP="007158FD">
            <w:pPr>
              <w:jc w:val="center"/>
              <w:rPr>
                <w:sz w:val="18"/>
                <w:szCs w:val="18"/>
              </w:rPr>
            </w:pPr>
            <w:r>
              <w:rPr>
                <w:sz w:val="18"/>
                <w:szCs w:val="18"/>
              </w:rPr>
              <w:t>(до 23.03.2023)</w:t>
            </w:r>
          </w:p>
        </w:tc>
        <w:tc>
          <w:tcPr>
            <w:tcW w:w="2052" w:type="dxa"/>
            <w:vAlign w:val="center"/>
          </w:tcPr>
          <w:p w:rsidR="00C93443" w:rsidRDefault="00C93443" w:rsidP="007158FD">
            <w:pPr>
              <w:rPr>
                <w:sz w:val="18"/>
                <w:szCs w:val="18"/>
              </w:rPr>
            </w:pPr>
            <w:r>
              <w:rPr>
                <w:sz w:val="18"/>
                <w:szCs w:val="18"/>
              </w:rPr>
              <w:t>ООО ЧОП «Бастион»</w:t>
            </w:r>
          </w:p>
        </w:tc>
        <w:tc>
          <w:tcPr>
            <w:tcW w:w="4502" w:type="dxa"/>
            <w:vAlign w:val="center"/>
          </w:tcPr>
          <w:p w:rsidR="00C93443" w:rsidRPr="009F5261" w:rsidRDefault="00C93443" w:rsidP="007158FD">
            <w:pPr>
              <w:jc w:val="both"/>
              <w:rPr>
                <w:sz w:val="18"/>
                <w:szCs w:val="18"/>
              </w:rPr>
            </w:pPr>
            <w:r w:rsidRPr="00FF64DB">
              <w:rPr>
                <w:sz w:val="18"/>
                <w:szCs w:val="18"/>
              </w:rPr>
              <w:t>Нежилое помеще</w:t>
            </w:r>
            <w:r>
              <w:rPr>
                <w:sz w:val="18"/>
                <w:szCs w:val="18"/>
              </w:rPr>
              <w:t>ние № 17 расположенное в нежилом здании</w:t>
            </w:r>
            <w:r w:rsidRPr="00FF64DB">
              <w:rPr>
                <w:sz w:val="18"/>
                <w:szCs w:val="18"/>
              </w:rPr>
              <w:t xml:space="preserve"> –</w:t>
            </w:r>
            <w:r>
              <w:rPr>
                <w:sz w:val="18"/>
                <w:szCs w:val="18"/>
              </w:rPr>
              <w:t xml:space="preserve"> здании конторы</w:t>
            </w:r>
            <w:r w:rsidRPr="00FF64DB">
              <w:rPr>
                <w:sz w:val="18"/>
                <w:szCs w:val="18"/>
              </w:rPr>
              <w:t xml:space="preserve">, корпус </w:t>
            </w:r>
            <w:r>
              <w:rPr>
                <w:sz w:val="18"/>
                <w:szCs w:val="18"/>
              </w:rPr>
              <w:t>№ 1</w:t>
            </w:r>
            <w:r w:rsidRPr="00FF64DB">
              <w:rPr>
                <w:sz w:val="18"/>
                <w:szCs w:val="18"/>
              </w:rPr>
              <w:t xml:space="preserve"> по адресу: </w:t>
            </w:r>
            <w:r w:rsidR="00EC3C44">
              <w:rPr>
                <w:sz w:val="18"/>
                <w:szCs w:val="18"/>
              </w:rPr>
              <w:t xml:space="preserve">                    </w:t>
            </w:r>
            <w:r w:rsidRPr="00FF64DB">
              <w:rPr>
                <w:sz w:val="18"/>
                <w:szCs w:val="18"/>
              </w:rPr>
              <w:t xml:space="preserve">г. Озерск Челябинской области, </w:t>
            </w:r>
            <w:r w:rsidRPr="00FF64DB">
              <w:rPr>
                <w:color w:val="000000"/>
                <w:sz w:val="18"/>
                <w:szCs w:val="18"/>
                <w:lang w:eastAsia="ru-RU"/>
              </w:rPr>
              <w:t>ул. Еловая, 4</w:t>
            </w:r>
          </w:p>
        </w:tc>
        <w:tc>
          <w:tcPr>
            <w:tcW w:w="958" w:type="dxa"/>
            <w:vAlign w:val="center"/>
          </w:tcPr>
          <w:p w:rsidR="00C93443" w:rsidRDefault="00C93443" w:rsidP="007158FD">
            <w:pPr>
              <w:jc w:val="center"/>
              <w:rPr>
                <w:sz w:val="18"/>
                <w:szCs w:val="18"/>
              </w:rPr>
            </w:pPr>
            <w:r>
              <w:rPr>
                <w:sz w:val="18"/>
                <w:szCs w:val="18"/>
              </w:rPr>
              <w:t>11,30</w:t>
            </w:r>
          </w:p>
        </w:tc>
        <w:tc>
          <w:tcPr>
            <w:tcW w:w="1164" w:type="dxa"/>
            <w:vAlign w:val="center"/>
          </w:tcPr>
          <w:p w:rsidR="00C93443" w:rsidRDefault="00C93443" w:rsidP="007158FD">
            <w:pPr>
              <w:jc w:val="right"/>
              <w:rPr>
                <w:sz w:val="18"/>
                <w:szCs w:val="18"/>
              </w:rPr>
            </w:pPr>
            <w:r>
              <w:rPr>
                <w:sz w:val="18"/>
                <w:szCs w:val="18"/>
              </w:rPr>
              <w:t>2 938,00</w:t>
            </w:r>
          </w:p>
        </w:tc>
      </w:tr>
    </w:tbl>
    <w:p w:rsidR="00152BE2" w:rsidRPr="00152BE2" w:rsidRDefault="00152BE2" w:rsidP="00655750">
      <w:pPr>
        <w:pStyle w:val="25"/>
        <w:ind w:firstLine="708"/>
        <w:rPr>
          <w:sz w:val="16"/>
          <w:szCs w:val="16"/>
        </w:rPr>
      </w:pPr>
    </w:p>
    <w:p w:rsidR="00655750" w:rsidRDefault="00655750" w:rsidP="00655750">
      <w:pPr>
        <w:pStyle w:val="25"/>
        <w:ind w:firstLine="708"/>
        <w:rPr>
          <w:sz w:val="28"/>
          <w:szCs w:val="28"/>
        </w:rPr>
      </w:pPr>
      <w:r w:rsidRPr="00946418">
        <w:rPr>
          <w:sz w:val="28"/>
          <w:szCs w:val="28"/>
        </w:rPr>
        <w:t xml:space="preserve">В силу </w:t>
      </w:r>
      <w:hyperlink r:id="rId11" w:history="1">
        <w:r w:rsidRPr="00946418">
          <w:rPr>
            <w:sz w:val="28"/>
            <w:szCs w:val="28"/>
          </w:rPr>
          <w:t>пункта 3 статьи 433</w:t>
        </w:r>
      </w:hyperlink>
      <w:r w:rsidRPr="00946418">
        <w:rPr>
          <w:sz w:val="28"/>
          <w:szCs w:val="28"/>
        </w:rPr>
        <w:t xml:space="preserve"> Гражданского кодекса РФ договор, подлежащий государственной регистрации, считается заключенным с момента его регистрации, ес</w:t>
      </w:r>
      <w:r w:rsidR="001500CF">
        <w:rPr>
          <w:sz w:val="28"/>
          <w:szCs w:val="28"/>
        </w:rPr>
        <w:t>ли иное не установлено законом.</w:t>
      </w:r>
    </w:p>
    <w:p w:rsidR="00596873" w:rsidRPr="00596873" w:rsidRDefault="001500CF" w:rsidP="00596873">
      <w:pPr>
        <w:pStyle w:val="110"/>
        <w:ind w:firstLine="708"/>
        <w:rPr>
          <w:color w:val="auto"/>
        </w:rPr>
      </w:pPr>
      <w:r w:rsidRPr="006958A8">
        <w:rPr>
          <w:color w:val="auto"/>
          <w:szCs w:val="28"/>
        </w:rPr>
        <w:t>4.</w:t>
      </w:r>
      <w:r w:rsidRPr="006958A8">
        <w:rPr>
          <w:color w:val="auto"/>
          <w:szCs w:val="28"/>
        </w:rPr>
        <w:tab/>
      </w:r>
      <w:r w:rsidR="00596873" w:rsidRPr="006958A8">
        <w:rPr>
          <w:color w:val="auto"/>
        </w:rPr>
        <w:t xml:space="preserve">Выборочной проверкой полноты и своевременности </w:t>
      </w:r>
      <w:r w:rsidR="005B0CD7" w:rsidRPr="006958A8">
        <w:rPr>
          <w:color w:val="auto"/>
          <w:szCs w:val="28"/>
        </w:rPr>
        <w:t xml:space="preserve">учета </w:t>
      </w:r>
      <w:r w:rsidR="005B0CD7" w:rsidRPr="006958A8">
        <w:rPr>
          <w:color w:val="auto"/>
          <w:szCs w:val="28"/>
          <w:lang w:eastAsia="ru-RU"/>
        </w:rPr>
        <w:t>МЖКП «ЖКУ»</w:t>
      </w:r>
      <w:r w:rsidR="00596873" w:rsidRPr="006958A8">
        <w:rPr>
          <w:color w:val="auto"/>
          <w:szCs w:val="28"/>
          <w:lang w:eastAsia="ru-RU"/>
        </w:rPr>
        <w:t>,</w:t>
      </w:r>
      <w:r w:rsidR="00866A54" w:rsidRPr="006958A8">
        <w:rPr>
          <w:color w:val="auto"/>
          <w:szCs w:val="28"/>
        </w:rPr>
        <w:t xml:space="preserve"> доходов </w:t>
      </w:r>
      <w:r w:rsidR="00866A54">
        <w:rPr>
          <w:color w:val="auto"/>
          <w:szCs w:val="28"/>
        </w:rPr>
        <w:t xml:space="preserve">от сдачи в </w:t>
      </w:r>
      <w:r w:rsidR="00866A54" w:rsidRPr="00866A54">
        <w:rPr>
          <w:color w:val="auto"/>
        </w:rPr>
        <w:t>аренду</w:t>
      </w:r>
      <w:r w:rsidR="00866A54">
        <w:rPr>
          <w:color w:val="auto"/>
        </w:rPr>
        <w:t xml:space="preserve"> муниципального</w:t>
      </w:r>
      <w:r w:rsidR="00866A54" w:rsidRPr="00866A54">
        <w:rPr>
          <w:color w:val="auto"/>
        </w:rPr>
        <w:t xml:space="preserve"> недвижимого имущества</w:t>
      </w:r>
      <w:r w:rsidR="00596873" w:rsidRPr="007E5651">
        <w:rPr>
          <w:color w:val="auto"/>
          <w:szCs w:val="28"/>
        </w:rPr>
        <w:t xml:space="preserve"> </w:t>
      </w:r>
      <w:r w:rsidR="00596873" w:rsidRPr="00865B3E">
        <w:rPr>
          <w:color w:val="auto"/>
        </w:rPr>
        <w:t>установлено:</w:t>
      </w:r>
    </w:p>
    <w:p w:rsidR="00596873" w:rsidRPr="00FC0390" w:rsidRDefault="00596873" w:rsidP="00964CAE">
      <w:pPr>
        <w:pStyle w:val="35"/>
        <w:ind w:firstLine="708"/>
      </w:pPr>
      <w:r>
        <w:t>4.</w:t>
      </w:r>
      <w:r w:rsidR="004B67E6">
        <w:t>1</w:t>
      </w:r>
      <w:r>
        <w:t>.</w:t>
      </w:r>
      <w:r w:rsidR="001500CF">
        <w:tab/>
      </w:r>
      <w:r w:rsidR="00E12F0E">
        <w:t>ООО «Спектр» не исполнило обязанность по возврату из аренды нежилого здания – цех по изготовлению гипсовой плитки (мойки), общая площадь здания</w:t>
      </w:r>
      <w:r w:rsidR="00D8526C">
        <w:t xml:space="preserve"> </w:t>
      </w:r>
      <w:r w:rsidR="00E12F0E">
        <w:t>186,1 кв.м., расположенного по адресу: Челябинская область, г. Озерск,</w:t>
      </w:r>
      <w:r w:rsidR="005B0CD7">
        <w:t xml:space="preserve"> ул.</w:t>
      </w:r>
      <w:r w:rsidR="001500CF">
        <w:rPr>
          <w:lang w:val="en-US"/>
        </w:rPr>
        <w:t> </w:t>
      </w:r>
      <w:r w:rsidR="005B0CD7">
        <w:t>Еловая,</w:t>
      </w:r>
      <w:r w:rsidR="00D8526C">
        <w:t xml:space="preserve"> </w:t>
      </w:r>
      <w:r w:rsidR="005B0CD7">
        <w:t>д.</w:t>
      </w:r>
      <w:r w:rsidR="0093196D">
        <w:t> </w:t>
      </w:r>
      <w:r w:rsidR="005B0CD7">
        <w:t>4 в связи</w:t>
      </w:r>
      <w:r w:rsidR="00E12F0E">
        <w:t xml:space="preserve"> с </w:t>
      </w:r>
      <w:r w:rsidR="00044DBF">
        <w:t>досрочным расторжением договора</w:t>
      </w:r>
      <w:r w:rsidR="00E12F0E">
        <w:t xml:space="preserve"> аренды муниципального недвижимо</w:t>
      </w:r>
      <w:r w:rsidR="00071440">
        <w:t>го имущества от 09.03.2016 № 41</w:t>
      </w:r>
      <w:r w:rsidR="00E12F0E">
        <w:t xml:space="preserve">А. </w:t>
      </w:r>
      <w:r w:rsidR="00044DBF">
        <w:t xml:space="preserve">В период с 01.03.2017 по 01.12.2017 </w:t>
      </w:r>
      <w:r w:rsidR="00044DBF" w:rsidRPr="00FC0390">
        <w:t xml:space="preserve">арендатор продолжал пользоваться данным зданием, что </w:t>
      </w:r>
      <w:r w:rsidR="00044DBF" w:rsidRPr="00FC0390">
        <w:lastRenderedPageBreak/>
        <w:t xml:space="preserve">является основанием для предъявления платы за пользование </w:t>
      </w:r>
      <w:r w:rsidR="00154061" w:rsidRPr="00FC0390">
        <w:t xml:space="preserve">муниципальным недвижимым имуществом </w:t>
      </w:r>
      <w:r w:rsidR="0011184A" w:rsidRPr="00FC0390">
        <w:t>до момента фактического освобождения (01.12.2017) согласно акта возврата из аренды от 01.12.2017</w:t>
      </w:r>
      <w:r w:rsidR="001500CF">
        <w:t>.</w:t>
      </w:r>
    </w:p>
    <w:p w:rsidR="006A201B" w:rsidRPr="00E12F0E" w:rsidRDefault="005B0CD7" w:rsidP="00964CAE">
      <w:pPr>
        <w:pStyle w:val="35"/>
        <w:ind w:firstLine="708"/>
      </w:pPr>
      <w:r w:rsidRPr="00FC0390">
        <w:t>В нарушение</w:t>
      </w:r>
      <w:r w:rsidR="00E069C7" w:rsidRPr="00FC0390">
        <w:t xml:space="preserve"> требований, установленных</w:t>
      </w:r>
      <w:r w:rsidRPr="00FC0390">
        <w:t xml:space="preserve"> </w:t>
      </w:r>
      <w:r w:rsidR="00E069C7" w:rsidRPr="00FC0390">
        <w:t xml:space="preserve">пунктом 2 статьи 622 Гражданского кодекса РФ, </w:t>
      </w:r>
      <w:r w:rsidRPr="00FC0390">
        <w:t xml:space="preserve">пункта </w:t>
      </w:r>
      <w:r w:rsidR="00071440" w:rsidRPr="00FC0390">
        <w:t>5.1 договора от 09.03.2016 №</w:t>
      </w:r>
      <w:r w:rsidR="0093196D">
        <w:t> </w:t>
      </w:r>
      <w:r w:rsidR="00071440" w:rsidRPr="00FC0390">
        <w:t>41</w:t>
      </w:r>
      <w:r w:rsidRPr="00FC0390">
        <w:t xml:space="preserve">А </w:t>
      </w:r>
      <w:r w:rsidRPr="00FC0390">
        <w:rPr>
          <w:lang w:eastAsia="ru-RU"/>
        </w:rPr>
        <w:t>с ООО «Спектр»</w:t>
      </w:r>
      <w:r w:rsidR="00E92B63">
        <w:t xml:space="preserve"> з</w:t>
      </w:r>
      <w:r w:rsidRPr="00FC0390">
        <w:t>а предоставление в аренду нежилого здания - цех по изготовлению гипсовой плитки (площадью 186,1 кв.м.)</w:t>
      </w:r>
      <w:r w:rsidR="00F65E30" w:rsidRPr="00FC0390">
        <w:t>,</w:t>
      </w:r>
      <w:r w:rsidRPr="00FC0390">
        <w:t xml:space="preserve"> расположенного по адресу: Челябинская область, г. Озерск, ул. Еловая, д. 4, </w:t>
      </w:r>
      <w:r w:rsidRPr="00FC0390">
        <w:rPr>
          <w:lang w:eastAsia="ru-RU"/>
        </w:rPr>
        <w:t>МЖКП «ЖКУ»</w:t>
      </w:r>
      <w:r w:rsidRPr="00FC0390">
        <w:t xml:space="preserve"> ежемесячно не выставлял</w:t>
      </w:r>
      <w:r w:rsidR="002B39C7" w:rsidRPr="00FC0390">
        <w:t>ись счет-фактуры и акты выполненных работ</w:t>
      </w:r>
      <w:r w:rsidR="00FE5EA9" w:rsidRPr="00FC0390">
        <w:t xml:space="preserve"> в период с 01.03.2017 по 01.12.2017</w:t>
      </w:r>
      <w:r w:rsidR="008C5113" w:rsidRPr="00FC0390">
        <w:t xml:space="preserve"> на сумму 184 239,00 рублей</w:t>
      </w:r>
      <w:r w:rsidRPr="00FC0390">
        <w:t>:</w:t>
      </w:r>
    </w:p>
    <w:p w:rsidR="0011184A" w:rsidRPr="00F91EE1" w:rsidRDefault="007F45D7" w:rsidP="0011184A">
      <w:pPr>
        <w:pStyle w:val="a3"/>
        <w:jc w:val="right"/>
        <w:rPr>
          <w:sz w:val="18"/>
          <w:szCs w:val="18"/>
        </w:rPr>
      </w:pPr>
      <w:r>
        <w:rPr>
          <w:rFonts w:ascii="Times New Roman" w:hAnsi="Times New Roman"/>
          <w:sz w:val="18"/>
          <w:szCs w:val="18"/>
        </w:rPr>
        <w:t xml:space="preserve">Таблица № </w:t>
      </w:r>
      <w:r w:rsidR="004B67E6">
        <w:rPr>
          <w:rFonts w:ascii="Times New Roman" w:hAnsi="Times New Roman"/>
          <w:sz w:val="18"/>
          <w:szCs w:val="18"/>
        </w:rPr>
        <w:t>29</w:t>
      </w:r>
      <w:r w:rsidR="0011184A" w:rsidRPr="00F91EE1">
        <w:rPr>
          <w:rFonts w:ascii="Times New Roman" w:hAnsi="Times New Roman"/>
          <w:sz w:val="18"/>
          <w:szCs w:val="18"/>
        </w:rPr>
        <w:t xml:space="preserve"> (рублей</w:t>
      </w:r>
      <w:r w:rsidR="0011184A">
        <w:rPr>
          <w:sz w:val="18"/>
          <w:szCs w:val="18"/>
        </w:rPr>
        <w:t>)</w:t>
      </w:r>
    </w:p>
    <w:tbl>
      <w:tblPr>
        <w:tblW w:w="4897"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603"/>
        <w:gridCol w:w="1304"/>
        <w:gridCol w:w="1461"/>
        <w:gridCol w:w="1598"/>
        <w:gridCol w:w="1221"/>
        <w:gridCol w:w="1598"/>
        <w:gridCol w:w="1421"/>
      </w:tblGrid>
      <w:tr w:rsidR="0011184A" w:rsidRPr="00717072" w:rsidTr="00A4135B">
        <w:trPr>
          <w:trHeight w:val="50"/>
          <w:tblHeader/>
        </w:trPr>
        <w:tc>
          <w:tcPr>
            <w:tcW w:w="785" w:type="pct"/>
            <w:vMerge w:val="restart"/>
            <w:tcBorders>
              <w:top w:val="single" w:sz="12" w:space="0" w:color="auto"/>
            </w:tcBorders>
          </w:tcPr>
          <w:p w:rsidR="0011184A" w:rsidRPr="00717072" w:rsidRDefault="0011184A" w:rsidP="00A4135B">
            <w:pPr>
              <w:jc w:val="center"/>
              <w:rPr>
                <w:color w:val="000000"/>
                <w:sz w:val="18"/>
                <w:szCs w:val="18"/>
                <w:lang w:eastAsia="ru-RU"/>
              </w:rPr>
            </w:pPr>
            <w:r>
              <w:rPr>
                <w:color w:val="000000"/>
                <w:sz w:val="18"/>
                <w:szCs w:val="18"/>
                <w:lang w:eastAsia="ru-RU"/>
              </w:rPr>
              <w:t>Период</w:t>
            </w:r>
          </w:p>
        </w:tc>
        <w:tc>
          <w:tcPr>
            <w:tcW w:w="639" w:type="pct"/>
            <w:vMerge w:val="restart"/>
            <w:tcBorders>
              <w:top w:val="single" w:sz="12" w:space="0" w:color="auto"/>
            </w:tcBorders>
          </w:tcPr>
          <w:p w:rsidR="0011184A" w:rsidRPr="00717072" w:rsidRDefault="0011184A" w:rsidP="00A4135B">
            <w:pPr>
              <w:jc w:val="center"/>
              <w:rPr>
                <w:color w:val="000000"/>
                <w:sz w:val="18"/>
                <w:szCs w:val="18"/>
                <w:lang w:eastAsia="ru-RU"/>
              </w:rPr>
            </w:pPr>
            <w:r w:rsidRPr="00717072">
              <w:rPr>
                <w:color w:val="000000"/>
                <w:sz w:val="18"/>
                <w:szCs w:val="18"/>
                <w:lang w:eastAsia="ru-RU"/>
              </w:rPr>
              <w:t>Площадь (кв.м.)</w:t>
            </w:r>
          </w:p>
        </w:tc>
        <w:tc>
          <w:tcPr>
            <w:tcW w:w="1499" w:type="pct"/>
            <w:gridSpan w:val="2"/>
            <w:tcBorders>
              <w:top w:val="single" w:sz="12" w:space="0" w:color="auto"/>
            </w:tcBorders>
          </w:tcPr>
          <w:p w:rsidR="0011184A" w:rsidRPr="00717072" w:rsidRDefault="0011184A" w:rsidP="00A4135B">
            <w:pPr>
              <w:jc w:val="center"/>
              <w:rPr>
                <w:color w:val="000000"/>
                <w:sz w:val="18"/>
                <w:szCs w:val="18"/>
                <w:lang w:eastAsia="ru-RU"/>
              </w:rPr>
            </w:pPr>
            <w:r>
              <w:rPr>
                <w:color w:val="000000"/>
                <w:sz w:val="18"/>
                <w:szCs w:val="18"/>
                <w:lang w:eastAsia="ru-RU"/>
              </w:rPr>
              <w:t>По данным предприятия</w:t>
            </w:r>
          </w:p>
        </w:tc>
        <w:tc>
          <w:tcPr>
            <w:tcW w:w="1381" w:type="pct"/>
            <w:gridSpan w:val="2"/>
            <w:tcBorders>
              <w:top w:val="single" w:sz="12" w:space="0" w:color="auto"/>
            </w:tcBorders>
          </w:tcPr>
          <w:p w:rsidR="0011184A" w:rsidRPr="00717072" w:rsidRDefault="0011184A" w:rsidP="00A4135B">
            <w:pPr>
              <w:jc w:val="center"/>
              <w:rPr>
                <w:color w:val="000000"/>
                <w:sz w:val="18"/>
                <w:szCs w:val="18"/>
                <w:lang w:eastAsia="ru-RU"/>
              </w:rPr>
            </w:pPr>
            <w:r w:rsidRPr="00717072">
              <w:rPr>
                <w:color w:val="000000"/>
                <w:sz w:val="18"/>
                <w:szCs w:val="18"/>
                <w:lang w:eastAsia="ru-RU"/>
              </w:rPr>
              <w:t>По данным проверки</w:t>
            </w:r>
          </w:p>
        </w:tc>
        <w:tc>
          <w:tcPr>
            <w:tcW w:w="696" w:type="pct"/>
            <w:vMerge w:val="restart"/>
            <w:tcBorders>
              <w:top w:val="single" w:sz="12" w:space="0" w:color="auto"/>
            </w:tcBorders>
          </w:tcPr>
          <w:p w:rsidR="0011184A" w:rsidRPr="00717072" w:rsidRDefault="0011184A" w:rsidP="00A4135B">
            <w:pPr>
              <w:jc w:val="center"/>
              <w:rPr>
                <w:color w:val="000000"/>
                <w:sz w:val="18"/>
                <w:szCs w:val="18"/>
                <w:lang w:eastAsia="ru-RU"/>
              </w:rPr>
            </w:pPr>
            <w:r w:rsidRPr="00717072">
              <w:rPr>
                <w:color w:val="000000"/>
                <w:sz w:val="18"/>
                <w:szCs w:val="18"/>
                <w:lang w:eastAsia="ru-RU"/>
              </w:rPr>
              <w:t>Отклонение</w:t>
            </w:r>
          </w:p>
        </w:tc>
      </w:tr>
      <w:tr w:rsidR="0011184A" w:rsidRPr="00717072" w:rsidTr="00A4135B">
        <w:trPr>
          <w:trHeight w:val="348"/>
          <w:tblHeader/>
        </w:trPr>
        <w:tc>
          <w:tcPr>
            <w:tcW w:w="785" w:type="pct"/>
            <w:vMerge/>
            <w:tcBorders>
              <w:bottom w:val="single" w:sz="12" w:space="0" w:color="auto"/>
            </w:tcBorders>
            <w:vAlign w:val="center"/>
          </w:tcPr>
          <w:p w:rsidR="0011184A" w:rsidRPr="00717072" w:rsidRDefault="0011184A" w:rsidP="00A4135B">
            <w:pPr>
              <w:rPr>
                <w:color w:val="000000"/>
                <w:sz w:val="18"/>
                <w:szCs w:val="18"/>
                <w:lang w:eastAsia="ru-RU"/>
              </w:rPr>
            </w:pPr>
          </w:p>
        </w:tc>
        <w:tc>
          <w:tcPr>
            <w:tcW w:w="639" w:type="pct"/>
            <w:vMerge/>
            <w:tcBorders>
              <w:bottom w:val="single" w:sz="12" w:space="0" w:color="auto"/>
            </w:tcBorders>
            <w:vAlign w:val="center"/>
          </w:tcPr>
          <w:p w:rsidR="0011184A" w:rsidRPr="00717072" w:rsidRDefault="0011184A" w:rsidP="00A4135B">
            <w:pPr>
              <w:rPr>
                <w:color w:val="000000"/>
                <w:sz w:val="18"/>
                <w:szCs w:val="18"/>
                <w:lang w:eastAsia="ru-RU"/>
              </w:rPr>
            </w:pPr>
          </w:p>
        </w:tc>
        <w:tc>
          <w:tcPr>
            <w:tcW w:w="716" w:type="pct"/>
            <w:tcBorders>
              <w:bottom w:val="single" w:sz="12" w:space="0" w:color="auto"/>
            </w:tcBorders>
          </w:tcPr>
          <w:p w:rsidR="0011184A" w:rsidRPr="00717072" w:rsidRDefault="0011184A" w:rsidP="00A4135B">
            <w:pPr>
              <w:jc w:val="center"/>
              <w:rPr>
                <w:color w:val="000000"/>
                <w:sz w:val="18"/>
                <w:szCs w:val="18"/>
                <w:lang w:eastAsia="ru-RU"/>
              </w:rPr>
            </w:pPr>
            <w:r>
              <w:rPr>
                <w:sz w:val="18"/>
                <w:szCs w:val="18"/>
              </w:rPr>
              <w:t>Арендная плата на основании оценки</w:t>
            </w:r>
          </w:p>
        </w:tc>
        <w:tc>
          <w:tcPr>
            <w:tcW w:w="783" w:type="pct"/>
            <w:tcBorders>
              <w:bottom w:val="single" w:sz="12" w:space="0" w:color="auto"/>
            </w:tcBorders>
          </w:tcPr>
          <w:p w:rsidR="0011184A" w:rsidRPr="00717072" w:rsidRDefault="0011184A" w:rsidP="00A4135B">
            <w:pPr>
              <w:jc w:val="center"/>
              <w:rPr>
                <w:color w:val="000000"/>
                <w:sz w:val="18"/>
                <w:szCs w:val="18"/>
                <w:lang w:eastAsia="ru-RU"/>
              </w:rPr>
            </w:pPr>
            <w:r w:rsidRPr="00C673CA">
              <w:rPr>
                <w:sz w:val="18"/>
                <w:szCs w:val="18"/>
              </w:rPr>
              <w:t>Арендная плата</w:t>
            </w:r>
          </w:p>
        </w:tc>
        <w:tc>
          <w:tcPr>
            <w:tcW w:w="598" w:type="pct"/>
            <w:tcBorders>
              <w:bottom w:val="single" w:sz="12" w:space="0" w:color="auto"/>
            </w:tcBorders>
          </w:tcPr>
          <w:p w:rsidR="0011184A" w:rsidRPr="00717072" w:rsidRDefault="0011184A" w:rsidP="00A4135B">
            <w:pPr>
              <w:jc w:val="center"/>
              <w:rPr>
                <w:color w:val="000000"/>
                <w:sz w:val="18"/>
                <w:szCs w:val="18"/>
                <w:lang w:eastAsia="ru-RU"/>
              </w:rPr>
            </w:pPr>
            <w:r>
              <w:rPr>
                <w:sz w:val="18"/>
                <w:szCs w:val="18"/>
              </w:rPr>
              <w:t>Арендная плата на основании оценки</w:t>
            </w:r>
          </w:p>
        </w:tc>
        <w:tc>
          <w:tcPr>
            <w:tcW w:w="783" w:type="pct"/>
            <w:tcBorders>
              <w:bottom w:val="single" w:sz="12" w:space="0" w:color="auto"/>
            </w:tcBorders>
          </w:tcPr>
          <w:p w:rsidR="0011184A" w:rsidRPr="00717072" w:rsidRDefault="00F65E30" w:rsidP="00A4135B">
            <w:pPr>
              <w:jc w:val="center"/>
              <w:rPr>
                <w:color w:val="000000"/>
                <w:sz w:val="18"/>
                <w:szCs w:val="18"/>
                <w:lang w:eastAsia="ru-RU"/>
              </w:rPr>
            </w:pPr>
            <w:r w:rsidRPr="00C673CA">
              <w:rPr>
                <w:sz w:val="18"/>
                <w:szCs w:val="18"/>
              </w:rPr>
              <w:t>Арендная плата</w:t>
            </w:r>
          </w:p>
        </w:tc>
        <w:tc>
          <w:tcPr>
            <w:tcW w:w="696" w:type="pct"/>
            <w:vMerge/>
            <w:tcBorders>
              <w:bottom w:val="single" w:sz="12" w:space="0" w:color="auto"/>
            </w:tcBorders>
            <w:vAlign w:val="center"/>
          </w:tcPr>
          <w:p w:rsidR="0011184A" w:rsidRPr="00717072" w:rsidRDefault="0011184A" w:rsidP="00A4135B">
            <w:pPr>
              <w:rPr>
                <w:color w:val="000000"/>
                <w:sz w:val="18"/>
                <w:szCs w:val="18"/>
                <w:lang w:eastAsia="ru-RU"/>
              </w:rPr>
            </w:pPr>
          </w:p>
        </w:tc>
      </w:tr>
      <w:tr w:rsidR="0011184A" w:rsidRPr="00717072" w:rsidTr="00A4135B">
        <w:trPr>
          <w:trHeight w:val="50"/>
        </w:trPr>
        <w:tc>
          <w:tcPr>
            <w:tcW w:w="5000" w:type="pct"/>
            <w:gridSpan w:val="7"/>
            <w:tcBorders>
              <w:top w:val="single" w:sz="12" w:space="0" w:color="auto"/>
              <w:bottom w:val="single" w:sz="12" w:space="0" w:color="auto"/>
            </w:tcBorders>
            <w:vAlign w:val="center"/>
          </w:tcPr>
          <w:p w:rsidR="0011184A" w:rsidRPr="004062C3" w:rsidRDefault="0077329A" w:rsidP="00A4135B">
            <w:pPr>
              <w:jc w:val="center"/>
              <w:rPr>
                <w:b/>
                <w:color w:val="000000"/>
                <w:sz w:val="18"/>
                <w:szCs w:val="18"/>
                <w:lang w:eastAsia="ru-RU"/>
              </w:rPr>
            </w:pPr>
            <w:r>
              <w:rPr>
                <w:b/>
                <w:color w:val="000000"/>
                <w:sz w:val="18"/>
                <w:szCs w:val="18"/>
                <w:lang w:eastAsia="ru-RU"/>
              </w:rPr>
              <w:t xml:space="preserve">ООО «Спектр» договор от 09.03.2016 № 41 А </w:t>
            </w:r>
          </w:p>
        </w:tc>
      </w:tr>
      <w:tr w:rsidR="0077329A" w:rsidRPr="00717072" w:rsidTr="00A4135B">
        <w:trPr>
          <w:trHeight w:val="65"/>
        </w:trPr>
        <w:tc>
          <w:tcPr>
            <w:tcW w:w="785" w:type="pct"/>
            <w:tcBorders>
              <w:top w:val="single" w:sz="12" w:space="0" w:color="auto"/>
            </w:tcBorders>
            <w:vAlign w:val="center"/>
          </w:tcPr>
          <w:p w:rsidR="0077329A" w:rsidRPr="00717072" w:rsidRDefault="0077329A" w:rsidP="0077329A">
            <w:pPr>
              <w:rPr>
                <w:color w:val="000000"/>
                <w:sz w:val="18"/>
                <w:szCs w:val="18"/>
                <w:lang w:eastAsia="ru-RU"/>
              </w:rPr>
            </w:pPr>
            <w:r>
              <w:rPr>
                <w:color w:val="000000"/>
                <w:sz w:val="18"/>
                <w:szCs w:val="18"/>
                <w:lang w:eastAsia="ru-RU"/>
              </w:rPr>
              <w:t>Март 2017</w:t>
            </w:r>
          </w:p>
        </w:tc>
        <w:tc>
          <w:tcPr>
            <w:tcW w:w="639" w:type="pct"/>
            <w:tcBorders>
              <w:top w:val="single" w:sz="12" w:space="0" w:color="auto"/>
            </w:tcBorders>
            <w:vAlign w:val="center"/>
          </w:tcPr>
          <w:p w:rsidR="0077329A" w:rsidRPr="00717072" w:rsidRDefault="0077329A" w:rsidP="0077329A">
            <w:pPr>
              <w:jc w:val="center"/>
              <w:rPr>
                <w:color w:val="000000"/>
                <w:sz w:val="18"/>
                <w:szCs w:val="18"/>
                <w:lang w:eastAsia="ru-RU"/>
              </w:rPr>
            </w:pPr>
            <w:r>
              <w:rPr>
                <w:color w:val="000000"/>
                <w:sz w:val="18"/>
                <w:szCs w:val="18"/>
                <w:lang w:eastAsia="ru-RU"/>
              </w:rPr>
              <w:t>186,10</w:t>
            </w:r>
          </w:p>
        </w:tc>
        <w:tc>
          <w:tcPr>
            <w:tcW w:w="716" w:type="pct"/>
            <w:tcBorders>
              <w:top w:val="single" w:sz="12" w:space="0" w:color="auto"/>
            </w:tcBorders>
            <w:vAlign w:val="center"/>
          </w:tcPr>
          <w:p w:rsidR="0077329A" w:rsidRPr="00717072" w:rsidRDefault="0077329A" w:rsidP="0077329A">
            <w:pPr>
              <w:jc w:val="center"/>
              <w:rPr>
                <w:color w:val="000000"/>
                <w:sz w:val="18"/>
                <w:szCs w:val="18"/>
                <w:lang w:eastAsia="ru-RU"/>
              </w:rPr>
            </w:pPr>
            <w:r>
              <w:rPr>
                <w:color w:val="000000"/>
                <w:sz w:val="18"/>
                <w:szCs w:val="18"/>
                <w:lang w:eastAsia="ru-RU"/>
              </w:rPr>
              <w:t>110,00</w:t>
            </w:r>
          </w:p>
        </w:tc>
        <w:tc>
          <w:tcPr>
            <w:tcW w:w="783" w:type="pct"/>
            <w:tcBorders>
              <w:top w:val="single" w:sz="12" w:space="0" w:color="auto"/>
            </w:tcBorders>
            <w:shd w:val="clear" w:color="000000" w:fill="FFFFFF"/>
            <w:vAlign w:val="center"/>
          </w:tcPr>
          <w:p w:rsidR="0077329A" w:rsidRPr="00717072" w:rsidRDefault="0077329A" w:rsidP="0077329A">
            <w:pPr>
              <w:jc w:val="right"/>
              <w:rPr>
                <w:color w:val="000000"/>
                <w:sz w:val="18"/>
                <w:szCs w:val="18"/>
                <w:lang w:eastAsia="ru-RU"/>
              </w:rPr>
            </w:pPr>
            <w:r>
              <w:rPr>
                <w:color w:val="000000"/>
                <w:sz w:val="18"/>
                <w:szCs w:val="18"/>
                <w:lang w:eastAsia="ru-RU"/>
              </w:rPr>
              <w:t>0,00</w:t>
            </w:r>
          </w:p>
        </w:tc>
        <w:tc>
          <w:tcPr>
            <w:tcW w:w="598" w:type="pct"/>
            <w:tcBorders>
              <w:top w:val="single" w:sz="12" w:space="0" w:color="auto"/>
            </w:tcBorders>
            <w:vAlign w:val="center"/>
          </w:tcPr>
          <w:p w:rsidR="0077329A" w:rsidRPr="00717072" w:rsidRDefault="0077329A" w:rsidP="0077329A">
            <w:pPr>
              <w:jc w:val="center"/>
              <w:rPr>
                <w:color w:val="000000"/>
                <w:sz w:val="18"/>
                <w:szCs w:val="18"/>
                <w:lang w:eastAsia="ru-RU"/>
              </w:rPr>
            </w:pPr>
            <w:r>
              <w:rPr>
                <w:color w:val="000000"/>
                <w:sz w:val="18"/>
                <w:szCs w:val="18"/>
                <w:lang w:eastAsia="ru-RU"/>
              </w:rPr>
              <w:t>110,00</w:t>
            </w:r>
          </w:p>
        </w:tc>
        <w:tc>
          <w:tcPr>
            <w:tcW w:w="783" w:type="pct"/>
            <w:tcBorders>
              <w:top w:val="single" w:sz="12" w:space="0" w:color="auto"/>
            </w:tcBorders>
            <w:vAlign w:val="bottom"/>
          </w:tcPr>
          <w:p w:rsidR="0077329A" w:rsidRPr="00717072" w:rsidRDefault="0077329A" w:rsidP="0077329A">
            <w:pPr>
              <w:jc w:val="right"/>
              <w:rPr>
                <w:color w:val="000000"/>
                <w:sz w:val="18"/>
                <w:szCs w:val="18"/>
                <w:lang w:eastAsia="ru-RU"/>
              </w:rPr>
            </w:pPr>
            <w:r>
              <w:rPr>
                <w:color w:val="000000"/>
                <w:sz w:val="18"/>
                <w:szCs w:val="18"/>
                <w:lang w:eastAsia="ru-RU"/>
              </w:rPr>
              <w:t>20 471,00</w:t>
            </w:r>
          </w:p>
        </w:tc>
        <w:tc>
          <w:tcPr>
            <w:tcW w:w="696" w:type="pct"/>
            <w:tcBorders>
              <w:top w:val="single" w:sz="12" w:space="0" w:color="auto"/>
            </w:tcBorders>
            <w:vAlign w:val="bottom"/>
          </w:tcPr>
          <w:p w:rsidR="0077329A" w:rsidRPr="00717072" w:rsidRDefault="0077329A" w:rsidP="0077329A">
            <w:pPr>
              <w:jc w:val="right"/>
              <w:rPr>
                <w:color w:val="000000"/>
                <w:sz w:val="18"/>
                <w:szCs w:val="18"/>
                <w:lang w:eastAsia="ru-RU"/>
              </w:rPr>
            </w:pPr>
            <w:r>
              <w:rPr>
                <w:color w:val="000000"/>
                <w:sz w:val="18"/>
                <w:szCs w:val="18"/>
                <w:lang w:eastAsia="ru-RU"/>
              </w:rPr>
              <w:t>-20 471,00</w:t>
            </w:r>
          </w:p>
        </w:tc>
      </w:tr>
      <w:tr w:rsidR="0077329A" w:rsidRPr="00717072" w:rsidTr="00A4135B">
        <w:trPr>
          <w:trHeight w:val="65"/>
        </w:trPr>
        <w:tc>
          <w:tcPr>
            <w:tcW w:w="785" w:type="pct"/>
            <w:vAlign w:val="center"/>
          </w:tcPr>
          <w:p w:rsidR="0077329A" w:rsidRPr="00717072" w:rsidRDefault="0077329A" w:rsidP="0077329A">
            <w:pPr>
              <w:rPr>
                <w:color w:val="000000"/>
                <w:sz w:val="18"/>
                <w:szCs w:val="18"/>
                <w:lang w:eastAsia="ru-RU"/>
              </w:rPr>
            </w:pPr>
            <w:r>
              <w:rPr>
                <w:color w:val="000000"/>
                <w:sz w:val="18"/>
                <w:szCs w:val="18"/>
                <w:lang w:eastAsia="ru-RU"/>
              </w:rPr>
              <w:t>Апрель 2017</w:t>
            </w:r>
          </w:p>
        </w:tc>
        <w:tc>
          <w:tcPr>
            <w:tcW w:w="639" w:type="pct"/>
          </w:tcPr>
          <w:p w:rsidR="0077329A" w:rsidRDefault="0077329A" w:rsidP="0077329A">
            <w:pPr>
              <w:jc w:val="center"/>
            </w:pPr>
            <w:r w:rsidRPr="00FB4BE6">
              <w:rPr>
                <w:color w:val="000000"/>
                <w:sz w:val="18"/>
                <w:szCs w:val="18"/>
                <w:lang w:eastAsia="ru-RU"/>
              </w:rPr>
              <w:t>186,10</w:t>
            </w:r>
          </w:p>
        </w:tc>
        <w:tc>
          <w:tcPr>
            <w:tcW w:w="716" w:type="pct"/>
          </w:tcPr>
          <w:p w:rsidR="0077329A" w:rsidRDefault="0077329A" w:rsidP="0077329A">
            <w:pPr>
              <w:jc w:val="center"/>
            </w:pPr>
            <w:r w:rsidRPr="005F027F">
              <w:rPr>
                <w:color w:val="000000"/>
                <w:sz w:val="18"/>
                <w:szCs w:val="18"/>
                <w:lang w:eastAsia="ru-RU"/>
              </w:rPr>
              <w:t>110,00</w:t>
            </w:r>
          </w:p>
        </w:tc>
        <w:tc>
          <w:tcPr>
            <w:tcW w:w="783" w:type="pct"/>
            <w:shd w:val="clear" w:color="000000" w:fill="FFFFFF"/>
          </w:tcPr>
          <w:p w:rsidR="0077329A" w:rsidRDefault="0077329A" w:rsidP="0077329A">
            <w:pPr>
              <w:jc w:val="right"/>
            </w:pPr>
            <w:r w:rsidRPr="00C809FA">
              <w:rPr>
                <w:color w:val="000000"/>
                <w:sz w:val="18"/>
                <w:szCs w:val="18"/>
                <w:lang w:eastAsia="ru-RU"/>
              </w:rPr>
              <w:t>0,00</w:t>
            </w:r>
          </w:p>
        </w:tc>
        <w:tc>
          <w:tcPr>
            <w:tcW w:w="598" w:type="pct"/>
          </w:tcPr>
          <w:p w:rsidR="0077329A" w:rsidRDefault="0077329A" w:rsidP="0077329A">
            <w:pPr>
              <w:jc w:val="center"/>
            </w:pPr>
            <w:r w:rsidRPr="005F027F">
              <w:rPr>
                <w:color w:val="000000"/>
                <w:sz w:val="18"/>
                <w:szCs w:val="18"/>
                <w:lang w:eastAsia="ru-RU"/>
              </w:rPr>
              <w:t>110,00</w:t>
            </w:r>
          </w:p>
        </w:tc>
        <w:tc>
          <w:tcPr>
            <w:tcW w:w="783" w:type="pct"/>
          </w:tcPr>
          <w:p w:rsidR="0077329A" w:rsidRDefault="0077329A" w:rsidP="0077329A">
            <w:pPr>
              <w:jc w:val="right"/>
            </w:pPr>
            <w:r w:rsidRPr="00FE1522">
              <w:rPr>
                <w:color w:val="000000"/>
                <w:sz w:val="18"/>
                <w:szCs w:val="18"/>
                <w:lang w:eastAsia="ru-RU"/>
              </w:rPr>
              <w:t>20 471,00</w:t>
            </w:r>
          </w:p>
        </w:tc>
        <w:tc>
          <w:tcPr>
            <w:tcW w:w="696" w:type="pct"/>
          </w:tcPr>
          <w:p w:rsidR="0077329A" w:rsidRDefault="0077329A" w:rsidP="0077329A">
            <w:pPr>
              <w:jc w:val="right"/>
            </w:pPr>
            <w:r>
              <w:rPr>
                <w:color w:val="000000"/>
                <w:sz w:val="18"/>
                <w:szCs w:val="18"/>
                <w:lang w:eastAsia="ru-RU"/>
              </w:rPr>
              <w:t>-</w:t>
            </w:r>
            <w:r w:rsidRPr="00FE1522">
              <w:rPr>
                <w:color w:val="000000"/>
                <w:sz w:val="18"/>
                <w:szCs w:val="18"/>
                <w:lang w:eastAsia="ru-RU"/>
              </w:rPr>
              <w:t>20 471,00</w:t>
            </w:r>
          </w:p>
        </w:tc>
      </w:tr>
      <w:tr w:rsidR="0077329A" w:rsidRPr="00717072" w:rsidTr="00A4135B">
        <w:trPr>
          <w:trHeight w:val="154"/>
        </w:trPr>
        <w:tc>
          <w:tcPr>
            <w:tcW w:w="785" w:type="pct"/>
            <w:vAlign w:val="center"/>
          </w:tcPr>
          <w:p w:rsidR="0077329A" w:rsidRPr="00717072" w:rsidRDefault="0077329A" w:rsidP="0077329A">
            <w:pPr>
              <w:rPr>
                <w:color w:val="000000"/>
                <w:sz w:val="18"/>
                <w:szCs w:val="18"/>
                <w:lang w:eastAsia="ru-RU"/>
              </w:rPr>
            </w:pPr>
            <w:r>
              <w:rPr>
                <w:color w:val="000000"/>
                <w:sz w:val="18"/>
                <w:szCs w:val="18"/>
                <w:lang w:eastAsia="ru-RU"/>
              </w:rPr>
              <w:t>Май 2017</w:t>
            </w:r>
          </w:p>
        </w:tc>
        <w:tc>
          <w:tcPr>
            <w:tcW w:w="639" w:type="pct"/>
          </w:tcPr>
          <w:p w:rsidR="0077329A" w:rsidRDefault="0077329A" w:rsidP="0077329A">
            <w:pPr>
              <w:jc w:val="center"/>
            </w:pPr>
            <w:r w:rsidRPr="00FB4BE6">
              <w:rPr>
                <w:color w:val="000000"/>
                <w:sz w:val="18"/>
                <w:szCs w:val="18"/>
                <w:lang w:eastAsia="ru-RU"/>
              </w:rPr>
              <w:t>186,10</w:t>
            </w:r>
          </w:p>
        </w:tc>
        <w:tc>
          <w:tcPr>
            <w:tcW w:w="716" w:type="pct"/>
          </w:tcPr>
          <w:p w:rsidR="0077329A" w:rsidRDefault="0077329A" w:rsidP="0077329A">
            <w:pPr>
              <w:jc w:val="center"/>
            </w:pPr>
            <w:r w:rsidRPr="005F027F">
              <w:rPr>
                <w:color w:val="000000"/>
                <w:sz w:val="18"/>
                <w:szCs w:val="18"/>
                <w:lang w:eastAsia="ru-RU"/>
              </w:rPr>
              <w:t>110,00</w:t>
            </w:r>
          </w:p>
        </w:tc>
        <w:tc>
          <w:tcPr>
            <w:tcW w:w="783" w:type="pct"/>
            <w:shd w:val="clear" w:color="000000" w:fill="FFFFFF"/>
          </w:tcPr>
          <w:p w:rsidR="0077329A" w:rsidRDefault="0077329A" w:rsidP="0077329A">
            <w:pPr>
              <w:jc w:val="right"/>
            </w:pPr>
            <w:r w:rsidRPr="00C809FA">
              <w:rPr>
                <w:color w:val="000000"/>
                <w:sz w:val="18"/>
                <w:szCs w:val="18"/>
                <w:lang w:eastAsia="ru-RU"/>
              </w:rPr>
              <w:t>0,00</w:t>
            </w:r>
          </w:p>
        </w:tc>
        <w:tc>
          <w:tcPr>
            <w:tcW w:w="598" w:type="pct"/>
          </w:tcPr>
          <w:p w:rsidR="0077329A" w:rsidRDefault="0077329A" w:rsidP="0077329A">
            <w:pPr>
              <w:jc w:val="center"/>
            </w:pPr>
            <w:r w:rsidRPr="005F027F">
              <w:rPr>
                <w:color w:val="000000"/>
                <w:sz w:val="18"/>
                <w:szCs w:val="18"/>
                <w:lang w:eastAsia="ru-RU"/>
              </w:rPr>
              <w:t>110,00</w:t>
            </w:r>
          </w:p>
        </w:tc>
        <w:tc>
          <w:tcPr>
            <w:tcW w:w="783" w:type="pct"/>
          </w:tcPr>
          <w:p w:rsidR="0077329A" w:rsidRDefault="0077329A" w:rsidP="0077329A">
            <w:pPr>
              <w:jc w:val="right"/>
            </w:pPr>
            <w:r w:rsidRPr="00FE1522">
              <w:rPr>
                <w:color w:val="000000"/>
                <w:sz w:val="18"/>
                <w:szCs w:val="18"/>
                <w:lang w:eastAsia="ru-RU"/>
              </w:rPr>
              <w:t>20 471,00</w:t>
            </w:r>
          </w:p>
        </w:tc>
        <w:tc>
          <w:tcPr>
            <w:tcW w:w="696" w:type="pct"/>
          </w:tcPr>
          <w:p w:rsidR="0077329A" w:rsidRDefault="0077329A" w:rsidP="0077329A">
            <w:pPr>
              <w:jc w:val="right"/>
            </w:pPr>
            <w:r>
              <w:rPr>
                <w:color w:val="000000"/>
                <w:sz w:val="18"/>
                <w:szCs w:val="18"/>
                <w:lang w:eastAsia="ru-RU"/>
              </w:rPr>
              <w:t>-</w:t>
            </w:r>
            <w:r w:rsidRPr="00FE1522">
              <w:rPr>
                <w:color w:val="000000"/>
                <w:sz w:val="18"/>
                <w:szCs w:val="18"/>
                <w:lang w:eastAsia="ru-RU"/>
              </w:rPr>
              <w:t>20 471,00</w:t>
            </w:r>
          </w:p>
        </w:tc>
      </w:tr>
      <w:tr w:rsidR="0077329A" w:rsidRPr="00717072" w:rsidTr="00A4135B">
        <w:trPr>
          <w:trHeight w:val="65"/>
        </w:trPr>
        <w:tc>
          <w:tcPr>
            <w:tcW w:w="785" w:type="pct"/>
            <w:vAlign w:val="center"/>
          </w:tcPr>
          <w:p w:rsidR="0077329A" w:rsidRPr="00717072" w:rsidRDefault="0077329A" w:rsidP="0077329A">
            <w:pPr>
              <w:rPr>
                <w:color w:val="000000"/>
                <w:sz w:val="18"/>
                <w:szCs w:val="18"/>
                <w:lang w:eastAsia="ru-RU"/>
              </w:rPr>
            </w:pPr>
            <w:r>
              <w:rPr>
                <w:color w:val="000000"/>
                <w:sz w:val="18"/>
                <w:szCs w:val="18"/>
                <w:lang w:eastAsia="ru-RU"/>
              </w:rPr>
              <w:t>Июнь 2017</w:t>
            </w:r>
          </w:p>
        </w:tc>
        <w:tc>
          <w:tcPr>
            <w:tcW w:w="639" w:type="pct"/>
          </w:tcPr>
          <w:p w:rsidR="0077329A" w:rsidRDefault="0077329A" w:rsidP="0077329A">
            <w:pPr>
              <w:jc w:val="center"/>
            </w:pPr>
            <w:r w:rsidRPr="00FB4BE6">
              <w:rPr>
                <w:color w:val="000000"/>
                <w:sz w:val="18"/>
                <w:szCs w:val="18"/>
                <w:lang w:eastAsia="ru-RU"/>
              </w:rPr>
              <w:t>186,10</w:t>
            </w:r>
          </w:p>
        </w:tc>
        <w:tc>
          <w:tcPr>
            <w:tcW w:w="716" w:type="pct"/>
          </w:tcPr>
          <w:p w:rsidR="0077329A" w:rsidRDefault="0077329A" w:rsidP="0077329A">
            <w:pPr>
              <w:jc w:val="center"/>
            </w:pPr>
            <w:r w:rsidRPr="005F027F">
              <w:rPr>
                <w:color w:val="000000"/>
                <w:sz w:val="18"/>
                <w:szCs w:val="18"/>
                <w:lang w:eastAsia="ru-RU"/>
              </w:rPr>
              <w:t>110,00</w:t>
            </w:r>
          </w:p>
        </w:tc>
        <w:tc>
          <w:tcPr>
            <w:tcW w:w="783" w:type="pct"/>
            <w:shd w:val="clear" w:color="000000" w:fill="FFFFFF"/>
          </w:tcPr>
          <w:p w:rsidR="0077329A" w:rsidRDefault="0077329A" w:rsidP="0077329A">
            <w:pPr>
              <w:jc w:val="right"/>
            </w:pPr>
            <w:r w:rsidRPr="00C809FA">
              <w:rPr>
                <w:color w:val="000000"/>
                <w:sz w:val="18"/>
                <w:szCs w:val="18"/>
                <w:lang w:eastAsia="ru-RU"/>
              </w:rPr>
              <w:t>0,00</w:t>
            </w:r>
          </w:p>
        </w:tc>
        <w:tc>
          <w:tcPr>
            <w:tcW w:w="598" w:type="pct"/>
          </w:tcPr>
          <w:p w:rsidR="0077329A" w:rsidRDefault="0077329A" w:rsidP="0077329A">
            <w:pPr>
              <w:jc w:val="center"/>
            </w:pPr>
            <w:r w:rsidRPr="005F027F">
              <w:rPr>
                <w:color w:val="000000"/>
                <w:sz w:val="18"/>
                <w:szCs w:val="18"/>
                <w:lang w:eastAsia="ru-RU"/>
              </w:rPr>
              <w:t>110,00</w:t>
            </w:r>
          </w:p>
        </w:tc>
        <w:tc>
          <w:tcPr>
            <w:tcW w:w="783" w:type="pct"/>
          </w:tcPr>
          <w:p w:rsidR="0077329A" w:rsidRDefault="0077329A" w:rsidP="0077329A">
            <w:pPr>
              <w:jc w:val="right"/>
            </w:pPr>
            <w:r w:rsidRPr="00FE1522">
              <w:rPr>
                <w:color w:val="000000"/>
                <w:sz w:val="18"/>
                <w:szCs w:val="18"/>
                <w:lang w:eastAsia="ru-RU"/>
              </w:rPr>
              <w:t>20 471,00</w:t>
            </w:r>
          </w:p>
        </w:tc>
        <w:tc>
          <w:tcPr>
            <w:tcW w:w="696" w:type="pct"/>
          </w:tcPr>
          <w:p w:rsidR="0077329A" w:rsidRDefault="0077329A" w:rsidP="0077329A">
            <w:pPr>
              <w:jc w:val="right"/>
            </w:pPr>
            <w:r>
              <w:rPr>
                <w:color w:val="000000"/>
                <w:sz w:val="18"/>
                <w:szCs w:val="18"/>
                <w:lang w:eastAsia="ru-RU"/>
              </w:rPr>
              <w:t>-</w:t>
            </w:r>
            <w:r w:rsidRPr="00FE1522">
              <w:rPr>
                <w:color w:val="000000"/>
                <w:sz w:val="18"/>
                <w:szCs w:val="18"/>
                <w:lang w:eastAsia="ru-RU"/>
              </w:rPr>
              <w:t>20 471,00</w:t>
            </w:r>
          </w:p>
        </w:tc>
      </w:tr>
      <w:tr w:rsidR="0077329A" w:rsidRPr="00717072" w:rsidTr="00A4135B">
        <w:trPr>
          <w:trHeight w:val="154"/>
        </w:trPr>
        <w:tc>
          <w:tcPr>
            <w:tcW w:w="785" w:type="pct"/>
            <w:vAlign w:val="center"/>
          </w:tcPr>
          <w:p w:rsidR="0077329A" w:rsidRPr="00717072" w:rsidRDefault="0077329A" w:rsidP="0077329A">
            <w:pPr>
              <w:rPr>
                <w:color w:val="000000"/>
                <w:sz w:val="18"/>
                <w:szCs w:val="18"/>
                <w:lang w:eastAsia="ru-RU"/>
              </w:rPr>
            </w:pPr>
            <w:r>
              <w:rPr>
                <w:color w:val="000000"/>
                <w:sz w:val="18"/>
                <w:szCs w:val="18"/>
                <w:lang w:eastAsia="ru-RU"/>
              </w:rPr>
              <w:t>Июль 2017</w:t>
            </w:r>
          </w:p>
        </w:tc>
        <w:tc>
          <w:tcPr>
            <w:tcW w:w="639" w:type="pct"/>
          </w:tcPr>
          <w:p w:rsidR="0077329A" w:rsidRDefault="0077329A" w:rsidP="0077329A">
            <w:pPr>
              <w:jc w:val="center"/>
            </w:pPr>
            <w:r w:rsidRPr="00FB4BE6">
              <w:rPr>
                <w:color w:val="000000"/>
                <w:sz w:val="18"/>
                <w:szCs w:val="18"/>
                <w:lang w:eastAsia="ru-RU"/>
              </w:rPr>
              <w:t>186,10</w:t>
            </w:r>
          </w:p>
        </w:tc>
        <w:tc>
          <w:tcPr>
            <w:tcW w:w="716" w:type="pct"/>
          </w:tcPr>
          <w:p w:rsidR="0077329A" w:rsidRDefault="0077329A" w:rsidP="0077329A">
            <w:pPr>
              <w:jc w:val="center"/>
            </w:pPr>
            <w:r w:rsidRPr="005F027F">
              <w:rPr>
                <w:color w:val="000000"/>
                <w:sz w:val="18"/>
                <w:szCs w:val="18"/>
                <w:lang w:eastAsia="ru-RU"/>
              </w:rPr>
              <w:t>110,00</w:t>
            </w:r>
          </w:p>
        </w:tc>
        <w:tc>
          <w:tcPr>
            <w:tcW w:w="783" w:type="pct"/>
            <w:shd w:val="clear" w:color="000000" w:fill="FFFFFF"/>
          </w:tcPr>
          <w:p w:rsidR="0077329A" w:rsidRDefault="0077329A" w:rsidP="0077329A">
            <w:pPr>
              <w:jc w:val="right"/>
            </w:pPr>
            <w:r w:rsidRPr="00C809FA">
              <w:rPr>
                <w:color w:val="000000"/>
                <w:sz w:val="18"/>
                <w:szCs w:val="18"/>
                <w:lang w:eastAsia="ru-RU"/>
              </w:rPr>
              <w:t>0,00</w:t>
            </w:r>
          </w:p>
        </w:tc>
        <w:tc>
          <w:tcPr>
            <w:tcW w:w="598" w:type="pct"/>
          </w:tcPr>
          <w:p w:rsidR="0077329A" w:rsidRDefault="0077329A" w:rsidP="0077329A">
            <w:pPr>
              <w:jc w:val="center"/>
            </w:pPr>
            <w:r w:rsidRPr="005F027F">
              <w:rPr>
                <w:color w:val="000000"/>
                <w:sz w:val="18"/>
                <w:szCs w:val="18"/>
                <w:lang w:eastAsia="ru-RU"/>
              </w:rPr>
              <w:t>110,00</w:t>
            </w:r>
          </w:p>
        </w:tc>
        <w:tc>
          <w:tcPr>
            <w:tcW w:w="783" w:type="pct"/>
          </w:tcPr>
          <w:p w:rsidR="0077329A" w:rsidRDefault="0077329A" w:rsidP="0077329A">
            <w:pPr>
              <w:jc w:val="right"/>
            </w:pPr>
            <w:r w:rsidRPr="00FE1522">
              <w:rPr>
                <w:color w:val="000000"/>
                <w:sz w:val="18"/>
                <w:szCs w:val="18"/>
                <w:lang w:eastAsia="ru-RU"/>
              </w:rPr>
              <w:t>20 471,00</w:t>
            </w:r>
          </w:p>
        </w:tc>
        <w:tc>
          <w:tcPr>
            <w:tcW w:w="696" w:type="pct"/>
          </w:tcPr>
          <w:p w:rsidR="0077329A" w:rsidRDefault="0077329A" w:rsidP="0077329A">
            <w:pPr>
              <w:jc w:val="right"/>
            </w:pPr>
            <w:r>
              <w:rPr>
                <w:color w:val="000000"/>
                <w:sz w:val="18"/>
                <w:szCs w:val="18"/>
                <w:lang w:eastAsia="ru-RU"/>
              </w:rPr>
              <w:t>-</w:t>
            </w:r>
            <w:r w:rsidRPr="00FE1522">
              <w:rPr>
                <w:color w:val="000000"/>
                <w:sz w:val="18"/>
                <w:szCs w:val="18"/>
                <w:lang w:eastAsia="ru-RU"/>
              </w:rPr>
              <w:t>20 471,00</w:t>
            </w:r>
          </w:p>
        </w:tc>
      </w:tr>
      <w:tr w:rsidR="0077329A" w:rsidRPr="00717072" w:rsidTr="00A4135B">
        <w:trPr>
          <w:trHeight w:val="65"/>
        </w:trPr>
        <w:tc>
          <w:tcPr>
            <w:tcW w:w="785" w:type="pct"/>
            <w:vAlign w:val="center"/>
          </w:tcPr>
          <w:p w:rsidR="0077329A" w:rsidRPr="00717072" w:rsidRDefault="0077329A" w:rsidP="0077329A">
            <w:pPr>
              <w:rPr>
                <w:color w:val="000000"/>
                <w:sz w:val="18"/>
                <w:szCs w:val="18"/>
                <w:lang w:eastAsia="ru-RU"/>
              </w:rPr>
            </w:pPr>
            <w:r>
              <w:rPr>
                <w:color w:val="000000"/>
                <w:sz w:val="18"/>
                <w:szCs w:val="18"/>
                <w:lang w:eastAsia="ru-RU"/>
              </w:rPr>
              <w:t>Август 2017</w:t>
            </w:r>
          </w:p>
        </w:tc>
        <w:tc>
          <w:tcPr>
            <w:tcW w:w="639" w:type="pct"/>
          </w:tcPr>
          <w:p w:rsidR="0077329A" w:rsidRDefault="0077329A" w:rsidP="0077329A">
            <w:pPr>
              <w:jc w:val="center"/>
            </w:pPr>
            <w:r w:rsidRPr="00FB4BE6">
              <w:rPr>
                <w:color w:val="000000"/>
                <w:sz w:val="18"/>
                <w:szCs w:val="18"/>
                <w:lang w:eastAsia="ru-RU"/>
              </w:rPr>
              <w:t>186,10</w:t>
            </w:r>
          </w:p>
        </w:tc>
        <w:tc>
          <w:tcPr>
            <w:tcW w:w="716" w:type="pct"/>
          </w:tcPr>
          <w:p w:rsidR="0077329A" w:rsidRDefault="0077329A" w:rsidP="0077329A">
            <w:pPr>
              <w:jc w:val="center"/>
            </w:pPr>
            <w:r w:rsidRPr="005F027F">
              <w:rPr>
                <w:color w:val="000000"/>
                <w:sz w:val="18"/>
                <w:szCs w:val="18"/>
                <w:lang w:eastAsia="ru-RU"/>
              </w:rPr>
              <w:t>110,00</w:t>
            </w:r>
          </w:p>
        </w:tc>
        <w:tc>
          <w:tcPr>
            <w:tcW w:w="783" w:type="pct"/>
            <w:shd w:val="clear" w:color="000000" w:fill="FFFFFF"/>
          </w:tcPr>
          <w:p w:rsidR="0077329A" w:rsidRDefault="0077329A" w:rsidP="0077329A">
            <w:pPr>
              <w:jc w:val="right"/>
            </w:pPr>
            <w:r w:rsidRPr="00C809FA">
              <w:rPr>
                <w:color w:val="000000"/>
                <w:sz w:val="18"/>
                <w:szCs w:val="18"/>
                <w:lang w:eastAsia="ru-RU"/>
              </w:rPr>
              <w:t>0,00</w:t>
            </w:r>
          </w:p>
        </w:tc>
        <w:tc>
          <w:tcPr>
            <w:tcW w:w="598" w:type="pct"/>
          </w:tcPr>
          <w:p w:rsidR="0077329A" w:rsidRDefault="0077329A" w:rsidP="0077329A">
            <w:pPr>
              <w:jc w:val="center"/>
            </w:pPr>
            <w:r w:rsidRPr="005F027F">
              <w:rPr>
                <w:color w:val="000000"/>
                <w:sz w:val="18"/>
                <w:szCs w:val="18"/>
                <w:lang w:eastAsia="ru-RU"/>
              </w:rPr>
              <w:t>110,00</w:t>
            </w:r>
          </w:p>
        </w:tc>
        <w:tc>
          <w:tcPr>
            <w:tcW w:w="783" w:type="pct"/>
          </w:tcPr>
          <w:p w:rsidR="0077329A" w:rsidRDefault="0077329A" w:rsidP="0077329A">
            <w:pPr>
              <w:jc w:val="right"/>
            </w:pPr>
            <w:r w:rsidRPr="00FE1522">
              <w:rPr>
                <w:color w:val="000000"/>
                <w:sz w:val="18"/>
                <w:szCs w:val="18"/>
                <w:lang w:eastAsia="ru-RU"/>
              </w:rPr>
              <w:t>20 471,00</w:t>
            </w:r>
          </w:p>
        </w:tc>
        <w:tc>
          <w:tcPr>
            <w:tcW w:w="696" w:type="pct"/>
          </w:tcPr>
          <w:p w:rsidR="0077329A" w:rsidRDefault="0077329A" w:rsidP="0077329A">
            <w:pPr>
              <w:jc w:val="right"/>
            </w:pPr>
            <w:r>
              <w:rPr>
                <w:color w:val="000000"/>
                <w:sz w:val="18"/>
                <w:szCs w:val="18"/>
                <w:lang w:eastAsia="ru-RU"/>
              </w:rPr>
              <w:t>-</w:t>
            </w:r>
            <w:r w:rsidRPr="00FE1522">
              <w:rPr>
                <w:color w:val="000000"/>
                <w:sz w:val="18"/>
                <w:szCs w:val="18"/>
                <w:lang w:eastAsia="ru-RU"/>
              </w:rPr>
              <w:t>20 471,00</w:t>
            </w:r>
          </w:p>
        </w:tc>
      </w:tr>
      <w:tr w:rsidR="0077329A" w:rsidRPr="00717072" w:rsidTr="00A4135B">
        <w:trPr>
          <w:trHeight w:val="154"/>
        </w:trPr>
        <w:tc>
          <w:tcPr>
            <w:tcW w:w="785" w:type="pct"/>
            <w:vAlign w:val="center"/>
          </w:tcPr>
          <w:p w:rsidR="0077329A" w:rsidRPr="00717072" w:rsidRDefault="0077329A" w:rsidP="0077329A">
            <w:pPr>
              <w:rPr>
                <w:color w:val="000000"/>
                <w:sz w:val="18"/>
                <w:szCs w:val="18"/>
                <w:lang w:eastAsia="ru-RU"/>
              </w:rPr>
            </w:pPr>
            <w:r>
              <w:rPr>
                <w:color w:val="000000"/>
                <w:sz w:val="18"/>
                <w:szCs w:val="18"/>
                <w:lang w:eastAsia="ru-RU"/>
              </w:rPr>
              <w:t>Сентябрь 2017</w:t>
            </w:r>
          </w:p>
        </w:tc>
        <w:tc>
          <w:tcPr>
            <w:tcW w:w="639" w:type="pct"/>
          </w:tcPr>
          <w:p w:rsidR="0077329A" w:rsidRDefault="0077329A" w:rsidP="0077329A">
            <w:pPr>
              <w:jc w:val="center"/>
            </w:pPr>
            <w:r w:rsidRPr="00FB4BE6">
              <w:rPr>
                <w:color w:val="000000"/>
                <w:sz w:val="18"/>
                <w:szCs w:val="18"/>
                <w:lang w:eastAsia="ru-RU"/>
              </w:rPr>
              <w:t>186,10</w:t>
            </w:r>
          </w:p>
        </w:tc>
        <w:tc>
          <w:tcPr>
            <w:tcW w:w="716" w:type="pct"/>
          </w:tcPr>
          <w:p w:rsidR="0077329A" w:rsidRDefault="0077329A" w:rsidP="0077329A">
            <w:pPr>
              <w:jc w:val="center"/>
            </w:pPr>
            <w:r w:rsidRPr="005F027F">
              <w:rPr>
                <w:color w:val="000000"/>
                <w:sz w:val="18"/>
                <w:szCs w:val="18"/>
                <w:lang w:eastAsia="ru-RU"/>
              </w:rPr>
              <w:t>110,00</w:t>
            </w:r>
          </w:p>
        </w:tc>
        <w:tc>
          <w:tcPr>
            <w:tcW w:w="783" w:type="pct"/>
            <w:shd w:val="clear" w:color="000000" w:fill="FFFFFF"/>
          </w:tcPr>
          <w:p w:rsidR="0077329A" w:rsidRDefault="0077329A" w:rsidP="0077329A">
            <w:pPr>
              <w:jc w:val="right"/>
            </w:pPr>
            <w:r w:rsidRPr="00C809FA">
              <w:rPr>
                <w:color w:val="000000"/>
                <w:sz w:val="18"/>
                <w:szCs w:val="18"/>
                <w:lang w:eastAsia="ru-RU"/>
              </w:rPr>
              <w:t>0,00</w:t>
            </w:r>
          </w:p>
        </w:tc>
        <w:tc>
          <w:tcPr>
            <w:tcW w:w="598" w:type="pct"/>
          </w:tcPr>
          <w:p w:rsidR="0077329A" w:rsidRDefault="0077329A" w:rsidP="0077329A">
            <w:pPr>
              <w:jc w:val="center"/>
            </w:pPr>
            <w:r w:rsidRPr="005F027F">
              <w:rPr>
                <w:color w:val="000000"/>
                <w:sz w:val="18"/>
                <w:szCs w:val="18"/>
                <w:lang w:eastAsia="ru-RU"/>
              </w:rPr>
              <w:t>110,00</w:t>
            </w:r>
          </w:p>
        </w:tc>
        <w:tc>
          <w:tcPr>
            <w:tcW w:w="783" w:type="pct"/>
          </w:tcPr>
          <w:p w:rsidR="0077329A" w:rsidRDefault="0077329A" w:rsidP="0077329A">
            <w:pPr>
              <w:jc w:val="right"/>
            </w:pPr>
            <w:r w:rsidRPr="00FE1522">
              <w:rPr>
                <w:color w:val="000000"/>
                <w:sz w:val="18"/>
                <w:szCs w:val="18"/>
                <w:lang w:eastAsia="ru-RU"/>
              </w:rPr>
              <w:t>20 471,00</w:t>
            </w:r>
          </w:p>
        </w:tc>
        <w:tc>
          <w:tcPr>
            <w:tcW w:w="696" w:type="pct"/>
          </w:tcPr>
          <w:p w:rsidR="0077329A" w:rsidRDefault="0077329A" w:rsidP="0077329A">
            <w:pPr>
              <w:jc w:val="right"/>
            </w:pPr>
            <w:r>
              <w:rPr>
                <w:color w:val="000000"/>
                <w:sz w:val="18"/>
                <w:szCs w:val="18"/>
                <w:lang w:eastAsia="ru-RU"/>
              </w:rPr>
              <w:t>-</w:t>
            </w:r>
            <w:r w:rsidRPr="00FE1522">
              <w:rPr>
                <w:color w:val="000000"/>
                <w:sz w:val="18"/>
                <w:szCs w:val="18"/>
                <w:lang w:eastAsia="ru-RU"/>
              </w:rPr>
              <w:t>20 471,00</w:t>
            </w:r>
          </w:p>
        </w:tc>
      </w:tr>
      <w:tr w:rsidR="0077329A" w:rsidRPr="00717072" w:rsidTr="00A4135B">
        <w:trPr>
          <w:trHeight w:val="154"/>
        </w:trPr>
        <w:tc>
          <w:tcPr>
            <w:tcW w:w="785" w:type="pct"/>
            <w:vAlign w:val="center"/>
          </w:tcPr>
          <w:p w:rsidR="0077329A" w:rsidRPr="00717072" w:rsidRDefault="0077329A" w:rsidP="0077329A">
            <w:pPr>
              <w:rPr>
                <w:color w:val="000000"/>
                <w:sz w:val="18"/>
                <w:szCs w:val="18"/>
                <w:lang w:eastAsia="ru-RU"/>
              </w:rPr>
            </w:pPr>
            <w:r>
              <w:rPr>
                <w:color w:val="000000"/>
                <w:sz w:val="18"/>
                <w:szCs w:val="18"/>
                <w:lang w:eastAsia="ru-RU"/>
              </w:rPr>
              <w:t>Октябрь 2017</w:t>
            </w:r>
          </w:p>
        </w:tc>
        <w:tc>
          <w:tcPr>
            <w:tcW w:w="639" w:type="pct"/>
          </w:tcPr>
          <w:p w:rsidR="0077329A" w:rsidRDefault="0077329A" w:rsidP="0077329A">
            <w:pPr>
              <w:jc w:val="center"/>
            </w:pPr>
            <w:r w:rsidRPr="00FB4BE6">
              <w:rPr>
                <w:color w:val="000000"/>
                <w:sz w:val="18"/>
                <w:szCs w:val="18"/>
                <w:lang w:eastAsia="ru-RU"/>
              </w:rPr>
              <w:t>186,10</w:t>
            </w:r>
          </w:p>
        </w:tc>
        <w:tc>
          <w:tcPr>
            <w:tcW w:w="716" w:type="pct"/>
          </w:tcPr>
          <w:p w:rsidR="0077329A" w:rsidRDefault="0077329A" w:rsidP="0077329A">
            <w:pPr>
              <w:jc w:val="center"/>
            </w:pPr>
            <w:r w:rsidRPr="005F027F">
              <w:rPr>
                <w:color w:val="000000"/>
                <w:sz w:val="18"/>
                <w:szCs w:val="18"/>
                <w:lang w:eastAsia="ru-RU"/>
              </w:rPr>
              <w:t>110,00</w:t>
            </w:r>
          </w:p>
        </w:tc>
        <w:tc>
          <w:tcPr>
            <w:tcW w:w="783" w:type="pct"/>
            <w:shd w:val="clear" w:color="000000" w:fill="FFFFFF"/>
          </w:tcPr>
          <w:p w:rsidR="0077329A" w:rsidRDefault="0077329A" w:rsidP="0077329A">
            <w:pPr>
              <w:jc w:val="right"/>
            </w:pPr>
            <w:r w:rsidRPr="00C809FA">
              <w:rPr>
                <w:color w:val="000000"/>
                <w:sz w:val="18"/>
                <w:szCs w:val="18"/>
                <w:lang w:eastAsia="ru-RU"/>
              </w:rPr>
              <w:t>0,00</w:t>
            </w:r>
          </w:p>
        </w:tc>
        <w:tc>
          <w:tcPr>
            <w:tcW w:w="598" w:type="pct"/>
          </w:tcPr>
          <w:p w:rsidR="0077329A" w:rsidRDefault="0077329A" w:rsidP="0077329A">
            <w:pPr>
              <w:jc w:val="center"/>
            </w:pPr>
            <w:r w:rsidRPr="005F027F">
              <w:rPr>
                <w:color w:val="000000"/>
                <w:sz w:val="18"/>
                <w:szCs w:val="18"/>
                <w:lang w:eastAsia="ru-RU"/>
              </w:rPr>
              <w:t>110,00</w:t>
            </w:r>
          </w:p>
        </w:tc>
        <w:tc>
          <w:tcPr>
            <w:tcW w:w="783" w:type="pct"/>
          </w:tcPr>
          <w:p w:rsidR="0077329A" w:rsidRDefault="0077329A" w:rsidP="0077329A">
            <w:pPr>
              <w:jc w:val="right"/>
            </w:pPr>
            <w:r w:rsidRPr="00FE1522">
              <w:rPr>
                <w:color w:val="000000"/>
                <w:sz w:val="18"/>
                <w:szCs w:val="18"/>
                <w:lang w:eastAsia="ru-RU"/>
              </w:rPr>
              <w:t>20 471,00</w:t>
            </w:r>
          </w:p>
        </w:tc>
        <w:tc>
          <w:tcPr>
            <w:tcW w:w="696" w:type="pct"/>
          </w:tcPr>
          <w:p w:rsidR="0077329A" w:rsidRDefault="0077329A" w:rsidP="0077329A">
            <w:pPr>
              <w:jc w:val="right"/>
            </w:pPr>
            <w:r>
              <w:rPr>
                <w:color w:val="000000"/>
                <w:sz w:val="18"/>
                <w:szCs w:val="18"/>
                <w:lang w:eastAsia="ru-RU"/>
              </w:rPr>
              <w:t>-</w:t>
            </w:r>
            <w:r w:rsidRPr="00FE1522">
              <w:rPr>
                <w:color w:val="000000"/>
                <w:sz w:val="18"/>
                <w:szCs w:val="18"/>
                <w:lang w:eastAsia="ru-RU"/>
              </w:rPr>
              <w:t>20 471,00</w:t>
            </w:r>
          </w:p>
        </w:tc>
      </w:tr>
      <w:tr w:rsidR="0077329A" w:rsidRPr="00717072" w:rsidTr="00A4135B">
        <w:trPr>
          <w:trHeight w:val="65"/>
        </w:trPr>
        <w:tc>
          <w:tcPr>
            <w:tcW w:w="785" w:type="pct"/>
            <w:vAlign w:val="center"/>
          </w:tcPr>
          <w:p w:rsidR="0077329A" w:rsidRPr="00717072" w:rsidRDefault="0077329A" w:rsidP="0077329A">
            <w:pPr>
              <w:rPr>
                <w:color w:val="000000"/>
                <w:sz w:val="18"/>
                <w:szCs w:val="18"/>
                <w:lang w:eastAsia="ru-RU"/>
              </w:rPr>
            </w:pPr>
            <w:r>
              <w:rPr>
                <w:color w:val="000000"/>
                <w:sz w:val="18"/>
                <w:szCs w:val="18"/>
                <w:lang w:eastAsia="ru-RU"/>
              </w:rPr>
              <w:t>Ноябрь 2017</w:t>
            </w:r>
          </w:p>
        </w:tc>
        <w:tc>
          <w:tcPr>
            <w:tcW w:w="639" w:type="pct"/>
          </w:tcPr>
          <w:p w:rsidR="0077329A" w:rsidRDefault="0077329A" w:rsidP="0077329A">
            <w:pPr>
              <w:jc w:val="center"/>
            </w:pPr>
            <w:r w:rsidRPr="00FB4BE6">
              <w:rPr>
                <w:color w:val="000000"/>
                <w:sz w:val="18"/>
                <w:szCs w:val="18"/>
                <w:lang w:eastAsia="ru-RU"/>
              </w:rPr>
              <w:t>186,10</w:t>
            </w:r>
          </w:p>
        </w:tc>
        <w:tc>
          <w:tcPr>
            <w:tcW w:w="716" w:type="pct"/>
          </w:tcPr>
          <w:p w:rsidR="0077329A" w:rsidRDefault="0077329A" w:rsidP="0077329A">
            <w:pPr>
              <w:jc w:val="center"/>
            </w:pPr>
            <w:r w:rsidRPr="005F027F">
              <w:rPr>
                <w:color w:val="000000"/>
                <w:sz w:val="18"/>
                <w:szCs w:val="18"/>
                <w:lang w:eastAsia="ru-RU"/>
              </w:rPr>
              <w:t>110,00</w:t>
            </w:r>
          </w:p>
        </w:tc>
        <w:tc>
          <w:tcPr>
            <w:tcW w:w="783" w:type="pct"/>
            <w:shd w:val="clear" w:color="000000" w:fill="FFFFFF"/>
          </w:tcPr>
          <w:p w:rsidR="0077329A" w:rsidRDefault="0077329A" w:rsidP="0077329A">
            <w:pPr>
              <w:jc w:val="right"/>
            </w:pPr>
            <w:r w:rsidRPr="00C809FA">
              <w:rPr>
                <w:color w:val="000000"/>
                <w:sz w:val="18"/>
                <w:szCs w:val="18"/>
                <w:lang w:eastAsia="ru-RU"/>
              </w:rPr>
              <w:t>0,00</w:t>
            </w:r>
          </w:p>
        </w:tc>
        <w:tc>
          <w:tcPr>
            <w:tcW w:w="598" w:type="pct"/>
          </w:tcPr>
          <w:p w:rsidR="0077329A" w:rsidRDefault="0077329A" w:rsidP="0077329A">
            <w:pPr>
              <w:jc w:val="center"/>
            </w:pPr>
            <w:r w:rsidRPr="005F027F">
              <w:rPr>
                <w:color w:val="000000"/>
                <w:sz w:val="18"/>
                <w:szCs w:val="18"/>
                <w:lang w:eastAsia="ru-RU"/>
              </w:rPr>
              <w:t>110,00</w:t>
            </w:r>
          </w:p>
        </w:tc>
        <w:tc>
          <w:tcPr>
            <w:tcW w:w="783" w:type="pct"/>
          </w:tcPr>
          <w:p w:rsidR="0077329A" w:rsidRDefault="0077329A" w:rsidP="0077329A">
            <w:pPr>
              <w:jc w:val="right"/>
            </w:pPr>
            <w:r w:rsidRPr="00FE1522">
              <w:rPr>
                <w:color w:val="000000"/>
                <w:sz w:val="18"/>
                <w:szCs w:val="18"/>
                <w:lang w:eastAsia="ru-RU"/>
              </w:rPr>
              <w:t>20 471,00</w:t>
            </w:r>
          </w:p>
        </w:tc>
        <w:tc>
          <w:tcPr>
            <w:tcW w:w="696" w:type="pct"/>
          </w:tcPr>
          <w:p w:rsidR="0077329A" w:rsidRDefault="0077329A" w:rsidP="0077329A">
            <w:pPr>
              <w:jc w:val="right"/>
            </w:pPr>
            <w:r>
              <w:rPr>
                <w:color w:val="000000"/>
                <w:sz w:val="18"/>
                <w:szCs w:val="18"/>
                <w:lang w:eastAsia="ru-RU"/>
              </w:rPr>
              <w:t>-</w:t>
            </w:r>
            <w:r w:rsidRPr="00FE1522">
              <w:rPr>
                <w:color w:val="000000"/>
                <w:sz w:val="18"/>
                <w:szCs w:val="18"/>
                <w:lang w:eastAsia="ru-RU"/>
              </w:rPr>
              <w:t>20 471,00</w:t>
            </w:r>
          </w:p>
        </w:tc>
      </w:tr>
      <w:tr w:rsidR="0011184A" w:rsidRPr="00717072" w:rsidTr="00A4135B">
        <w:trPr>
          <w:trHeight w:val="50"/>
        </w:trPr>
        <w:tc>
          <w:tcPr>
            <w:tcW w:w="785" w:type="pct"/>
            <w:tcBorders>
              <w:top w:val="single" w:sz="12" w:space="0" w:color="auto"/>
              <w:bottom w:val="single" w:sz="12" w:space="0" w:color="auto"/>
            </w:tcBorders>
            <w:vAlign w:val="center"/>
          </w:tcPr>
          <w:p w:rsidR="0011184A" w:rsidRPr="00717072" w:rsidRDefault="0011184A" w:rsidP="00A4135B">
            <w:pPr>
              <w:rPr>
                <w:b/>
                <w:bCs/>
                <w:color w:val="000000"/>
                <w:sz w:val="18"/>
                <w:szCs w:val="18"/>
                <w:lang w:eastAsia="ru-RU"/>
              </w:rPr>
            </w:pPr>
            <w:r w:rsidRPr="00717072">
              <w:rPr>
                <w:b/>
                <w:bCs/>
                <w:color w:val="000000"/>
                <w:sz w:val="18"/>
                <w:szCs w:val="18"/>
                <w:lang w:eastAsia="ru-RU"/>
              </w:rPr>
              <w:t>ИТОГО:</w:t>
            </w:r>
          </w:p>
        </w:tc>
        <w:tc>
          <w:tcPr>
            <w:tcW w:w="639" w:type="pct"/>
            <w:tcBorders>
              <w:top w:val="single" w:sz="12" w:space="0" w:color="auto"/>
              <w:bottom w:val="single" w:sz="12" w:space="0" w:color="auto"/>
            </w:tcBorders>
            <w:vAlign w:val="center"/>
          </w:tcPr>
          <w:p w:rsidR="0011184A" w:rsidRPr="00717072" w:rsidRDefault="0011184A" w:rsidP="00A4135B">
            <w:pPr>
              <w:jc w:val="center"/>
              <w:rPr>
                <w:b/>
                <w:bCs/>
                <w:color w:val="000000"/>
                <w:sz w:val="18"/>
                <w:szCs w:val="18"/>
                <w:lang w:eastAsia="ru-RU"/>
              </w:rPr>
            </w:pPr>
            <w:r w:rsidRPr="00717072">
              <w:rPr>
                <w:b/>
                <w:bCs/>
                <w:color w:val="000000"/>
                <w:sz w:val="18"/>
                <w:szCs w:val="18"/>
                <w:lang w:eastAsia="ru-RU"/>
              </w:rPr>
              <w:t> </w:t>
            </w:r>
          </w:p>
          <w:p w:rsidR="0011184A" w:rsidRPr="00717072" w:rsidRDefault="0011184A" w:rsidP="00A4135B">
            <w:pPr>
              <w:jc w:val="center"/>
              <w:rPr>
                <w:b/>
                <w:bCs/>
                <w:color w:val="000000"/>
                <w:sz w:val="18"/>
                <w:szCs w:val="18"/>
                <w:lang w:eastAsia="ru-RU"/>
              </w:rPr>
            </w:pPr>
            <w:r w:rsidRPr="00717072">
              <w:rPr>
                <w:b/>
                <w:bCs/>
                <w:color w:val="000000"/>
                <w:sz w:val="18"/>
                <w:szCs w:val="18"/>
                <w:lang w:eastAsia="ru-RU"/>
              </w:rPr>
              <w:t> </w:t>
            </w:r>
          </w:p>
        </w:tc>
        <w:tc>
          <w:tcPr>
            <w:tcW w:w="716" w:type="pct"/>
            <w:tcBorders>
              <w:top w:val="single" w:sz="12" w:space="0" w:color="auto"/>
              <w:bottom w:val="single" w:sz="12" w:space="0" w:color="auto"/>
            </w:tcBorders>
            <w:vAlign w:val="center"/>
          </w:tcPr>
          <w:p w:rsidR="0011184A" w:rsidRPr="00717072" w:rsidRDefault="0011184A" w:rsidP="00A4135B">
            <w:pPr>
              <w:jc w:val="center"/>
              <w:rPr>
                <w:b/>
                <w:bCs/>
                <w:color w:val="000000"/>
                <w:sz w:val="18"/>
                <w:szCs w:val="18"/>
                <w:lang w:eastAsia="ru-RU"/>
              </w:rPr>
            </w:pPr>
            <w:r w:rsidRPr="00717072">
              <w:rPr>
                <w:b/>
                <w:bCs/>
                <w:color w:val="000000"/>
                <w:sz w:val="18"/>
                <w:szCs w:val="18"/>
                <w:lang w:eastAsia="ru-RU"/>
              </w:rPr>
              <w:t> </w:t>
            </w:r>
          </w:p>
        </w:tc>
        <w:tc>
          <w:tcPr>
            <w:tcW w:w="783" w:type="pct"/>
            <w:tcBorders>
              <w:top w:val="single" w:sz="12" w:space="0" w:color="auto"/>
              <w:bottom w:val="single" w:sz="12" w:space="0" w:color="auto"/>
            </w:tcBorders>
            <w:vAlign w:val="bottom"/>
          </w:tcPr>
          <w:p w:rsidR="0011184A" w:rsidRPr="00717072" w:rsidRDefault="0077329A" w:rsidP="00A4135B">
            <w:pPr>
              <w:jc w:val="right"/>
              <w:rPr>
                <w:b/>
                <w:bCs/>
                <w:color w:val="000000"/>
                <w:sz w:val="18"/>
                <w:szCs w:val="18"/>
                <w:lang w:eastAsia="ru-RU"/>
              </w:rPr>
            </w:pPr>
            <w:r>
              <w:rPr>
                <w:b/>
                <w:bCs/>
                <w:color w:val="000000"/>
                <w:sz w:val="18"/>
                <w:szCs w:val="18"/>
                <w:lang w:eastAsia="ru-RU"/>
              </w:rPr>
              <w:t>0</w:t>
            </w:r>
            <w:r w:rsidR="0011184A">
              <w:rPr>
                <w:b/>
                <w:bCs/>
                <w:color w:val="000000"/>
                <w:sz w:val="18"/>
                <w:szCs w:val="18"/>
                <w:lang w:eastAsia="ru-RU"/>
              </w:rPr>
              <w:t>,00</w:t>
            </w:r>
          </w:p>
        </w:tc>
        <w:tc>
          <w:tcPr>
            <w:tcW w:w="598" w:type="pct"/>
            <w:tcBorders>
              <w:top w:val="single" w:sz="12" w:space="0" w:color="auto"/>
              <w:bottom w:val="single" w:sz="12" w:space="0" w:color="auto"/>
            </w:tcBorders>
            <w:vAlign w:val="center"/>
          </w:tcPr>
          <w:p w:rsidR="0011184A" w:rsidRPr="00717072" w:rsidRDefault="0011184A" w:rsidP="00A4135B">
            <w:pPr>
              <w:jc w:val="center"/>
              <w:rPr>
                <w:b/>
                <w:bCs/>
                <w:color w:val="000000"/>
                <w:sz w:val="18"/>
                <w:szCs w:val="18"/>
                <w:lang w:eastAsia="ru-RU"/>
              </w:rPr>
            </w:pPr>
          </w:p>
        </w:tc>
        <w:tc>
          <w:tcPr>
            <w:tcW w:w="783" w:type="pct"/>
            <w:tcBorders>
              <w:top w:val="single" w:sz="12" w:space="0" w:color="auto"/>
              <w:bottom w:val="single" w:sz="12" w:space="0" w:color="auto"/>
            </w:tcBorders>
            <w:vAlign w:val="bottom"/>
          </w:tcPr>
          <w:p w:rsidR="0011184A" w:rsidRPr="00717072" w:rsidRDefault="0077329A" w:rsidP="00A4135B">
            <w:pPr>
              <w:jc w:val="right"/>
              <w:rPr>
                <w:b/>
                <w:bCs/>
                <w:color w:val="000000"/>
                <w:sz w:val="18"/>
                <w:szCs w:val="18"/>
                <w:lang w:eastAsia="ru-RU"/>
              </w:rPr>
            </w:pPr>
            <w:r>
              <w:rPr>
                <w:b/>
                <w:bCs/>
                <w:color w:val="000000"/>
                <w:sz w:val="18"/>
                <w:szCs w:val="18"/>
                <w:lang w:eastAsia="ru-RU"/>
              </w:rPr>
              <w:t>184 239,00</w:t>
            </w:r>
          </w:p>
        </w:tc>
        <w:tc>
          <w:tcPr>
            <w:tcW w:w="696" w:type="pct"/>
            <w:tcBorders>
              <w:top w:val="single" w:sz="12" w:space="0" w:color="auto"/>
              <w:bottom w:val="single" w:sz="12" w:space="0" w:color="auto"/>
            </w:tcBorders>
            <w:vAlign w:val="bottom"/>
          </w:tcPr>
          <w:p w:rsidR="0011184A" w:rsidRPr="00717072" w:rsidRDefault="0077329A" w:rsidP="00A4135B">
            <w:pPr>
              <w:jc w:val="right"/>
              <w:rPr>
                <w:b/>
                <w:bCs/>
                <w:color w:val="000000"/>
                <w:sz w:val="18"/>
                <w:szCs w:val="18"/>
                <w:lang w:eastAsia="ru-RU"/>
              </w:rPr>
            </w:pPr>
            <w:r>
              <w:rPr>
                <w:b/>
                <w:bCs/>
                <w:color w:val="000000"/>
                <w:sz w:val="18"/>
                <w:szCs w:val="18"/>
                <w:lang w:eastAsia="ru-RU"/>
              </w:rPr>
              <w:t>-184 239,00</w:t>
            </w:r>
          </w:p>
        </w:tc>
      </w:tr>
    </w:tbl>
    <w:p w:rsidR="00F91EE1" w:rsidRDefault="00F91EE1" w:rsidP="00655750">
      <w:pPr>
        <w:pStyle w:val="25"/>
        <w:ind w:firstLine="708"/>
        <w:rPr>
          <w:sz w:val="16"/>
          <w:szCs w:val="16"/>
          <w:lang w:eastAsia="en-US"/>
        </w:rPr>
      </w:pPr>
    </w:p>
    <w:p w:rsidR="00E75CF4" w:rsidRPr="00FC0390" w:rsidRDefault="00D409F7" w:rsidP="00E75CF4">
      <w:pPr>
        <w:pStyle w:val="35"/>
        <w:ind w:firstLine="708"/>
      </w:pPr>
      <w:r>
        <w:t xml:space="preserve">07.10.2017 </w:t>
      </w:r>
      <w:r w:rsidR="0002710E">
        <w:t>и</w:t>
      </w:r>
      <w:r w:rsidR="0002710E" w:rsidRPr="0002710E">
        <w:rPr>
          <w:color w:val="000000"/>
          <w:lang w:eastAsia="ru-RU"/>
        </w:rPr>
        <w:t>ндивидуальный предприниматель</w:t>
      </w:r>
      <w:r w:rsidR="0002710E">
        <w:rPr>
          <w:color w:val="000000"/>
          <w:lang w:eastAsia="ru-RU"/>
        </w:rPr>
        <w:t xml:space="preserve"> (ИП)</w:t>
      </w:r>
      <w:r w:rsidR="0002710E" w:rsidRPr="005478B6">
        <w:rPr>
          <w:color w:val="000000"/>
          <w:sz w:val="18"/>
          <w:szCs w:val="18"/>
          <w:lang w:eastAsia="ru-RU"/>
        </w:rPr>
        <w:t xml:space="preserve"> </w:t>
      </w:r>
      <w:r w:rsidR="00E75CF4">
        <w:t xml:space="preserve">не исполнил обязанность по возврату из аренды нежилых помещений </w:t>
      </w:r>
      <w:r w:rsidR="0093196D">
        <w:t>№</w:t>
      </w:r>
      <w:r w:rsidR="00E75CF4">
        <w:t>№</w:t>
      </w:r>
      <w:r w:rsidR="001500CF">
        <w:rPr>
          <w:lang w:val="en-US"/>
        </w:rPr>
        <w:t> </w:t>
      </w:r>
      <w:r w:rsidR="00E75CF4">
        <w:t>58,</w:t>
      </w:r>
      <w:r w:rsidR="0093196D">
        <w:t> </w:t>
      </w:r>
      <w:r w:rsidR="00E75CF4">
        <w:t>60,</w:t>
      </w:r>
      <w:r w:rsidR="0093196D">
        <w:t> </w:t>
      </w:r>
      <w:r w:rsidR="00E75CF4">
        <w:t xml:space="preserve">61, общая площадь здания 101,7 кв.м., расположенных по адресу: Челябинская область, г. Озерск, ул. Еловая, </w:t>
      </w:r>
      <w:r w:rsidR="00B60072">
        <w:t xml:space="preserve"> </w:t>
      </w:r>
      <w:r w:rsidR="00E75CF4">
        <w:t>д. 4, корпус 16</w:t>
      </w:r>
      <w:r>
        <w:t>, в соответствии с</w:t>
      </w:r>
      <w:r w:rsidR="00E75CF4">
        <w:t xml:space="preserve"> </w:t>
      </w:r>
      <w:r>
        <w:t>договором</w:t>
      </w:r>
      <w:r w:rsidR="00E75CF4">
        <w:t xml:space="preserve"> аренды муниципаль</w:t>
      </w:r>
      <w:r>
        <w:t>ного недвижимого имущества от 08.09.2017 №</w:t>
      </w:r>
      <w:r w:rsidR="001500CF">
        <w:rPr>
          <w:lang w:val="en-US"/>
        </w:rPr>
        <w:t> </w:t>
      </w:r>
      <w:r>
        <w:t>44-17</w:t>
      </w:r>
      <w:r w:rsidR="00E75CF4">
        <w:t xml:space="preserve">. </w:t>
      </w:r>
      <w:r>
        <w:t>В период с 08.10.2017 по 31.10</w:t>
      </w:r>
      <w:r w:rsidR="00E75CF4">
        <w:t xml:space="preserve">.2017 </w:t>
      </w:r>
      <w:r w:rsidR="00E75CF4" w:rsidRPr="00FC0390">
        <w:t>арендатор продолжал пользоваться данным</w:t>
      </w:r>
      <w:r w:rsidRPr="00FC0390">
        <w:t>и</w:t>
      </w:r>
      <w:r w:rsidR="00E75CF4" w:rsidRPr="00FC0390">
        <w:t xml:space="preserve"> </w:t>
      </w:r>
      <w:r w:rsidRPr="00FC0390">
        <w:t>помещениями</w:t>
      </w:r>
      <w:r w:rsidR="00E75CF4" w:rsidRPr="00FC0390">
        <w:t xml:space="preserve">, что является основанием для предъявления платы за пользование </w:t>
      </w:r>
      <w:r w:rsidRPr="00FC0390">
        <w:t xml:space="preserve">муниципальным недвижимым имуществом </w:t>
      </w:r>
      <w:r w:rsidR="00E75CF4" w:rsidRPr="00FC0390">
        <w:t>до момента фактического освобож</w:t>
      </w:r>
      <w:r w:rsidRPr="00FC0390">
        <w:t>дения (31.10</w:t>
      </w:r>
      <w:r w:rsidR="00E75CF4" w:rsidRPr="00FC0390">
        <w:t>.2017) согла</w:t>
      </w:r>
      <w:r w:rsidRPr="00FC0390">
        <w:t>сно акта возврата из аренды от 3</w:t>
      </w:r>
      <w:r w:rsidR="00E75CF4" w:rsidRPr="00FC0390">
        <w:t>1.</w:t>
      </w:r>
      <w:r w:rsidRPr="00FC0390">
        <w:t>10</w:t>
      </w:r>
      <w:r w:rsidR="001500CF">
        <w:t>.2017.</w:t>
      </w:r>
    </w:p>
    <w:p w:rsidR="00E75CF4" w:rsidRDefault="00071440" w:rsidP="00E75CF4">
      <w:pPr>
        <w:pStyle w:val="35"/>
        <w:ind w:firstLine="708"/>
      </w:pPr>
      <w:r w:rsidRPr="00FC0390">
        <w:t xml:space="preserve">В нарушение требований, установленных пунктом 2 статьи 622 Гражданского кодекса РФ, </w:t>
      </w:r>
      <w:r w:rsidR="00E75CF4" w:rsidRPr="00FC0390">
        <w:t>пункта 5.1 договора</w:t>
      </w:r>
      <w:r w:rsidR="00660501" w:rsidRPr="00FC0390">
        <w:t xml:space="preserve"> от 08.09.2017 №</w:t>
      </w:r>
      <w:r w:rsidR="007712F9">
        <w:rPr>
          <w:lang w:val="en-US"/>
        </w:rPr>
        <w:t> </w:t>
      </w:r>
      <w:r w:rsidR="00660501" w:rsidRPr="00FC0390">
        <w:t>44-17</w:t>
      </w:r>
      <w:r w:rsidR="00E75CF4" w:rsidRPr="00FC0390">
        <w:t xml:space="preserve"> </w:t>
      </w:r>
      <w:r w:rsidR="00E75CF4" w:rsidRPr="00FC0390">
        <w:rPr>
          <w:lang w:eastAsia="ru-RU"/>
        </w:rPr>
        <w:t xml:space="preserve">с </w:t>
      </w:r>
      <w:r w:rsidR="00660501" w:rsidRPr="00FC0390">
        <w:t xml:space="preserve">ИП </w:t>
      </w:r>
      <w:r w:rsidR="00E92B63">
        <w:t>з</w:t>
      </w:r>
      <w:r w:rsidR="00E75CF4" w:rsidRPr="00FC0390">
        <w:t xml:space="preserve">а предоставление </w:t>
      </w:r>
      <w:r w:rsidR="00B60072">
        <w:t xml:space="preserve">        </w:t>
      </w:r>
      <w:r w:rsidR="00E75CF4" w:rsidRPr="00FC0390">
        <w:t xml:space="preserve">в аренду </w:t>
      </w:r>
      <w:r w:rsidR="00660501" w:rsidRPr="00FC0390">
        <w:t xml:space="preserve">нежилых помещений </w:t>
      </w:r>
      <w:r w:rsidR="001A010B">
        <w:t xml:space="preserve">№ </w:t>
      </w:r>
      <w:r w:rsidR="00660501" w:rsidRPr="00FC0390">
        <w:t>№ 58,</w:t>
      </w:r>
      <w:r w:rsidR="00BA20F5" w:rsidRPr="00FC0390">
        <w:t xml:space="preserve"> </w:t>
      </w:r>
      <w:r w:rsidR="00660501" w:rsidRPr="00FC0390">
        <w:t xml:space="preserve">60, 61, общая площадь здания 101,7 кв.м., расположенных по адресу: Челябинская </w:t>
      </w:r>
      <w:r w:rsidR="00252BB0">
        <w:t>область, г.</w:t>
      </w:r>
      <w:r w:rsidR="0093196D">
        <w:t> </w:t>
      </w:r>
      <w:r w:rsidR="00252BB0">
        <w:t>Озерск, ул.</w:t>
      </w:r>
      <w:r w:rsidR="0093196D">
        <w:t> </w:t>
      </w:r>
      <w:r w:rsidR="00252BB0">
        <w:t>Еловая,</w:t>
      </w:r>
      <w:r w:rsidRPr="00FC0390">
        <w:t xml:space="preserve"> </w:t>
      </w:r>
      <w:r w:rsidR="00660501" w:rsidRPr="00FC0390">
        <w:t>д. 4, корпус 16</w:t>
      </w:r>
      <w:r w:rsidR="00E75CF4" w:rsidRPr="00FC0390">
        <w:t xml:space="preserve">, </w:t>
      </w:r>
      <w:r w:rsidR="00E75CF4" w:rsidRPr="00FC0390">
        <w:rPr>
          <w:lang w:eastAsia="ru-RU"/>
        </w:rPr>
        <w:t>МЖКП «ЖКУ»</w:t>
      </w:r>
      <w:r w:rsidR="00E75CF4" w:rsidRPr="00FC0390">
        <w:t xml:space="preserve"> не выставлял</w:t>
      </w:r>
      <w:r w:rsidRPr="00FC0390">
        <w:t>ись счет-фактуры</w:t>
      </w:r>
      <w:r w:rsidR="00BA20F5" w:rsidRPr="00FC0390">
        <w:t xml:space="preserve"> и акт</w:t>
      </w:r>
      <w:r w:rsidRPr="00FC0390">
        <w:t>ы</w:t>
      </w:r>
      <w:r w:rsidR="00E75CF4" w:rsidRPr="00FC0390">
        <w:t xml:space="preserve"> выполненных работ</w:t>
      </w:r>
      <w:r w:rsidR="00BA20F5" w:rsidRPr="00FC0390">
        <w:t xml:space="preserve"> за</w:t>
      </w:r>
      <w:r w:rsidR="00E75CF4" w:rsidRPr="00FC0390">
        <w:t xml:space="preserve"> период с</w:t>
      </w:r>
      <w:r w:rsidR="00BA20F5" w:rsidRPr="00FC0390">
        <w:t xml:space="preserve"> 08.10.2017 по 31.10</w:t>
      </w:r>
      <w:r w:rsidR="00E75CF4" w:rsidRPr="00FC0390">
        <w:t>.2017</w:t>
      </w:r>
      <w:r w:rsidR="008C5113" w:rsidRPr="00FC0390">
        <w:t xml:space="preserve"> на сумму 8 660,90 рублей</w:t>
      </w:r>
      <w:r w:rsidR="00E75CF4" w:rsidRPr="00FC0390">
        <w:t>:</w:t>
      </w:r>
    </w:p>
    <w:p w:rsidR="002C5F7F" w:rsidRPr="002C5F7F" w:rsidRDefault="002C5F7F" w:rsidP="00E75CF4">
      <w:pPr>
        <w:pStyle w:val="35"/>
        <w:ind w:firstLine="708"/>
        <w:rPr>
          <w:sz w:val="6"/>
          <w:szCs w:val="6"/>
        </w:rPr>
      </w:pPr>
    </w:p>
    <w:p w:rsidR="00E75CF4" w:rsidRPr="00F91EE1" w:rsidRDefault="007F45D7" w:rsidP="00E75CF4">
      <w:pPr>
        <w:pStyle w:val="a3"/>
        <w:jc w:val="right"/>
        <w:rPr>
          <w:sz w:val="18"/>
          <w:szCs w:val="18"/>
        </w:rPr>
      </w:pPr>
      <w:r>
        <w:rPr>
          <w:rFonts w:ascii="Times New Roman" w:hAnsi="Times New Roman"/>
          <w:sz w:val="18"/>
          <w:szCs w:val="18"/>
        </w:rPr>
        <w:t>Таблица № 3</w:t>
      </w:r>
      <w:r w:rsidR="004B67E6">
        <w:rPr>
          <w:rFonts w:ascii="Times New Roman" w:hAnsi="Times New Roman"/>
          <w:sz w:val="18"/>
          <w:szCs w:val="18"/>
        </w:rPr>
        <w:t>0</w:t>
      </w:r>
      <w:r w:rsidR="00E75CF4" w:rsidRPr="00F91EE1">
        <w:rPr>
          <w:rFonts w:ascii="Times New Roman" w:hAnsi="Times New Roman"/>
          <w:sz w:val="18"/>
          <w:szCs w:val="18"/>
        </w:rPr>
        <w:t xml:space="preserve"> (рублей</w:t>
      </w:r>
      <w:r w:rsidR="00E75CF4">
        <w:rPr>
          <w:sz w:val="18"/>
          <w:szCs w:val="18"/>
        </w:rPr>
        <w:t>)</w:t>
      </w:r>
    </w:p>
    <w:tbl>
      <w:tblPr>
        <w:tblW w:w="4897"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603"/>
        <w:gridCol w:w="1304"/>
        <w:gridCol w:w="1461"/>
        <w:gridCol w:w="1598"/>
        <w:gridCol w:w="1221"/>
        <w:gridCol w:w="1598"/>
        <w:gridCol w:w="1421"/>
      </w:tblGrid>
      <w:tr w:rsidR="00E75CF4" w:rsidRPr="00717072" w:rsidTr="000F330D">
        <w:trPr>
          <w:trHeight w:val="50"/>
          <w:tblHeader/>
        </w:trPr>
        <w:tc>
          <w:tcPr>
            <w:tcW w:w="785" w:type="pct"/>
            <w:vMerge w:val="restart"/>
          </w:tcPr>
          <w:p w:rsidR="00E75CF4" w:rsidRPr="00717072" w:rsidRDefault="00E75CF4" w:rsidP="00A4135B">
            <w:pPr>
              <w:jc w:val="center"/>
              <w:rPr>
                <w:color w:val="000000"/>
                <w:sz w:val="18"/>
                <w:szCs w:val="18"/>
                <w:lang w:eastAsia="ru-RU"/>
              </w:rPr>
            </w:pPr>
            <w:r>
              <w:rPr>
                <w:color w:val="000000"/>
                <w:sz w:val="18"/>
                <w:szCs w:val="18"/>
                <w:lang w:eastAsia="ru-RU"/>
              </w:rPr>
              <w:t>Период</w:t>
            </w:r>
          </w:p>
        </w:tc>
        <w:tc>
          <w:tcPr>
            <w:tcW w:w="639" w:type="pct"/>
            <w:vMerge w:val="restart"/>
          </w:tcPr>
          <w:p w:rsidR="00E75CF4" w:rsidRPr="00717072" w:rsidRDefault="00E75CF4" w:rsidP="00A4135B">
            <w:pPr>
              <w:jc w:val="center"/>
              <w:rPr>
                <w:color w:val="000000"/>
                <w:sz w:val="18"/>
                <w:szCs w:val="18"/>
                <w:lang w:eastAsia="ru-RU"/>
              </w:rPr>
            </w:pPr>
            <w:r w:rsidRPr="00717072">
              <w:rPr>
                <w:color w:val="000000"/>
                <w:sz w:val="18"/>
                <w:szCs w:val="18"/>
                <w:lang w:eastAsia="ru-RU"/>
              </w:rPr>
              <w:t>Площадь (кв.м.)</w:t>
            </w:r>
          </w:p>
        </w:tc>
        <w:tc>
          <w:tcPr>
            <w:tcW w:w="1499" w:type="pct"/>
            <w:gridSpan w:val="2"/>
          </w:tcPr>
          <w:p w:rsidR="00E75CF4" w:rsidRPr="00717072" w:rsidRDefault="00E75CF4" w:rsidP="00A4135B">
            <w:pPr>
              <w:jc w:val="center"/>
              <w:rPr>
                <w:color w:val="000000"/>
                <w:sz w:val="18"/>
                <w:szCs w:val="18"/>
                <w:lang w:eastAsia="ru-RU"/>
              </w:rPr>
            </w:pPr>
            <w:r>
              <w:rPr>
                <w:color w:val="000000"/>
                <w:sz w:val="18"/>
                <w:szCs w:val="18"/>
                <w:lang w:eastAsia="ru-RU"/>
              </w:rPr>
              <w:t>По данным предприятия</w:t>
            </w:r>
          </w:p>
        </w:tc>
        <w:tc>
          <w:tcPr>
            <w:tcW w:w="1381" w:type="pct"/>
            <w:gridSpan w:val="2"/>
          </w:tcPr>
          <w:p w:rsidR="00E75CF4" w:rsidRPr="00717072" w:rsidRDefault="00E75CF4" w:rsidP="00A4135B">
            <w:pPr>
              <w:jc w:val="center"/>
              <w:rPr>
                <w:color w:val="000000"/>
                <w:sz w:val="18"/>
                <w:szCs w:val="18"/>
                <w:lang w:eastAsia="ru-RU"/>
              </w:rPr>
            </w:pPr>
            <w:r w:rsidRPr="00717072">
              <w:rPr>
                <w:color w:val="000000"/>
                <w:sz w:val="18"/>
                <w:szCs w:val="18"/>
                <w:lang w:eastAsia="ru-RU"/>
              </w:rPr>
              <w:t>По данным проверки</w:t>
            </w:r>
          </w:p>
        </w:tc>
        <w:tc>
          <w:tcPr>
            <w:tcW w:w="696" w:type="pct"/>
            <w:vMerge w:val="restart"/>
          </w:tcPr>
          <w:p w:rsidR="00E75CF4" w:rsidRPr="00717072" w:rsidRDefault="00E75CF4" w:rsidP="00A4135B">
            <w:pPr>
              <w:jc w:val="center"/>
              <w:rPr>
                <w:color w:val="000000"/>
                <w:sz w:val="18"/>
                <w:szCs w:val="18"/>
                <w:lang w:eastAsia="ru-RU"/>
              </w:rPr>
            </w:pPr>
            <w:r w:rsidRPr="00717072">
              <w:rPr>
                <w:color w:val="000000"/>
                <w:sz w:val="18"/>
                <w:szCs w:val="18"/>
                <w:lang w:eastAsia="ru-RU"/>
              </w:rPr>
              <w:t>Отклонение</w:t>
            </w:r>
          </w:p>
        </w:tc>
      </w:tr>
      <w:tr w:rsidR="00E75CF4" w:rsidRPr="00717072" w:rsidTr="000F330D">
        <w:trPr>
          <w:trHeight w:val="348"/>
          <w:tblHeader/>
        </w:trPr>
        <w:tc>
          <w:tcPr>
            <w:tcW w:w="785" w:type="pct"/>
            <w:vMerge/>
            <w:vAlign w:val="center"/>
          </w:tcPr>
          <w:p w:rsidR="00E75CF4" w:rsidRPr="00717072" w:rsidRDefault="00E75CF4" w:rsidP="00A4135B">
            <w:pPr>
              <w:rPr>
                <w:color w:val="000000"/>
                <w:sz w:val="18"/>
                <w:szCs w:val="18"/>
                <w:lang w:eastAsia="ru-RU"/>
              </w:rPr>
            </w:pPr>
          </w:p>
        </w:tc>
        <w:tc>
          <w:tcPr>
            <w:tcW w:w="639" w:type="pct"/>
            <w:vMerge/>
            <w:vAlign w:val="center"/>
          </w:tcPr>
          <w:p w:rsidR="00E75CF4" w:rsidRPr="00717072" w:rsidRDefault="00E75CF4" w:rsidP="00A4135B">
            <w:pPr>
              <w:rPr>
                <w:color w:val="000000"/>
                <w:sz w:val="18"/>
                <w:szCs w:val="18"/>
                <w:lang w:eastAsia="ru-RU"/>
              </w:rPr>
            </w:pPr>
          </w:p>
        </w:tc>
        <w:tc>
          <w:tcPr>
            <w:tcW w:w="716" w:type="pct"/>
          </w:tcPr>
          <w:p w:rsidR="00E75CF4" w:rsidRPr="00717072" w:rsidRDefault="00E75CF4" w:rsidP="00A4135B">
            <w:pPr>
              <w:jc w:val="center"/>
              <w:rPr>
                <w:color w:val="000000"/>
                <w:sz w:val="18"/>
                <w:szCs w:val="18"/>
                <w:lang w:eastAsia="ru-RU"/>
              </w:rPr>
            </w:pPr>
            <w:r>
              <w:rPr>
                <w:sz w:val="18"/>
                <w:szCs w:val="18"/>
              </w:rPr>
              <w:t>Арендная плата на основании оценки</w:t>
            </w:r>
          </w:p>
        </w:tc>
        <w:tc>
          <w:tcPr>
            <w:tcW w:w="783" w:type="pct"/>
          </w:tcPr>
          <w:p w:rsidR="00E75CF4" w:rsidRPr="00717072" w:rsidRDefault="00E75CF4" w:rsidP="00A4135B">
            <w:pPr>
              <w:jc w:val="center"/>
              <w:rPr>
                <w:color w:val="000000"/>
                <w:sz w:val="18"/>
                <w:szCs w:val="18"/>
                <w:lang w:eastAsia="ru-RU"/>
              </w:rPr>
            </w:pPr>
            <w:r w:rsidRPr="00C673CA">
              <w:rPr>
                <w:sz w:val="18"/>
                <w:szCs w:val="18"/>
              </w:rPr>
              <w:t>Арендная плата</w:t>
            </w:r>
          </w:p>
        </w:tc>
        <w:tc>
          <w:tcPr>
            <w:tcW w:w="598" w:type="pct"/>
          </w:tcPr>
          <w:p w:rsidR="00E75CF4" w:rsidRPr="00717072" w:rsidRDefault="00E75CF4" w:rsidP="00A4135B">
            <w:pPr>
              <w:jc w:val="center"/>
              <w:rPr>
                <w:color w:val="000000"/>
                <w:sz w:val="18"/>
                <w:szCs w:val="18"/>
                <w:lang w:eastAsia="ru-RU"/>
              </w:rPr>
            </w:pPr>
            <w:r>
              <w:rPr>
                <w:sz w:val="18"/>
                <w:szCs w:val="18"/>
              </w:rPr>
              <w:t>Арендная плата на основании оценки</w:t>
            </w:r>
          </w:p>
        </w:tc>
        <w:tc>
          <w:tcPr>
            <w:tcW w:w="783" w:type="pct"/>
          </w:tcPr>
          <w:p w:rsidR="00E75CF4" w:rsidRPr="00717072" w:rsidRDefault="00E75CF4" w:rsidP="00A4135B">
            <w:pPr>
              <w:jc w:val="center"/>
              <w:rPr>
                <w:color w:val="000000"/>
                <w:sz w:val="18"/>
                <w:szCs w:val="18"/>
                <w:lang w:eastAsia="ru-RU"/>
              </w:rPr>
            </w:pPr>
            <w:r w:rsidRPr="00C673CA">
              <w:rPr>
                <w:sz w:val="18"/>
                <w:szCs w:val="18"/>
              </w:rPr>
              <w:t>Арендная плата</w:t>
            </w:r>
          </w:p>
        </w:tc>
        <w:tc>
          <w:tcPr>
            <w:tcW w:w="696" w:type="pct"/>
            <w:vMerge/>
            <w:vAlign w:val="center"/>
          </w:tcPr>
          <w:p w:rsidR="00E75CF4" w:rsidRPr="00717072" w:rsidRDefault="00E75CF4" w:rsidP="00A4135B">
            <w:pPr>
              <w:rPr>
                <w:color w:val="000000"/>
                <w:sz w:val="18"/>
                <w:szCs w:val="18"/>
                <w:lang w:eastAsia="ru-RU"/>
              </w:rPr>
            </w:pPr>
          </w:p>
        </w:tc>
      </w:tr>
      <w:tr w:rsidR="00E75CF4" w:rsidRPr="00717072" w:rsidTr="000F330D">
        <w:trPr>
          <w:trHeight w:val="50"/>
        </w:trPr>
        <w:tc>
          <w:tcPr>
            <w:tcW w:w="5000" w:type="pct"/>
            <w:gridSpan w:val="7"/>
            <w:vAlign w:val="center"/>
          </w:tcPr>
          <w:p w:rsidR="00E75CF4" w:rsidRPr="004062C3" w:rsidRDefault="0002710E" w:rsidP="0002710E">
            <w:pPr>
              <w:jc w:val="center"/>
              <w:rPr>
                <w:b/>
                <w:color w:val="000000"/>
                <w:sz w:val="18"/>
                <w:szCs w:val="18"/>
                <w:lang w:eastAsia="ru-RU"/>
              </w:rPr>
            </w:pPr>
            <w:r w:rsidRPr="0002710E">
              <w:rPr>
                <w:b/>
                <w:color w:val="000000"/>
                <w:sz w:val="18"/>
                <w:szCs w:val="18"/>
                <w:lang w:eastAsia="ru-RU"/>
              </w:rPr>
              <w:t>Индивидуальный предприниматель</w:t>
            </w:r>
            <w:r w:rsidRPr="005478B6">
              <w:rPr>
                <w:color w:val="000000"/>
                <w:sz w:val="18"/>
                <w:szCs w:val="18"/>
                <w:lang w:eastAsia="ru-RU"/>
              </w:rPr>
              <w:t xml:space="preserve"> </w:t>
            </w:r>
            <w:r w:rsidR="00BA20F5">
              <w:rPr>
                <w:b/>
                <w:color w:val="000000"/>
                <w:sz w:val="18"/>
                <w:szCs w:val="18"/>
                <w:lang w:eastAsia="ru-RU"/>
              </w:rPr>
              <w:t>договор от 08</w:t>
            </w:r>
            <w:r w:rsidR="00E75CF4">
              <w:rPr>
                <w:b/>
                <w:color w:val="000000"/>
                <w:sz w:val="18"/>
                <w:szCs w:val="18"/>
                <w:lang w:eastAsia="ru-RU"/>
              </w:rPr>
              <w:t>.</w:t>
            </w:r>
            <w:r w:rsidR="00BA20F5">
              <w:rPr>
                <w:b/>
                <w:color w:val="000000"/>
                <w:sz w:val="18"/>
                <w:szCs w:val="18"/>
                <w:lang w:eastAsia="ru-RU"/>
              </w:rPr>
              <w:t>09</w:t>
            </w:r>
            <w:r w:rsidR="00E75CF4">
              <w:rPr>
                <w:b/>
                <w:color w:val="000000"/>
                <w:sz w:val="18"/>
                <w:szCs w:val="18"/>
                <w:lang w:eastAsia="ru-RU"/>
              </w:rPr>
              <w:t>.2016</w:t>
            </w:r>
            <w:r w:rsidR="00BA20F5">
              <w:rPr>
                <w:b/>
                <w:color w:val="000000"/>
                <w:sz w:val="18"/>
                <w:szCs w:val="18"/>
                <w:lang w:eastAsia="ru-RU"/>
              </w:rPr>
              <w:t xml:space="preserve"> № 44-17</w:t>
            </w:r>
            <w:r w:rsidR="00E75CF4">
              <w:rPr>
                <w:b/>
                <w:color w:val="000000"/>
                <w:sz w:val="18"/>
                <w:szCs w:val="18"/>
                <w:lang w:eastAsia="ru-RU"/>
              </w:rPr>
              <w:t xml:space="preserve"> </w:t>
            </w:r>
          </w:p>
        </w:tc>
      </w:tr>
      <w:tr w:rsidR="00E75CF4" w:rsidRPr="00717072" w:rsidTr="000F330D">
        <w:trPr>
          <w:trHeight w:val="65"/>
        </w:trPr>
        <w:tc>
          <w:tcPr>
            <w:tcW w:w="785" w:type="pct"/>
            <w:vAlign w:val="center"/>
          </w:tcPr>
          <w:p w:rsidR="00E75CF4" w:rsidRPr="00717072" w:rsidRDefault="00BA20F5" w:rsidP="00A4135B">
            <w:pPr>
              <w:rPr>
                <w:color w:val="000000"/>
                <w:sz w:val="18"/>
                <w:szCs w:val="18"/>
                <w:lang w:eastAsia="ru-RU"/>
              </w:rPr>
            </w:pPr>
            <w:r>
              <w:rPr>
                <w:color w:val="000000"/>
                <w:sz w:val="18"/>
                <w:szCs w:val="18"/>
                <w:lang w:eastAsia="ru-RU"/>
              </w:rPr>
              <w:t>С 08.10.2017 по 31.10</w:t>
            </w:r>
            <w:r w:rsidR="000F330D">
              <w:rPr>
                <w:color w:val="000000"/>
                <w:sz w:val="18"/>
                <w:szCs w:val="18"/>
                <w:lang w:eastAsia="ru-RU"/>
              </w:rPr>
              <w:t>.2017</w:t>
            </w:r>
          </w:p>
        </w:tc>
        <w:tc>
          <w:tcPr>
            <w:tcW w:w="639" w:type="pct"/>
            <w:vAlign w:val="center"/>
          </w:tcPr>
          <w:p w:rsidR="00E75CF4" w:rsidRPr="00717072" w:rsidRDefault="000F330D" w:rsidP="00A4135B">
            <w:pPr>
              <w:jc w:val="center"/>
              <w:rPr>
                <w:color w:val="000000"/>
                <w:sz w:val="18"/>
                <w:szCs w:val="18"/>
                <w:lang w:eastAsia="ru-RU"/>
              </w:rPr>
            </w:pPr>
            <w:r>
              <w:rPr>
                <w:color w:val="000000"/>
                <w:sz w:val="18"/>
                <w:szCs w:val="18"/>
                <w:lang w:eastAsia="ru-RU"/>
              </w:rPr>
              <w:t>101,70</w:t>
            </w:r>
          </w:p>
        </w:tc>
        <w:tc>
          <w:tcPr>
            <w:tcW w:w="716" w:type="pct"/>
            <w:vAlign w:val="center"/>
          </w:tcPr>
          <w:p w:rsidR="00E75CF4" w:rsidRPr="00717072" w:rsidRDefault="00E75CF4" w:rsidP="00A4135B">
            <w:pPr>
              <w:jc w:val="center"/>
              <w:rPr>
                <w:color w:val="000000"/>
                <w:sz w:val="18"/>
                <w:szCs w:val="18"/>
                <w:lang w:eastAsia="ru-RU"/>
              </w:rPr>
            </w:pPr>
            <w:r>
              <w:rPr>
                <w:color w:val="000000"/>
                <w:sz w:val="18"/>
                <w:szCs w:val="18"/>
                <w:lang w:eastAsia="ru-RU"/>
              </w:rPr>
              <w:t>110,00</w:t>
            </w:r>
          </w:p>
        </w:tc>
        <w:tc>
          <w:tcPr>
            <w:tcW w:w="783" w:type="pct"/>
            <w:shd w:val="clear" w:color="000000" w:fill="FFFFFF"/>
            <w:vAlign w:val="center"/>
          </w:tcPr>
          <w:p w:rsidR="00E75CF4" w:rsidRPr="00717072" w:rsidRDefault="00E75CF4" w:rsidP="00A4135B">
            <w:pPr>
              <w:jc w:val="right"/>
              <w:rPr>
                <w:color w:val="000000"/>
                <w:sz w:val="18"/>
                <w:szCs w:val="18"/>
                <w:lang w:eastAsia="ru-RU"/>
              </w:rPr>
            </w:pPr>
            <w:r>
              <w:rPr>
                <w:color w:val="000000"/>
                <w:sz w:val="18"/>
                <w:szCs w:val="18"/>
                <w:lang w:eastAsia="ru-RU"/>
              </w:rPr>
              <w:t>0,00</w:t>
            </w:r>
          </w:p>
        </w:tc>
        <w:tc>
          <w:tcPr>
            <w:tcW w:w="598" w:type="pct"/>
            <w:vAlign w:val="center"/>
          </w:tcPr>
          <w:p w:rsidR="00E75CF4" w:rsidRPr="00717072" w:rsidRDefault="00E75CF4" w:rsidP="00A4135B">
            <w:pPr>
              <w:jc w:val="center"/>
              <w:rPr>
                <w:color w:val="000000"/>
                <w:sz w:val="18"/>
                <w:szCs w:val="18"/>
                <w:lang w:eastAsia="ru-RU"/>
              </w:rPr>
            </w:pPr>
            <w:r>
              <w:rPr>
                <w:color w:val="000000"/>
                <w:sz w:val="18"/>
                <w:szCs w:val="18"/>
                <w:lang w:eastAsia="ru-RU"/>
              </w:rPr>
              <w:t>110,00</w:t>
            </w:r>
          </w:p>
        </w:tc>
        <w:tc>
          <w:tcPr>
            <w:tcW w:w="783" w:type="pct"/>
            <w:vAlign w:val="bottom"/>
          </w:tcPr>
          <w:p w:rsidR="00E75CF4" w:rsidRPr="00717072" w:rsidRDefault="000F330D" w:rsidP="00A4135B">
            <w:pPr>
              <w:jc w:val="right"/>
              <w:rPr>
                <w:color w:val="000000"/>
                <w:sz w:val="18"/>
                <w:szCs w:val="18"/>
                <w:lang w:eastAsia="ru-RU"/>
              </w:rPr>
            </w:pPr>
            <w:r>
              <w:rPr>
                <w:color w:val="000000"/>
                <w:sz w:val="18"/>
                <w:szCs w:val="18"/>
                <w:lang w:eastAsia="ru-RU"/>
              </w:rPr>
              <w:t>8 660,90</w:t>
            </w:r>
          </w:p>
        </w:tc>
        <w:tc>
          <w:tcPr>
            <w:tcW w:w="696" w:type="pct"/>
            <w:vAlign w:val="bottom"/>
          </w:tcPr>
          <w:p w:rsidR="00E75CF4" w:rsidRPr="00717072" w:rsidRDefault="00E75CF4" w:rsidP="00A4135B">
            <w:pPr>
              <w:jc w:val="right"/>
              <w:rPr>
                <w:color w:val="000000"/>
                <w:sz w:val="18"/>
                <w:szCs w:val="18"/>
                <w:lang w:eastAsia="ru-RU"/>
              </w:rPr>
            </w:pPr>
            <w:r>
              <w:rPr>
                <w:color w:val="000000"/>
                <w:sz w:val="18"/>
                <w:szCs w:val="18"/>
                <w:lang w:eastAsia="ru-RU"/>
              </w:rPr>
              <w:t>-</w:t>
            </w:r>
            <w:r w:rsidR="000F330D">
              <w:rPr>
                <w:color w:val="000000"/>
                <w:sz w:val="18"/>
                <w:szCs w:val="18"/>
                <w:lang w:eastAsia="ru-RU"/>
              </w:rPr>
              <w:t>8 660,90</w:t>
            </w:r>
          </w:p>
        </w:tc>
      </w:tr>
      <w:tr w:rsidR="00E75CF4" w:rsidRPr="00717072" w:rsidTr="000F330D">
        <w:trPr>
          <w:trHeight w:val="50"/>
        </w:trPr>
        <w:tc>
          <w:tcPr>
            <w:tcW w:w="785" w:type="pct"/>
            <w:vAlign w:val="center"/>
          </w:tcPr>
          <w:p w:rsidR="00E75CF4" w:rsidRPr="00717072" w:rsidRDefault="00E75CF4" w:rsidP="00A4135B">
            <w:pPr>
              <w:rPr>
                <w:b/>
                <w:bCs/>
                <w:color w:val="000000"/>
                <w:sz w:val="18"/>
                <w:szCs w:val="18"/>
                <w:lang w:eastAsia="ru-RU"/>
              </w:rPr>
            </w:pPr>
            <w:r w:rsidRPr="00717072">
              <w:rPr>
                <w:b/>
                <w:bCs/>
                <w:color w:val="000000"/>
                <w:sz w:val="18"/>
                <w:szCs w:val="18"/>
                <w:lang w:eastAsia="ru-RU"/>
              </w:rPr>
              <w:t>ИТОГО:</w:t>
            </w:r>
          </w:p>
        </w:tc>
        <w:tc>
          <w:tcPr>
            <w:tcW w:w="639" w:type="pct"/>
            <w:vAlign w:val="center"/>
          </w:tcPr>
          <w:p w:rsidR="00E75CF4" w:rsidRPr="00717072" w:rsidRDefault="00E75CF4" w:rsidP="00A4135B">
            <w:pPr>
              <w:jc w:val="center"/>
              <w:rPr>
                <w:b/>
                <w:bCs/>
                <w:color w:val="000000"/>
                <w:sz w:val="18"/>
                <w:szCs w:val="18"/>
                <w:lang w:eastAsia="ru-RU"/>
              </w:rPr>
            </w:pPr>
            <w:r w:rsidRPr="00717072">
              <w:rPr>
                <w:b/>
                <w:bCs/>
                <w:color w:val="000000"/>
                <w:sz w:val="18"/>
                <w:szCs w:val="18"/>
                <w:lang w:eastAsia="ru-RU"/>
              </w:rPr>
              <w:t> </w:t>
            </w:r>
          </w:p>
          <w:p w:rsidR="00E75CF4" w:rsidRPr="00717072" w:rsidRDefault="00E75CF4" w:rsidP="00A4135B">
            <w:pPr>
              <w:jc w:val="center"/>
              <w:rPr>
                <w:b/>
                <w:bCs/>
                <w:color w:val="000000"/>
                <w:sz w:val="18"/>
                <w:szCs w:val="18"/>
                <w:lang w:eastAsia="ru-RU"/>
              </w:rPr>
            </w:pPr>
            <w:r w:rsidRPr="00717072">
              <w:rPr>
                <w:b/>
                <w:bCs/>
                <w:color w:val="000000"/>
                <w:sz w:val="18"/>
                <w:szCs w:val="18"/>
                <w:lang w:eastAsia="ru-RU"/>
              </w:rPr>
              <w:t> </w:t>
            </w:r>
          </w:p>
        </w:tc>
        <w:tc>
          <w:tcPr>
            <w:tcW w:w="716" w:type="pct"/>
            <w:vAlign w:val="center"/>
          </w:tcPr>
          <w:p w:rsidR="00E75CF4" w:rsidRPr="00717072" w:rsidRDefault="00E75CF4" w:rsidP="00A4135B">
            <w:pPr>
              <w:jc w:val="center"/>
              <w:rPr>
                <w:b/>
                <w:bCs/>
                <w:color w:val="000000"/>
                <w:sz w:val="18"/>
                <w:szCs w:val="18"/>
                <w:lang w:eastAsia="ru-RU"/>
              </w:rPr>
            </w:pPr>
            <w:r w:rsidRPr="00717072">
              <w:rPr>
                <w:b/>
                <w:bCs/>
                <w:color w:val="000000"/>
                <w:sz w:val="18"/>
                <w:szCs w:val="18"/>
                <w:lang w:eastAsia="ru-RU"/>
              </w:rPr>
              <w:t> </w:t>
            </w:r>
          </w:p>
        </w:tc>
        <w:tc>
          <w:tcPr>
            <w:tcW w:w="783" w:type="pct"/>
            <w:vAlign w:val="bottom"/>
          </w:tcPr>
          <w:p w:rsidR="00E75CF4" w:rsidRPr="00717072" w:rsidRDefault="00E75CF4" w:rsidP="00A4135B">
            <w:pPr>
              <w:jc w:val="right"/>
              <w:rPr>
                <w:b/>
                <w:bCs/>
                <w:color w:val="000000"/>
                <w:sz w:val="18"/>
                <w:szCs w:val="18"/>
                <w:lang w:eastAsia="ru-RU"/>
              </w:rPr>
            </w:pPr>
            <w:r>
              <w:rPr>
                <w:b/>
                <w:bCs/>
                <w:color w:val="000000"/>
                <w:sz w:val="18"/>
                <w:szCs w:val="18"/>
                <w:lang w:eastAsia="ru-RU"/>
              </w:rPr>
              <w:t>0,00</w:t>
            </w:r>
          </w:p>
        </w:tc>
        <w:tc>
          <w:tcPr>
            <w:tcW w:w="598" w:type="pct"/>
            <w:vAlign w:val="center"/>
          </w:tcPr>
          <w:p w:rsidR="00E75CF4" w:rsidRPr="00717072" w:rsidRDefault="00E75CF4" w:rsidP="00A4135B">
            <w:pPr>
              <w:jc w:val="center"/>
              <w:rPr>
                <w:b/>
                <w:bCs/>
                <w:color w:val="000000"/>
                <w:sz w:val="18"/>
                <w:szCs w:val="18"/>
                <w:lang w:eastAsia="ru-RU"/>
              </w:rPr>
            </w:pPr>
          </w:p>
        </w:tc>
        <w:tc>
          <w:tcPr>
            <w:tcW w:w="783" w:type="pct"/>
            <w:vAlign w:val="bottom"/>
          </w:tcPr>
          <w:p w:rsidR="00E75CF4" w:rsidRPr="00717072" w:rsidRDefault="000F330D" w:rsidP="00A4135B">
            <w:pPr>
              <w:jc w:val="right"/>
              <w:rPr>
                <w:b/>
                <w:bCs/>
                <w:color w:val="000000"/>
                <w:sz w:val="18"/>
                <w:szCs w:val="18"/>
                <w:lang w:eastAsia="ru-RU"/>
              </w:rPr>
            </w:pPr>
            <w:r>
              <w:rPr>
                <w:b/>
                <w:bCs/>
                <w:color w:val="000000"/>
                <w:sz w:val="18"/>
                <w:szCs w:val="18"/>
                <w:lang w:eastAsia="ru-RU"/>
              </w:rPr>
              <w:t>8 660,90</w:t>
            </w:r>
          </w:p>
        </w:tc>
        <w:tc>
          <w:tcPr>
            <w:tcW w:w="696" w:type="pct"/>
            <w:vAlign w:val="bottom"/>
          </w:tcPr>
          <w:p w:rsidR="00E75CF4" w:rsidRPr="00717072" w:rsidRDefault="00E75CF4" w:rsidP="00A4135B">
            <w:pPr>
              <w:jc w:val="right"/>
              <w:rPr>
                <w:b/>
                <w:bCs/>
                <w:color w:val="000000"/>
                <w:sz w:val="18"/>
                <w:szCs w:val="18"/>
                <w:lang w:eastAsia="ru-RU"/>
              </w:rPr>
            </w:pPr>
            <w:r>
              <w:rPr>
                <w:b/>
                <w:bCs/>
                <w:color w:val="000000"/>
                <w:sz w:val="18"/>
                <w:szCs w:val="18"/>
                <w:lang w:eastAsia="ru-RU"/>
              </w:rPr>
              <w:t>-</w:t>
            </w:r>
            <w:r w:rsidR="000F330D" w:rsidRPr="000F330D">
              <w:rPr>
                <w:b/>
                <w:color w:val="000000"/>
                <w:sz w:val="18"/>
                <w:szCs w:val="18"/>
                <w:lang w:eastAsia="ru-RU"/>
              </w:rPr>
              <w:t>8 660,90</w:t>
            </w:r>
          </w:p>
        </w:tc>
      </w:tr>
    </w:tbl>
    <w:p w:rsidR="00E75CF4" w:rsidRDefault="00E75CF4" w:rsidP="00E75CF4">
      <w:pPr>
        <w:pStyle w:val="25"/>
        <w:ind w:firstLine="708"/>
        <w:rPr>
          <w:sz w:val="16"/>
          <w:szCs w:val="16"/>
          <w:lang w:eastAsia="en-US"/>
        </w:rPr>
      </w:pPr>
    </w:p>
    <w:p w:rsidR="00E91ACA" w:rsidRDefault="00E91ACA" w:rsidP="00E91ACA">
      <w:pPr>
        <w:pStyle w:val="35"/>
        <w:ind w:firstLine="708"/>
      </w:pPr>
      <w:r w:rsidRPr="00865B3E">
        <w:lastRenderedPageBreak/>
        <w:t>Таким образом, сумма нед</w:t>
      </w:r>
      <w:r>
        <w:t>ополученных доходов по договорам аренды муниципального недвижимого имущества от 09.03.2016 №</w:t>
      </w:r>
      <w:r w:rsidR="0093196D">
        <w:t> </w:t>
      </w:r>
      <w:r>
        <w:t xml:space="preserve">41 А </w:t>
      </w:r>
      <w:r>
        <w:rPr>
          <w:lang w:eastAsia="ru-RU"/>
        </w:rPr>
        <w:t xml:space="preserve">с ООО «Спектр», </w:t>
      </w:r>
      <w:r w:rsidR="002C5F7F">
        <w:rPr>
          <w:lang w:eastAsia="ru-RU"/>
        </w:rPr>
        <w:t xml:space="preserve">   </w:t>
      </w:r>
      <w:r>
        <w:t>от 08.09.2017 №</w:t>
      </w:r>
      <w:r w:rsidR="0093196D">
        <w:t> </w:t>
      </w:r>
      <w:r>
        <w:t xml:space="preserve">44-17 </w:t>
      </w:r>
      <w:r>
        <w:rPr>
          <w:lang w:eastAsia="ru-RU"/>
        </w:rPr>
        <w:t xml:space="preserve">с </w:t>
      </w:r>
      <w:r w:rsidR="002E1C52">
        <w:rPr>
          <w:lang w:eastAsia="ru-RU"/>
        </w:rPr>
        <w:t>ИП</w:t>
      </w:r>
      <w:r w:rsidR="0002710E" w:rsidRPr="005478B6">
        <w:rPr>
          <w:color w:val="000000"/>
          <w:sz w:val="18"/>
          <w:szCs w:val="18"/>
          <w:lang w:eastAsia="ru-RU"/>
        </w:rPr>
        <w:t xml:space="preserve"> </w:t>
      </w:r>
      <w:r>
        <w:t xml:space="preserve"> в проверяемом периоде составила 192 899,00 </w:t>
      </w:r>
      <w:r w:rsidRPr="00865B3E">
        <w:t>рублей.</w:t>
      </w:r>
    </w:p>
    <w:p w:rsidR="00D53D7A" w:rsidRPr="007E154B" w:rsidRDefault="0051411B" w:rsidP="00D53D7A">
      <w:pPr>
        <w:pStyle w:val="35"/>
        <w:ind w:firstLine="708"/>
      </w:pPr>
      <w:r w:rsidRPr="001A010B">
        <w:t>4.</w:t>
      </w:r>
      <w:r w:rsidR="004B67E6">
        <w:t>2</w:t>
      </w:r>
      <w:r w:rsidRPr="001A010B">
        <w:t>.</w:t>
      </w:r>
      <w:r w:rsidR="001500CF" w:rsidRPr="001A010B">
        <w:rPr>
          <w:color w:val="FF0000"/>
        </w:rPr>
        <w:tab/>
      </w:r>
      <w:r w:rsidR="00D53D7A" w:rsidRPr="001A010B">
        <w:t>В</w:t>
      </w:r>
      <w:r w:rsidR="00D53D7A" w:rsidRPr="007E154B">
        <w:t xml:space="preserve"> связи с необходимостью капитального ремонта кровельного покрытия и водоотливов </w:t>
      </w:r>
      <w:r w:rsidR="00D53D7A" w:rsidRPr="007E154B">
        <w:rPr>
          <w:lang w:eastAsia="ru-RU"/>
        </w:rPr>
        <w:t>корпуса № 13</w:t>
      </w:r>
      <w:r w:rsidR="00D53D7A" w:rsidRPr="007E154B">
        <w:t xml:space="preserve">, расположенного по адресу: Челябинская область, </w:t>
      </w:r>
      <w:r w:rsidR="002C5F7F">
        <w:t xml:space="preserve">       г. Озерск, ул. Еловая,  д. </w:t>
      </w:r>
      <w:r w:rsidR="00D53D7A" w:rsidRPr="007E154B">
        <w:t xml:space="preserve">4, </w:t>
      </w:r>
      <w:r w:rsidR="00D53D7A" w:rsidRPr="007E154B">
        <w:rPr>
          <w:lang w:eastAsia="ru-RU"/>
        </w:rPr>
        <w:t xml:space="preserve">МЖКП «ЖКУ» и </w:t>
      </w:r>
      <w:r w:rsidR="00D53D7A" w:rsidRPr="007E154B">
        <w:t>ООО «Озерский завод листовых конструкций» пришли к соглашению об уменьшении суммы арендной платы на основании отчета нез</w:t>
      </w:r>
      <w:r w:rsidR="002C5F7F">
        <w:t>ависимой оценки от 09.04.2017 № </w:t>
      </w:r>
      <w:r w:rsidR="00D53D7A" w:rsidRPr="007E154B">
        <w:t>0142 до стоимости работ согласно сметной документации.</w:t>
      </w:r>
    </w:p>
    <w:p w:rsidR="00D53D7A" w:rsidRPr="007E154B" w:rsidRDefault="00D53D7A" w:rsidP="00D53D7A">
      <w:pPr>
        <w:pStyle w:val="35"/>
        <w:ind w:firstLine="708"/>
      </w:pPr>
      <w:r w:rsidRPr="007E154B">
        <w:t xml:space="preserve">Соразмерно уменьшенная арендная плата в сумме 25,00 рублей за 1 кв.м. </w:t>
      </w:r>
      <w:r w:rsidR="007712F9" w:rsidRPr="007712F9">
        <w:t xml:space="preserve">              </w:t>
      </w:r>
      <w:r w:rsidRPr="007E154B">
        <w:t>за аренду корпуса №</w:t>
      </w:r>
      <w:r w:rsidR="007712F9">
        <w:rPr>
          <w:lang w:val="en-US"/>
        </w:rPr>
        <w:t> </w:t>
      </w:r>
      <w:r w:rsidRPr="007E154B">
        <w:t>13 предъявляется после окончания работ по ремонту кровли здания в период с 01.10.2017 по 19.02.2017.</w:t>
      </w:r>
    </w:p>
    <w:p w:rsidR="00D53D7A" w:rsidRPr="007E154B" w:rsidRDefault="00D53D7A" w:rsidP="00D53D7A">
      <w:pPr>
        <w:pStyle w:val="35"/>
        <w:ind w:firstLine="708"/>
      </w:pPr>
      <w:r w:rsidRPr="007E154B">
        <w:t>Стоимость работ по ремонту мягкой кровли и водоотливов корпуса №</w:t>
      </w:r>
      <w:r w:rsidR="007712F9">
        <w:rPr>
          <w:lang w:val="en-US"/>
        </w:rPr>
        <w:t> </w:t>
      </w:r>
      <w:r w:rsidRPr="007E154B">
        <w:t>13 оценена в сумме 87 594,00 рублей на основании акта КС-2 от 30.09.2017.</w:t>
      </w:r>
    </w:p>
    <w:p w:rsidR="00D53D7A" w:rsidRPr="007E154B" w:rsidRDefault="00D53D7A" w:rsidP="00D53D7A">
      <w:pPr>
        <w:pStyle w:val="35"/>
      </w:pPr>
      <w:r w:rsidRPr="007E154B">
        <w:tab/>
        <w:t>Соразмерно уменьшенная арендная плата является средс</w:t>
      </w:r>
      <w:r>
        <w:t>твом удовлетворения требований а</w:t>
      </w:r>
      <w:r w:rsidRPr="007E154B">
        <w:t>рендатора по уме</w:t>
      </w:r>
      <w:r>
        <w:t>н</w:t>
      </w:r>
      <w:r w:rsidRPr="007E154B">
        <w:t xml:space="preserve">ьшению арендной платы вследствие существенного </w:t>
      </w:r>
      <w:r>
        <w:t>ухудшения имущества, и, не является изменением арендной платы по иным основаниям.</w:t>
      </w:r>
    </w:p>
    <w:p w:rsidR="00D53D7A" w:rsidRPr="007712F9" w:rsidRDefault="00D53D7A" w:rsidP="00D53D7A">
      <w:pPr>
        <w:pStyle w:val="35"/>
        <w:ind w:firstLine="708"/>
        <w:rPr>
          <w:highlight w:val="yellow"/>
        </w:rPr>
      </w:pPr>
      <w:r w:rsidRPr="007E154B">
        <w:t xml:space="preserve">В нарушение части 4 статьи 614 Гражданского кодекса РФ, пункта 3 дополнительного соглашения от 02.10.2017 № 3 к договору аренды муниципального недвижимого имущества от 13.03.2017 № 49А с ООО «Озерский завод листовых конструкций»  </w:t>
      </w:r>
      <w:r w:rsidRPr="007E154B">
        <w:rPr>
          <w:lang w:eastAsia="ru-RU"/>
        </w:rPr>
        <w:t xml:space="preserve">МЖКП «ЖКУ» излишне уменьшил </w:t>
      </w:r>
      <w:r>
        <w:rPr>
          <w:lang w:eastAsia="ru-RU"/>
        </w:rPr>
        <w:t>сумму арендной платы в период с 11.02.2018 по 19.02.2018</w:t>
      </w:r>
      <w:r w:rsidRPr="007E154B">
        <w:rPr>
          <w:lang w:eastAsia="ru-RU"/>
        </w:rPr>
        <w:t xml:space="preserve"> в размере 5 287,51 рублей:</w:t>
      </w:r>
    </w:p>
    <w:p w:rsidR="009F5140" w:rsidRPr="009F5140" w:rsidRDefault="007F45D7" w:rsidP="009F5140">
      <w:pPr>
        <w:pStyle w:val="a3"/>
        <w:jc w:val="right"/>
        <w:rPr>
          <w:rFonts w:ascii="Times New Roman" w:hAnsi="Times New Roman"/>
          <w:sz w:val="18"/>
          <w:szCs w:val="18"/>
        </w:rPr>
      </w:pPr>
      <w:r>
        <w:rPr>
          <w:rFonts w:ascii="Times New Roman" w:hAnsi="Times New Roman"/>
          <w:sz w:val="18"/>
          <w:szCs w:val="18"/>
        </w:rPr>
        <w:t>Таблица № 3</w:t>
      </w:r>
      <w:r w:rsidR="004B67E6">
        <w:rPr>
          <w:rFonts w:ascii="Times New Roman" w:hAnsi="Times New Roman"/>
          <w:sz w:val="18"/>
          <w:szCs w:val="18"/>
        </w:rPr>
        <w:t>1</w:t>
      </w:r>
      <w:r w:rsidR="009F5140" w:rsidRPr="009F5140">
        <w:rPr>
          <w:rFonts w:ascii="Times New Roman" w:hAnsi="Times New Roman"/>
          <w:sz w:val="18"/>
          <w:szCs w:val="18"/>
        </w:rPr>
        <w:t xml:space="preserve"> (рублей)</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98"/>
        <w:gridCol w:w="1013"/>
        <w:gridCol w:w="1015"/>
        <w:gridCol w:w="1015"/>
        <w:gridCol w:w="1015"/>
        <w:gridCol w:w="1015"/>
        <w:gridCol w:w="723"/>
        <w:gridCol w:w="1159"/>
        <w:gridCol w:w="1165"/>
        <w:gridCol w:w="1003"/>
      </w:tblGrid>
      <w:tr w:rsidR="00D809D6" w:rsidRPr="00D809D6" w:rsidTr="00865336">
        <w:trPr>
          <w:trHeight w:val="480"/>
        </w:trPr>
        <w:tc>
          <w:tcPr>
            <w:tcW w:w="623" w:type="pct"/>
            <w:vMerge w:val="restart"/>
            <w:shd w:val="clear" w:color="auto" w:fill="auto"/>
            <w:vAlign w:val="center"/>
            <w:hideMark/>
          </w:tcPr>
          <w:p w:rsidR="00D809D6" w:rsidRPr="00D809D6" w:rsidRDefault="00D809D6" w:rsidP="00D809D6">
            <w:pPr>
              <w:jc w:val="center"/>
              <w:rPr>
                <w:color w:val="000000"/>
                <w:sz w:val="18"/>
                <w:szCs w:val="18"/>
                <w:lang w:eastAsia="ru-RU"/>
              </w:rPr>
            </w:pPr>
            <w:r w:rsidRPr="00D809D6">
              <w:rPr>
                <w:color w:val="000000"/>
                <w:sz w:val="18"/>
                <w:szCs w:val="18"/>
                <w:lang w:eastAsia="ru-RU"/>
              </w:rPr>
              <w:t>Период</w:t>
            </w:r>
          </w:p>
        </w:tc>
        <w:tc>
          <w:tcPr>
            <w:tcW w:w="486" w:type="pct"/>
            <w:vMerge w:val="restart"/>
            <w:shd w:val="clear" w:color="auto" w:fill="auto"/>
            <w:vAlign w:val="center"/>
            <w:hideMark/>
          </w:tcPr>
          <w:p w:rsidR="00D809D6" w:rsidRPr="00D809D6" w:rsidRDefault="00D809D6" w:rsidP="00D809D6">
            <w:pPr>
              <w:jc w:val="center"/>
              <w:rPr>
                <w:color w:val="000000"/>
                <w:sz w:val="18"/>
                <w:szCs w:val="18"/>
                <w:lang w:eastAsia="ru-RU"/>
              </w:rPr>
            </w:pPr>
            <w:r w:rsidRPr="00D809D6">
              <w:rPr>
                <w:color w:val="000000"/>
                <w:sz w:val="18"/>
                <w:szCs w:val="18"/>
                <w:lang w:eastAsia="ru-RU"/>
              </w:rPr>
              <w:t>Площадь (кв.м.)</w:t>
            </w:r>
          </w:p>
        </w:tc>
        <w:tc>
          <w:tcPr>
            <w:tcW w:w="487" w:type="pct"/>
            <w:vMerge w:val="restart"/>
            <w:shd w:val="clear" w:color="auto" w:fill="auto"/>
            <w:vAlign w:val="center"/>
            <w:hideMark/>
          </w:tcPr>
          <w:p w:rsidR="00D809D6" w:rsidRPr="00D809D6" w:rsidRDefault="00D809D6" w:rsidP="00D809D6">
            <w:pPr>
              <w:jc w:val="center"/>
              <w:rPr>
                <w:color w:val="000000"/>
                <w:sz w:val="18"/>
                <w:szCs w:val="18"/>
                <w:lang w:eastAsia="ru-RU"/>
              </w:rPr>
            </w:pPr>
            <w:r w:rsidRPr="00D809D6">
              <w:rPr>
                <w:color w:val="000000"/>
                <w:sz w:val="18"/>
                <w:szCs w:val="18"/>
                <w:lang w:eastAsia="ru-RU"/>
              </w:rPr>
              <w:t>Арендная плата в месяц</w:t>
            </w:r>
          </w:p>
        </w:tc>
        <w:tc>
          <w:tcPr>
            <w:tcW w:w="1461" w:type="pct"/>
            <w:gridSpan w:val="3"/>
            <w:shd w:val="clear" w:color="auto" w:fill="auto"/>
            <w:vAlign w:val="center"/>
            <w:hideMark/>
          </w:tcPr>
          <w:p w:rsidR="00D809D6" w:rsidRPr="00D809D6" w:rsidRDefault="00D809D6" w:rsidP="00D809D6">
            <w:pPr>
              <w:jc w:val="center"/>
              <w:rPr>
                <w:color w:val="000000"/>
                <w:sz w:val="18"/>
                <w:szCs w:val="18"/>
                <w:lang w:eastAsia="ru-RU"/>
              </w:rPr>
            </w:pPr>
            <w:r w:rsidRPr="00D809D6">
              <w:rPr>
                <w:color w:val="000000"/>
                <w:sz w:val="18"/>
                <w:szCs w:val="18"/>
                <w:lang w:eastAsia="ru-RU"/>
              </w:rPr>
              <w:t>По данным предприятия</w:t>
            </w:r>
          </w:p>
        </w:tc>
        <w:tc>
          <w:tcPr>
            <w:tcW w:w="1462" w:type="pct"/>
            <w:gridSpan w:val="3"/>
            <w:shd w:val="clear" w:color="auto" w:fill="auto"/>
            <w:vAlign w:val="center"/>
            <w:hideMark/>
          </w:tcPr>
          <w:p w:rsidR="00D809D6" w:rsidRPr="00D809D6" w:rsidRDefault="00D809D6" w:rsidP="00D809D6">
            <w:pPr>
              <w:jc w:val="center"/>
              <w:rPr>
                <w:color w:val="000000"/>
                <w:sz w:val="18"/>
                <w:szCs w:val="18"/>
                <w:lang w:eastAsia="ru-RU"/>
              </w:rPr>
            </w:pPr>
            <w:r w:rsidRPr="00D809D6">
              <w:rPr>
                <w:color w:val="000000"/>
                <w:sz w:val="18"/>
                <w:szCs w:val="18"/>
                <w:lang w:eastAsia="ru-RU"/>
              </w:rPr>
              <w:t>По данным проверки</w:t>
            </w:r>
          </w:p>
        </w:tc>
        <w:tc>
          <w:tcPr>
            <w:tcW w:w="480" w:type="pct"/>
            <w:vMerge w:val="restart"/>
            <w:shd w:val="clear" w:color="auto" w:fill="auto"/>
            <w:noWrap/>
            <w:vAlign w:val="center"/>
            <w:hideMark/>
          </w:tcPr>
          <w:p w:rsidR="00D809D6" w:rsidRPr="00D809D6" w:rsidRDefault="00D809D6" w:rsidP="00D809D6">
            <w:pPr>
              <w:jc w:val="center"/>
              <w:rPr>
                <w:color w:val="000000"/>
                <w:lang w:eastAsia="ru-RU"/>
              </w:rPr>
            </w:pPr>
            <w:r w:rsidRPr="00D809D6">
              <w:rPr>
                <w:color w:val="000000"/>
                <w:lang w:eastAsia="ru-RU"/>
              </w:rPr>
              <w:t>Отклонение</w:t>
            </w:r>
          </w:p>
        </w:tc>
      </w:tr>
      <w:tr w:rsidR="00D809D6" w:rsidRPr="00D809D6" w:rsidTr="00865336">
        <w:trPr>
          <w:trHeight w:val="960"/>
        </w:trPr>
        <w:tc>
          <w:tcPr>
            <w:tcW w:w="623" w:type="pct"/>
            <w:vMerge/>
            <w:tcBorders>
              <w:bottom w:val="single" w:sz="12" w:space="0" w:color="auto"/>
            </w:tcBorders>
            <w:vAlign w:val="center"/>
            <w:hideMark/>
          </w:tcPr>
          <w:p w:rsidR="00D809D6" w:rsidRPr="00D809D6" w:rsidRDefault="00D809D6" w:rsidP="00D809D6">
            <w:pPr>
              <w:rPr>
                <w:color w:val="000000"/>
                <w:sz w:val="18"/>
                <w:szCs w:val="18"/>
                <w:lang w:eastAsia="ru-RU"/>
              </w:rPr>
            </w:pPr>
          </w:p>
        </w:tc>
        <w:tc>
          <w:tcPr>
            <w:tcW w:w="486" w:type="pct"/>
            <w:vMerge/>
            <w:tcBorders>
              <w:bottom w:val="single" w:sz="12" w:space="0" w:color="auto"/>
            </w:tcBorders>
            <w:vAlign w:val="center"/>
            <w:hideMark/>
          </w:tcPr>
          <w:p w:rsidR="00D809D6" w:rsidRPr="00D809D6" w:rsidRDefault="00D809D6" w:rsidP="00D809D6">
            <w:pPr>
              <w:rPr>
                <w:color w:val="000000"/>
                <w:sz w:val="18"/>
                <w:szCs w:val="18"/>
                <w:lang w:eastAsia="ru-RU"/>
              </w:rPr>
            </w:pPr>
          </w:p>
        </w:tc>
        <w:tc>
          <w:tcPr>
            <w:tcW w:w="487" w:type="pct"/>
            <w:vMerge/>
            <w:tcBorders>
              <w:bottom w:val="single" w:sz="12" w:space="0" w:color="auto"/>
            </w:tcBorders>
            <w:vAlign w:val="center"/>
            <w:hideMark/>
          </w:tcPr>
          <w:p w:rsidR="00D809D6" w:rsidRPr="00D809D6" w:rsidRDefault="00D809D6" w:rsidP="00D809D6">
            <w:pPr>
              <w:rPr>
                <w:color w:val="000000"/>
                <w:sz w:val="18"/>
                <w:szCs w:val="18"/>
                <w:lang w:eastAsia="ru-RU"/>
              </w:rPr>
            </w:pPr>
          </w:p>
        </w:tc>
        <w:tc>
          <w:tcPr>
            <w:tcW w:w="487" w:type="pct"/>
            <w:tcBorders>
              <w:bottom w:val="single" w:sz="12" w:space="0" w:color="auto"/>
            </w:tcBorders>
            <w:shd w:val="clear" w:color="auto" w:fill="auto"/>
            <w:vAlign w:val="center"/>
            <w:hideMark/>
          </w:tcPr>
          <w:p w:rsidR="00D809D6" w:rsidRPr="00D809D6" w:rsidRDefault="00D809D6" w:rsidP="00D809D6">
            <w:pPr>
              <w:jc w:val="center"/>
              <w:rPr>
                <w:color w:val="000000"/>
                <w:sz w:val="18"/>
                <w:szCs w:val="18"/>
                <w:lang w:eastAsia="ru-RU"/>
              </w:rPr>
            </w:pPr>
            <w:r w:rsidRPr="00D809D6">
              <w:rPr>
                <w:color w:val="000000"/>
                <w:sz w:val="18"/>
                <w:szCs w:val="18"/>
                <w:lang w:eastAsia="ru-RU"/>
              </w:rPr>
              <w:t xml:space="preserve">Цена за 1кв.м. за месяц </w:t>
            </w:r>
          </w:p>
        </w:tc>
        <w:tc>
          <w:tcPr>
            <w:tcW w:w="487" w:type="pct"/>
            <w:tcBorders>
              <w:bottom w:val="single" w:sz="12" w:space="0" w:color="auto"/>
            </w:tcBorders>
            <w:shd w:val="clear" w:color="auto" w:fill="auto"/>
            <w:vAlign w:val="center"/>
            <w:hideMark/>
          </w:tcPr>
          <w:p w:rsidR="00D809D6" w:rsidRPr="00D809D6" w:rsidRDefault="00D809D6" w:rsidP="00D809D6">
            <w:pPr>
              <w:jc w:val="center"/>
              <w:rPr>
                <w:color w:val="000000"/>
                <w:sz w:val="18"/>
                <w:szCs w:val="18"/>
                <w:lang w:eastAsia="ru-RU"/>
              </w:rPr>
            </w:pPr>
            <w:r w:rsidRPr="00D809D6">
              <w:rPr>
                <w:color w:val="000000"/>
                <w:sz w:val="18"/>
                <w:szCs w:val="18"/>
                <w:lang w:eastAsia="ru-RU"/>
              </w:rPr>
              <w:t>Сумма предоставленных услуг</w:t>
            </w:r>
          </w:p>
        </w:tc>
        <w:tc>
          <w:tcPr>
            <w:tcW w:w="487" w:type="pct"/>
            <w:tcBorders>
              <w:bottom w:val="single" w:sz="12" w:space="0" w:color="auto"/>
            </w:tcBorders>
            <w:shd w:val="clear" w:color="auto" w:fill="auto"/>
            <w:vAlign w:val="center"/>
            <w:hideMark/>
          </w:tcPr>
          <w:p w:rsidR="00D809D6" w:rsidRPr="00D809D6" w:rsidRDefault="00D809D6" w:rsidP="00D809D6">
            <w:pPr>
              <w:jc w:val="center"/>
              <w:rPr>
                <w:color w:val="000000"/>
                <w:sz w:val="18"/>
                <w:szCs w:val="18"/>
                <w:lang w:eastAsia="ru-RU"/>
              </w:rPr>
            </w:pPr>
            <w:r w:rsidRPr="00D809D6">
              <w:rPr>
                <w:color w:val="000000"/>
                <w:sz w:val="18"/>
                <w:szCs w:val="18"/>
                <w:lang w:eastAsia="ru-RU"/>
              </w:rPr>
              <w:t>Сумма уменьшенной арендной платы</w:t>
            </w:r>
          </w:p>
        </w:tc>
        <w:tc>
          <w:tcPr>
            <w:tcW w:w="347" w:type="pct"/>
            <w:tcBorders>
              <w:bottom w:val="single" w:sz="12" w:space="0" w:color="auto"/>
            </w:tcBorders>
            <w:shd w:val="clear" w:color="auto" w:fill="auto"/>
            <w:vAlign w:val="center"/>
            <w:hideMark/>
          </w:tcPr>
          <w:p w:rsidR="00D809D6" w:rsidRPr="00D809D6" w:rsidRDefault="00D809D6" w:rsidP="00D809D6">
            <w:pPr>
              <w:jc w:val="center"/>
              <w:rPr>
                <w:color w:val="000000"/>
                <w:sz w:val="18"/>
                <w:szCs w:val="18"/>
                <w:lang w:eastAsia="ru-RU"/>
              </w:rPr>
            </w:pPr>
            <w:r w:rsidRPr="00D809D6">
              <w:rPr>
                <w:color w:val="000000"/>
                <w:sz w:val="18"/>
                <w:szCs w:val="18"/>
                <w:lang w:eastAsia="ru-RU"/>
              </w:rPr>
              <w:t xml:space="preserve">Цена за 1кв.м. за месяц </w:t>
            </w:r>
          </w:p>
        </w:tc>
        <w:tc>
          <w:tcPr>
            <w:tcW w:w="556" w:type="pct"/>
            <w:tcBorders>
              <w:bottom w:val="single" w:sz="12" w:space="0" w:color="auto"/>
            </w:tcBorders>
            <w:shd w:val="clear" w:color="auto" w:fill="auto"/>
            <w:vAlign w:val="center"/>
            <w:hideMark/>
          </w:tcPr>
          <w:p w:rsidR="00D809D6" w:rsidRPr="00D809D6" w:rsidRDefault="00D809D6" w:rsidP="00D809D6">
            <w:pPr>
              <w:jc w:val="center"/>
              <w:rPr>
                <w:color w:val="000000"/>
                <w:sz w:val="18"/>
                <w:szCs w:val="18"/>
                <w:lang w:eastAsia="ru-RU"/>
              </w:rPr>
            </w:pPr>
            <w:r w:rsidRPr="00D809D6">
              <w:rPr>
                <w:color w:val="000000"/>
                <w:sz w:val="18"/>
                <w:szCs w:val="18"/>
                <w:lang w:eastAsia="ru-RU"/>
              </w:rPr>
              <w:t>Сумма предоставленных услуг</w:t>
            </w:r>
          </w:p>
        </w:tc>
        <w:tc>
          <w:tcPr>
            <w:tcW w:w="559" w:type="pct"/>
            <w:tcBorders>
              <w:bottom w:val="single" w:sz="12" w:space="0" w:color="auto"/>
            </w:tcBorders>
            <w:shd w:val="clear" w:color="auto" w:fill="auto"/>
            <w:vAlign w:val="center"/>
            <w:hideMark/>
          </w:tcPr>
          <w:p w:rsidR="00D809D6" w:rsidRPr="00D809D6" w:rsidRDefault="00D809D6" w:rsidP="00D809D6">
            <w:pPr>
              <w:jc w:val="center"/>
              <w:rPr>
                <w:color w:val="000000"/>
                <w:sz w:val="18"/>
                <w:szCs w:val="18"/>
                <w:lang w:eastAsia="ru-RU"/>
              </w:rPr>
            </w:pPr>
            <w:r w:rsidRPr="00D809D6">
              <w:rPr>
                <w:color w:val="000000"/>
                <w:sz w:val="18"/>
                <w:szCs w:val="18"/>
                <w:lang w:eastAsia="ru-RU"/>
              </w:rPr>
              <w:t>Сумма уменьшенной арендной платы</w:t>
            </w:r>
          </w:p>
        </w:tc>
        <w:tc>
          <w:tcPr>
            <w:tcW w:w="480" w:type="pct"/>
            <w:vMerge/>
            <w:tcBorders>
              <w:bottom w:val="single" w:sz="12" w:space="0" w:color="auto"/>
            </w:tcBorders>
            <w:vAlign w:val="center"/>
            <w:hideMark/>
          </w:tcPr>
          <w:p w:rsidR="00D809D6" w:rsidRPr="00D809D6" w:rsidRDefault="00D809D6" w:rsidP="00D809D6">
            <w:pPr>
              <w:rPr>
                <w:color w:val="000000"/>
                <w:lang w:eastAsia="ru-RU"/>
              </w:rPr>
            </w:pPr>
          </w:p>
        </w:tc>
      </w:tr>
      <w:tr w:rsidR="00D809D6" w:rsidRPr="00D809D6" w:rsidTr="00865336">
        <w:trPr>
          <w:trHeight w:val="300"/>
        </w:trPr>
        <w:tc>
          <w:tcPr>
            <w:tcW w:w="5000" w:type="pct"/>
            <w:gridSpan w:val="10"/>
            <w:tcBorders>
              <w:top w:val="single" w:sz="12" w:space="0" w:color="auto"/>
              <w:bottom w:val="single" w:sz="12" w:space="0" w:color="auto"/>
            </w:tcBorders>
            <w:shd w:val="clear" w:color="auto" w:fill="auto"/>
            <w:vAlign w:val="center"/>
            <w:hideMark/>
          </w:tcPr>
          <w:p w:rsidR="00D809D6" w:rsidRPr="00D809D6" w:rsidRDefault="00D809D6" w:rsidP="00D809D6">
            <w:pPr>
              <w:jc w:val="center"/>
              <w:rPr>
                <w:b/>
                <w:bCs/>
                <w:color w:val="000000"/>
                <w:sz w:val="18"/>
                <w:szCs w:val="18"/>
                <w:lang w:eastAsia="ru-RU"/>
              </w:rPr>
            </w:pPr>
            <w:r w:rsidRPr="00D809D6">
              <w:rPr>
                <w:b/>
                <w:bCs/>
                <w:color w:val="000000"/>
                <w:sz w:val="18"/>
                <w:szCs w:val="18"/>
                <w:lang w:eastAsia="ru-RU"/>
              </w:rPr>
              <w:t>ООО «Озерский завод листовых конструкций»</w:t>
            </w:r>
            <w:r w:rsidRPr="00D809D6">
              <w:rPr>
                <w:color w:val="000000"/>
                <w:lang w:eastAsia="ru-RU"/>
              </w:rPr>
              <w:t xml:space="preserve"> </w:t>
            </w:r>
            <w:r w:rsidR="00091EAE">
              <w:rPr>
                <w:b/>
                <w:bCs/>
                <w:color w:val="000000"/>
                <w:sz w:val="18"/>
                <w:szCs w:val="18"/>
                <w:lang w:eastAsia="ru-RU"/>
              </w:rPr>
              <w:t xml:space="preserve"> договор от 13.0</w:t>
            </w:r>
            <w:r w:rsidR="00091EAE" w:rsidRPr="00091EAE">
              <w:rPr>
                <w:b/>
                <w:bCs/>
                <w:color w:val="000000"/>
                <w:sz w:val="18"/>
                <w:szCs w:val="18"/>
                <w:lang w:eastAsia="ru-RU"/>
              </w:rPr>
              <w:t>3</w:t>
            </w:r>
            <w:r w:rsidR="00091EAE">
              <w:rPr>
                <w:b/>
                <w:bCs/>
                <w:color w:val="000000"/>
                <w:sz w:val="18"/>
                <w:szCs w:val="18"/>
                <w:lang w:eastAsia="ru-RU"/>
              </w:rPr>
              <w:t>.2017 № 49</w:t>
            </w:r>
            <w:r w:rsidRPr="00D809D6">
              <w:rPr>
                <w:b/>
                <w:bCs/>
                <w:color w:val="000000"/>
                <w:sz w:val="18"/>
                <w:szCs w:val="18"/>
                <w:lang w:eastAsia="ru-RU"/>
              </w:rPr>
              <w:t xml:space="preserve"> А</w:t>
            </w:r>
          </w:p>
        </w:tc>
      </w:tr>
      <w:tr w:rsidR="00D809D6" w:rsidRPr="00D809D6" w:rsidTr="00865336">
        <w:trPr>
          <w:trHeight w:val="300"/>
        </w:trPr>
        <w:tc>
          <w:tcPr>
            <w:tcW w:w="623" w:type="pct"/>
            <w:tcBorders>
              <w:top w:val="single" w:sz="12" w:space="0" w:color="auto"/>
            </w:tcBorders>
            <w:shd w:val="clear" w:color="auto" w:fill="auto"/>
            <w:vAlign w:val="center"/>
            <w:hideMark/>
          </w:tcPr>
          <w:p w:rsidR="00D809D6" w:rsidRPr="00D809D6" w:rsidRDefault="00D809D6" w:rsidP="00D809D6">
            <w:pPr>
              <w:jc w:val="center"/>
              <w:rPr>
                <w:color w:val="000000"/>
                <w:sz w:val="18"/>
                <w:szCs w:val="18"/>
                <w:lang w:eastAsia="ru-RU"/>
              </w:rPr>
            </w:pPr>
            <w:r w:rsidRPr="00D809D6">
              <w:rPr>
                <w:color w:val="000000"/>
                <w:sz w:val="18"/>
                <w:szCs w:val="18"/>
                <w:lang w:eastAsia="ru-RU"/>
              </w:rPr>
              <w:t>Октябрь 2017</w:t>
            </w:r>
          </w:p>
        </w:tc>
        <w:tc>
          <w:tcPr>
            <w:tcW w:w="486" w:type="pct"/>
            <w:tcBorders>
              <w:top w:val="single" w:sz="12" w:space="0" w:color="auto"/>
            </w:tcBorders>
            <w:shd w:val="clear" w:color="auto" w:fill="auto"/>
            <w:vAlign w:val="center"/>
            <w:hideMark/>
          </w:tcPr>
          <w:p w:rsidR="00D809D6" w:rsidRPr="00D809D6" w:rsidRDefault="00D809D6" w:rsidP="00D809D6">
            <w:pPr>
              <w:jc w:val="center"/>
              <w:rPr>
                <w:color w:val="000000"/>
                <w:sz w:val="18"/>
                <w:szCs w:val="18"/>
                <w:lang w:eastAsia="ru-RU"/>
              </w:rPr>
            </w:pPr>
            <w:r w:rsidRPr="00D809D6">
              <w:rPr>
                <w:color w:val="000000"/>
                <w:sz w:val="18"/>
                <w:szCs w:val="18"/>
                <w:lang w:eastAsia="ru-RU"/>
              </w:rPr>
              <w:t>264,7</w:t>
            </w:r>
          </w:p>
        </w:tc>
        <w:tc>
          <w:tcPr>
            <w:tcW w:w="487" w:type="pct"/>
            <w:tcBorders>
              <w:top w:val="single" w:sz="12" w:space="0" w:color="auto"/>
            </w:tcBorders>
            <w:shd w:val="clear" w:color="auto" w:fill="auto"/>
            <w:vAlign w:val="center"/>
            <w:hideMark/>
          </w:tcPr>
          <w:p w:rsidR="00D809D6" w:rsidRPr="00D809D6" w:rsidRDefault="00D809D6" w:rsidP="00D809D6">
            <w:pPr>
              <w:jc w:val="right"/>
              <w:rPr>
                <w:color w:val="000000"/>
                <w:sz w:val="18"/>
                <w:szCs w:val="18"/>
                <w:lang w:eastAsia="ru-RU"/>
              </w:rPr>
            </w:pPr>
            <w:r w:rsidRPr="00D809D6">
              <w:rPr>
                <w:color w:val="000000"/>
                <w:sz w:val="18"/>
                <w:szCs w:val="18"/>
                <w:lang w:eastAsia="ru-RU"/>
              </w:rPr>
              <w:t>26 470,00</w:t>
            </w:r>
          </w:p>
        </w:tc>
        <w:tc>
          <w:tcPr>
            <w:tcW w:w="487" w:type="pct"/>
            <w:tcBorders>
              <w:top w:val="single" w:sz="12" w:space="0" w:color="auto"/>
            </w:tcBorders>
            <w:shd w:val="clear" w:color="auto" w:fill="auto"/>
            <w:vAlign w:val="center"/>
            <w:hideMark/>
          </w:tcPr>
          <w:p w:rsidR="00D809D6" w:rsidRPr="00D809D6" w:rsidRDefault="00D809D6" w:rsidP="00D809D6">
            <w:pPr>
              <w:jc w:val="right"/>
              <w:rPr>
                <w:color w:val="000000"/>
                <w:sz w:val="18"/>
                <w:szCs w:val="18"/>
                <w:lang w:eastAsia="ru-RU"/>
              </w:rPr>
            </w:pPr>
            <w:r w:rsidRPr="00D809D6">
              <w:rPr>
                <w:color w:val="000000"/>
                <w:sz w:val="18"/>
                <w:szCs w:val="18"/>
                <w:lang w:eastAsia="ru-RU"/>
              </w:rPr>
              <w:t>25,00</w:t>
            </w:r>
          </w:p>
        </w:tc>
        <w:tc>
          <w:tcPr>
            <w:tcW w:w="487" w:type="pct"/>
            <w:tcBorders>
              <w:top w:val="single" w:sz="12" w:space="0" w:color="auto"/>
            </w:tcBorders>
            <w:shd w:val="clear" w:color="000000" w:fill="FFFFFF"/>
            <w:vAlign w:val="center"/>
            <w:hideMark/>
          </w:tcPr>
          <w:p w:rsidR="00D809D6" w:rsidRPr="00D809D6" w:rsidRDefault="00D809D6" w:rsidP="00D809D6">
            <w:pPr>
              <w:jc w:val="right"/>
              <w:rPr>
                <w:color w:val="000000"/>
                <w:sz w:val="18"/>
                <w:szCs w:val="18"/>
                <w:lang w:eastAsia="ru-RU"/>
              </w:rPr>
            </w:pPr>
            <w:r w:rsidRPr="00D809D6">
              <w:rPr>
                <w:color w:val="000000"/>
                <w:sz w:val="18"/>
                <w:szCs w:val="18"/>
                <w:lang w:eastAsia="ru-RU"/>
              </w:rPr>
              <w:t>6 617,50</w:t>
            </w:r>
          </w:p>
        </w:tc>
        <w:tc>
          <w:tcPr>
            <w:tcW w:w="487" w:type="pct"/>
            <w:tcBorders>
              <w:top w:val="single" w:sz="12" w:space="0" w:color="auto"/>
            </w:tcBorders>
            <w:shd w:val="clear" w:color="auto" w:fill="auto"/>
            <w:vAlign w:val="center"/>
            <w:hideMark/>
          </w:tcPr>
          <w:p w:rsidR="00D809D6" w:rsidRPr="00D809D6" w:rsidRDefault="00D809D6" w:rsidP="00D809D6">
            <w:pPr>
              <w:jc w:val="right"/>
              <w:rPr>
                <w:color w:val="000000"/>
                <w:sz w:val="18"/>
                <w:szCs w:val="18"/>
                <w:lang w:eastAsia="ru-RU"/>
              </w:rPr>
            </w:pPr>
            <w:r w:rsidRPr="00D809D6">
              <w:rPr>
                <w:color w:val="000000"/>
                <w:sz w:val="18"/>
                <w:szCs w:val="18"/>
                <w:lang w:eastAsia="ru-RU"/>
              </w:rPr>
              <w:t>19 852,50</w:t>
            </w:r>
          </w:p>
        </w:tc>
        <w:tc>
          <w:tcPr>
            <w:tcW w:w="347" w:type="pct"/>
            <w:tcBorders>
              <w:top w:val="single" w:sz="12" w:space="0" w:color="auto"/>
            </w:tcBorders>
            <w:shd w:val="clear" w:color="auto" w:fill="auto"/>
            <w:vAlign w:val="center"/>
            <w:hideMark/>
          </w:tcPr>
          <w:p w:rsidR="00D809D6" w:rsidRPr="00D809D6" w:rsidRDefault="00D809D6" w:rsidP="00D809D6">
            <w:pPr>
              <w:jc w:val="right"/>
              <w:rPr>
                <w:color w:val="000000"/>
                <w:sz w:val="18"/>
                <w:szCs w:val="18"/>
                <w:lang w:eastAsia="ru-RU"/>
              </w:rPr>
            </w:pPr>
            <w:r w:rsidRPr="00D809D6">
              <w:rPr>
                <w:color w:val="000000"/>
                <w:sz w:val="18"/>
                <w:szCs w:val="18"/>
                <w:lang w:eastAsia="ru-RU"/>
              </w:rPr>
              <w:t>25,00</w:t>
            </w:r>
          </w:p>
        </w:tc>
        <w:tc>
          <w:tcPr>
            <w:tcW w:w="556" w:type="pct"/>
            <w:tcBorders>
              <w:top w:val="single" w:sz="12" w:space="0" w:color="auto"/>
            </w:tcBorders>
            <w:shd w:val="clear" w:color="auto" w:fill="auto"/>
            <w:vAlign w:val="center"/>
            <w:hideMark/>
          </w:tcPr>
          <w:p w:rsidR="00D809D6" w:rsidRPr="00D809D6" w:rsidRDefault="00D809D6" w:rsidP="00D809D6">
            <w:pPr>
              <w:jc w:val="right"/>
              <w:rPr>
                <w:color w:val="000000"/>
                <w:sz w:val="18"/>
                <w:szCs w:val="18"/>
                <w:lang w:eastAsia="ru-RU"/>
              </w:rPr>
            </w:pPr>
            <w:r w:rsidRPr="00D809D6">
              <w:rPr>
                <w:color w:val="000000"/>
                <w:sz w:val="18"/>
                <w:szCs w:val="18"/>
                <w:lang w:eastAsia="ru-RU"/>
              </w:rPr>
              <w:t>6 617,50</w:t>
            </w:r>
          </w:p>
        </w:tc>
        <w:tc>
          <w:tcPr>
            <w:tcW w:w="559" w:type="pct"/>
            <w:tcBorders>
              <w:top w:val="single" w:sz="12" w:space="0" w:color="auto"/>
            </w:tcBorders>
            <w:shd w:val="clear" w:color="auto" w:fill="auto"/>
            <w:vAlign w:val="center"/>
            <w:hideMark/>
          </w:tcPr>
          <w:p w:rsidR="00D809D6" w:rsidRPr="00D809D6" w:rsidRDefault="00D809D6" w:rsidP="00D809D6">
            <w:pPr>
              <w:jc w:val="right"/>
              <w:rPr>
                <w:color w:val="000000"/>
                <w:sz w:val="18"/>
                <w:szCs w:val="18"/>
                <w:lang w:eastAsia="ru-RU"/>
              </w:rPr>
            </w:pPr>
            <w:r w:rsidRPr="00D809D6">
              <w:rPr>
                <w:color w:val="000000"/>
                <w:sz w:val="18"/>
                <w:szCs w:val="18"/>
                <w:lang w:eastAsia="ru-RU"/>
              </w:rPr>
              <w:t>19 852,50</w:t>
            </w:r>
          </w:p>
        </w:tc>
        <w:tc>
          <w:tcPr>
            <w:tcW w:w="480" w:type="pct"/>
            <w:tcBorders>
              <w:top w:val="single" w:sz="12" w:space="0" w:color="auto"/>
            </w:tcBorders>
            <w:shd w:val="clear" w:color="auto" w:fill="auto"/>
            <w:vAlign w:val="center"/>
            <w:hideMark/>
          </w:tcPr>
          <w:p w:rsidR="00D809D6" w:rsidRPr="00D809D6" w:rsidRDefault="00D809D6" w:rsidP="00D809D6">
            <w:pPr>
              <w:jc w:val="right"/>
              <w:rPr>
                <w:color w:val="000000"/>
                <w:sz w:val="18"/>
                <w:szCs w:val="18"/>
                <w:lang w:eastAsia="ru-RU"/>
              </w:rPr>
            </w:pPr>
            <w:r w:rsidRPr="00D809D6">
              <w:rPr>
                <w:color w:val="000000"/>
                <w:sz w:val="18"/>
                <w:szCs w:val="18"/>
                <w:lang w:eastAsia="ru-RU"/>
              </w:rPr>
              <w:t>0,00</w:t>
            </w:r>
          </w:p>
        </w:tc>
      </w:tr>
      <w:tr w:rsidR="00D809D6" w:rsidRPr="00D809D6" w:rsidTr="00865336">
        <w:trPr>
          <w:trHeight w:val="300"/>
        </w:trPr>
        <w:tc>
          <w:tcPr>
            <w:tcW w:w="623" w:type="pct"/>
            <w:shd w:val="clear" w:color="auto" w:fill="auto"/>
            <w:vAlign w:val="center"/>
            <w:hideMark/>
          </w:tcPr>
          <w:p w:rsidR="00D809D6" w:rsidRPr="00D809D6" w:rsidRDefault="00D809D6" w:rsidP="00D809D6">
            <w:pPr>
              <w:jc w:val="center"/>
              <w:rPr>
                <w:color w:val="000000"/>
                <w:sz w:val="18"/>
                <w:szCs w:val="18"/>
                <w:lang w:eastAsia="ru-RU"/>
              </w:rPr>
            </w:pPr>
            <w:r w:rsidRPr="00D809D6">
              <w:rPr>
                <w:color w:val="000000"/>
                <w:sz w:val="18"/>
                <w:szCs w:val="18"/>
                <w:lang w:eastAsia="ru-RU"/>
              </w:rPr>
              <w:t>ноябрь  2017</w:t>
            </w:r>
          </w:p>
        </w:tc>
        <w:tc>
          <w:tcPr>
            <w:tcW w:w="486" w:type="pct"/>
            <w:shd w:val="clear" w:color="auto" w:fill="auto"/>
            <w:vAlign w:val="center"/>
            <w:hideMark/>
          </w:tcPr>
          <w:p w:rsidR="00D809D6" w:rsidRPr="00D809D6" w:rsidRDefault="00D809D6" w:rsidP="00D809D6">
            <w:pPr>
              <w:jc w:val="center"/>
              <w:rPr>
                <w:color w:val="000000"/>
                <w:sz w:val="18"/>
                <w:szCs w:val="18"/>
                <w:lang w:eastAsia="ru-RU"/>
              </w:rPr>
            </w:pPr>
            <w:r w:rsidRPr="00D809D6">
              <w:rPr>
                <w:color w:val="000000"/>
                <w:sz w:val="18"/>
                <w:szCs w:val="18"/>
                <w:lang w:eastAsia="ru-RU"/>
              </w:rPr>
              <w:t>264,7</w:t>
            </w:r>
          </w:p>
        </w:tc>
        <w:tc>
          <w:tcPr>
            <w:tcW w:w="487" w:type="pct"/>
            <w:shd w:val="clear" w:color="auto" w:fill="auto"/>
            <w:vAlign w:val="center"/>
            <w:hideMark/>
          </w:tcPr>
          <w:p w:rsidR="00D809D6" w:rsidRPr="00D809D6" w:rsidRDefault="00D809D6" w:rsidP="00D809D6">
            <w:pPr>
              <w:jc w:val="right"/>
              <w:rPr>
                <w:color w:val="000000"/>
                <w:sz w:val="18"/>
                <w:szCs w:val="18"/>
                <w:lang w:eastAsia="ru-RU"/>
              </w:rPr>
            </w:pPr>
            <w:r w:rsidRPr="00D809D6">
              <w:rPr>
                <w:color w:val="000000"/>
                <w:sz w:val="18"/>
                <w:szCs w:val="18"/>
                <w:lang w:eastAsia="ru-RU"/>
              </w:rPr>
              <w:t>26 470,00</w:t>
            </w:r>
          </w:p>
        </w:tc>
        <w:tc>
          <w:tcPr>
            <w:tcW w:w="487" w:type="pct"/>
            <w:shd w:val="clear" w:color="auto" w:fill="auto"/>
            <w:vAlign w:val="center"/>
            <w:hideMark/>
          </w:tcPr>
          <w:p w:rsidR="00D809D6" w:rsidRPr="00D809D6" w:rsidRDefault="00D809D6" w:rsidP="00D809D6">
            <w:pPr>
              <w:jc w:val="right"/>
              <w:rPr>
                <w:color w:val="000000"/>
                <w:sz w:val="18"/>
                <w:szCs w:val="18"/>
                <w:lang w:eastAsia="ru-RU"/>
              </w:rPr>
            </w:pPr>
            <w:r w:rsidRPr="00D809D6">
              <w:rPr>
                <w:color w:val="000000"/>
                <w:sz w:val="18"/>
                <w:szCs w:val="18"/>
                <w:lang w:eastAsia="ru-RU"/>
              </w:rPr>
              <w:t>25,00</w:t>
            </w:r>
          </w:p>
        </w:tc>
        <w:tc>
          <w:tcPr>
            <w:tcW w:w="487" w:type="pct"/>
            <w:shd w:val="clear" w:color="000000" w:fill="FFFFFF"/>
            <w:vAlign w:val="center"/>
            <w:hideMark/>
          </w:tcPr>
          <w:p w:rsidR="00D809D6" w:rsidRPr="00D809D6" w:rsidRDefault="00D809D6" w:rsidP="00D809D6">
            <w:pPr>
              <w:jc w:val="right"/>
              <w:rPr>
                <w:color w:val="000000"/>
                <w:sz w:val="18"/>
                <w:szCs w:val="18"/>
                <w:lang w:eastAsia="ru-RU"/>
              </w:rPr>
            </w:pPr>
            <w:r w:rsidRPr="00D809D6">
              <w:rPr>
                <w:color w:val="000000"/>
                <w:sz w:val="18"/>
                <w:szCs w:val="18"/>
                <w:lang w:eastAsia="ru-RU"/>
              </w:rPr>
              <w:t>6 617,50</w:t>
            </w:r>
          </w:p>
        </w:tc>
        <w:tc>
          <w:tcPr>
            <w:tcW w:w="487" w:type="pct"/>
            <w:shd w:val="clear" w:color="auto" w:fill="auto"/>
            <w:vAlign w:val="center"/>
            <w:hideMark/>
          </w:tcPr>
          <w:p w:rsidR="00D809D6" w:rsidRPr="00D809D6" w:rsidRDefault="00D809D6" w:rsidP="00D809D6">
            <w:pPr>
              <w:jc w:val="right"/>
              <w:rPr>
                <w:color w:val="000000"/>
                <w:sz w:val="18"/>
                <w:szCs w:val="18"/>
                <w:lang w:eastAsia="ru-RU"/>
              </w:rPr>
            </w:pPr>
            <w:r w:rsidRPr="00D809D6">
              <w:rPr>
                <w:color w:val="000000"/>
                <w:sz w:val="18"/>
                <w:szCs w:val="18"/>
                <w:lang w:eastAsia="ru-RU"/>
              </w:rPr>
              <w:t>19 852,50</w:t>
            </w:r>
          </w:p>
        </w:tc>
        <w:tc>
          <w:tcPr>
            <w:tcW w:w="347" w:type="pct"/>
            <w:shd w:val="clear" w:color="auto" w:fill="auto"/>
            <w:vAlign w:val="center"/>
            <w:hideMark/>
          </w:tcPr>
          <w:p w:rsidR="00D809D6" w:rsidRPr="00D809D6" w:rsidRDefault="00D809D6" w:rsidP="00D809D6">
            <w:pPr>
              <w:jc w:val="right"/>
              <w:rPr>
                <w:color w:val="000000"/>
                <w:sz w:val="18"/>
                <w:szCs w:val="18"/>
                <w:lang w:eastAsia="ru-RU"/>
              </w:rPr>
            </w:pPr>
            <w:r w:rsidRPr="00D809D6">
              <w:rPr>
                <w:color w:val="000000"/>
                <w:sz w:val="18"/>
                <w:szCs w:val="18"/>
                <w:lang w:eastAsia="ru-RU"/>
              </w:rPr>
              <w:t>25,00</w:t>
            </w:r>
          </w:p>
        </w:tc>
        <w:tc>
          <w:tcPr>
            <w:tcW w:w="556" w:type="pct"/>
            <w:shd w:val="clear" w:color="auto" w:fill="auto"/>
            <w:vAlign w:val="center"/>
            <w:hideMark/>
          </w:tcPr>
          <w:p w:rsidR="00D809D6" w:rsidRPr="00D809D6" w:rsidRDefault="00D809D6" w:rsidP="00D809D6">
            <w:pPr>
              <w:jc w:val="right"/>
              <w:rPr>
                <w:color w:val="000000"/>
                <w:sz w:val="18"/>
                <w:szCs w:val="18"/>
                <w:lang w:eastAsia="ru-RU"/>
              </w:rPr>
            </w:pPr>
            <w:r w:rsidRPr="00D809D6">
              <w:rPr>
                <w:color w:val="000000"/>
                <w:sz w:val="18"/>
                <w:szCs w:val="18"/>
                <w:lang w:eastAsia="ru-RU"/>
              </w:rPr>
              <w:t>6 617,50</w:t>
            </w:r>
          </w:p>
        </w:tc>
        <w:tc>
          <w:tcPr>
            <w:tcW w:w="559" w:type="pct"/>
            <w:shd w:val="clear" w:color="auto" w:fill="auto"/>
            <w:vAlign w:val="center"/>
            <w:hideMark/>
          </w:tcPr>
          <w:p w:rsidR="00D809D6" w:rsidRPr="00D809D6" w:rsidRDefault="00D809D6" w:rsidP="00D809D6">
            <w:pPr>
              <w:jc w:val="right"/>
              <w:rPr>
                <w:color w:val="000000"/>
                <w:sz w:val="18"/>
                <w:szCs w:val="18"/>
                <w:lang w:eastAsia="ru-RU"/>
              </w:rPr>
            </w:pPr>
            <w:r w:rsidRPr="00D809D6">
              <w:rPr>
                <w:color w:val="000000"/>
                <w:sz w:val="18"/>
                <w:szCs w:val="18"/>
                <w:lang w:eastAsia="ru-RU"/>
              </w:rPr>
              <w:t>19 852,50</w:t>
            </w:r>
          </w:p>
        </w:tc>
        <w:tc>
          <w:tcPr>
            <w:tcW w:w="480" w:type="pct"/>
            <w:shd w:val="clear" w:color="auto" w:fill="auto"/>
            <w:vAlign w:val="center"/>
            <w:hideMark/>
          </w:tcPr>
          <w:p w:rsidR="00D809D6" w:rsidRPr="00D809D6" w:rsidRDefault="00D809D6" w:rsidP="00D809D6">
            <w:pPr>
              <w:jc w:val="right"/>
              <w:rPr>
                <w:color w:val="000000"/>
                <w:sz w:val="18"/>
                <w:szCs w:val="18"/>
                <w:lang w:eastAsia="ru-RU"/>
              </w:rPr>
            </w:pPr>
            <w:r w:rsidRPr="00D809D6">
              <w:rPr>
                <w:color w:val="000000"/>
                <w:sz w:val="18"/>
                <w:szCs w:val="18"/>
                <w:lang w:eastAsia="ru-RU"/>
              </w:rPr>
              <w:t>0,00</w:t>
            </w:r>
          </w:p>
        </w:tc>
      </w:tr>
      <w:tr w:rsidR="00D809D6" w:rsidRPr="00D809D6" w:rsidTr="00865336">
        <w:trPr>
          <w:trHeight w:val="300"/>
        </w:trPr>
        <w:tc>
          <w:tcPr>
            <w:tcW w:w="623" w:type="pct"/>
            <w:shd w:val="clear" w:color="auto" w:fill="auto"/>
            <w:vAlign w:val="center"/>
            <w:hideMark/>
          </w:tcPr>
          <w:p w:rsidR="00D809D6" w:rsidRPr="00D809D6" w:rsidRDefault="00D809D6" w:rsidP="00D809D6">
            <w:pPr>
              <w:jc w:val="center"/>
              <w:rPr>
                <w:color w:val="000000"/>
                <w:sz w:val="18"/>
                <w:szCs w:val="18"/>
                <w:lang w:eastAsia="ru-RU"/>
              </w:rPr>
            </w:pPr>
            <w:r w:rsidRPr="00D809D6">
              <w:rPr>
                <w:color w:val="000000"/>
                <w:sz w:val="18"/>
                <w:szCs w:val="18"/>
                <w:lang w:eastAsia="ru-RU"/>
              </w:rPr>
              <w:t>Декабрь 2017</w:t>
            </w:r>
          </w:p>
        </w:tc>
        <w:tc>
          <w:tcPr>
            <w:tcW w:w="486" w:type="pct"/>
            <w:shd w:val="clear" w:color="auto" w:fill="auto"/>
            <w:vAlign w:val="center"/>
            <w:hideMark/>
          </w:tcPr>
          <w:p w:rsidR="00D809D6" w:rsidRPr="00D809D6" w:rsidRDefault="00D809D6" w:rsidP="00D809D6">
            <w:pPr>
              <w:jc w:val="center"/>
              <w:rPr>
                <w:color w:val="000000"/>
                <w:sz w:val="18"/>
                <w:szCs w:val="18"/>
                <w:lang w:eastAsia="ru-RU"/>
              </w:rPr>
            </w:pPr>
            <w:r w:rsidRPr="00D809D6">
              <w:rPr>
                <w:color w:val="000000"/>
                <w:sz w:val="18"/>
                <w:szCs w:val="18"/>
                <w:lang w:eastAsia="ru-RU"/>
              </w:rPr>
              <w:t>264,7</w:t>
            </w:r>
          </w:p>
        </w:tc>
        <w:tc>
          <w:tcPr>
            <w:tcW w:w="487" w:type="pct"/>
            <w:shd w:val="clear" w:color="auto" w:fill="auto"/>
            <w:vAlign w:val="center"/>
            <w:hideMark/>
          </w:tcPr>
          <w:p w:rsidR="00D809D6" w:rsidRPr="00D809D6" w:rsidRDefault="00D809D6" w:rsidP="00D809D6">
            <w:pPr>
              <w:jc w:val="right"/>
              <w:rPr>
                <w:color w:val="000000"/>
                <w:sz w:val="18"/>
                <w:szCs w:val="18"/>
                <w:lang w:eastAsia="ru-RU"/>
              </w:rPr>
            </w:pPr>
            <w:r w:rsidRPr="00D809D6">
              <w:rPr>
                <w:color w:val="000000"/>
                <w:sz w:val="18"/>
                <w:szCs w:val="18"/>
                <w:lang w:eastAsia="ru-RU"/>
              </w:rPr>
              <w:t>26 470,00</w:t>
            </w:r>
          </w:p>
        </w:tc>
        <w:tc>
          <w:tcPr>
            <w:tcW w:w="487" w:type="pct"/>
            <w:shd w:val="clear" w:color="auto" w:fill="auto"/>
            <w:vAlign w:val="center"/>
            <w:hideMark/>
          </w:tcPr>
          <w:p w:rsidR="00D809D6" w:rsidRPr="00D809D6" w:rsidRDefault="00D809D6" w:rsidP="00D809D6">
            <w:pPr>
              <w:jc w:val="right"/>
              <w:rPr>
                <w:color w:val="000000"/>
                <w:sz w:val="18"/>
                <w:szCs w:val="18"/>
                <w:lang w:eastAsia="ru-RU"/>
              </w:rPr>
            </w:pPr>
            <w:r w:rsidRPr="00D809D6">
              <w:rPr>
                <w:color w:val="000000"/>
                <w:sz w:val="18"/>
                <w:szCs w:val="18"/>
                <w:lang w:eastAsia="ru-RU"/>
              </w:rPr>
              <w:t>25,00</w:t>
            </w:r>
          </w:p>
        </w:tc>
        <w:tc>
          <w:tcPr>
            <w:tcW w:w="487" w:type="pct"/>
            <w:shd w:val="clear" w:color="000000" w:fill="FFFFFF"/>
            <w:vAlign w:val="center"/>
            <w:hideMark/>
          </w:tcPr>
          <w:p w:rsidR="00D809D6" w:rsidRPr="00D809D6" w:rsidRDefault="00D809D6" w:rsidP="00D809D6">
            <w:pPr>
              <w:jc w:val="right"/>
              <w:rPr>
                <w:color w:val="000000"/>
                <w:sz w:val="18"/>
                <w:szCs w:val="18"/>
                <w:lang w:eastAsia="ru-RU"/>
              </w:rPr>
            </w:pPr>
            <w:r w:rsidRPr="00D809D6">
              <w:rPr>
                <w:color w:val="000000"/>
                <w:sz w:val="18"/>
                <w:szCs w:val="18"/>
                <w:lang w:eastAsia="ru-RU"/>
              </w:rPr>
              <w:t>6 617,50</w:t>
            </w:r>
          </w:p>
        </w:tc>
        <w:tc>
          <w:tcPr>
            <w:tcW w:w="487" w:type="pct"/>
            <w:shd w:val="clear" w:color="auto" w:fill="auto"/>
            <w:vAlign w:val="center"/>
            <w:hideMark/>
          </w:tcPr>
          <w:p w:rsidR="00D809D6" w:rsidRPr="00D809D6" w:rsidRDefault="00D809D6" w:rsidP="00D809D6">
            <w:pPr>
              <w:jc w:val="right"/>
              <w:rPr>
                <w:color w:val="000000"/>
                <w:sz w:val="18"/>
                <w:szCs w:val="18"/>
                <w:lang w:eastAsia="ru-RU"/>
              </w:rPr>
            </w:pPr>
            <w:r w:rsidRPr="00D809D6">
              <w:rPr>
                <w:color w:val="000000"/>
                <w:sz w:val="18"/>
                <w:szCs w:val="18"/>
                <w:lang w:eastAsia="ru-RU"/>
              </w:rPr>
              <w:t>19 852,50</w:t>
            </w:r>
          </w:p>
        </w:tc>
        <w:tc>
          <w:tcPr>
            <w:tcW w:w="347" w:type="pct"/>
            <w:shd w:val="clear" w:color="auto" w:fill="auto"/>
            <w:vAlign w:val="center"/>
            <w:hideMark/>
          </w:tcPr>
          <w:p w:rsidR="00D809D6" w:rsidRPr="00D809D6" w:rsidRDefault="00D809D6" w:rsidP="00D809D6">
            <w:pPr>
              <w:jc w:val="right"/>
              <w:rPr>
                <w:color w:val="000000"/>
                <w:sz w:val="18"/>
                <w:szCs w:val="18"/>
                <w:lang w:eastAsia="ru-RU"/>
              </w:rPr>
            </w:pPr>
            <w:r w:rsidRPr="00D809D6">
              <w:rPr>
                <w:color w:val="000000"/>
                <w:sz w:val="18"/>
                <w:szCs w:val="18"/>
                <w:lang w:eastAsia="ru-RU"/>
              </w:rPr>
              <w:t>25,00</w:t>
            </w:r>
          </w:p>
        </w:tc>
        <w:tc>
          <w:tcPr>
            <w:tcW w:w="556" w:type="pct"/>
            <w:shd w:val="clear" w:color="auto" w:fill="auto"/>
            <w:vAlign w:val="center"/>
            <w:hideMark/>
          </w:tcPr>
          <w:p w:rsidR="00D809D6" w:rsidRPr="00D809D6" w:rsidRDefault="00D809D6" w:rsidP="00D809D6">
            <w:pPr>
              <w:jc w:val="right"/>
              <w:rPr>
                <w:color w:val="000000"/>
                <w:sz w:val="18"/>
                <w:szCs w:val="18"/>
                <w:lang w:eastAsia="ru-RU"/>
              </w:rPr>
            </w:pPr>
            <w:r w:rsidRPr="00D809D6">
              <w:rPr>
                <w:color w:val="000000"/>
                <w:sz w:val="18"/>
                <w:szCs w:val="18"/>
                <w:lang w:eastAsia="ru-RU"/>
              </w:rPr>
              <w:t>6 617,50</w:t>
            </w:r>
          </w:p>
        </w:tc>
        <w:tc>
          <w:tcPr>
            <w:tcW w:w="559" w:type="pct"/>
            <w:shd w:val="clear" w:color="auto" w:fill="auto"/>
            <w:vAlign w:val="center"/>
            <w:hideMark/>
          </w:tcPr>
          <w:p w:rsidR="00D809D6" w:rsidRPr="00D809D6" w:rsidRDefault="00D809D6" w:rsidP="00D809D6">
            <w:pPr>
              <w:jc w:val="right"/>
              <w:rPr>
                <w:color w:val="000000"/>
                <w:sz w:val="18"/>
                <w:szCs w:val="18"/>
                <w:lang w:eastAsia="ru-RU"/>
              </w:rPr>
            </w:pPr>
            <w:r w:rsidRPr="00D809D6">
              <w:rPr>
                <w:color w:val="000000"/>
                <w:sz w:val="18"/>
                <w:szCs w:val="18"/>
                <w:lang w:eastAsia="ru-RU"/>
              </w:rPr>
              <w:t>19 852,50</w:t>
            </w:r>
          </w:p>
        </w:tc>
        <w:tc>
          <w:tcPr>
            <w:tcW w:w="480" w:type="pct"/>
            <w:shd w:val="clear" w:color="auto" w:fill="auto"/>
            <w:vAlign w:val="center"/>
            <w:hideMark/>
          </w:tcPr>
          <w:p w:rsidR="00D809D6" w:rsidRPr="00D809D6" w:rsidRDefault="00D809D6" w:rsidP="00D809D6">
            <w:pPr>
              <w:jc w:val="right"/>
              <w:rPr>
                <w:color w:val="000000"/>
                <w:sz w:val="18"/>
                <w:szCs w:val="18"/>
                <w:lang w:eastAsia="ru-RU"/>
              </w:rPr>
            </w:pPr>
            <w:r w:rsidRPr="00D809D6">
              <w:rPr>
                <w:color w:val="000000"/>
                <w:sz w:val="18"/>
                <w:szCs w:val="18"/>
                <w:lang w:eastAsia="ru-RU"/>
              </w:rPr>
              <w:t>0,00</w:t>
            </w:r>
          </w:p>
        </w:tc>
      </w:tr>
      <w:tr w:rsidR="00D809D6" w:rsidRPr="00D809D6" w:rsidTr="00865336">
        <w:trPr>
          <w:trHeight w:val="300"/>
        </w:trPr>
        <w:tc>
          <w:tcPr>
            <w:tcW w:w="623" w:type="pct"/>
            <w:shd w:val="clear" w:color="auto" w:fill="auto"/>
            <w:vAlign w:val="center"/>
            <w:hideMark/>
          </w:tcPr>
          <w:p w:rsidR="00D809D6" w:rsidRPr="00D809D6" w:rsidRDefault="00D809D6" w:rsidP="00D809D6">
            <w:pPr>
              <w:jc w:val="center"/>
              <w:rPr>
                <w:color w:val="000000"/>
                <w:sz w:val="18"/>
                <w:szCs w:val="18"/>
                <w:lang w:eastAsia="ru-RU"/>
              </w:rPr>
            </w:pPr>
            <w:r w:rsidRPr="00D809D6">
              <w:rPr>
                <w:color w:val="000000"/>
                <w:sz w:val="18"/>
                <w:szCs w:val="18"/>
                <w:lang w:eastAsia="ru-RU"/>
              </w:rPr>
              <w:t>Январь 2018</w:t>
            </w:r>
          </w:p>
        </w:tc>
        <w:tc>
          <w:tcPr>
            <w:tcW w:w="486" w:type="pct"/>
            <w:shd w:val="clear" w:color="auto" w:fill="auto"/>
            <w:vAlign w:val="center"/>
            <w:hideMark/>
          </w:tcPr>
          <w:p w:rsidR="00D809D6" w:rsidRPr="00D809D6" w:rsidRDefault="00D809D6" w:rsidP="00D809D6">
            <w:pPr>
              <w:jc w:val="center"/>
              <w:rPr>
                <w:color w:val="000000"/>
                <w:sz w:val="18"/>
                <w:szCs w:val="18"/>
                <w:lang w:eastAsia="ru-RU"/>
              </w:rPr>
            </w:pPr>
            <w:r w:rsidRPr="00D809D6">
              <w:rPr>
                <w:color w:val="000000"/>
                <w:sz w:val="18"/>
                <w:szCs w:val="18"/>
                <w:lang w:eastAsia="ru-RU"/>
              </w:rPr>
              <w:t>264,7</w:t>
            </w:r>
          </w:p>
        </w:tc>
        <w:tc>
          <w:tcPr>
            <w:tcW w:w="487" w:type="pct"/>
            <w:shd w:val="clear" w:color="auto" w:fill="auto"/>
            <w:vAlign w:val="center"/>
            <w:hideMark/>
          </w:tcPr>
          <w:p w:rsidR="00D809D6" w:rsidRPr="00D809D6" w:rsidRDefault="00D809D6" w:rsidP="00D809D6">
            <w:pPr>
              <w:jc w:val="right"/>
              <w:rPr>
                <w:color w:val="000000"/>
                <w:sz w:val="18"/>
                <w:szCs w:val="18"/>
                <w:lang w:eastAsia="ru-RU"/>
              </w:rPr>
            </w:pPr>
            <w:r w:rsidRPr="00D809D6">
              <w:rPr>
                <w:color w:val="000000"/>
                <w:sz w:val="18"/>
                <w:szCs w:val="18"/>
                <w:lang w:eastAsia="ru-RU"/>
              </w:rPr>
              <w:t>26 470,00</w:t>
            </w:r>
          </w:p>
        </w:tc>
        <w:tc>
          <w:tcPr>
            <w:tcW w:w="487" w:type="pct"/>
            <w:shd w:val="clear" w:color="auto" w:fill="auto"/>
            <w:vAlign w:val="center"/>
            <w:hideMark/>
          </w:tcPr>
          <w:p w:rsidR="00D809D6" w:rsidRPr="00D809D6" w:rsidRDefault="00D809D6" w:rsidP="00D809D6">
            <w:pPr>
              <w:jc w:val="right"/>
              <w:rPr>
                <w:color w:val="000000"/>
                <w:sz w:val="18"/>
                <w:szCs w:val="18"/>
                <w:lang w:eastAsia="ru-RU"/>
              </w:rPr>
            </w:pPr>
            <w:r w:rsidRPr="00D809D6">
              <w:rPr>
                <w:color w:val="000000"/>
                <w:sz w:val="18"/>
                <w:szCs w:val="18"/>
                <w:lang w:eastAsia="ru-RU"/>
              </w:rPr>
              <w:t>25,00</w:t>
            </w:r>
          </w:p>
        </w:tc>
        <w:tc>
          <w:tcPr>
            <w:tcW w:w="487" w:type="pct"/>
            <w:shd w:val="clear" w:color="000000" w:fill="FFFFFF"/>
            <w:vAlign w:val="center"/>
            <w:hideMark/>
          </w:tcPr>
          <w:p w:rsidR="00D809D6" w:rsidRPr="00D809D6" w:rsidRDefault="00D809D6" w:rsidP="00D809D6">
            <w:pPr>
              <w:jc w:val="right"/>
              <w:rPr>
                <w:color w:val="000000"/>
                <w:sz w:val="18"/>
                <w:szCs w:val="18"/>
                <w:lang w:eastAsia="ru-RU"/>
              </w:rPr>
            </w:pPr>
            <w:r w:rsidRPr="00D809D6">
              <w:rPr>
                <w:color w:val="000000"/>
                <w:sz w:val="18"/>
                <w:szCs w:val="18"/>
                <w:lang w:eastAsia="ru-RU"/>
              </w:rPr>
              <w:t>6 617,50</w:t>
            </w:r>
          </w:p>
        </w:tc>
        <w:tc>
          <w:tcPr>
            <w:tcW w:w="487" w:type="pct"/>
            <w:shd w:val="clear" w:color="auto" w:fill="auto"/>
            <w:vAlign w:val="center"/>
            <w:hideMark/>
          </w:tcPr>
          <w:p w:rsidR="00D809D6" w:rsidRPr="00D809D6" w:rsidRDefault="00D809D6" w:rsidP="00D809D6">
            <w:pPr>
              <w:jc w:val="right"/>
              <w:rPr>
                <w:color w:val="000000"/>
                <w:sz w:val="18"/>
                <w:szCs w:val="18"/>
                <w:lang w:eastAsia="ru-RU"/>
              </w:rPr>
            </w:pPr>
            <w:r w:rsidRPr="00D809D6">
              <w:rPr>
                <w:color w:val="000000"/>
                <w:sz w:val="18"/>
                <w:szCs w:val="18"/>
                <w:lang w:eastAsia="ru-RU"/>
              </w:rPr>
              <w:t>19 852,50</w:t>
            </w:r>
          </w:p>
        </w:tc>
        <w:tc>
          <w:tcPr>
            <w:tcW w:w="347" w:type="pct"/>
            <w:shd w:val="clear" w:color="auto" w:fill="auto"/>
            <w:vAlign w:val="center"/>
            <w:hideMark/>
          </w:tcPr>
          <w:p w:rsidR="00D809D6" w:rsidRPr="00D809D6" w:rsidRDefault="00D809D6" w:rsidP="00D809D6">
            <w:pPr>
              <w:jc w:val="right"/>
              <w:rPr>
                <w:color w:val="000000"/>
                <w:sz w:val="18"/>
                <w:szCs w:val="18"/>
                <w:lang w:eastAsia="ru-RU"/>
              </w:rPr>
            </w:pPr>
            <w:r w:rsidRPr="00D809D6">
              <w:rPr>
                <w:color w:val="000000"/>
                <w:sz w:val="18"/>
                <w:szCs w:val="18"/>
                <w:lang w:eastAsia="ru-RU"/>
              </w:rPr>
              <w:t>25,00</w:t>
            </w:r>
          </w:p>
        </w:tc>
        <w:tc>
          <w:tcPr>
            <w:tcW w:w="556" w:type="pct"/>
            <w:shd w:val="clear" w:color="auto" w:fill="auto"/>
            <w:vAlign w:val="center"/>
            <w:hideMark/>
          </w:tcPr>
          <w:p w:rsidR="00D809D6" w:rsidRPr="00D809D6" w:rsidRDefault="00D809D6" w:rsidP="00D809D6">
            <w:pPr>
              <w:jc w:val="right"/>
              <w:rPr>
                <w:color w:val="000000"/>
                <w:sz w:val="18"/>
                <w:szCs w:val="18"/>
                <w:lang w:eastAsia="ru-RU"/>
              </w:rPr>
            </w:pPr>
            <w:r w:rsidRPr="00D809D6">
              <w:rPr>
                <w:color w:val="000000"/>
                <w:sz w:val="18"/>
                <w:szCs w:val="18"/>
                <w:lang w:eastAsia="ru-RU"/>
              </w:rPr>
              <w:t>6 617,50</w:t>
            </w:r>
          </w:p>
        </w:tc>
        <w:tc>
          <w:tcPr>
            <w:tcW w:w="559" w:type="pct"/>
            <w:shd w:val="clear" w:color="auto" w:fill="auto"/>
            <w:vAlign w:val="center"/>
            <w:hideMark/>
          </w:tcPr>
          <w:p w:rsidR="00D809D6" w:rsidRPr="00D809D6" w:rsidRDefault="00D809D6" w:rsidP="00D809D6">
            <w:pPr>
              <w:jc w:val="right"/>
              <w:rPr>
                <w:color w:val="000000"/>
                <w:sz w:val="18"/>
                <w:szCs w:val="18"/>
                <w:lang w:eastAsia="ru-RU"/>
              </w:rPr>
            </w:pPr>
            <w:r w:rsidRPr="00D809D6">
              <w:rPr>
                <w:color w:val="000000"/>
                <w:sz w:val="18"/>
                <w:szCs w:val="18"/>
                <w:lang w:eastAsia="ru-RU"/>
              </w:rPr>
              <w:t>19 852,50</w:t>
            </w:r>
          </w:p>
        </w:tc>
        <w:tc>
          <w:tcPr>
            <w:tcW w:w="480" w:type="pct"/>
            <w:shd w:val="clear" w:color="auto" w:fill="auto"/>
            <w:vAlign w:val="center"/>
            <w:hideMark/>
          </w:tcPr>
          <w:p w:rsidR="00D809D6" w:rsidRPr="00D809D6" w:rsidRDefault="00D809D6" w:rsidP="00D809D6">
            <w:pPr>
              <w:jc w:val="right"/>
              <w:rPr>
                <w:color w:val="000000"/>
                <w:sz w:val="18"/>
                <w:szCs w:val="18"/>
                <w:lang w:eastAsia="ru-RU"/>
              </w:rPr>
            </w:pPr>
            <w:r w:rsidRPr="00D809D6">
              <w:rPr>
                <w:color w:val="000000"/>
                <w:sz w:val="18"/>
                <w:szCs w:val="18"/>
                <w:lang w:eastAsia="ru-RU"/>
              </w:rPr>
              <w:t>0,00</w:t>
            </w:r>
          </w:p>
        </w:tc>
      </w:tr>
      <w:tr w:rsidR="00D809D6" w:rsidRPr="00D809D6" w:rsidTr="00865336">
        <w:trPr>
          <w:trHeight w:val="720"/>
        </w:trPr>
        <w:tc>
          <w:tcPr>
            <w:tcW w:w="623" w:type="pct"/>
            <w:shd w:val="clear" w:color="auto" w:fill="auto"/>
            <w:vAlign w:val="center"/>
            <w:hideMark/>
          </w:tcPr>
          <w:p w:rsidR="00D809D6" w:rsidRPr="00D809D6" w:rsidRDefault="00D809D6" w:rsidP="00F64A73">
            <w:pPr>
              <w:jc w:val="both"/>
              <w:rPr>
                <w:color w:val="000000"/>
                <w:sz w:val="18"/>
                <w:szCs w:val="18"/>
                <w:lang w:eastAsia="ru-RU"/>
              </w:rPr>
            </w:pPr>
            <w:r w:rsidRPr="00D809D6">
              <w:rPr>
                <w:color w:val="000000"/>
                <w:sz w:val="18"/>
                <w:szCs w:val="18"/>
                <w:lang w:eastAsia="ru-RU"/>
              </w:rPr>
              <w:t>Февраль 2018 с 01.02.2018 по 19.02.2018</w:t>
            </w:r>
          </w:p>
        </w:tc>
        <w:tc>
          <w:tcPr>
            <w:tcW w:w="486" w:type="pct"/>
            <w:shd w:val="clear" w:color="auto" w:fill="auto"/>
            <w:vAlign w:val="center"/>
            <w:hideMark/>
          </w:tcPr>
          <w:p w:rsidR="00D809D6" w:rsidRPr="00D809D6" w:rsidRDefault="00D809D6" w:rsidP="00D809D6">
            <w:pPr>
              <w:jc w:val="center"/>
              <w:rPr>
                <w:color w:val="000000"/>
                <w:sz w:val="18"/>
                <w:szCs w:val="18"/>
                <w:lang w:eastAsia="ru-RU"/>
              </w:rPr>
            </w:pPr>
            <w:r w:rsidRPr="00D809D6">
              <w:rPr>
                <w:color w:val="000000"/>
                <w:sz w:val="18"/>
                <w:szCs w:val="18"/>
                <w:lang w:eastAsia="ru-RU"/>
              </w:rPr>
              <w:t>264,7</w:t>
            </w:r>
          </w:p>
        </w:tc>
        <w:tc>
          <w:tcPr>
            <w:tcW w:w="487" w:type="pct"/>
            <w:shd w:val="clear" w:color="auto" w:fill="auto"/>
            <w:vAlign w:val="center"/>
            <w:hideMark/>
          </w:tcPr>
          <w:p w:rsidR="00D809D6" w:rsidRPr="00D809D6" w:rsidRDefault="00D809D6" w:rsidP="00D809D6">
            <w:pPr>
              <w:jc w:val="right"/>
              <w:rPr>
                <w:color w:val="000000"/>
                <w:sz w:val="18"/>
                <w:szCs w:val="18"/>
                <w:lang w:eastAsia="ru-RU"/>
              </w:rPr>
            </w:pPr>
            <w:r w:rsidRPr="00D809D6">
              <w:rPr>
                <w:color w:val="000000"/>
                <w:sz w:val="18"/>
                <w:szCs w:val="18"/>
                <w:lang w:eastAsia="ru-RU"/>
              </w:rPr>
              <w:t>17 961,78</w:t>
            </w:r>
          </w:p>
        </w:tc>
        <w:tc>
          <w:tcPr>
            <w:tcW w:w="487" w:type="pct"/>
            <w:shd w:val="clear" w:color="auto" w:fill="auto"/>
            <w:vAlign w:val="center"/>
            <w:hideMark/>
          </w:tcPr>
          <w:p w:rsidR="00D809D6" w:rsidRPr="00D809D6" w:rsidRDefault="00D809D6" w:rsidP="00D809D6">
            <w:pPr>
              <w:jc w:val="right"/>
              <w:rPr>
                <w:color w:val="000000"/>
                <w:sz w:val="18"/>
                <w:szCs w:val="18"/>
                <w:lang w:eastAsia="ru-RU"/>
              </w:rPr>
            </w:pPr>
            <w:r w:rsidRPr="00D809D6">
              <w:rPr>
                <w:color w:val="000000"/>
                <w:sz w:val="18"/>
                <w:szCs w:val="18"/>
                <w:lang w:eastAsia="ru-RU"/>
              </w:rPr>
              <w:t>25,00</w:t>
            </w:r>
          </w:p>
        </w:tc>
        <w:tc>
          <w:tcPr>
            <w:tcW w:w="487" w:type="pct"/>
            <w:shd w:val="clear" w:color="000000" w:fill="FFFFFF"/>
            <w:vAlign w:val="center"/>
            <w:hideMark/>
          </w:tcPr>
          <w:p w:rsidR="00D809D6" w:rsidRPr="00D809D6" w:rsidRDefault="00D809D6" w:rsidP="00D809D6">
            <w:pPr>
              <w:jc w:val="right"/>
              <w:rPr>
                <w:color w:val="000000"/>
                <w:sz w:val="18"/>
                <w:szCs w:val="18"/>
                <w:lang w:eastAsia="ru-RU"/>
              </w:rPr>
            </w:pPr>
            <w:r w:rsidRPr="00D809D6">
              <w:rPr>
                <w:color w:val="000000"/>
                <w:sz w:val="18"/>
                <w:szCs w:val="18"/>
                <w:lang w:eastAsia="ru-RU"/>
              </w:rPr>
              <w:t>4 490,27</w:t>
            </w:r>
          </w:p>
        </w:tc>
        <w:tc>
          <w:tcPr>
            <w:tcW w:w="487" w:type="pct"/>
            <w:shd w:val="clear" w:color="auto" w:fill="auto"/>
            <w:vAlign w:val="center"/>
            <w:hideMark/>
          </w:tcPr>
          <w:p w:rsidR="00D809D6" w:rsidRPr="00D809D6" w:rsidRDefault="00D809D6" w:rsidP="00D809D6">
            <w:pPr>
              <w:jc w:val="right"/>
              <w:rPr>
                <w:color w:val="000000"/>
                <w:sz w:val="18"/>
                <w:szCs w:val="18"/>
                <w:lang w:eastAsia="ru-RU"/>
              </w:rPr>
            </w:pPr>
            <w:r w:rsidRPr="00D809D6">
              <w:rPr>
                <w:color w:val="000000"/>
                <w:sz w:val="18"/>
                <w:szCs w:val="18"/>
                <w:lang w:eastAsia="ru-RU"/>
              </w:rPr>
              <w:t>13 471,51</w:t>
            </w:r>
          </w:p>
        </w:tc>
        <w:tc>
          <w:tcPr>
            <w:tcW w:w="347" w:type="pct"/>
            <w:shd w:val="clear" w:color="auto" w:fill="auto"/>
            <w:vAlign w:val="center"/>
            <w:hideMark/>
          </w:tcPr>
          <w:p w:rsidR="00D809D6" w:rsidRPr="00D809D6" w:rsidRDefault="00D809D6" w:rsidP="00D809D6">
            <w:pPr>
              <w:jc w:val="right"/>
              <w:rPr>
                <w:color w:val="000000"/>
                <w:sz w:val="18"/>
                <w:szCs w:val="18"/>
                <w:lang w:eastAsia="ru-RU"/>
              </w:rPr>
            </w:pPr>
            <w:r w:rsidRPr="00D809D6">
              <w:rPr>
                <w:color w:val="000000"/>
                <w:sz w:val="18"/>
                <w:szCs w:val="18"/>
                <w:lang w:eastAsia="ru-RU"/>
              </w:rPr>
              <w:t>0,00</w:t>
            </w:r>
          </w:p>
        </w:tc>
        <w:tc>
          <w:tcPr>
            <w:tcW w:w="556" w:type="pct"/>
            <w:shd w:val="clear" w:color="auto" w:fill="auto"/>
            <w:vAlign w:val="center"/>
            <w:hideMark/>
          </w:tcPr>
          <w:p w:rsidR="00D809D6" w:rsidRPr="00D809D6" w:rsidRDefault="00D809D6" w:rsidP="00D809D6">
            <w:pPr>
              <w:jc w:val="right"/>
              <w:rPr>
                <w:color w:val="000000"/>
                <w:sz w:val="18"/>
                <w:szCs w:val="18"/>
                <w:lang w:eastAsia="ru-RU"/>
              </w:rPr>
            </w:pPr>
            <w:r w:rsidRPr="00D809D6">
              <w:rPr>
                <w:color w:val="000000"/>
                <w:sz w:val="18"/>
                <w:szCs w:val="18"/>
                <w:lang w:eastAsia="ru-RU"/>
              </w:rPr>
              <w:t>0,00</w:t>
            </w:r>
          </w:p>
        </w:tc>
        <w:tc>
          <w:tcPr>
            <w:tcW w:w="559" w:type="pct"/>
            <w:shd w:val="clear" w:color="auto" w:fill="auto"/>
            <w:vAlign w:val="center"/>
            <w:hideMark/>
          </w:tcPr>
          <w:p w:rsidR="00D809D6" w:rsidRPr="00D809D6" w:rsidRDefault="00D809D6" w:rsidP="00D809D6">
            <w:pPr>
              <w:jc w:val="right"/>
              <w:rPr>
                <w:color w:val="000000"/>
                <w:sz w:val="18"/>
                <w:szCs w:val="18"/>
                <w:lang w:eastAsia="ru-RU"/>
              </w:rPr>
            </w:pPr>
            <w:r w:rsidRPr="00D809D6">
              <w:rPr>
                <w:color w:val="000000"/>
                <w:sz w:val="18"/>
                <w:szCs w:val="18"/>
                <w:lang w:eastAsia="ru-RU"/>
              </w:rPr>
              <w:t>0,00</w:t>
            </w:r>
          </w:p>
        </w:tc>
        <w:tc>
          <w:tcPr>
            <w:tcW w:w="480" w:type="pct"/>
            <w:shd w:val="clear" w:color="auto" w:fill="auto"/>
            <w:vAlign w:val="center"/>
            <w:hideMark/>
          </w:tcPr>
          <w:p w:rsidR="00D809D6" w:rsidRPr="00D809D6" w:rsidRDefault="00D809D6" w:rsidP="00D809D6">
            <w:pPr>
              <w:jc w:val="right"/>
              <w:rPr>
                <w:color w:val="000000"/>
                <w:sz w:val="18"/>
                <w:szCs w:val="18"/>
                <w:lang w:eastAsia="ru-RU"/>
              </w:rPr>
            </w:pPr>
            <w:r w:rsidRPr="00D809D6">
              <w:rPr>
                <w:color w:val="000000"/>
                <w:sz w:val="18"/>
                <w:szCs w:val="18"/>
                <w:lang w:eastAsia="ru-RU"/>
              </w:rPr>
              <w:t>0,00</w:t>
            </w:r>
          </w:p>
        </w:tc>
      </w:tr>
      <w:tr w:rsidR="00D809D6" w:rsidRPr="00D809D6" w:rsidTr="00865336">
        <w:trPr>
          <w:trHeight w:val="720"/>
        </w:trPr>
        <w:tc>
          <w:tcPr>
            <w:tcW w:w="623" w:type="pct"/>
            <w:tcBorders>
              <w:bottom w:val="single" w:sz="12" w:space="0" w:color="auto"/>
            </w:tcBorders>
            <w:shd w:val="clear" w:color="auto" w:fill="auto"/>
            <w:vAlign w:val="center"/>
            <w:hideMark/>
          </w:tcPr>
          <w:p w:rsidR="00D809D6" w:rsidRPr="00D809D6" w:rsidRDefault="00D809D6" w:rsidP="00F64A73">
            <w:pPr>
              <w:jc w:val="both"/>
              <w:rPr>
                <w:color w:val="000000"/>
                <w:sz w:val="18"/>
                <w:szCs w:val="18"/>
                <w:lang w:eastAsia="ru-RU"/>
              </w:rPr>
            </w:pPr>
            <w:r w:rsidRPr="00D809D6">
              <w:rPr>
                <w:color w:val="000000"/>
                <w:sz w:val="18"/>
                <w:szCs w:val="18"/>
                <w:lang w:eastAsia="ru-RU"/>
              </w:rPr>
              <w:t>Февраль 2018 с 01.02.2018 по 11.02.2018</w:t>
            </w:r>
          </w:p>
        </w:tc>
        <w:tc>
          <w:tcPr>
            <w:tcW w:w="486" w:type="pct"/>
            <w:tcBorders>
              <w:bottom w:val="single" w:sz="12" w:space="0" w:color="auto"/>
            </w:tcBorders>
            <w:shd w:val="clear" w:color="auto" w:fill="auto"/>
            <w:vAlign w:val="center"/>
            <w:hideMark/>
          </w:tcPr>
          <w:p w:rsidR="00D809D6" w:rsidRPr="00D809D6" w:rsidRDefault="00D809D6" w:rsidP="00D809D6">
            <w:pPr>
              <w:jc w:val="center"/>
              <w:rPr>
                <w:color w:val="000000"/>
                <w:sz w:val="18"/>
                <w:szCs w:val="18"/>
                <w:lang w:eastAsia="ru-RU"/>
              </w:rPr>
            </w:pPr>
            <w:r w:rsidRPr="00D809D6">
              <w:rPr>
                <w:color w:val="000000"/>
                <w:sz w:val="18"/>
                <w:szCs w:val="18"/>
                <w:lang w:eastAsia="ru-RU"/>
              </w:rPr>
              <w:t>264,7</w:t>
            </w:r>
          </w:p>
        </w:tc>
        <w:tc>
          <w:tcPr>
            <w:tcW w:w="487" w:type="pct"/>
            <w:tcBorders>
              <w:bottom w:val="single" w:sz="12" w:space="0" w:color="auto"/>
            </w:tcBorders>
            <w:shd w:val="clear" w:color="auto" w:fill="auto"/>
            <w:vAlign w:val="center"/>
            <w:hideMark/>
          </w:tcPr>
          <w:p w:rsidR="00D809D6" w:rsidRPr="00D809D6" w:rsidRDefault="00D809D6" w:rsidP="00D809D6">
            <w:pPr>
              <w:jc w:val="right"/>
              <w:rPr>
                <w:color w:val="000000"/>
                <w:sz w:val="18"/>
                <w:szCs w:val="18"/>
                <w:lang w:eastAsia="ru-RU"/>
              </w:rPr>
            </w:pPr>
            <w:r w:rsidRPr="00D809D6">
              <w:rPr>
                <w:color w:val="000000"/>
                <w:sz w:val="18"/>
                <w:szCs w:val="18"/>
                <w:lang w:eastAsia="ru-RU"/>
              </w:rPr>
              <w:t>10 399,00</w:t>
            </w:r>
          </w:p>
        </w:tc>
        <w:tc>
          <w:tcPr>
            <w:tcW w:w="487" w:type="pct"/>
            <w:tcBorders>
              <w:bottom w:val="single" w:sz="12" w:space="0" w:color="auto"/>
            </w:tcBorders>
            <w:shd w:val="clear" w:color="auto" w:fill="auto"/>
            <w:vAlign w:val="center"/>
            <w:hideMark/>
          </w:tcPr>
          <w:p w:rsidR="00D809D6" w:rsidRPr="00D809D6" w:rsidRDefault="00D809D6" w:rsidP="00D809D6">
            <w:pPr>
              <w:jc w:val="right"/>
              <w:rPr>
                <w:color w:val="000000"/>
                <w:sz w:val="18"/>
                <w:szCs w:val="18"/>
                <w:lang w:eastAsia="ru-RU"/>
              </w:rPr>
            </w:pPr>
            <w:r w:rsidRPr="00D809D6">
              <w:rPr>
                <w:color w:val="000000"/>
                <w:sz w:val="18"/>
                <w:szCs w:val="18"/>
                <w:lang w:eastAsia="ru-RU"/>
              </w:rPr>
              <w:t>0,00</w:t>
            </w:r>
          </w:p>
        </w:tc>
        <w:tc>
          <w:tcPr>
            <w:tcW w:w="487" w:type="pct"/>
            <w:tcBorders>
              <w:bottom w:val="single" w:sz="12" w:space="0" w:color="auto"/>
            </w:tcBorders>
            <w:shd w:val="clear" w:color="000000" w:fill="FFFFFF"/>
            <w:vAlign w:val="center"/>
            <w:hideMark/>
          </w:tcPr>
          <w:p w:rsidR="00D809D6" w:rsidRPr="00D809D6" w:rsidRDefault="00D809D6" w:rsidP="00D809D6">
            <w:pPr>
              <w:jc w:val="right"/>
              <w:rPr>
                <w:color w:val="000000"/>
                <w:sz w:val="18"/>
                <w:szCs w:val="18"/>
                <w:lang w:eastAsia="ru-RU"/>
              </w:rPr>
            </w:pPr>
            <w:r w:rsidRPr="00D809D6">
              <w:rPr>
                <w:color w:val="000000"/>
                <w:sz w:val="18"/>
                <w:szCs w:val="18"/>
                <w:lang w:eastAsia="ru-RU"/>
              </w:rPr>
              <w:t>0,00</w:t>
            </w:r>
          </w:p>
        </w:tc>
        <w:tc>
          <w:tcPr>
            <w:tcW w:w="487" w:type="pct"/>
            <w:tcBorders>
              <w:bottom w:val="single" w:sz="12" w:space="0" w:color="auto"/>
            </w:tcBorders>
            <w:shd w:val="clear" w:color="auto" w:fill="auto"/>
            <w:vAlign w:val="center"/>
            <w:hideMark/>
          </w:tcPr>
          <w:p w:rsidR="00D809D6" w:rsidRPr="00D809D6" w:rsidRDefault="00D809D6" w:rsidP="00D809D6">
            <w:pPr>
              <w:jc w:val="right"/>
              <w:rPr>
                <w:color w:val="000000"/>
                <w:sz w:val="18"/>
                <w:szCs w:val="18"/>
                <w:lang w:eastAsia="ru-RU"/>
              </w:rPr>
            </w:pPr>
            <w:r w:rsidRPr="00D809D6">
              <w:rPr>
                <w:color w:val="000000"/>
                <w:sz w:val="18"/>
                <w:szCs w:val="18"/>
                <w:lang w:eastAsia="ru-RU"/>
              </w:rPr>
              <w:t>0,00</w:t>
            </w:r>
          </w:p>
        </w:tc>
        <w:tc>
          <w:tcPr>
            <w:tcW w:w="347" w:type="pct"/>
            <w:tcBorders>
              <w:bottom w:val="single" w:sz="12" w:space="0" w:color="auto"/>
            </w:tcBorders>
            <w:shd w:val="clear" w:color="auto" w:fill="auto"/>
            <w:vAlign w:val="center"/>
            <w:hideMark/>
          </w:tcPr>
          <w:p w:rsidR="00D809D6" w:rsidRPr="00D809D6" w:rsidRDefault="00D809D6" w:rsidP="00D809D6">
            <w:pPr>
              <w:jc w:val="right"/>
              <w:rPr>
                <w:color w:val="000000"/>
                <w:sz w:val="18"/>
                <w:szCs w:val="18"/>
                <w:lang w:eastAsia="ru-RU"/>
              </w:rPr>
            </w:pPr>
            <w:r w:rsidRPr="00D809D6">
              <w:rPr>
                <w:color w:val="000000"/>
                <w:sz w:val="18"/>
                <w:szCs w:val="18"/>
                <w:lang w:eastAsia="ru-RU"/>
              </w:rPr>
              <w:t>25,00</w:t>
            </w:r>
          </w:p>
        </w:tc>
        <w:tc>
          <w:tcPr>
            <w:tcW w:w="556" w:type="pct"/>
            <w:tcBorders>
              <w:bottom w:val="single" w:sz="12" w:space="0" w:color="auto"/>
            </w:tcBorders>
            <w:shd w:val="clear" w:color="auto" w:fill="auto"/>
            <w:vAlign w:val="center"/>
            <w:hideMark/>
          </w:tcPr>
          <w:p w:rsidR="00D809D6" w:rsidRPr="00D809D6" w:rsidRDefault="00D809D6" w:rsidP="00D809D6">
            <w:pPr>
              <w:jc w:val="right"/>
              <w:rPr>
                <w:color w:val="000000"/>
                <w:sz w:val="18"/>
                <w:szCs w:val="18"/>
                <w:lang w:eastAsia="ru-RU"/>
              </w:rPr>
            </w:pPr>
            <w:r w:rsidRPr="00D809D6">
              <w:rPr>
                <w:color w:val="000000"/>
                <w:sz w:val="18"/>
                <w:szCs w:val="18"/>
                <w:lang w:eastAsia="ru-RU"/>
              </w:rPr>
              <w:t>2 215,00</w:t>
            </w:r>
          </w:p>
        </w:tc>
        <w:tc>
          <w:tcPr>
            <w:tcW w:w="559" w:type="pct"/>
            <w:tcBorders>
              <w:bottom w:val="single" w:sz="12" w:space="0" w:color="auto"/>
            </w:tcBorders>
            <w:shd w:val="clear" w:color="auto" w:fill="auto"/>
            <w:vAlign w:val="center"/>
            <w:hideMark/>
          </w:tcPr>
          <w:p w:rsidR="00D809D6" w:rsidRPr="00D809D6" w:rsidRDefault="00D809D6" w:rsidP="00D809D6">
            <w:pPr>
              <w:jc w:val="right"/>
              <w:rPr>
                <w:color w:val="000000"/>
                <w:sz w:val="18"/>
                <w:szCs w:val="18"/>
                <w:lang w:eastAsia="ru-RU"/>
              </w:rPr>
            </w:pPr>
            <w:r w:rsidRPr="00D809D6">
              <w:rPr>
                <w:color w:val="000000"/>
                <w:sz w:val="18"/>
                <w:szCs w:val="18"/>
                <w:lang w:eastAsia="ru-RU"/>
              </w:rPr>
              <w:t>8 184,00</w:t>
            </w:r>
          </w:p>
        </w:tc>
        <w:tc>
          <w:tcPr>
            <w:tcW w:w="480" w:type="pct"/>
            <w:tcBorders>
              <w:bottom w:val="single" w:sz="12" w:space="0" w:color="auto"/>
            </w:tcBorders>
            <w:shd w:val="clear" w:color="auto" w:fill="auto"/>
            <w:vAlign w:val="center"/>
            <w:hideMark/>
          </w:tcPr>
          <w:p w:rsidR="00D809D6" w:rsidRPr="00D809D6" w:rsidRDefault="00D809D6" w:rsidP="00D809D6">
            <w:pPr>
              <w:jc w:val="right"/>
              <w:rPr>
                <w:color w:val="000000"/>
                <w:sz w:val="18"/>
                <w:szCs w:val="18"/>
                <w:lang w:eastAsia="ru-RU"/>
              </w:rPr>
            </w:pPr>
            <w:r w:rsidRPr="00D809D6">
              <w:rPr>
                <w:color w:val="000000"/>
                <w:sz w:val="18"/>
                <w:szCs w:val="18"/>
                <w:lang w:eastAsia="ru-RU"/>
              </w:rPr>
              <w:t>-5 287,51</w:t>
            </w:r>
          </w:p>
        </w:tc>
      </w:tr>
      <w:tr w:rsidR="00D809D6" w:rsidRPr="00D809D6" w:rsidTr="00865336">
        <w:trPr>
          <w:trHeight w:val="300"/>
        </w:trPr>
        <w:tc>
          <w:tcPr>
            <w:tcW w:w="623" w:type="pct"/>
            <w:tcBorders>
              <w:top w:val="single" w:sz="12" w:space="0" w:color="auto"/>
              <w:bottom w:val="single" w:sz="12" w:space="0" w:color="auto"/>
            </w:tcBorders>
            <w:shd w:val="clear" w:color="auto" w:fill="auto"/>
            <w:vAlign w:val="center"/>
            <w:hideMark/>
          </w:tcPr>
          <w:p w:rsidR="00D809D6" w:rsidRPr="00D809D6" w:rsidRDefault="00D809D6" w:rsidP="00D809D6">
            <w:pPr>
              <w:rPr>
                <w:b/>
                <w:bCs/>
                <w:color w:val="000000"/>
                <w:sz w:val="18"/>
                <w:szCs w:val="18"/>
                <w:lang w:eastAsia="ru-RU"/>
              </w:rPr>
            </w:pPr>
            <w:r w:rsidRPr="00D809D6">
              <w:rPr>
                <w:b/>
                <w:bCs/>
                <w:color w:val="000000"/>
                <w:sz w:val="18"/>
                <w:szCs w:val="18"/>
                <w:lang w:eastAsia="ru-RU"/>
              </w:rPr>
              <w:t>ИТОГО:</w:t>
            </w:r>
          </w:p>
        </w:tc>
        <w:tc>
          <w:tcPr>
            <w:tcW w:w="486" w:type="pct"/>
            <w:tcBorders>
              <w:top w:val="single" w:sz="12" w:space="0" w:color="auto"/>
              <w:bottom w:val="single" w:sz="12" w:space="0" w:color="auto"/>
            </w:tcBorders>
            <w:shd w:val="clear" w:color="auto" w:fill="auto"/>
            <w:vAlign w:val="center"/>
            <w:hideMark/>
          </w:tcPr>
          <w:p w:rsidR="00D809D6" w:rsidRPr="00D809D6" w:rsidRDefault="00D809D6" w:rsidP="00D809D6">
            <w:pPr>
              <w:jc w:val="center"/>
              <w:rPr>
                <w:b/>
                <w:bCs/>
                <w:color w:val="000000"/>
                <w:sz w:val="18"/>
                <w:szCs w:val="18"/>
                <w:lang w:eastAsia="ru-RU"/>
              </w:rPr>
            </w:pPr>
            <w:r w:rsidRPr="00D809D6">
              <w:rPr>
                <w:b/>
                <w:bCs/>
                <w:color w:val="000000"/>
                <w:sz w:val="18"/>
                <w:szCs w:val="18"/>
                <w:lang w:eastAsia="ru-RU"/>
              </w:rPr>
              <w:t> </w:t>
            </w:r>
          </w:p>
        </w:tc>
        <w:tc>
          <w:tcPr>
            <w:tcW w:w="487" w:type="pct"/>
            <w:tcBorders>
              <w:top w:val="single" w:sz="12" w:space="0" w:color="auto"/>
              <w:bottom w:val="single" w:sz="12" w:space="0" w:color="auto"/>
            </w:tcBorders>
            <w:shd w:val="clear" w:color="auto" w:fill="auto"/>
            <w:vAlign w:val="center"/>
            <w:hideMark/>
          </w:tcPr>
          <w:p w:rsidR="00D809D6" w:rsidRPr="00D809D6" w:rsidRDefault="00D809D6" w:rsidP="00D809D6">
            <w:pPr>
              <w:jc w:val="center"/>
              <w:rPr>
                <w:b/>
                <w:bCs/>
                <w:color w:val="000000"/>
                <w:sz w:val="18"/>
                <w:szCs w:val="18"/>
                <w:lang w:eastAsia="ru-RU"/>
              </w:rPr>
            </w:pPr>
            <w:r w:rsidRPr="00D809D6">
              <w:rPr>
                <w:b/>
                <w:bCs/>
                <w:color w:val="000000"/>
                <w:sz w:val="18"/>
                <w:szCs w:val="18"/>
                <w:lang w:eastAsia="ru-RU"/>
              </w:rPr>
              <w:t> </w:t>
            </w:r>
          </w:p>
        </w:tc>
        <w:tc>
          <w:tcPr>
            <w:tcW w:w="487" w:type="pct"/>
            <w:tcBorders>
              <w:top w:val="single" w:sz="12" w:space="0" w:color="auto"/>
              <w:bottom w:val="single" w:sz="12" w:space="0" w:color="auto"/>
            </w:tcBorders>
            <w:shd w:val="clear" w:color="auto" w:fill="auto"/>
            <w:vAlign w:val="center"/>
            <w:hideMark/>
          </w:tcPr>
          <w:p w:rsidR="00D809D6" w:rsidRPr="00D809D6" w:rsidRDefault="00D809D6" w:rsidP="00D809D6">
            <w:pPr>
              <w:jc w:val="center"/>
              <w:rPr>
                <w:b/>
                <w:bCs/>
                <w:color w:val="000000"/>
                <w:sz w:val="18"/>
                <w:szCs w:val="18"/>
                <w:lang w:eastAsia="ru-RU"/>
              </w:rPr>
            </w:pPr>
            <w:r w:rsidRPr="00D809D6">
              <w:rPr>
                <w:b/>
                <w:bCs/>
                <w:color w:val="000000"/>
                <w:sz w:val="18"/>
                <w:szCs w:val="18"/>
                <w:lang w:eastAsia="ru-RU"/>
              </w:rPr>
              <w:t> </w:t>
            </w:r>
          </w:p>
        </w:tc>
        <w:tc>
          <w:tcPr>
            <w:tcW w:w="487" w:type="pct"/>
            <w:tcBorders>
              <w:top w:val="single" w:sz="12" w:space="0" w:color="auto"/>
              <w:bottom w:val="single" w:sz="12" w:space="0" w:color="auto"/>
            </w:tcBorders>
            <w:shd w:val="clear" w:color="auto" w:fill="auto"/>
            <w:vAlign w:val="center"/>
            <w:hideMark/>
          </w:tcPr>
          <w:p w:rsidR="00D809D6" w:rsidRPr="00D809D6" w:rsidRDefault="00D809D6" w:rsidP="00D809D6">
            <w:pPr>
              <w:jc w:val="right"/>
              <w:rPr>
                <w:b/>
                <w:bCs/>
                <w:color w:val="000000"/>
                <w:sz w:val="18"/>
                <w:szCs w:val="18"/>
                <w:lang w:eastAsia="ru-RU"/>
              </w:rPr>
            </w:pPr>
            <w:r w:rsidRPr="00D809D6">
              <w:rPr>
                <w:b/>
                <w:bCs/>
                <w:color w:val="000000"/>
                <w:sz w:val="18"/>
                <w:szCs w:val="18"/>
                <w:lang w:eastAsia="ru-RU"/>
              </w:rPr>
              <w:t>30 960,27</w:t>
            </w:r>
          </w:p>
        </w:tc>
        <w:tc>
          <w:tcPr>
            <w:tcW w:w="487" w:type="pct"/>
            <w:tcBorders>
              <w:top w:val="single" w:sz="12" w:space="0" w:color="auto"/>
              <w:bottom w:val="single" w:sz="12" w:space="0" w:color="auto"/>
            </w:tcBorders>
            <w:shd w:val="clear" w:color="auto" w:fill="auto"/>
            <w:vAlign w:val="center"/>
            <w:hideMark/>
          </w:tcPr>
          <w:p w:rsidR="00D809D6" w:rsidRPr="00D809D6" w:rsidRDefault="00D809D6" w:rsidP="00D809D6">
            <w:pPr>
              <w:jc w:val="right"/>
              <w:rPr>
                <w:b/>
                <w:bCs/>
                <w:color w:val="000000"/>
                <w:sz w:val="18"/>
                <w:szCs w:val="18"/>
                <w:lang w:eastAsia="ru-RU"/>
              </w:rPr>
            </w:pPr>
            <w:r w:rsidRPr="00D809D6">
              <w:rPr>
                <w:b/>
                <w:bCs/>
                <w:color w:val="000000"/>
                <w:sz w:val="18"/>
                <w:szCs w:val="18"/>
                <w:lang w:eastAsia="ru-RU"/>
              </w:rPr>
              <w:t>92 881,51</w:t>
            </w:r>
          </w:p>
        </w:tc>
        <w:tc>
          <w:tcPr>
            <w:tcW w:w="347" w:type="pct"/>
            <w:tcBorders>
              <w:top w:val="single" w:sz="12" w:space="0" w:color="auto"/>
              <w:bottom w:val="single" w:sz="12" w:space="0" w:color="auto"/>
            </w:tcBorders>
            <w:shd w:val="clear" w:color="auto" w:fill="auto"/>
            <w:vAlign w:val="center"/>
            <w:hideMark/>
          </w:tcPr>
          <w:p w:rsidR="00D809D6" w:rsidRPr="00D809D6" w:rsidRDefault="00D809D6" w:rsidP="00D809D6">
            <w:pPr>
              <w:jc w:val="right"/>
              <w:rPr>
                <w:b/>
                <w:bCs/>
                <w:color w:val="000000"/>
                <w:sz w:val="18"/>
                <w:szCs w:val="18"/>
                <w:lang w:eastAsia="ru-RU"/>
              </w:rPr>
            </w:pPr>
            <w:r w:rsidRPr="00D809D6">
              <w:rPr>
                <w:b/>
                <w:bCs/>
                <w:color w:val="000000"/>
                <w:sz w:val="18"/>
                <w:szCs w:val="18"/>
                <w:lang w:eastAsia="ru-RU"/>
              </w:rPr>
              <w:t> </w:t>
            </w:r>
          </w:p>
        </w:tc>
        <w:tc>
          <w:tcPr>
            <w:tcW w:w="556" w:type="pct"/>
            <w:tcBorders>
              <w:top w:val="single" w:sz="12" w:space="0" w:color="auto"/>
              <w:bottom w:val="single" w:sz="12" w:space="0" w:color="auto"/>
            </w:tcBorders>
            <w:shd w:val="clear" w:color="auto" w:fill="auto"/>
            <w:vAlign w:val="center"/>
            <w:hideMark/>
          </w:tcPr>
          <w:p w:rsidR="00D809D6" w:rsidRPr="00D809D6" w:rsidRDefault="00D809D6" w:rsidP="00D809D6">
            <w:pPr>
              <w:jc w:val="right"/>
              <w:rPr>
                <w:b/>
                <w:bCs/>
                <w:color w:val="000000"/>
                <w:sz w:val="18"/>
                <w:szCs w:val="18"/>
                <w:lang w:eastAsia="ru-RU"/>
              </w:rPr>
            </w:pPr>
            <w:r w:rsidRPr="00D809D6">
              <w:rPr>
                <w:b/>
                <w:bCs/>
                <w:color w:val="000000"/>
                <w:sz w:val="18"/>
                <w:szCs w:val="18"/>
                <w:lang w:eastAsia="ru-RU"/>
              </w:rPr>
              <w:t>28 685,00</w:t>
            </w:r>
          </w:p>
        </w:tc>
        <w:tc>
          <w:tcPr>
            <w:tcW w:w="559" w:type="pct"/>
            <w:tcBorders>
              <w:top w:val="single" w:sz="12" w:space="0" w:color="auto"/>
              <w:bottom w:val="single" w:sz="12" w:space="0" w:color="auto"/>
            </w:tcBorders>
            <w:shd w:val="clear" w:color="auto" w:fill="auto"/>
            <w:vAlign w:val="center"/>
            <w:hideMark/>
          </w:tcPr>
          <w:p w:rsidR="00D809D6" w:rsidRPr="00D809D6" w:rsidRDefault="00D809D6" w:rsidP="00D809D6">
            <w:pPr>
              <w:jc w:val="right"/>
              <w:rPr>
                <w:b/>
                <w:bCs/>
                <w:color w:val="000000"/>
                <w:sz w:val="18"/>
                <w:szCs w:val="18"/>
                <w:lang w:eastAsia="ru-RU"/>
              </w:rPr>
            </w:pPr>
            <w:r w:rsidRPr="00D809D6">
              <w:rPr>
                <w:b/>
                <w:bCs/>
                <w:color w:val="000000"/>
                <w:sz w:val="18"/>
                <w:szCs w:val="18"/>
                <w:lang w:eastAsia="ru-RU"/>
              </w:rPr>
              <w:t>87 594,00</w:t>
            </w:r>
          </w:p>
        </w:tc>
        <w:tc>
          <w:tcPr>
            <w:tcW w:w="480" w:type="pct"/>
            <w:tcBorders>
              <w:top w:val="single" w:sz="12" w:space="0" w:color="auto"/>
              <w:bottom w:val="single" w:sz="12" w:space="0" w:color="auto"/>
            </w:tcBorders>
            <w:shd w:val="clear" w:color="auto" w:fill="auto"/>
            <w:vAlign w:val="center"/>
            <w:hideMark/>
          </w:tcPr>
          <w:p w:rsidR="00D809D6" w:rsidRPr="00D809D6" w:rsidRDefault="00D809D6" w:rsidP="00D809D6">
            <w:pPr>
              <w:jc w:val="right"/>
              <w:rPr>
                <w:b/>
                <w:bCs/>
                <w:color w:val="000000"/>
                <w:sz w:val="18"/>
                <w:szCs w:val="18"/>
                <w:lang w:eastAsia="ru-RU"/>
              </w:rPr>
            </w:pPr>
            <w:r w:rsidRPr="00D809D6">
              <w:rPr>
                <w:b/>
                <w:bCs/>
                <w:color w:val="000000"/>
                <w:sz w:val="18"/>
                <w:szCs w:val="18"/>
                <w:lang w:eastAsia="ru-RU"/>
              </w:rPr>
              <w:t>-5 287,51</w:t>
            </w:r>
          </w:p>
        </w:tc>
      </w:tr>
    </w:tbl>
    <w:p w:rsidR="009F5140" w:rsidRDefault="009F5140" w:rsidP="00693EF6">
      <w:pPr>
        <w:pStyle w:val="35"/>
        <w:ind w:firstLine="708"/>
        <w:rPr>
          <w:sz w:val="16"/>
          <w:szCs w:val="16"/>
        </w:rPr>
      </w:pPr>
    </w:p>
    <w:p w:rsidR="00AD169D" w:rsidRDefault="00AD169D" w:rsidP="00AD169D">
      <w:pPr>
        <w:pStyle w:val="35"/>
        <w:ind w:firstLine="708"/>
      </w:pPr>
      <w:r w:rsidRPr="00865B3E">
        <w:t>Таким образом, сумма нед</w:t>
      </w:r>
      <w:r>
        <w:t>ополученных доходов по договору аренды муниципального недвижимо</w:t>
      </w:r>
      <w:r w:rsidR="007F1CAD">
        <w:t>го имущества от 13.03.2017 № 49</w:t>
      </w:r>
      <w:r>
        <w:t xml:space="preserve">А </w:t>
      </w:r>
      <w:r>
        <w:rPr>
          <w:lang w:eastAsia="ru-RU"/>
        </w:rPr>
        <w:t>с ООО «</w:t>
      </w:r>
      <w:r>
        <w:t>Озерский завод листовых конструкций</w:t>
      </w:r>
      <w:r>
        <w:rPr>
          <w:lang w:eastAsia="ru-RU"/>
        </w:rPr>
        <w:t>»</w:t>
      </w:r>
      <w:r>
        <w:t xml:space="preserve"> в проверяемом </w:t>
      </w:r>
      <w:r w:rsidR="005B5893">
        <w:t>периоде составила 5 287,51 рублей</w:t>
      </w:r>
      <w:r w:rsidRPr="00865B3E">
        <w:t>.</w:t>
      </w:r>
    </w:p>
    <w:p w:rsidR="00162DDC" w:rsidRDefault="00162DDC" w:rsidP="00F802DE">
      <w:pPr>
        <w:pStyle w:val="35"/>
        <w:rPr>
          <w:bCs w:val="0"/>
          <w:sz w:val="16"/>
          <w:szCs w:val="16"/>
        </w:rPr>
      </w:pPr>
    </w:p>
    <w:p w:rsidR="002C5F7F" w:rsidRDefault="002C5F7F" w:rsidP="00F802DE">
      <w:pPr>
        <w:pStyle w:val="35"/>
        <w:rPr>
          <w:bCs w:val="0"/>
          <w:sz w:val="16"/>
          <w:szCs w:val="16"/>
        </w:rPr>
      </w:pPr>
    </w:p>
    <w:p w:rsidR="00B60072" w:rsidRDefault="00B60072" w:rsidP="00F802DE">
      <w:pPr>
        <w:pStyle w:val="35"/>
        <w:rPr>
          <w:bCs w:val="0"/>
          <w:sz w:val="16"/>
          <w:szCs w:val="16"/>
        </w:rPr>
      </w:pPr>
    </w:p>
    <w:p w:rsidR="00B60072" w:rsidRDefault="00B60072" w:rsidP="00F802DE">
      <w:pPr>
        <w:pStyle w:val="35"/>
        <w:rPr>
          <w:bCs w:val="0"/>
          <w:sz w:val="16"/>
          <w:szCs w:val="16"/>
        </w:rPr>
      </w:pPr>
    </w:p>
    <w:p w:rsidR="00B60072" w:rsidRDefault="00B60072" w:rsidP="00F802DE">
      <w:pPr>
        <w:pStyle w:val="35"/>
        <w:rPr>
          <w:bCs w:val="0"/>
          <w:sz w:val="16"/>
          <w:szCs w:val="16"/>
        </w:rPr>
      </w:pPr>
    </w:p>
    <w:p w:rsidR="00B60072" w:rsidRDefault="00B60072" w:rsidP="00F802DE">
      <w:pPr>
        <w:pStyle w:val="35"/>
        <w:rPr>
          <w:bCs w:val="0"/>
          <w:sz w:val="16"/>
          <w:szCs w:val="16"/>
        </w:rPr>
      </w:pPr>
    </w:p>
    <w:p w:rsidR="00B60072" w:rsidRPr="000E3CEA" w:rsidRDefault="00B60072" w:rsidP="00F802DE">
      <w:pPr>
        <w:pStyle w:val="35"/>
        <w:rPr>
          <w:bCs w:val="0"/>
          <w:sz w:val="16"/>
          <w:szCs w:val="16"/>
        </w:rPr>
      </w:pPr>
    </w:p>
    <w:p w:rsidR="003B51BD" w:rsidRPr="000A4796" w:rsidRDefault="001464F4" w:rsidP="003B51BD">
      <w:pPr>
        <w:pStyle w:val="21"/>
        <w:spacing w:after="0" w:line="240" w:lineRule="auto"/>
        <w:jc w:val="both"/>
        <w:rPr>
          <w:b/>
          <w:bCs/>
          <w:sz w:val="28"/>
          <w:szCs w:val="28"/>
        </w:rPr>
      </w:pPr>
      <w:r>
        <w:rPr>
          <w:b/>
          <w:bCs/>
          <w:sz w:val="28"/>
          <w:szCs w:val="28"/>
        </w:rPr>
        <w:lastRenderedPageBreak/>
        <w:t>9</w:t>
      </w:r>
      <w:r w:rsidR="003B51BD" w:rsidRPr="000A4796">
        <w:rPr>
          <w:b/>
          <w:bCs/>
          <w:sz w:val="28"/>
          <w:szCs w:val="28"/>
        </w:rPr>
        <w:t>. Проверка расчетов стоимости электроэнергии, выставляемой к возмещению ар</w:t>
      </w:r>
      <w:r w:rsidR="00B60072">
        <w:rPr>
          <w:b/>
          <w:bCs/>
          <w:sz w:val="28"/>
          <w:szCs w:val="28"/>
        </w:rPr>
        <w:t>ендаторам</w:t>
      </w:r>
    </w:p>
    <w:p w:rsidR="00162DDC" w:rsidRPr="002316AF" w:rsidRDefault="00162DDC" w:rsidP="00D26BA3">
      <w:pPr>
        <w:pStyle w:val="11"/>
        <w:rPr>
          <w:rStyle w:val="aff0"/>
          <w:i w:val="0"/>
          <w:sz w:val="16"/>
          <w:szCs w:val="16"/>
        </w:rPr>
      </w:pPr>
    </w:p>
    <w:p w:rsidR="002424E5" w:rsidRDefault="002424E5" w:rsidP="001D7D80">
      <w:pPr>
        <w:pStyle w:val="33"/>
        <w:spacing w:after="0"/>
        <w:ind w:firstLine="708"/>
        <w:jc w:val="both"/>
        <w:rPr>
          <w:sz w:val="28"/>
          <w:szCs w:val="28"/>
        </w:rPr>
      </w:pPr>
      <w:r w:rsidRPr="002424E5">
        <w:rPr>
          <w:sz w:val="28"/>
          <w:szCs w:val="28"/>
        </w:rPr>
        <w:t>1.</w:t>
      </w:r>
      <w:r w:rsidRPr="002424E5">
        <w:rPr>
          <w:sz w:val="28"/>
          <w:szCs w:val="28"/>
        </w:rPr>
        <w:tab/>
        <w:t xml:space="preserve">Согласно заключенных с арендаторами договоров на возмещение затрат </w:t>
      </w:r>
      <w:r>
        <w:rPr>
          <w:sz w:val="28"/>
          <w:szCs w:val="28"/>
        </w:rPr>
        <w:t>на коммунальные услуги, в том числе</w:t>
      </w:r>
      <w:r w:rsidRPr="002424E5">
        <w:rPr>
          <w:sz w:val="28"/>
          <w:szCs w:val="28"/>
        </w:rPr>
        <w:t xml:space="preserve"> по оплате электроэнергии, потребленной арендаторами</w:t>
      </w:r>
      <w:r w:rsidR="00F14E3C">
        <w:rPr>
          <w:sz w:val="28"/>
          <w:szCs w:val="28"/>
        </w:rPr>
        <w:t xml:space="preserve"> при использовании арендованного муниципального недвижимого имущества</w:t>
      </w:r>
      <w:r w:rsidRPr="002424E5">
        <w:rPr>
          <w:sz w:val="28"/>
          <w:szCs w:val="28"/>
        </w:rPr>
        <w:t xml:space="preserve">, оплата потребленной электроэнергии осуществлялась арендаторами на основании, ежемесячно выставляемых </w:t>
      </w:r>
      <w:r w:rsidR="00F14E3C" w:rsidRPr="00F14E3C">
        <w:rPr>
          <w:sz w:val="28"/>
          <w:szCs w:val="28"/>
        </w:rPr>
        <w:t xml:space="preserve">МЖКП «ЖКУ» </w:t>
      </w:r>
      <w:r w:rsidR="00F14E3C">
        <w:rPr>
          <w:sz w:val="28"/>
          <w:szCs w:val="28"/>
        </w:rPr>
        <w:t>счетов и расчетов</w:t>
      </w:r>
      <w:r w:rsidRPr="002424E5">
        <w:rPr>
          <w:sz w:val="28"/>
          <w:szCs w:val="28"/>
        </w:rPr>
        <w:t xml:space="preserve"> </w:t>
      </w:r>
      <w:r w:rsidR="00F53E53" w:rsidRPr="00F53E53">
        <w:rPr>
          <w:sz w:val="28"/>
          <w:szCs w:val="28"/>
        </w:rPr>
        <w:t>потребляемой электроэнергии</w:t>
      </w:r>
      <w:r w:rsidRPr="00F53E53">
        <w:rPr>
          <w:sz w:val="28"/>
          <w:szCs w:val="28"/>
        </w:rPr>
        <w:t>.</w:t>
      </w:r>
    </w:p>
    <w:p w:rsidR="007238DA" w:rsidRDefault="00707D20" w:rsidP="00052313">
      <w:pPr>
        <w:pStyle w:val="33"/>
        <w:spacing w:after="0"/>
        <w:ind w:firstLine="709"/>
        <w:jc w:val="both"/>
        <w:rPr>
          <w:sz w:val="28"/>
          <w:szCs w:val="28"/>
        </w:rPr>
      </w:pPr>
      <w:r>
        <w:rPr>
          <w:sz w:val="28"/>
          <w:szCs w:val="28"/>
        </w:rPr>
        <w:t>Согласно пункта 6 договоров</w:t>
      </w:r>
      <w:r w:rsidR="007238DA">
        <w:rPr>
          <w:sz w:val="28"/>
          <w:szCs w:val="28"/>
        </w:rPr>
        <w:t xml:space="preserve"> возмещения затрат на коммунальные услуги о</w:t>
      </w:r>
      <w:r w:rsidR="00F14E3C">
        <w:rPr>
          <w:sz w:val="28"/>
          <w:szCs w:val="28"/>
        </w:rPr>
        <w:t>бъем фактически полученных Потребителем за расчетный период коммунальных услуг теплоснабжения, холодного водоснабжения, горячего водоснабжения, водоотведения и электроснабжения определяется расчетным путем, исходя из занимаемой Потребителем площади помещений пропорционально к общей площади здания.</w:t>
      </w:r>
      <w:r w:rsidR="007238DA">
        <w:rPr>
          <w:sz w:val="28"/>
          <w:szCs w:val="28"/>
        </w:rPr>
        <w:t xml:space="preserve"> </w:t>
      </w:r>
      <w:r w:rsidR="00F14E3C">
        <w:rPr>
          <w:sz w:val="28"/>
          <w:szCs w:val="28"/>
        </w:rPr>
        <w:t>Данные расчета являются основанием для их включения в расчет возмещения расходов по потребленным коммунальным услугам за соответствующий расчетный период</w:t>
      </w:r>
      <w:r w:rsidR="007238DA">
        <w:rPr>
          <w:sz w:val="28"/>
          <w:szCs w:val="28"/>
        </w:rPr>
        <w:t>.</w:t>
      </w:r>
    </w:p>
    <w:p w:rsidR="003D37BE" w:rsidRPr="000A4796" w:rsidRDefault="003D37BE" w:rsidP="009F2085">
      <w:pPr>
        <w:pStyle w:val="21"/>
        <w:spacing w:after="0" w:line="240" w:lineRule="auto"/>
        <w:ind w:firstLine="708"/>
        <w:jc w:val="both"/>
        <w:rPr>
          <w:sz w:val="28"/>
          <w:szCs w:val="28"/>
        </w:rPr>
      </w:pPr>
      <w:r>
        <w:rPr>
          <w:sz w:val="28"/>
          <w:szCs w:val="28"/>
        </w:rPr>
        <w:t>П</w:t>
      </w:r>
      <w:r w:rsidRPr="000A4796">
        <w:rPr>
          <w:sz w:val="28"/>
          <w:szCs w:val="28"/>
        </w:rPr>
        <w:t>роверк</w:t>
      </w:r>
      <w:r>
        <w:rPr>
          <w:sz w:val="28"/>
          <w:szCs w:val="28"/>
        </w:rPr>
        <w:t>ой</w:t>
      </w:r>
      <w:r w:rsidRPr="000A4796">
        <w:rPr>
          <w:sz w:val="28"/>
          <w:szCs w:val="28"/>
        </w:rPr>
        <w:t xml:space="preserve"> расчетов стоимости потребленной электроэнергии, предъявляемых аренда</w:t>
      </w:r>
      <w:r>
        <w:rPr>
          <w:sz w:val="28"/>
          <w:szCs w:val="28"/>
        </w:rPr>
        <w:t>торам к возмещению, установлено:</w:t>
      </w:r>
    </w:p>
    <w:p w:rsidR="003D37BE" w:rsidRDefault="003D37BE" w:rsidP="003D37BE">
      <w:pPr>
        <w:jc w:val="both"/>
        <w:rPr>
          <w:sz w:val="28"/>
          <w:szCs w:val="28"/>
        </w:rPr>
      </w:pPr>
      <w:r w:rsidRPr="000A4796">
        <w:rPr>
          <w:sz w:val="28"/>
          <w:szCs w:val="28"/>
        </w:rPr>
        <w:tab/>
      </w:r>
      <w:r w:rsidR="00707D20">
        <w:rPr>
          <w:sz w:val="28"/>
          <w:szCs w:val="28"/>
        </w:rPr>
        <w:t>В нарушение пункта 6 договоров</w:t>
      </w:r>
      <w:r>
        <w:rPr>
          <w:sz w:val="28"/>
          <w:szCs w:val="28"/>
        </w:rPr>
        <w:t xml:space="preserve"> возмещения затрат на коммунальные услуги </w:t>
      </w:r>
      <w:r w:rsidR="007712F9" w:rsidRPr="007712F9">
        <w:rPr>
          <w:sz w:val="28"/>
          <w:szCs w:val="28"/>
        </w:rPr>
        <w:t xml:space="preserve">    </w:t>
      </w:r>
      <w:r>
        <w:rPr>
          <w:sz w:val="28"/>
          <w:szCs w:val="28"/>
        </w:rPr>
        <w:t>от 13.07.2015 №</w:t>
      </w:r>
      <w:r w:rsidR="0093196D">
        <w:rPr>
          <w:sz w:val="28"/>
          <w:szCs w:val="28"/>
        </w:rPr>
        <w:t> </w:t>
      </w:r>
      <w:r>
        <w:rPr>
          <w:sz w:val="28"/>
          <w:szCs w:val="28"/>
        </w:rPr>
        <w:t>33, от 05.07.2016 №</w:t>
      </w:r>
      <w:r w:rsidR="0093196D">
        <w:rPr>
          <w:sz w:val="28"/>
          <w:szCs w:val="28"/>
        </w:rPr>
        <w:t> </w:t>
      </w:r>
      <w:r>
        <w:rPr>
          <w:sz w:val="28"/>
          <w:szCs w:val="28"/>
        </w:rPr>
        <w:t>б/н, от 01.07.2017 №</w:t>
      </w:r>
      <w:r w:rsidR="0093196D">
        <w:rPr>
          <w:sz w:val="28"/>
          <w:szCs w:val="28"/>
        </w:rPr>
        <w:t> </w:t>
      </w:r>
      <w:r>
        <w:rPr>
          <w:sz w:val="28"/>
          <w:szCs w:val="28"/>
        </w:rPr>
        <w:t>1ЭСО в период с 01.01.2017 по 30.11.2017</w:t>
      </w:r>
      <w:r w:rsidR="00D675E7">
        <w:rPr>
          <w:sz w:val="28"/>
          <w:szCs w:val="28"/>
        </w:rPr>
        <w:t xml:space="preserve"> </w:t>
      </w:r>
      <w:r w:rsidR="009F2085">
        <w:rPr>
          <w:sz w:val="28"/>
          <w:szCs w:val="28"/>
        </w:rPr>
        <w:t>определение суммы компенсации затрат за электроэнергию</w:t>
      </w:r>
      <w:r w:rsidRPr="000A4796">
        <w:rPr>
          <w:sz w:val="28"/>
          <w:szCs w:val="28"/>
        </w:rPr>
        <w:t xml:space="preserve"> производилось </w:t>
      </w:r>
      <w:r w:rsidRPr="00F14E3C">
        <w:rPr>
          <w:sz w:val="28"/>
          <w:szCs w:val="28"/>
        </w:rPr>
        <w:t>МЖКП «ЖКУ»</w:t>
      </w:r>
      <w:r>
        <w:rPr>
          <w:sz w:val="28"/>
          <w:szCs w:val="28"/>
        </w:rPr>
        <w:t xml:space="preserve"> </w:t>
      </w:r>
      <w:r w:rsidRPr="000A4796">
        <w:rPr>
          <w:sz w:val="28"/>
          <w:szCs w:val="28"/>
        </w:rPr>
        <w:t xml:space="preserve">с использованием </w:t>
      </w:r>
      <w:r>
        <w:rPr>
          <w:sz w:val="28"/>
          <w:szCs w:val="28"/>
        </w:rPr>
        <w:t>завышенного объема электроэнергии на 1 кв. м.</w:t>
      </w:r>
      <w:r w:rsidR="009F2085">
        <w:rPr>
          <w:sz w:val="28"/>
          <w:szCs w:val="28"/>
        </w:rPr>
        <w:t xml:space="preserve"> (не пропорционально к общей площади здания)</w:t>
      </w:r>
      <w:r>
        <w:rPr>
          <w:sz w:val="28"/>
          <w:szCs w:val="28"/>
        </w:rPr>
        <w:t xml:space="preserve">, </w:t>
      </w:r>
      <w:r w:rsidR="0093196D">
        <w:rPr>
          <w:sz w:val="28"/>
          <w:szCs w:val="28"/>
        </w:rPr>
        <w:t xml:space="preserve">             </w:t>
      </w:r>
      <w:r w:rsidRPr="00293FBD">
        <w:rPr>
          <w:sz w:val="28"/>
          <w:szCs w:val="28"/>
        </w:rPr>
        <w:t xml:space="preserve">что привело к возникновению </w:t>
      </w:r>
      <w:r>
        <w:rPr>
          <w:sz w:val="28"/>
          <w:szCs w:val="28"/>
        </w:rPr>
        <w:t xml:space="preserve">у арендаторов </w:t>
      </w:r>
      <w:r w:rsidRPr="00293FBD">
        <w:rPr>
          <w:sz w:val="28"/>
          <w:szCs w:val="28"/>
        </w:rPr>
        <w:t>переплаты по электро</w:t>
      </w:r>
      <w:r>
        <w:rPr>
          <w:sz w:val="28"/>
          <w:szCs w:val="28"/>
        </w:rPr>
        <w:t xml:space="preserve">энергии в общей сумме </w:t>
      </w:r>
      <w:r w:rsidR="00D6691D" w:rsidRPr="00D6691D">
        <w:rPr>
          <w:sz w:val="28"/>
          <w:szCs w:val="28"/>
        </w:rPr>
        <w:t>12</w:t>
      </w:r>
      <w:r w:rsidR="0093196D">
        <w:rPr>
          <w:sz w:val="28"/>
          <w:szCs w:val="28"/>
        </w:rPr>
        <w:t> </w:t>
      </w:r>
      <w:r w:rsidR="00D6691D" w:rsidRPr="00D6691D">
        <w:rPr>
          <w:sz w:val="28"/>
          <w:szCs w:val="28"/>
        </w:rPr>
        <w:t xml:space="preserve">072,17 </w:t>
      </w:r>
      <w:r w:rsidRPr="002F123C">
        <w:rPr>
          <w:sz w:val="28"/>
          <w:szCs w:val="28"/>
        </w:rPr>
        <w:t>рублей:</w:t>
      </w:r>
    </w:p>
    <w:p w:rsidR="002424E5" w:rsidRPr="000221EF" w:rsidRDefault="002424E5" w:rsidP="002424E5">
      <w:pPr>
        <w:ind w:left="7788" w:firstLine="708"/>
        <w:jc w:val="center"/>
        <w:rPr>
          <w:sz w:val="6"/>
          <w:szCs w:val="6"/>
        </w:rPr>
      </w:pPr>
    </w:p>
    <w:p w:rsidR="007238DA" w:rsidRPr="005215B8" w:rsidRDefault="002424E5" w:rsidP="005215B8">
      <w:pPr>
        <w:ind w:left="7788"/>
        <w:jc w:val="right"/>
        <w:rPr>
          <w:sz w:val="18"/>
          <w:szCs w:val="18"/>
        </w:rPr>
      </w:pPr>
      <w:r w:rsidRPr="003714C0">
        <w:rPr>
          <w:sz w:val="18"/>
          <w:szCs w:val="18"/>
        </w:rPr>
        <w:t xml:space="preserve">Таблица № </w:t>
      </w:r>
      <w:r w:rsidR="00844D07">
        <w:rPr>
          <w:sz w:val="18"/>
          <w:szCs w:val="18"/>
        </w:rPr>
        <w:t>32</w:t>
      </w:r>
      <w:r>
        <w:rPr>
          <w:sz w:val="18"/>
          <w:szCs w:val="18"/>
        </w:rPr>
        <w:t xml:space="preserve"> </w:t>
      </w:r>
      <w:r w:rsidR="005215B8">
        <w:rPr>
          <w:sz w:val="18"/>
          <w:szCs w:val="18"/>
        </w:rPr>
        <w:t>(рублей)</w:t>
      </w:r>
    </w:p>
    <w:tbl>
      <w:tblPr>
        <w:tblW w:w="104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27"/>
        <w:gridCol w:w="1383"/>
        <w:gridCol w:w="1102"/>
        <w:gridCol w:w="1383"/>
        <w:gridCol w:w="951"/>
        <w:gridCol w:w="897"/>
        <w:gridCol w:w="1147"/>
        <w:gridCol w:w="1111"/>
        <w:gridCol w:w="1420"/>
      </w:tblGrid>
      <w:tr w:rsidR="006B1E21" w:rsidRPr="005215B8" w:rsidTr="0000019B">
        <w:trPr>
          <w:trHeight w:val="341"/>
        </w:trPr>
        <w:tc>
          <w:tcPr>
            <w:tcW w:w="1053" w:type="dxa"/>
            <w:vMerge w:val="restart"/>
            <w:tcBorders>
              <w:top w:val="single" w:sz="12" w:space="0" w:color="auto"/>
              <w:bottom w:val="single" w:sz="6" w:space="0" w:color="auto"/>
            </w:tcBorders>
            <w:shd w:val="clear" w:color="auto" w:fill="auto"/>
            <w:noWrap/>
            <w:vAlign w:val="center"/>
          </w:tcPr>
          <w:p w:rsidR="006B1E21" w:rsidRPr="005215B8" w:rsidRDefault="006B1E21" w:rsidP="006B1E21">
            <w:pPr>
              <w:jc w:val="center"/>
              <w:rPr>
                <w:color w:val="000000"/>
                <w:sz w:val="18"/>
                <w:szCs w:val="18"/>
                <w:lang w:eastAsia="ru-RU"/>
              </w:rPr>
            </w:pPr>
            <w:r w:rsidRPr="005215B8">
              <w:rPr>
                <w:color w:val="000000"/>
                <w:sz w:val="18"/>
                <w:szCs w:val="18"/>
                <w:lang w:eastAsia="ru-RU"/>
              </w:rPr>
              <w:t>Период</w:t>
            </w:r>
          </w:p>
        </w:tc>
        <w:tc>
          <w:tcPr>
            <w:tcW w:w="9368" w:type="dxa"/>
            <w:gridSpan w:val="8"/>
            <w:tcBorders>
              <w:top w:val="single" w:sz="12" w:space="0" w:color="auto"/>
              <w:bottom w:val="single" w:sz="6" w:space="0" w:color="auto"/>
            </w:tcBorders>
            <w:shd w:val="clear" w:color="auto" w:fill="auto"/>
            <w:noWrap/>
          </w:tcPr>
          <w:p w:rsidR="006B1E21" w:rsidRPr="005215B8" w:rsidRDefault="006B1E21" w:rsidP="006B1E21">
            <w:pPr>
              <w:jc w:val="center"/>
              <w:rPr>
                <w:color w:val="000000"/>
                <w:sz w:val="18"/>
                <w:szCs w:val="18"/>
                <w:lang w:eastAsia="ru-RU"/>
              </w:rPr>
            </w:pPr>
            <w:r>
              <w:rPr>
                <w:color w:val="000000"/>
                <w:sz w:val="18"/>
                <w:szCs w:val="18"/>
                <w:lang w:eastAsia="ru-RU"/>
              </w:rPr>
              <w:t>По данным Предприятия</w:t>
            </w:r>
          </w:p>
        </w:tc>
      </w:tr>
      <w:tr w:rsidR="0000019B" w:rsidRPr="005215B8" w:rsidTr="0000019B">
        <w:trPr>
          <w:trHeight w:val="1485"/>
        </w:trPr>
        <w:tc>
          <w:tcPr>
            <w:tcW w:w="1053" w:type="dxa"/>
            <w:vMerge/>
            <w:tcBorders>
              <w:top w:val="single" w:sz="6" w:space="0" w:color="auto"/>
              <w:bottom w:val="single" w:sz="12" w:space="0" w:color="auto"/>
            </w:tcBorders>
            <w:shd w:val="clear" w:color="auto" w:fill="auto"/>
            <w:noWrap/>
            <w:vAlign w:val="center"/>
            <w:hideMark/>
          </w:tcPr>
          <w:p w:rsidR="006B1E21" w:rsidRPr="005215B8" w:rsidRDefault="006B1E21" w:rsidP="007238DA">
            <w:pPr>
              <w:jc w:val="both"/>
              <w:rPr>
                <w:color w:val="000000"/>
                <w:sz w:val="18"/>
                <w:szCs w:val="18"/>
                <w:lang w:eastAsia="ru-RU"/>
              </w:rPr>
            </w:pPr>
          </w:p>
        </w:tc>
        <w:tc>
          <w:tcPr>
            <w:tcW w:w="1374" w:type="dxa"/>
            <w:tcBorders>
              <w:top w:val="single" w:sz="6" w:space="0" w:color="auto"/>
              <w:bottom w:val="single" w:sz="12" w:space="0" w:color="auto"/>
            </w:tcBorders>
            <w:shd w:val="clear" w:color="auto" w:fill="auto"/>
            <w:noWrap/>
            <w:hideMark/>
          </w:tcPr>
          <w:p w:rsidR="006B1E21" w:rsidRPr="005215B8" w:rsidRDefault="006B1E21" w:rsidP="006B1E21">
            <w:pPr>
              <w:jc w:val="center"/>
              <w:rPr>
                <w:color w:val="000000"/>
                <w:sz w:val="18"/>
                <w:szCs w:val="18"/>
                <w:lang w:eastAsia="ru-RU"/>
              </w:rPr>
            </w:pPr>
            <w:r w:rsidRPr="005215B8">
              <w:rPr>
                <w:color w:val="000000"/>
                <w:sz w:val="18"/>
                <w:szCs w:val="18"/>
                <w:lang w:eastAsia="ru-RU"/>
              </w:rPr>
              <w:t>Общий объем электроэнергии кВт/ч</w:t>
            </w:r>
          </w:p>
        </w:tc>
        <w:tc>
          <w:tcPr>
            <w:tcW w:w="1095" w:type="dxa"/>
            <w:tcBorders>
              <w:top w:val="single" w:sz="6" w:space="0" w:color="auto"/>
              <w:bottom w:val="single" w:sz="12" w:space="0" w:color="auto"/>
            </w:tcBorders>
            <w:shd w:val="clear" w:color="auto" w:fill="auto"/>
            <w:noWrap/>
            <w:hideMark/>
          </w:tcPr>
          <w:p w:rsidR="006B1E21" w:rsidRPr="005215B8" w:rsidRDefault="006B1E21" w:rsidP="006B1E21">
            <w:pPr>
              <w:jc w:val="center"/>
              <w:rPr>
                <w:color w:val="000000"/>
                <w:sz w:val="18"/>
                <w:szCs w:val="18"/>
                <w:lang w:eastAsia="ru-RU"/>
              </w:rPr>
            </w:pPr>
            <w:r w:rsidRPr="005215B8">
              <w:rPr>
                <w:color w:val="000000"/>
                <w:sz w:val="18"/>
                <w:szCs w:val="18"/>
                <w:lang w:eastAsia="ru-RU"/>
              </w:rPr>
              <w:t>Занимаемая площадь (м2)</w:t>
            </w:r>
          </w:p>
        </w:tc>
        <w:tc>
          <w:tcPr>
            <w:tcW w:w="1374" w:type="dxa"/>
            <w:tcBorders>
              <w:top w:val="single" w:sz="6" w:space="0" w:color="auto"/>
              <w:bottom w:val="single" w:sz="12" w:space="0" w:color="auto"/>
            </w:tcBorders>
            <w:shd w:val="clear" w:color="auto" w:fill="auto"/>
            <w:noWrap/>
            <w:hideMark/>
          </w:tcPr>
          <w:p w:rsidR="006B1E21" w:rsidRPr="005215B8" w:rsidRDefault="006B1E21" w:rsidP="006B1E21">
            <w:pPr>
              <w:jc w:val="center"/>
              <w:rPr>
                <w:color w:val="000000"/>
                <w:sz w:val="18"/>
                <w:szCs w:val="18"/>
                <w:lang w:eastAsia="ru-RU"/>
              </w:rPr>
            </w:pPr>
            <w:r w:rsidRPr="005215B8">
              <w:rPr>
                <w:color w:val="000000"/>
                <w:sz w:val="18"/>
                <w:szCs w:val="18"/>
                <w:lang w:eastAsia="ru-RU"/>
              </w:rPr>
              <w:t>Объем электроэнергии на 1 м2 кВт/ч</w:t>
            </w:r>
          </w:p>
        </w:tc>
        <w:tc>
          <w:tcPr>
            <w:tcW w:w="945" w:type="dxa"/>
            <w:tcBorders>
              <w:top w:val="single" w:sz="6" w:space="0" w:color="auto"/>
              <w:bottom w:val="single" w:sz="12" w:space="0" w:color="auto"/>
            </w:tcBorders>
            <w:shd w:val="clear" w:color="auto" w:fill="auto"/>
            <w:noWrap/>
            <w:hideMark/>
          </w:tcPr>
          <w:p w:rsidR="006B1E21" w:rsidRPr="005215B8" w:rsidRDefault="006B1E21" w:rsidP="006B1E21">
            <w:pPr>
              <w:jc w:val="center"/>
              <w:rPr>
                <w:color w:val="000000"/>
                <w:sz w:val="18"/>
                <w:szCs w:val="18"/>
                <w:lang w:eastAsia="ru-RU"/>
              </w:rPr>
            </w:pPr>
            <w:r w:rsidRPr="005215B8">
              <w:rPr>
                <w:color w:val="000000"/>
                <w:sz w:val="18"/>
                <w:szCs w:val="18"/>
                <w:lang w:eastAsia="ru-RU"/>
              </w:rPr>
              <w:t>Тариф, определе</w:t>
            </w:r>
            <w:r w:rsidR="007C0428">
              <w:rPr>
                <w:color w:val="000000"/>
                <w:sz w:val="18"/>
                <w:szCs w:val="18"/>
                <w:lang w:eastAsia="ru-RU"/>
              </w:rPr>
              <w:t>-</w:t>
            </w:r>
            <w:r w:rsidRPr="005215B8">
              <w:rPr>
                <w:color w:val="000000"/>
                <w:sz w:val="18"/>
                <w:szCs w:val="18"/>
                <w:lang w:eastAsia="ru-RU"/>
              </w:rPr>
              <w:t>нный ЭСО (руб</w:t>
            </w:r>
            <w:r w:rsidR="007C0428">
              <w:rPr>
                <w:color w:val="000000"/>
                <w:sz w:val="18"/>
                <w:szCs w:val="18"/>
                <w:lang w:eastAsia="ru-RU"/>
              </w:rPr>
              <w:t>.</w:t>
            </w:r>
            <w:r w:rsidRPr="005215B8">
              <w:rPr>
                <w:color w:val="000000"/>
                <w:sz w:val="18"/>
                <w:szCs w:val="18"/>
                <w:lang w:eastAsia="ru-RU"/>
              </w:rPr>
              <w:t>)</w:t>
            </w:r>
          </w:p>
        </w:tc>
        <w:tc>
          <w:tcPr>
            <w:tcW w:w="891" w:type="dxa"/>
            <w:tcBorders>
              <w:top w:val="single" w:sz="6" w:space="0" w:color="auto"/>
              <w:bottom w:val="single" w:sz="12" w:space="0" w:color="auto"/>
            </w:tcBorders>
            <w:shd w:val="clear" w:color="auto" w:fill="auto"/>
            <w:noWrap/>
            <w:hideMark/>
          </w:tcPr>
          <w:p w:rsidR="006B1E21" w:rsidRPr="005215B8" w:rsidRDefault="006B1E21" w:rsidP="000B314D">
            <w:pPr>
              <w:jc w:val="center"/>
              <w:rPr>
                <w:color w:val="000000"/>
                <w:sz w:val="18"/>
                <w:szCs w:val="18"/>
                <w:lang w:eastAsia="ru-RU"/>
              </w:rPr>
            </w:pPr>
            <w:r w:rsidRPr="005215B8">
              <w:rPr>
                <w:color w:val="000000"/>
                <w:sz w:val="18"/>
                <w:szCs w:val="18"/>
                <w:lang w:eastAsia="ru-RU"/>
              </w:rPr>
              <w:t>Площадь занима</w:t>
            </w:r>
            <w:r w:rsidR="000B314D">
              <w:rPr>
                <w:color w:val="000000"/>
                <w:sz w:val="18"/>
                <w:szCs w:val="18"/>
                <w:lang w:eastAsia="ru-RU"/>
              </w:rPr>
              <w:t>-</w:t>
            </w:r>
            <w:r w:rsidRPr="005215B8">
              <w:rPr>
                <w:color w:val="000000"/>
                <w:sz w:val="18"/>
                <w:szCs w:val="18"/>
                <w:lang w:eastAsia="ru-RU"/>
              </w:rPr>
              <w:t>емая аренда</w:t>
            </w:r>
            <w:r w:rsidR="000B314D">
              <w:rPr>
                <w:color w:val="000000"/>
                <w:sz w:val="18"/>
                <w:szCs w:val="18"/>
                <w:lang w:eastAsia="ru-RU"/>
              </w:rPr>
              <w:t>-</w:t>
            </w:r>
            <w:r w:rsidRPr="005215B8">
              <w:rPr>
                <w:color w:val="000000"/>
                <w:sz w:val="18"/>
                <w:szCs w:val="18"/>
                <w:lang w:eastAsia="ru-RU"/>
              </w:rPr>
              <w:t>тором м2</w:t>
            </w:r>
          </w:p>
        </w:tc>
        <w:tc>
          <w:tcPr>
            <w:tcW w:w="1139" w:type="dxa"/>
            <w:tcBorders>
              <w:top w:val="single" w:sz="6" w:space="0" w:color="auto"/>
              <w:bottom w:val="single" w:sz="12" w:space="0" w:color="auto"/>
            </w:tcBorders>
            <w:shd w:val="clear" w:color="auto" w:fill="auto"/>
            <w:noWrap/>
            <w:hideMark/>
          </w:tcPr>
          <w:p w:rsidR="006B1E21" w:rsidRPr="005215B8" w:rsidRDefault="006B1E21" w:rsidP="006B1E21">
            <w:pPr>
              <w:jc w:val="center"/>
              <w:rPr>
                <w:color w:val="000000"/>
                <w:sz w:val="18"/>
                <w:szCs w:val="18"/>
                <w:lang w:eastAsia="ru-RU"/>
              </w:rPr>
            </w:pPr>
            <w:r w:rsidRPr="005215B8">
              <w:rPr>
                <w:color w:val="000000"/>
                <w:sz w:val="18"/>
                <w:szCs w:val="18"/>
                <w:lang w:eastAsia="ru-RU"/>
              </w:rPr>
              <w:t>Площадь помещений общего пользования (м2)</w:t>
            </w:r>
          </w:p>
        </w:tc>
        <w:tc>
          <w:tcPr>
            <w:tcW w:w="1139" w:type="dxa"/>
            <w:tcBorders>
              <w:top w:val="single" w:sz="6" w:space="0" w:color="auto"/>
              <w:bottom w:val="single" w:sz="12" w:space="0" w:color="auto"/>
            </w:tcBorders>
            <w:shd w:val="clear" w:color="auto" w:fill="auto"/>
            <w:noWrap/>
            <w:hideMark/>
          </w:tcPr>
          <w:p w:rsidR="006B1E21" w:rsidRPr="005215B8" w:rsidRDefault="006B1E21" w:rsidP="006B1E21">
            <w:pPr>
              <w:jc w:val="center"/>
              <w:rPr>
                <w:color w:val="000000"/>
                <w:sz w:val="18"/>
                <w:szCs w:val="18"/>
                <w:lang w:eastAsia="ru-RU"/>
              </w:rPr>
            </w:pPr>
            <w:r w:rsidRPr="005215B8">
              <w:rPr>
                <w:color w:val="000000"/>
                <w:sz w:val="18"/>
                <w:szCs w:val="18"/>
                <w:lang w:eastAsia="ru-RU"/>
              </w:rPr>
              <w:t>Площадь всего (м2)</w:t>
            </w:r>
            <w:r>
              <w:rPr>
                <w:color w:val="000000"/>
                <w:sz w:val="18"/>
                <w:szCs w:val="18"/>
                <w:lang w:eastAsia="ru-RU"/>
              </w:rPr>
              <w:t xml:space="preserve">, включ. 1/3 часть </w:t>
            </w:r>
            <w:r w:rsidR="0000019B">
              <w:rPr>
                <w:color w:val="000000"/>
                <w:sz w:val="18"/>
                <w:szCs w:val="18"/>
                <w:lang w:eastAsia="ru-RU"/>
              </w:rPr>
              <w:t>помещений общего польз-</w:t>
            </w:r>
            <w:r w:rsidRPr="005215B8">
              <w:rPr>
                <w:color w:val="000000"/>
                <w:sz w:val="18"/>
                <w:szCs w:val="18"/>
                <w:lang w:eastAsia="ru-RU"/>
              </w:rPr>
              <w:t>я</w:t>
            </w:r>
          </w:p>
        </w:tc>
        <w:tc>
          <w:tcPr>
            <w:tcW w:w="1411" w:type="dxa"/>
            <w:tcBorders>
              <w:top w:val="single" w:sz="6" w:space="0" w:color="auto"/>
              <w:bottom w:val="single" w:sz="12" w:space="0" w:color="auto"/>
            </w:tcBorders>
            <w:shd w:val="clear" w:color="auto" w:fill="auto"/>
            <w:noWrap/>
            <w:hideMark/>
          </w:tcPr>
          <w:p w:rsidR="006B1E21" w:rsidRPr="005215B8" w:rsidRDefault="006B1E21" w:rsidP="006B1E21">
            <w:pPr>
              <w:jc w:val="center"/>
              <w:rPr>
                <w:color w:val="000000"/>
                <w:sz w:val="18"/>
                <w:szCs w:val="18"/>
                <w:lang w:eastAsia="ru-RU"/>
              </w:rPr>
            </w:pPr>
            <w:r>
              <w:rPr>
                <w:color w:val="000000"/>
                <w:sz w:val="18"/>
                <w:szCs w:val="18"/>
                <w:lang w:eastAsia="ru-RU"/>
              </w:rPr>
              <w:t>Сумма компенсации затрат за электроэнергию</w:t>
            </w:r>
          </w:p>
        </w:tc>
      </w:tr>
      <w:tr w:rsidR="006B1E21" w:rsidRPr="005215B8" w:rsidTr="0000019B">
        <w:trPr>
          <w:trHeight w:val="300"/>
        </w:trPr>
        <w:tc>
          <w:tcPr>
            <w:tcW w:w="1053" w:type="dxa"/>
            <w:tcBorders>
              <w:top w:val="single" w:sz="12" w:space="0" w:color="auto"/>
            </w:tcBorders>
            <w:shd w:val="clear" w:color="auto" w:fill="auto"/>
            <w:noWrap/>
            <w:vAlign w:val="center"/>
            <w:hideMark/>
          </w:tcPr>
          <w:p w:rsidR="007238DA" w:rsidRPr="005215B8" w:rsidRDefault="00D6691D" w:rsidP="006B1E21">
            <w:pPr>
              <w:rPr>
                <w:color w:val="000000"/>
                <w:sz w:val="18"/>
                <w:szCs w:val="18"/>
                <w:lang w:eastAsia="ru-RU"/>
              </w:rPr>
            </w:pPr>
            <w:r>
              <w:rPr>
                <w:color w:val="000000"/>
                <w:sz w:val="18"/>
                <w:szCs w:val="18"/>
                <w:lang w:eastAsia="ru-RU"/>
              </w:rPr>
              <w:t xml:space="preserve">Январь </w:t>
            </w:r>
          </w:p>
        </w:tc>
        <w:tc>
          <w:tcPr>
            <w:tcW w:w="1374" w:type="dxa"/>
            <w:tcBorders>
              <w:top w:val="single" w:sz="12" w:space="0" w:color="auto"/>
            </w:tcBorders>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2547</w:t>
            </w:r>
          </w:p>
        </w:tc>
        <w:tc>
          <w:tcPr>
            <w:tcW w:w="1095" w:type="dxa"/>
            <w:tcBorders>
              <w:top w:val="single" w:sz="12" w:space="0" w:color="auto"/>
            </w:tcBorders>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275,8</w:t>
            </w:r>
          </w:p>
        </w:tc>
        <w:tc>
          <w:tcPr>
            <w:tcW w:w="1374" w:type="dxa"/>
            <w:tcBorders>
              <w:top w:val="single" w:sz="12" w:space="0" w:color="auto"/>
            </w:tcBorders>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 xml:space="preserve">9,234953  </w:t>
            </w:r>
          </w:p>
        </w:tc>
        <w:tc>
          <w:tcPr>
            <w:tcW w:w="945" w:type="dxa"/>
            <w:tcBorders>
              <w:top w:val="single" w:sz="12" w:space="0" w:color="auto"/>
            </w:tcBorders>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5,0000</w:t>
            </w:r>
          </w:p>
        </w:tc>
        <w:tc>
          <w:tcPr>
            <w:tcW w:w="891" w:type="dxa"/>
            <w:tcBorders>
              <w:top w:val="single" w:sz="12" w:space="0" w:color="auto"/>
            </w:tcBorders>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108</w:t>
            </w:r>
          </w:p>
        </w:tc>
        <w:tc>
          <w:tcPr>
            <w:tcW w:w="1139" w:type="dxa"/>
            <w:tcBorders>
              <w:top w:val="single" w:sz="12" w:space="0" w:color="auto"/>
            </w:tcBorders>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85,5</w:t>
            </w:r>
          </w:p>
        </w:tc>
        <w:tc>
          <w:tcPr>
            <w:tcW w:w="1139" w:type="dxa"/>
            <w:tcBorders>
              <w:top w:val="single" w:sz="12" w:space="0" w:color="auto"/>
            </w:tcBorders>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136,5</w:t>
            </w:r>
          </w:p>
        </w:tc>
        <w:tc>
          <w:tcPr>
            <w:tcW w:w="1411" w:type="dxa"/>
            <w:tcBorders>
              <w:top w:val="single" w:sz="12" w:space="0" w:color="auto"/>
            </w:tcBorders>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6 302,86</w:t>
            </w:r>
          </w:p>
        </w:tc>
      </w:tr>
      <w:tr w:rsidR="006B1E21" w:rsidRPr="005215B8" w:rsidTr="0000019B">
        <w:trPr>
          <w:trHeight w:val="300"/>
        </w:trPr>
        <w:tc>
          <w:tcPr>
            <w:tcW w:w="1053" w:type="dxa"/>
            <w:shd w:val="clear" w:color="auto" w:fill="auto"/>
            <w:noWrap/>
            <w:vAlign w:val="center"/>
            <w:hideMark/>
          </w:tcPr>
          <w:p w:rsidR="007238DA" w:rsidRPr="005215B8" w:rsidRDefault="007238DA" w:rsidP="00D6691D">
            <w:pPr>
              <w:rPr>
                <w:color w:val="000000"/>
                <w:sz w:val="18"/>
                <w:szCs w:val="18"/>
                <w:lang w:eastAsia="ru-RU"/>
              </w:rPr>
            </w:pPr>
            <w:r w:rsidRPr="005215B8">
              <w:rPr>
                <w:color w:val="000000"/>
                <w:sz w:val="18"/>
                <w:szCs w:val="18"/>
                <w:lang w:eastAsia="ru-RU"/>
              </w:rPr>
              <w:t xml:space="preserve">Февраль </w:t>
            </w:r>
          </w:p>
        </w:tc>
        <w:tc>
          <w:tcPr>
            <w:tcW w:w="1374"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2637</w:t>
            </w:r>
          </w:p>
        </w:tc>
        <w:tc>
          <w:tcPr>
            <w:tcW w:w="1095"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275,8</w:t>
            </w:r>
          </w:p>
        </w:tc>
        <w:tc>
          <w:tcPr>
            <w:tcW w:w="1374"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 xml:space="preserve">9,561276  </w:t>
            </w:r>
          </w:p>
        </w:tc>
        <w:tc>
          <w:tcPr>
            <w:tcW w:w="945"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5,4667</w:t>
            </w:r>
          </w:p>
        </w:tc>
        <w:tc>
          <w:tcPr>
            <w:tcW w:w="891"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108</w:t>
            </w:r>
          </w:p>
        </w:tc>
        <w:tc>
          <w:tcPr>
            <w:tcW w:w="1139"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85,5</w:t>
            </w:r>
          </w:p>
        </w:tc>
        <w:tc>
          <w:tcPr>
            <w:tcW w:w="1139"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136,5</w:t>
            </w:r>
          </w:p>
        </w:tc>
        <w:tc>
          <w:tcPr>
            <w:tcW w:w="1411"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7 134,67</w:t>
            </w:r>
          </w:p>
        </w:tc>
      </w:tr>
      <w:tr w:rsidR="006B1E21" w:rsidRPr="005215B8" w:rsidTr="0000019B">
        <w:trPr>
          <w:trHeight w:val="300"/>
        </w:trPr>
        <w:tc>
          <w:tcPr>
            <w:tcW w:w="1053" w:type="dxa"/>
            <w:shd w:val="clear" w:color="auto" w:fill="auto"/>
            <w:noWrap/>
            <w:vAlign w:val="center"/>
            <w:hideMark/>
          </w:tcPr>
          <w:p w:rsidR="007238DA" w:rsidRPr="005215B8" w:rsidRDefault="00D6691D" w:rsidP="006B1E21">
            <w:pPr>
              <w:rPr>
                <w:color w:val="000000"/>
                <w:sz w:val="18"/>
                <w:szCs w:val="18"/>
                <w:lang w:eastAsia="ru-RU"/>
              </w:rPr>
            </w:pPr>
            <w:r>
              <w:rPr>
                <w:color w:val="000000"/>
                <w:sz w:val="18"/>
                <w:szCs w:val="18"/>
                <w:lang w:eastAsia="ru-RU"/>
              </w:rPr>
              <w:t>Март</w:t>
            </w:r>
          </w:p>
        </w:tc>
        <w:tc>
          <w:tcPr>
            <w:tcW w:w="1374"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1573</w:t>
            </w:r>
          </w:p>
        </w:tc>
        <w:tc>
          <w:tcPr>
            <w:tcW w:w="1095"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275,8</w:t>
            </w:r>
          </w:p>
        </w:tc>
        <w:tc>
          <w:tcPr>
            <w:tcW w:w="1374"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 xml:space="preserve">5,163966  </w:t>
            </w:r>
          </w:p>
        </w:tc>
        <w:tc>
          <w:tcPr>
            <w:tcW w:w="945"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5,4667</w:t>
            </w:r>
          </w:p>
        </w:tc>
        <w:tc>
          <w:tcPr>
            <w:tcW w:w="891"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108</w:t>
            </w:r>
          </w:p>
        </w:tc>
        <w:tc>
          <w:tcPr>
            <w:tcW w:w="1139"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85,5</w:t>
            </w:r>
          </w:p>
        </w:tc>
        <w:tc>
          <w:tcPr>
            <w:tcW w:w="1139"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136,5</w:t>
            </w:r>
          </w:p>
        </w:tc>
        <w:tc>
          <w:tcPr>
            <w:tcW w:w="1411"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3 853,37</w:t>
            </w:r>
          </w:p>
        </w:tc>
      </w:tr>
      <w:tr w:rsidR="006B1E21" w:rsidRPr="005215B8" w:rsidTr="0000019B">
        <w:trPr>
          <w:trHeight w:val="300"/>
        </w:trPr>
        <w:tc>
          <w:tcPr>
            <w:tcW w:w="1053" w:type="dxa"/>
            <w:shd w:val="clear" w:color="auto" w:fill="auto"/>
            <w:noWrap/>
            <w:vAlign w:val="center"/>
            <w:hideMark/>
          </w:tcPr>
          <w:p w:rsidR="007238DA" w:rsidRPr="005215B8" w:rsidRDefault="00D6691D" w:rsidP="006B1E21">
            <w:pPr>
              <w:rPr>
                <w:color w:val="000000"/>
                <w:sz w:val="18"/>
                <w:szCs w:val="18"/>
                <w:lang w:eastAsia="ru-RU"/>
              </w:rPr>
            </w:pPr>
            <w:r>
              <w:rPr>
                <w:color w:val="000000"/>
                <w:sz w:val="18"/>
                <w:szCs w:val="18"/>
                <w:lang w:eastAsia="ru-RU"/>
              </w:rPr>
              <w:t>Апрель</w:t>
            </w:r>
          </w:p>
        </w:tc>
        <w:tc>
          <w:tcPr>
            <w:tcW w:w="1374"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1858</w:t>
            </w:r>
          </w:p>
        </w:tc>
        <w:tc>
          <w:tcPr>
            <w:tcW w:w="1095"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275,8</w:t>
            </w:r>
          </w:p>
        </w:tc>
        <w:tc>
          <w:tcPr>
            <w:tcW w:w="1374"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 xml:space="preserve">5,163966  </w:t>
            </w:r>
          </w:p>
        </w:tc>
        <w:tc>
          <w:tcPr>
            <w:tcW w:w="945"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5,5137</w:t>
            </w:r>
          </w:p>
        </w:tc>
        <w:tc>
          <w:tcPr>
            <w:tcW w:w="891"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108</w:t>
            </w:r>
          </w:p>
        </w:tc>
        <w:tc>
          <w:tcPr>
            <w:tcW w:w="1139"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85,5</w:t>
            </w:r>
          </w:p>
        </w:tc>
        <w:tc>
          <w:tcPr>
            <w:tcW w:w="1139"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136,5</w:t>
            </w:r>
          </w:p>
        </w:tc>
        <w:tc>
          <w:tcPr>
            <w:tcW w:w="1411"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3 886,50</w:t>
            </w:r>
          </w:p>
        </w:tc>
      </w:tr>
      <w:tr w:rsidR="006B1E21" w:rsidRPr="005215B8" w:rsidTr="0000019B">
        <w:trPr>
          <w:trHeight w:val="300"/>
        </w:trPr>
        <w:tc>
          <w:tcPr>
            <w:tcW w:w="1053" w:type="dxa"/>
            <w:shd w:val="clear" w:color="auto" w:fill="auto"/>
            <w:noWrap/>
            <w:vAlign w:val="center"/>
            <w:hideMark/>
          </w:tcPr>
          <w:p w:rsidR="007238DA" w:rsidRPr="005215B8" w:rsidRDefault="00D6691D" w:rsidP="006B1E21">
            <w:pPr>
              <w:rPr>
                <w:color w:val="000000"/>
                <w:sz w:val="18"/>
                <w:szCs w:val="18"/>
                <w:lang w:eastAsia="ru-RU"/>
              </w:rPr>
            </w:pPr>
            <w:r>
              <w:rPr>
                <w:color w:val="000000"/>
                <w:sz w:val="18"/>
                <w:szCs w:val="18"/>
                <w:lang w:eastAsia="ru-RU"/>
              </w:rPr>
              <w:t xml:space="preserve">Май </w:t>
            </w:r>
          </w:p>
        </w:tc>
        <w:tc>
          <w:tcPr>
            <w:tcW w:w="1374"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2540</w:t>
            </w:r>
          </w:p>
        </w:tc>
        <w:tc>
          <w:tcPr>
            <w:tcW w:w="1095"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275,8</w:t>
            </w:r>
          </w:p>
        </w:tc>
        <w:tc>
          <w:tcPr>
            <w:tcW w:w="1374"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 xml:space="preserve">5,163966  </w:t>
            </w:r>
          </w:p>
        </w:tc>
        <w:tc>
          <w:tcPr>
            <w:tcW w:w="945"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5,3539</w:t>
            </w:r>
          </w:p>
        </w:tc>
        <w:tc>
          <w:tcPr>
            <w:tcW w:w="891"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108</w:t>
            </w:r>
          </w:p>
        </w:tc>
        <w:tc>
          <w:tcPr>
            <w:tcW w:w="1139"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85,5</w:t>
            </w:r>
          </w:p>
        </w:tc>
        <w:tc>
          <w:tcPr>
            <w:tcW w:w="1139"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136,5</w:t>
            </w:r>
          </w:p>
        </w:tc>
        <w:tc>
          <w:tcPr>
            <w:tcW w:w="1411"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3 773,86</w:t>
            </w:r>
          </w:p>
        </w:tc>
      </w:tr>
      <w:tr w:rsidR="006B1E21" w:rsidRPr="005215B8" w:rsidTr="0000019B">
        <w:trPr>
          <w:trHeight w:val="300"/>
        </w:trPr>
        <w:tc>
          <w:tcPr>
            <w:tcW w:w="1053" w:type="dxa"/>
            <w:shd w:val="clear" w:color="auto" w:fill="auto"/>
            <w:noWrap/>
            <w:vAlign w:val="center"/>
            <w:hideMark/>
          </w:tcPr>
          <w:p w:rsidR="007238DA" w:rsidRPr="005215B8" w:rsidRDefault="00D6691D" w:rsidP="006B1E21">
            <w:pPr>
              <w:rPr>
                <w:color w:val="000000"/>
                <w:sz w:val="18"/>
                <w:szCs w:val="18"/>
                <w:lang w:eastAsia="ru-RU"/>
              </w:rPr>
            </w:pPr>
            <w:r>
              <w:rPr>
                <w:color w:val="000000"/>
                <w:sz w:val="18"/>
                <w:szCs w:val="18"/>
                <w:lang w:eastAsia="ru-RU"/>
              </w:rPr>
              <w:t>Июнь</w:t>
            </w:r>
          </w:p>
        </w:tc>
        <w:tc>
          <w:tcPr>
            <w:tcW w:w="1374"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2540</w:t>
            </w:r>
          </w:p>
        </w:tc>
        <w:tc>
          <w:tcPr>
            <w:tcW w:w="1095"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275,8</w:t>
            </w:r>
          </w:p>
        </w:tc>
        <w:tc>
          <w:tcPr>
            <w:tcW w:w="1374"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 xml:space="preserve">9,209572  </w:t>
            </w:r>
          </w:p>
        </w:tc>
        <w:tc>
          <w:tcPr>
            <w:tcW w:w="945"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5,2436</w:t>
            </w:r>
          </w:p>
        </w:tc>
        <w:tc>
          <w:tcPr>
            <w:tcW w:w="891"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108</w:t>
            </w:r>
          </w:p>
        </w:tc>
        <w:tc>
          <w:tcPr>
            <w:tcW w:w="1139"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85,5</w:t>
            </w:r>
          </w:p>
        </w:tc>
        <w:tc>
          <w:tcPr>
            <w:tcW w:w="1139"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136,5</w:t>
            </w:r>
          </w:p>
        </w:tc>
        <w:tc>
          <w:tcPr>
            <w:tcW w:w="1411"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6 591,76</w:t>
            </w:r>
          </w:p>
        </w:tc>
      </w:tr>
      <w:tr w:rsidR="006B1E21" w:rsidRPr="005215B8" w:rsidTr="0000019B">
        <w:trPr>
          <w:trHeight w:val="300"/>
        </w:trPr>
        <w:tc>
          <w:tcPr>
            <w:tcW w:w="1053" w:type="dxa"/>
            <w:shd w:val="clear" w:color="auto" w:fill="auto"/>
            <w:noWrap/>
            <w:vAlign w:val="center"/>
            <w:hideMark/>
          </w:tcPr>
          <w:p w:rsidR="007238DA" w:rsidRPr="005215B8" w:rsidRDefault="00D6691D" w:rsidP="006B1E21">
            <w:pPr>
              <w:rPr>
                <w:color w:val="000000"/>
                <w:sz w:val="18"/>
                <w:szCs w:val="18"/>
                <w:lang w:eastAsia="ru-RU"/>
              </w:rPr>
            </w:pPr>
            <w:r>
              <w:rPr>
                <w:color w:val="000000"/>
                <w:sz w:val="18"/>
                <w:szCs w:val="18"/>
                <w:lang w:eastAsia="ru-RU"/>
              </w:rPr>
              <w:t>Июль</w:t>
            </w:r>
          </w:p>
        </w:tc>
        <w:tc>
          <w:tcPr>
            <w:tcW w:w="1374"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1434</w:t>
            </w:r>
          </w:p>
        </w:tc>
        <w:tc>
          <w:tcPr>
            <w:tcW w:w="1095"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275,8</w:t>
            </w:r>
          </w:p>
        </w:tc>
        <w:tc>
          <w:tcPr>
            <w:tcW w:w="1374"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 xml:space="preserve">5,199420  </w:t>
            </w:r>
          </w:p>
        </w:tc>
        <w:tc>
          <w:tcPr>
            <w:tcW w:w="945"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5,5325</w:t>
            </w:r>
          </w:p>
        </w:tc>
        <w:tc>
          <w:tcPr>
            <w:tcW w:w="891"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20,4</w:t>
            </w:r>
          </w:p>
        </w:tc>
        <w:tc>
          <w:tcPr>
            <w:tcW w:w="1139"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85,5</w:t>
            </w:r>
          </w:p>
        </w:tc>
        <w:tc>
          <w:tcPr>
            <w:tcW w:w="1139"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48,9</w:t>
            </w:r>
          </w:p>
        </w:tc>
        <w:tc>
          <w:tcPr>
            <w:tcW w:w="1411"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1 406,64</w:t>
            </w:r>
          </w:p>
        </w:tc>
      </w:tr>
      <w:tr w:rsidR="006B1E21" w:rsidRPr="005215B8" w:rsidTr="0000019B">
        <w:trPr>
          <w:trHeight w:val="300"/>
        </w:trPr>
        <w:tc>
          <w:tcPr>
            <w:tcW w:w="1053" w:type="dxa"/>
            <w:shd w:val="clear" w:color="auto" w:fill="auto"/>
            <w:noWrap/>
            <w:vAlign w:val="center"/>
            <w:hideMark/>
          </w:tcPr>
          <w:p w:rsidR="007238DA" w:rsidRPr="005215B8" w:rsidRDefault="00D6691D" w:rsidP="006B1E21">
            <w:pPr>
              <w:rPr>
                <w:color w:val="000000"/>
                <w:sz w:val="18"/>
                <w:szCs w:val="18"/>
                <w:lang w:eastAsia="ru-RU"/>
              </w:rPr>
            </w:pPr>
            <w:r>
              <w:rPr>
                <w:color w:val="000000"/>
                <w:sz w:val="18"/>
                <w:szCs w:val="18"/>
                <w:lang w:eastAsia="ru-RU"/>
              </w:rPr>
              <w:t xml:space="preserve">Август </w:t>
            </w:r>
          </w:p>
        </w:tc>
        <w:tc>
          <w:tcPr>
            <w:tcW w:w="1374"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1434</w:t>
            </w:r>
          </w:p>
        </w:tc>
        <w:tc>
          <w:tcPr>
            <w:tcW w:w="1095"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275,8</w:t>
            </w:r>
          </w:p>
        </w:tc>
        <w:tc>
          <w:tcPr>
            <w:tcW w:w="1374"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 xml:space="preserve">5,199420  </w:t>
            </w:r>
          </w:p>
        </w:tc>
        <w:tc>
          <w:tcPr>
            <w:tcW w:w="945"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5,5198</w:t>
            </w:r>
          </w:p>
        </w:tc>
        <w:tc>
          <w:tcPr>
            <w:tcW w:w="891"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23,3</w:t>
            </w:r>
          </w:p>
        </w:tc>
        <w:tc>
          <w:tcPr>
            <w:tcW w:w="1139"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85,5</w:t>
            </w:r>
          </w:p>
        </w:tc>
        <w:tc>
          <w:tcPr>
            <w:tcW w:w="1139"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51,8</w:t>
            </w:r>
          </w:p>
        </w:tc>
        <w:tc>
          <w:tcPr>
            <w:tcW w:w="1411"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1 486,64</w:t>
            </w:r>
          </w:p>
        </w:tc>
      </w:tr>
      <w:tr w:rsidR="006B1E21" w:rsidRPr="005215B8" w:rsidTr="0000019B">
        <w:trPr>
          <w:trHeight w:val="300"/>
        </w:trPr>
        <w:tc>
          <w:tcPr>
            <w:tcW w:w="1053" w:type="dxa"/>
            <w:shd w:val="clear" w:color="auto" w:fill="auto"/>
            <w:noWrap/>
            <w:vAlign w:val="center"/>
            <w:hideMark/>
          </w:tcPr>
          <w:p w:rsidR="007238DA" w:rsidRPr="005215B8" w:rsidRDefault="00D6691D" w:rsidP="006B1E21">
            <w:pPr>
              <w:rPr>
                <w:color w:val="000000"/>
                <w:sz w:val="18"/>
                <w:szCs w:val="18"/>
                <w:lang w:eastAsia="ru-RU"/>
              </w:rPr>
            </w:pPr>
            <w:r>
              <w:rPr>
                <w:color w:val="000000"/>
                <w:sz w:val="18"/>
                <w:szCs w:val="18"/>
                <w:lang w:eastAsia="ru-RU"/>
              </w:rPr>
              <w:t xml:space="preserve">Сентябрь </w:t>
            </w:r>
          </w:p>
        </w:tc>
        <w:tc>
          <w:tcPr>
            <w:tcW w:w="1374"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2260</w:t>
            </w:r>
          </w:p>
        </w:tc>
        <w:tc>
          <w:tcPr>
            <w:tcW w:w="1095"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275,8</w:t>
            </w:r>
          </w:p>
        </w:tc>
        <w:tc>
          <w:tcPr>
            <w:tcW w:w="1374"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 xml:space="preserve">8,194344  </w:t>
            </w:r>
          </w:p>
        </w:tc>
        <w:tc>
          <w:tcPr>
            <w:tcW w:w="945"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5,7678</w:t>
            </w:r>
          </w:p>
        </w:tc>
        <w:tc>
          <w:tcPr>
            <w:tcW w:w="891"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23,3</w:t>
            </w:r>
          </w:p>
        </w:tc>
        <w:tc>
          <w:tcPr>
            <w:tcW w:w="1139"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85,5</w:t>
            </w:r>
          </w:p>
        </w:tc>
        <w:tc>
          <w:tcPr>
            <w:tcW w:w="1139"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51,8</w:t>
            </w:r>
          </w:p>
        </w:tc>
        <w:tc>
          <w:tcPr>
            <w:tcW w:w="1411"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2 448,23</w:t>
            </w:r>
          </w:p>
        </w:tc>
      </w:tr>
      <w:tr w:rsidR="006B1E21" w:rsidRPr="005215B8" w:rsidTr="0000019B">
        <w:trPr>
          <w:trHeight w:val="300"/>
        </w:trPr>
        <w:tc>
          <w:tcPr>
            <w:tcW w:w="1053" w:type="dxa"/>
            <w:shd w:val="clear" w:color="auto" w:fill="auto"/>
            <w:noWrap/>
            <w:vAlign w:val="center"/>
            <w:hideMark/>
          </w:tcPr>
          <w:p w:rsidR="007238DA" w:rsidRPr="005215B8" w:rsidRDefault="00D6691D" w:rsidP="006B1E21">
            <w:pPr>
              <w:rPr>
                <w:color w:val="000000"/>
                <w:sz w:val="18"/>
                <w:szCs w:val="18"/>
                <w:lang w:eastAsia="ru-RU"/>
              </w:rPr>
            </w:pPr>
            <w:r>
              <w:rPr>
                <w:color w:val="000000"/>
                <w:sz w:val="18"/>
                <w:szCs w:val="18"/>
                <w:lang w:eastAsia="ru-RU"/>
              </w:rPr>
              <w:t>Октябрь</w:t>
            </w:r>
          </w:p>
        </w:tc>
        <w:tc>
          <w:tcPr>
            <w:tcW w:w="1374"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1132</w:t>
            </w:r>
          </w:p>
        </w:tc>
        <w:tc>
          <w:tcPr>
            <w:tcW w:w="1095"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275,8</w:t>
            </w:r>
          </w:p>
        </w:tc>
        <w:tc>
          <w:tcPr>
            <w:tcW w:w="1374"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 xml:space="preserve">4,104423  </w:t>
            </w:r>
          </w:p>
        </w:tc>
        <w:tc>
          <w:tcPr>
            <w:tcW w:w="945"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5,6347</w:t>
            </w:r>
          </w:p>
        </w:tc>
        <w:tc>
          <w:tcPr>
            <w:tcW w:w="891"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23,3</w:t>
            </w:r>
          </w:p>
        </w:tc>
        <w:tc>
          <w:tcPr>
            <w:tcW w:w="1139"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85,5</w:t>
            </w:r>
          </w:p>
        </w:tc>
        <w:tc>
          <w:tcPr>
            <w:tcW w:w="1139"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51,8</w:t>
            </w:r>
          </w:p>
        </w:tc>
        <w:tc>
          <w:tcPr>
            <w:tcW w:w="1411" w:type="dxa"/>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1 197,99</w:t>
            </w:r>
          </w:p>
        </w:tc>
      </w:tr>
      <w:tr w:rsidR="006B1E21" w:rsidRPr="005215B8" w:rsidTr="0000019B">
        <w:trPr>
          <w:trHeight w:val="300"/>
        </w:trPr>
        <w:tc>
          <w:tcPr>
            <w:tcW w:w="1053" w:type="dxa"/>
            <w:tcBorders>
              <w:bottom w:val="single" w:sz="12" w:space="0" w:color="auto"/>
            </w:tcBorders>
            <w:shd w:val="clear" w:color="auto" w:fill="auto"/>
            <w:noWrap/>
            <w:vAlign w:val="center"/>
            <w:hideMark/>
          </w:tcPr>
          <w:p w:rsidR="007238DA" w:rsidRPr="005215B8" w:rsidRDefault="00D6691D" w:rsidP="006B1E21">
            <w:pPr>
              <w:rPr>
                <w:color w:val="000000"/>
                <w:sz w:val="18"/>
                <w:szCs w:val="18"/>
                <w:lang w:eastAsia="ru-RU"/>
              </w:rPr>
            </w:pPr>
            <w:r>
              <w:rPr>
                <w:color w:val="000000"/>
                <w:sz w:val="18"/>
                <w:szCs w:val="18"/>
                <w:lang w:eastAsia="ru-RU"/>
              </w:rPr>
              <w:t>Ноябрь</w:t>
            </w:r>
          </w:p>
        </w:tc>
        <w:tc>
          <w:tcPr>
            <w:tcW w:w="1374" w:type="dxa"/>
            <w:tcBorders>
              <w:bottom w:val="single" w:sz="12" w:space="0" w:color="auto"/>
            </w:tcBorders>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1778</w:t>
            </w:r>
          </w:p>
        </w:tc>
        <w:tc>
          <w:tcPr>
            <w:tcW w:w="1095" w:type="dxa"/>
            <w:tcBorders>
              <w:bottom w:val="single" w:sz="12" w:space="0" w:color="auto"/>
            </w:tcBorders>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275,8</w:t>
            </w:r>
          </w:p>
        </w:tc>
        <w:tc>
          <w:tcPr>
            <w:tcW w:w="1374" w:type="dxa"/>
            <w:tcBorders>
              <w:bottom w:val="single" w:sz="12" w:space="0" w:color="auto"/>
            </w:tcBorders>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 xml:space="preserve">6,446701  </w:t>
            </w:r>
          </w:p>
        </w:tc>
        <w:tc>
          <w:tcPr>
            <w:tcW w:w="945" w:type="dxa"/>
            <w:tcBorders>
              <w:bottom w:val="single" w:sz="12" w:space="0" w:color="auto"/>
            </w:tcBorders>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5,5938</w:t>
            </w:r>
          </w:p>
        </w:tc>
        <w:tc>
          <w:tcPr>
            <w:tcW w:w="891" w:type="dxa"/>
            <w:tcBorders>
              <w:bottom w:val="single" w:sz="12" w:space="0" w:color="auto"/>
            </w:tcBorders>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23,3</w:t>
            </w:r>
          </w:p>
        </w:tc>
        <w:tc>
          <w:tcPr>
            <w:tcW w:w="1139" w:type="dxa"/>
            <w:tcBorders>
              <w:bottom w:val="single" w:sz="12" w:space="0" w:color="auto"/>
            </w:tcBorders>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85,5</w:t>
            </w:r>
          </w:p>
        </w:tc>
        <w:tc>
          <w:tcPr>
            <w:tcW w:w="1139" w:type="dxa"/>
            <w:tcBorders>
              <w:bottom w:val="single" w:sz="12" w:space="0" w:color="auto"/>
            </w:tcBorders>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51,8</w:t>
            </w:r>
          </w:p>
        </w:tc>
        <w:tc>
          <w:tcPr>
            <w:tcW w:w="1411" w:type="dxa"/>
            <w:tcBorders>
              <w:bottom w:val="single" w:sz="12" w:space="0" w:color="auto"/>
            </w:tcBorders>
            <w:shd w:val="clear" w:color="auto" w:fill="auto"/>
            <w:noWrap/>
            <w:vAlign w:val="bottom"/>
            <w:hideMark/>
          </w:tcPr>
          <w:p w:rsidR="007238DA" w:rsidRPr="005215B8" w:rsidRDefault="007238DA" w:rsidP="007238DA">
            <w:pPr>
              <w:jc w:val="right"/>
              <w:rPr>
                <w:color w:val="000000"/>
                <w:sz w:val="18"/>
                <w:szCs w:val="18"/>
                <w:lang w:eastAsia="ru-RU"/>
              </w:rPr>
            </w:pPr>
            <w:r w:rsidRPr="005215B8">
              <w:rPr>
                <w:color w:val="000000"/>
                <w:sz w:val="18"/>
                <w:szCs w:val="18"/>
                <w:lang w:eastAsia="ru-RU"/>
              </w:rPr>
              <w:t>1 867,99</w:t>
            </w:r>
          </w:p>
        </w:tc>
      </w:tr>
      <w:tr w:rsidR="00D6691D" w:rsidRPr="005215B8" w:rsidTr="0000019B">
        <w:trPr>
          <w:trHeight w:val="301"/>
        </w:trPr>
        <w:tc>
          <w:tcPr>
            <w:tcW w:w="9010" w:type="dxa"/>
            <w:gridSpan w:val="8"/>
            <w:tcBorders>
              <w:top w:val="single" w:sz="12" w:space="0" w:color="auto"/>
              <w:bottom w:val="single" w:sz="12" w:space="0" w:color="auto"/>
            </w:tcBorders>
            <w:shd w:val="clear" w:color="auto" w:fill="auto"/>
            <w:noWrap/>
            <w:vAlign w:val="center"/>
            <w:hideMark/>
          </w:tcPr>
          <w:p w:rsidR="00D6691D" w:rsidRPr="005215B8" w:rsidRDefault="00D6691D" w:rsidP="007238DA">
            <w:pPr>
              <w:rPr>
                <w:color w:val="000000"/>
                <w:sz w:val="18"/>
                <w:szCs w:val="18"/>
                <w:lang w:eastAsia="ru-RU"/>
              </w:rPr>
            </w:pPr>
            <w:r>
              <w:rPr>
                <w:color w:val="000000"/>
                <w:sz w:val="18"/>
                <w:szCs w:val="18"/>
                <w:lang w:eastAsia="ru-RU"/>
              </w:rPr>
              <w:t>ИТОГО за 2017 год:</w:t>
            </w:r>
          </w:p>
        </w:tc>
        <w:tc>
          <w:tcPr>
            <w:tcW w:w="1411" w:type="dxa"/>
            <w:tcBorders>
              <w:top w:val="single" w:sz="12" w:space="0" w:color="auto"/>
              <w:bottom w:val="single" w:sz="12" w:space="0" w:color="auto"/>
            </w:tcBorders>
            <w:shd w:val="clear" w:color="auto" w:fill="auto"/>
            <w:noWrap/>
            <w:vAlign w:val="bottom"/>
            <w:hideMark/>
          </w:tcPr>
          <w:p w:rsidR="00D6691D" w:rsidRPr="005215B8" w:rsidRDefault="00D6691D" w:rsidP="007238DA">
            <w:pPr>
              <w:jc w:val="right"/>
              <w:rPr>
                <w:color w:val="000000"/>
                <w:sz w:val="18"/>
                <w:szCs w:val="18"/>
                <w:lang w:eastAsia="ru-RU"/>
              </w:rPr>
            </w:pPr>
            <w:r w:rsidRPr="005215B8">
              <w:rPr>
                <w:color w:val="000000"/>
                <w:sz w:val="18"/>
                <w:szCs w:val="18"/>
                <w:lang w:eastAsia="ru-RU"/>
              </w:rPr>
              <w:t>39 950,52</w:t>
            </w:r>
          </w:p>
        </w:tc>
      </w:tr>
    </w:tbl>
    <w:p w:rsidR="007712F9" w:rsidRDefault="00BD75A2" w:rsidP="00707D20">
      <w:pPr>
        <w:pStyle w:val="21"/>
        <w:spacing w:after="0" w:line="240" w:lineRule="auto"/>
        <w:jc w:val="both"/>
        <w:rPr>
          <w:sz w:val="28"/>
          <w:szCs w:val="28"/>
        </w:rPr>
      </w:pPr>
      <w:r>
        <w:rPr>
          <w:sz w:val="28"/>
          <w:szCs w:val="28"/>
        </w:rPr>
        <w:tab/>
      </w:r>
    </w:p>
    <w:p w:rsidR="0000019B" w:rsidRDefault="0000019B" w:rsidP="00707D20">
      <w:pPr>
        <w:pStyle w:val="21"/>
        <w:spacing w:after="0" w:line="240" w:lineRule="auto"/>
        <w:jc w:val="both"/>
        <w:rPr>
          <w:sz w:val="28"/>
          <w:szCs w:val="28"/>
        </w:rPr>
      </w:pPr>
    </w:p>
    <w:p w:rsidR="0000019B" w:rsidRDefault="0000019B" w:rsidP="00707D20">
      <w:pPr>
        <w:pStyle w:val="21"/>
        <w:spacing w:after="0" w:line="240" w:lineRule="auto"/>
        <w:jc w:val="both"/>
        <w:rPr>
          <w:sz w:val="18"/>
          <w:szCs w:val="18"/>
        </w:rPr>
      </w:pPr>
    </w:p>
    <w:p w:rsidR="002C5F7F" w:rsidRDefault="002C5F7F" w:rsidP="00707D20">
      <w:pPr>
        <w:pStyle w:val="21"/>
        <w:spacing w:after="0" w:line="240" w:lineRule="auto"/>
        <w:jc w:val="both"/>
        <w:rPr>
          <w:sz w:val="18"/>
          <w:szCs w:val="18"/>
        </w:rPr>
      </w:pPr>
    </w:p>
    <w:p w:rsidR="00BC5459" w:rsidRPr="005215B8" w:rsidRDefault="00BC5459" w:rsidP="00BC5459">
      <w:pPr>
        <w:ind w:left="7788"/>
        <w:jc w:val="right"/>
        <w:rPr>
          <w:sz w:val="18"/>
          <w:szCs w:val="18"/>
        </w:rPr>
      </w:pPr>
      <w:r w:rsidRPr="003714C0">
        <w:rPr>
          <w:sz w:val="18"/>
          <w:szCs w:val="18"/>
        </w:rPr>
        <w:lastRenderedPageBreak/>
        <w:t xml:space="preserve">Таблица № </w:t>
      </w:r>
      <w:r w:rsidR="00FC2218">
        <w:rPr>
          <w:sz w:val="18"/>
          <w:szCs w:val="18"/>
        </w:rPr>
        <w:t>3</w:t>
      </w:r>
      <w:r w:rsidR="00844D07">
        <w:rPr>
          <w:sz w:val="18"/>
          <w:szCs w:val="18"/>
        </w:rPr>
        <w:t>3</w:t>
      </w:r>
      <w:r>
        <w:rPr>
          <w:sz w:val="18"/>
          <w:szCs w:val="18"/>
        </w:rPr>
        <w:t xml:space="preserve"> (рублей)</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98"/>
        <w:gridCol w:w="871"/>
        <w:gridCol w:w="1078"/>
        <w:gridCol w:w="1015"/>
        <w:gridCol w:w="932"/>
        <w:gridCol w:w="1036"/>
        <w:gridCol w:w="1232"/>
        <w:gridCol w:w="1738"/>
        <w:gridCol w:w="1221"/>
      </w:tblGrid>
      <w:tr w:rsidR="00D675E7" w:rsidRPr="00BC5459" w:rsidTr="0000019B">
        <w:trPr>
          <w:trHeight w:val="296"/>
          <w:tblHeader/>
        </w:trPr>
        <w:tc>
          <w:tcPr>
            <w:tcW w:w="623" w:type="pct"/>
            <w:vMerge w:val="restart"/>
            <w:tcBorders>
              <w:top w:val="single" w:sz="12" w:space="0" w:color="auto"/>
              <w:bottom w:val="single" w:sz="6" w:space="0" w:color="auto"/>
            </w:tcBorders>
            <w:shd w:val="clear" w:color="auto" w:fill="auto"/>
            <w:noWrap/>
            <w:vAlign w:val="center"/>
          </w:tcPr>
          <w:p w:rsidR="00D675E7" w:rsidRPr="00BC5459" w:rsidRDefault="00D675E7" w:rsidP="00BC5459">
            <w:pPr>
              <w:jc w:val="both"/>
              <w:rPr>
                <w:color w:val="000000"/>
                <w:sz w:val="20"/>
                <w:szCs w:val="20"/>
                <w:lang w:eastAsia="ru-RU"/>
              </w:rPr>
            </w:pPr>
            <w:r w:rsidRPr="00BC5459">
              <w:rPr>
                <w:color w:val="000000"/>
                <w:sz w:val="20"/>
                <w:szCs w:val="20"/>
                <w:lang w:eastAsia="ru-RU"/>
              </w:rPr>
              <w:t xml:space="preserve">Период </w:t>
            </w:r>
          </w:p>
        </w:tc>
        <w:tc>
          <w:tcPr>
            <w:tcW w:w="4377" w:type="pct"/>
            <w:gridSpan w:val="8"/>
            <w:tcBorders>
              <w:top w:val="single" w:sz="12" w:space="0" w:color="auto"/>
              <w:bottom w:val="single" w:sz="6" w:space="0" w:color="auto"/>
            </w:tcBorders>
            <w:shd w:val="clear" w:color="auto" w:fill="auto"/>
            <w:noWrap/>
          </w:tcPr>
          <w:p w:rsidR="00D675E7" w:rsidRPr="003D37BE" w:rsidRDefault="00D675E7" w:rsidP="00446EBC">
            <w:pPr>
              <w:jc w:val="center"/>
              <w:rPr>
                <w:color w:val="000000"/>
                <w:sz w:val="18"/>
                <w:szCs w:val="18"/>
                <w:lang w:eastAsia="ru-RU"/>
              </w:rPr>
            </w:pPr>
            <w:r w:rsidRPr="003D37BE">
              <w:rPr>
                <w:color w:val="000000"/>
                <w:sz w:val="18"/>
                <w:szCs w:val="18"/>
                <w:lang w:eastAsia="ru-RU"/>
              </w:rPr>
              <w:t>По данным проверки</w:t>
            </w:r>
          </w:p>
        </w:tc>
      </w:tr>
      <w:tr w:rsidR="00D675E7" w:rsidRPr="00BC5459" w:rsidTr="0000019B">
        <w:trPr>
          <w:trHeight w:val="1159"/>
          <w:tblHeader/>
        </w:trPr>
        <w:tc>
          <w:tcPr>
            <w:tcW w:w="623" w:type="pct"/>
            <w:vMerge/>
            <w:tcBorders>
              <w:top w:val="single" w:sz="6" w:space="0" w:color="auto"/>
              <w:bottom w:val="single" w:sz="12" w:space="0" w:color="auto"/>
            </w:tcBorders>
            <w:shd w:val="clear" w:color="auto" w:fill="auto"/>
            <w:noWrap/>
            <w:vAlign w:val="center"/>
            <w:hideMark/>
          </w:tcPr>
          <w:p w:rsidR="00D675E7" w:rsidRPr="00BC5459" w:rsidRDefault="00D675E7" w:rsidP="00BC5459">
            <w:pPr>
              <w:jc w:val="both"/>
              <w:rPr>
                <w:color w:val="000000"/>
                <w:sz w:val="20"/>
                <w:szCs w:val="20"/>
                <w:lang w:eastAsia="ru-RU"/>
              </w:rPr>
            </w:pPr>
          </w:p>
        </w:tc>
        <w:tc>
          <w:tcPr>
            <w:tcW w:w="418" w:type="pct"/>
            <w:tcBorders>
              <w:top w:val="single" w:sz="6" w:space="0" w:color="auto"/>
              <w:bottom w:val="single" w:sz="12" w:space="0" w:color="auto"/>
            </w:tcBorders>
            <w:shd w:val="clear" w:color="auto" w:fill="auto"/>
            <w:noWrap/>
            <w:hideMark/>
          </w:tcPr>
          <w:p w:rsidR="00D675E7" w:rsidRPr="00BC5459" w:rsidRDefault="00D675E7" w:rsidP="00BC5459">
            <w:pPr>
              <w:jc w:val="both"/>
              <w:rPr>
                <w:color w:val="000000"/>
                <w:sz w:val="18"/>
                <w:szCs w:val="18"/>
                <w:lang w:eastAsia="ru-RU"/>
              </w:rPr>
            </w:pPr>
            <w:r w:rsidRPr="00BC5459">
              <w:rPr>
                <w:color w:val="000000"/>
                <w:sz w:val="18"/>
                <w:szCs w:val="18"/>
                <w:lang w:eastAsia="ru-RU"/>
              </w:rPr>
              <w:t>Общий объем электроэнергии кВт/ч</w:t>
            </w:r>
          </w:p>
        </w:tc>
        <w:tc>
          <w:tcPr>
            <w:tcW w:w="517" w:type="pct"/>
            <w:tcBorders>
              <w:top w:val="single" w:sz="6" w:space="0" w:color="auto"/>
              <w:bottom w:val="single" w:sz="12" w:space="0" w:color="auto"/>
            </w:tcBorders>
            <w:shd w:val="clear" w:color="auto" w:fill="auto"/>
            <w:noWrap/>
            <w:hideMark/>
          </w:tcPr>
          <w:p w:rsidR="00D675E7" w:rsidRPr="00BC5459" w:rsidRDefault="00CD0C68" w:rsidP="00C030FD">
            <w:pPr>
              <w:jc w:val="both"/>
              <w:rPr>
                <w:color w:val="000000"/>
                <w:sz w:val="18"/>
                <w:szCs w:val="18"/>
                <w:lang w:eastAsia="ru-RU"/>
              </w:rPr>
            </w:pPr>
            <w:r>
              <w:rPr>
                <w:color w:val="000000"/>
                <w:sz w:val="18"/>
                <w:szCs w:val="18"/>
                <w:lang w:eastAsia="ru-RU"/>
              </w:rPr>
              <w:t xml:space="preserve">Общая </w:t>
            </w:r>
            <w:r w:rsidR="00D675E7" w:rsidRPr="00BC5459">
              <w:rPr>
                <w:color w:val="000000"/>
                <w:sz w:val="18"/>
                <w:szCs w:val="18"/>
                <w:lang w:eastAsia="ru-RU"/>
              </w:rPr>
              <w:t xml:space="preserve">площадь </w:t>
            </w:r>
            <w:r>
              <w:rPr>
                <w:color w:val="000000"/>
                <w:sz w:val="18"/>
                <w:szCs w:val="18"/>
                <w:lang w:eastAsia="ru-RU"/>
              </w:rPr>
              <w:t xml:space="preserve">здания      </w:t>
            </w:r>
            <w:r w:rsidR="00114897">
              <w:rPr>
                <w:color w:val="000000"/>
                <w:sz w:val="18"/>
                <w:szCs w:val="18"/>
                <w:lang w:eastAsia="ru-RU"/>
              </w:rPr>
              <w:t xml:space="preserve">      </w:t>
            </w:r>
            <w:r w:rsidR="00D675E7" w:rsidRPr="00BC5459">
              <w:rPr>
                <w:color w:val="000000"/>
                <w:sz w:val="18"/>
                <w:szCs w:val="18"/>
                <w:lang w:eastAsia="ru-RU"/>
              </w:rPr>
              <w:t>(</w:t>
            </w:r>
            <w:r>
              <w:rPr>
                <w:color w:val="000000"/>
                <w:sz w:val="18"/>
                <w:szCs w:val="18"/>
                <w:lang w:eastAsia="ru-RU"/>
              </w:rPr>
              <w:t xml:space="preserve">430,7 </w:t>
            </w:r>
            <w:r w:rsidR="00D675E7" w:rsidRPr="00BC5459">
              <w:rPr>
                <w:color w:val="000000"/>
                <w:sz w:val="18"/>
                <w:szCs w:val="18"/>
                <w:lang w:eastAsia="ru-RU"/>
              </w:rPr>
              <w:t>м2)</w:t>
            </w:r>
          </w:p>
        </w:tc>
        <w:tc>
          <w:tcPr>
            <w:tcW w:w="487" w:type="pct"/>
            <w:tcBorders>
              <w:top w:val="single" w:sz="6" w:space="0" w:color="auto"/>
              <w:bottom w:val="single" w:sz="12" w:space="0" w:color="auto"/>
            </w:tcBorders>
            <w:shd w:val="clear" w:color="auto" w:fill="auto"/>
            <w:noWrap/>
            <w:hideMark/>
          </w:tcPr>
          <w:p w:rsidR="00D675E7" w:rsidRPr="00BC5459" w:rsidRDefault="00D675E7" w:rsidP="00BC5459">
            <w:pPr>
              <w:jc w:val="both"/>
              <w:rPr>
                <w:color w:val="000000"/>
                <w:sz w:val="18"/>
                <w:szCs w:val="18"/>
                <w:lang w:eastAsia="ru-RU"/>
              </w:rPr>
            </w:pPr>
            <w:r w:rsidRPr="00BC5459">
              <w:rPr>
                <w:color w:val="000000"/>
                <w:sz w:val="18"/>
                <w:szCs w:val="18"/>
                <w:lang w:eastAsia="ru-RU"/>
              </w:rPr>
              <w:t>Объем электроэнергии на 1 м2 кВт/ч</w:t>
            </w:r>
          </w:p>
        </w:tc>
        <w:tc>
          <w:tcPr>
            <w:tcW w:w="447" w:type="pct"/>
            <w:tcBorders>
              <w:top w:val="single" w:sz="6" w:space="0" w:color="auto"/>
              <w:bottom w:val="single" w:sz="12" w:space="0" w:color="auto"/>
            </w:tcBorders>
            <w:shd w:val="clear" w:color="auto" w:fill="auto"/>
            <w:noWrap/>
            <w:hideMark/>
          </w:tcPr>
          <w:p w:rsidR="00D675E7" w:rsidRPr="00BC5459" w:rsidRDefault="00D675E7" w:rsidP="00BC5459">
            <w:pPr>
              <w:jc w:val="both"/>
              <w:rPr>
                <w:color w:val="000000"/>
                <w:sz w:val="18"/>
                <w:szCs w:val="18"/>
                <w:lang w:eastAsia="ru-RU"/>
              </w:rPr>
            </w:pPr>
            <w:r w:rsidRPr="00BC5459">
              <w:rPr>
                <w:color w:val="000000"/>
                <w:sz w:val="18"/>
                <w:szCs w:val="18"/>
                <w:lang w:eastAsia="ru-RU"/>
              </w:rPr>
              <w:t>Тариф, определенный ЭСО (руб)</w:t>
            </w:r>
          </w:p>
        </w:tc>
        <w:tc>
          <w:tcPr>
            <w:tcW w:w="497" w:type="pct"/>
            <w:tcBorders>
              <w:top w:val="single" w:sz="6" w:space="0" w:color="auto"/>
              <w:bottom w:val="single" w:sz="12" w:space="0" w:color="auto"/>
            </w:tcBorders>
            <w:shd w:val="clear" w:color="auto" w:fill="auto"/>
            <w:noWrap/>
            <w:hideMark/>
          </w:tcPr>
          <w:p w:rsidR="00D675E7" w:rsidRPr="00BC5459" w:rsidRDefault="00D675E7" w:rsidP="00BC5459">
            <w:pPr>
              <w:jc w:val="both"/>
              <w:rPr>
                <w:color w:val="000000"/>
                <w:sz w:val="18"/>
                <w:szCs w:val="18"/>
                <w:lang w:eastAsia="ru-RU"/>
              </w:rPr>
            </w:pPr>
            <w:r w:rsidRPr="00BC5459">
              <w:rPr>
                <w:color w:val="000000"/>
                <w:sz w:val="18"/>
                <w:szCs w:val="18"/>
                <w:lang w:eastAsia="ru-RU"/>
              </w:rPr>
              <w:t>Площадь занимаемая арендато</w:t>
            </w:r>
            <w:r w:rsidR="00414CD0">
              <w:rPr>
                <w:color w:val="000000"/>
                <w:sz w:val="18"/>
                <w:szCs w:val="18"/>
                <w:lang w:eastAsia="ru-RU"/>
              </w:rPr>
              <w:t>-</w:t>
            </w:r>
            <w:r w:rsidRPr="00BC5459">
              <w:rPr>
                <w:color w:val="000000"/>
                <w:sz w:val="18"/>
                <w:szCs w:val="18"/>
                <w:lang w:eastAsia="ru-RU"/>
              </w:rPr>
              <w:t>ром м2</w:t>
            </w:r>
          </w:p>
        </w:tc>
        <w:tc>
          <w:tcPr>
            <w:tcW w:w="591" w:type="pct"/>
            <w:tcBorders>
              <w:top w:val="single" w:sz="6" w:space="0" w:color="auto"/>
              <w:bottom w:val="single" w:sz="12" w:space="0" w:color="auto"/>
            </w:tcBorders>
            <w:shd w:val="clear" w:color="auto" w:fill="auto"/>
            <w:noWrap/>
            <w:hideMark/>
          </w:tcPr>
          <w:p w:rsidR="00D675E7" w:rsidRPr="00BC5459" w:rsidRDefault="00D675E7" w:rsidP="00BC5459">
            <w:pPr>
              <w:jc w:val="both"/>
              <w:rPr>
                <w:color w:val="000000"/>
                <w:sz w:val="18"/>
                <w:szCs w:val="18"/>
                <w:lang w:eastAsia="ru-RU"/>
              </w:rPr>
            </w:pPr>
            <w:r w:rsidRPr="00BC5459">
              <w:rPr>
                <w:color w:val="000000"/>
                <w:sz w:val="18"/>
                <w:szCs w:val="18"/>
                <w:lang w:eastAsia="ru-RU"/>
              </w:rPr>
              <w:t>Площадь помещений общего пользования (м2)</w:t>
            </w:r>
          </w:p>
        </w:tc>
        <w:tc>
          <w:tcPr>
            <w:tcW w:w="834" w:type="pct"/>
            <w:tcBorders>
              <w:top w:val="single" w:sz="6" w:space="0" w:color="auto"/>
              <w:bottom w:val="single" w:sz="12" w:space="0" w:color="auto"/>
            </w:tcBorders>
            <w:shd w:val="clear" w:color="auto" w:fill="auto"/>
            <w:noWrap/>
            <w:hideMark/>
          </w:tcPr>
          <w:p w:rsidR="00D675E7" w:rsidRPr="00BC5459" w:rsidRDefault="00D675E7" w:rsidP="00BC5459">
            <w:pPr>
              <w:jc w:val="both"/>
              <w:rPr>
                <w:color w:val="000000"/>
                <w:sz w:val="18"/>
                <w:szCs w:val="18"/>
                <w:lang w:eastAsia="ru-RU"/>
              </w:rPr>
            </w:pPr>
            <w:r w:rsidRPr="003D37BE">
              <w:rPr>
                <w:color w:val="000000"/>
                <w:sz w:val="18"/>
                <w:szCs w:val="18"/>
                <w:lang w:eastAsia="ru-RU"/>
              </w:rPr>
              <w:t>Площадь всего (м2), включ. 1/3 часть помещений общего пользования</w:t>
            </w:r>
          </w:p>
        </w:tc>
        <w:tc>
          <w:tcPr>
            <w:tcW w:w="586" w:type="pct"/>
            <w:tcBorders>
              <w:top w:val="single" w:sz="6" w:space="0" w:color="auto"/>
              <w:bottom w:val="single" w:sz="12" w:space="0" w:color="auto"/>
            </w:tcBorders>
            <w:shd w:val="clear" w:color="auto" w:fill="auto"/>
            <w:noWrap/>
            <w:hideMark/>
          </w:tcPr>
          <w:p w:rsidR="00D675E7" w:rsidRPr="00BC5459" w:rsidRDefault="00D675E7" w:rsidP="003D37BE">
            <w:pPr>
              <w:jc w:val="center"/>
              <w:rPr>
                <w:color w:val="000000"/>
                <w:sz w:val="18"/>
                <w:szCs w:val="18"/>
                <w:lang w:eastAsia="ru-RU"/>
              </w:rPr>
            </w:pPr>
            <w:r>
              <w:rPr>
                <w:color w:val="000000"/>
                <w:sz w:val="18"/>
                <w:szCs w:val="18"/>
                <w:lang w:eastAsia="ru-RU"/>
              </w:rPr>
              <w:t>Сумма компенсации затрат за электроэнергию</w:t>
            </w:r>
          </w:p>
        </w:tc>
      </w:tr>
      <w:tr w:rsidR="002F6CBD" w:rsidRPr="00BC5459" w:rsidTr="0000019B">
        <w:trPr>
          <w:trHeight w:val="300"/>
        </w:trPr>
        <w:tc>
          <w:tcPr>
            <w:tcW w:w="623" w:type="pct"/>
            <w:tcBorders>
              <w:top w:val="single" w:sz="12" w:space="0" w:color="auto"/>
            </w:tcBorders>
            <w:shd w:val="clear" w:color="auto" w:fill="auto"/>
            <w:noWrap/>
            <w:vAlign w:val="center"/>
            <w:hideMark/>
          </w:tcPr>
          <w:p w:rsidR="002F6CBD" w:rsidRPr="00D6691D" w:rsidRDefault="002F6CBD" w:rsidP="00D6691D">
            <w:pPr>
              <w:rPr>
                <w:color w:val="000000"/>
                <w:sz w:val="18"/>
                <w:szCs w:val="18"/>
                <w:lang w:eastAsia="ru-RU"/>
              </w:rPr>
            </w:pPr>
            <w:r w:rsidRPr="00D6691D">
              <w:rPr>
                <w:color w:val="000000"/>
                <w:sz w:val="18"/>
                <w:szCs w:val="18"/>
                <w:lang w:eastAsia="ru-RU"/>
              </w:rPr>
              <w:t xml:space="preserve">Январь </w:t>
            </w:r>
          </w:p>
        </w:tc>
        <w:tc>
          <w:tcPr>
            <w:tcW w:w="418" w:type="pct"/>
            <w:tcBorders>
              <w:top w:val="single" w:sz="12" w:space="0" w:color="auto"/>
            </w:tcBorders>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2547</w:t>
            </w:r>
          </w:p>
        </w:tc>
        <w:tc>
          <w:tcPr>
            <w:tcW w:w="517" w:type="pct"/>
            <w:tcBorders>
              <w:top w:val="single" w:sz="12" w:space="0" w:color="auto"/>
            </w:tcBorders>
            <w:shd w:val="clear" w:color="auto" w:fill="auto"/>
            <w:noWrap/>
            <w:vAlign w:val="bottom"/>
            <w:hideMark/>
          </w:tcPr>
          <w:p w:rsidR="002F6CBD" w:rsidRPr="00BC5459" w:rsidRDefault="002F6CBD" w:rsidP="002F6CBD">
            <w:pPr>
              <w:jc w:val="right"/>
              <w:rPr>
                <w:color w:val="000000"/>
                <w:sz w:val="20"/>
                <w:szCs w:val="20"/>
                <w:lang w:eastAsia="ru-RU"/>
              </w:rPr>
            </w:pPr>
            <w:r>
              <w:rPr>
                <w:color w:val="000000"/>
                <w:sz w:val="20"/>
                <w:szCs w:val="20"/>
                <w:lang w:eastAsia="ru-RU"/>
              </w:rPr>
              <w:t>430,7</w:t>
            </w:r>
          </w:p>
        </w:tc>
        <w:tc>
          <w:tcPr>
            <w:tcW w:w="487" w:type="pct"/>
            <w:tcBorders>
              <w:top w:val="single" w:sz="12" w:space="0" w:color="auto"/>
            </w:tcBorders>
            <w:shd w:val="clear" w:color="auto" w:fill="auto"/>
            <w:noWrap/>
            <w:vAlign w:val="bottom"/>
            <w:hideMark/>
          </w:tcPr>
          <w:p w:rsidR="002F6CBD" w:rsidRPr="007D58F4" w:rsidRDefault="002F6CBD" w:rsidP="002F6CBD">
            <w:pPr>
              <w:jc w:val="right"/>
              <w:rPr>
                <w:color w:val="000000"/>
                <w:sz w:val="20"/>
                <w:szCs w:val="20"/>
                <w:lang w:eastAsia="ru-RU"/>
              </w:rPr>
            </w:pPr>
            <w:r w:rsidRPr="007D58F4">
              <w:rPr>
                <w:color w:val="000000"/>
                <w:sz w:val="20"/>
                <w:szCs w:val="20"/>
                <w:lang w:eastAsia="ru-RU"/>
              </w:rPr>
              <w:t xml:space="preserve">5,913629  </w:t>
            </w:r>
          </w:p>
        </w:tc>
        <w:tc>
          <w:tcPr>
            <w:tcW w:w="447" w:type="pct"/>
            <w:tcBorders>
              <w:top w:val="single" w:sz="12" w:space="0" w:color="auto"/>
            </w:tcBorders>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5,0000</w:t>
            </w:r>
          </w:p>
        </w:tc>
        <w:tc>
          <w:tcPr>
            <w:tcW w:w="497" w:type="pct"/>
            <w:tcBorders>
              <w:top w:val="single" w:sz="12" w:space="0" w:color="auto"/>
            </w:tcBorders>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108</w:t>
            </w:r>
          </w:p>
        </w:tc>
        <w:tc>
          <w:tcPr>
            <w:tcW w:w="591" w:type="pct"/>
            <w:tcBorders>
              <w:top w:val="single" w:sz="12" w:space="0" w:color="auto"/>
            </w:tcBorders>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85,5</w:t>
            </w:r>
          </w:p>
        </w:tc>
        <w:tc>
          <w:tcPr>
            <w:tcW w:w="834" w:type="pct"/>
            <w:tcBorders>
              <w:top w:val="single" w:sz="12" w:space="0" w:color="auto"/>
            </w:tcBorders>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136,5</w:t>
            </w:r>
          </w:p>
        </w:tc>
        <w:tc>
          <w:tcPr>
            <w:tcW w:w="586" w:type="pct"/>
            <w:tcBorders>
              <w:top w:val="single" w:sz="12" w:space="0" w:color="auto"/>
            </w:tcBorders>
            <w:shd w:val="clear" w:color="auto" w:fill="auto"/>
            <w:noWrap/>
            <w:vAlign w:val="bottom"/>
            <w:hideMark/>
          </w:tcPr>
          <w:p w:rsidR="002F6CBD" w:rsidRPr="002F6CBD" w:rsidRDefault="002F6CBD" w:rsidP="002F6CBD">
            <w:pPr>
              <w:jc w:val="right"/>
              <w:rPr>
                <w:color w:val="000000"/>
                <w:sz w:val="20"/>
                <w:szCs w:val="20"/>
                <w:lang w:eastAsia="ru-RU"/>
              </w:rPr>
            </w:pPr>
            <w:r w:rsidRPr="002F6CBD">
              <w:rPr>
                <w:color w:val="000000"/>
                <w:sz w:val="20"/>
                <w:szCs w:val="20"/>
                <w:lang w:eastAsia="ru-RU"/>
              </w:rPr>
              <w:t>4 036,05</w:t>
            </w:r>
          </w:p>
        </w:tc>
      </w:tr>
      <w:tr w:rsidR="002F6CBD" w:rsidRPr="00BC5459" w:rsidTr="0000019B">
        <w:trPr>
          <w:trHeight w:val="300"/>
        </w:trPr>
        <w:tc>
          <w:tcPr>
            <w:tcW w:w="623" w:type="pct"/>
            <w:shd w:val="clear" w:color="auto" w:fill="auto"/>
            <w:noWrap/>
            <w:vAlign w:val="center"/>
            <w:hideMark/>
          </w:tcPr>
          <w:p w:rsidR="002F6CBD" w:rsidRPr="00D6691D" w:rsidRDefault="00D6691D" w:rsidP="00D6691D">
            <w:pPr>
              <w:rPr>
                <w:color w:val="000000"/>
                <w:sz w:val="18"/>
                <w:szCs w:val="18"/>
                <w:lang w:eastAsia="ru-RU"/>
              </w:rPr>
            </w:pPr>
            <w:r w:rsidRPr="00D6691D">
              <w:rPr>
                <w:color w:val="000000"/>
                <w:sz w:val="18"/>
                <w:szCs w:val="18"/>
                <w:lang w:eastAsia="ru-RU"/>
              </w:rPr>
              <w:t>Февраль</w:t>
            </w:r>
          </w:p>
        </w:tc>
        <w:tc>
          <w:tcPr>
            <w:tcW w:w="418" w:type="pct"/>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2637</w:t>
            </w:r>
          </w:p>
        </w:tc>
        <w:tc>
          <w:tcPr>
            <w:tcW w:w="517" w:type="pct"/>
            <w:shd w:val="clear" w:color="auto" w:fill="auto"/>
            <w:noWrap/>
            <w:hideMark/>
          </w:tcPr>
          <w:p w:rsidR="002F6CBD" w:rsidRDefault="002F6CBD" w:rsidP="002F6CBD">
            <w:pPr>
              <w:jc w:val="right"/>
            </w:pPr>
            <w:r w:rsidRPr="00CD7BCC">
              <w:rPr>
                <w:color w:val="000000"/>
                <w:sz w:val="20"/>
                <w:szCs w:val="20"/>
                <w:lang w:eastAsia="ru-RU"/>
              </w:rPr>
              <w:t>430,7</w:t>
            </w:r>
          </w:p>
        </w:tc>
        <w:tc>
          <w:tcPr>
            <w:tcW w:w="487" w:type="pct"/>
            <w:shd w:val="clear" w:color="auto" w:fill="auto"/>
            <w:noWrap/>
            <w:vAlign w:val="bottom"/>
            <w:hideMark/>
          </w:tcPr>
          <w:p w:rsidR="002F6CBD" w:rsidRPr="007D58F4" w:rsidRDefault="002F6CBD" w:rsidP="002F6CBD">
            <w:pPr>
              <w:jc w:val="right"/>
              <w:rPr>
                <w:color w:val="000000"/>
                <w:sz w:val="20"/>
                <w:szCs w:val="20"/>
                <w:lang w:eastAsia="ru-RU"/>
              </w:rPr>
            </w:pPr>
            <w:r w:rsidRPr="007D58F4">
              <w:rPr>
                <w:color w:val="000000"/>
                <w:sz w:val="20"/>
                <w:szCs w:val="20"/>
                <w:lang w:eastAsia="ru-RU"/>
              </w:rPr>
              <w:t xml:space="preserve">6,122591  </w:t>
            </w:r>
          </w:p>
        </w:tc>
        <w:tc>
          <w:tcPr>
            <w:tcW w:w="447" w:type="pct"/>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5,4667</w:t>
            </w:r>
          </w:p>
        </w:tc>
        <w:tc>
          <w:tcPr>
            <w:tcW w:w="497" w:type="pct"/>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108</w:t>
            </w:r>
          </w:p>
        </w:tc>
        <w:tc>
          <w:tcPr>
            <w:tcW w:w="591" w:type="pct"/>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85,5</w:t>
            </w:r>
          </w:p>
        </w:tc>
        <w:tc>
          <w:tcPr>
            <w:tcW w:w="834" w:type="pct"/>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136,5</w:t>
            </w:r>
          </w:p>
        </w:tc>
        <w:tc>
          <w:tcPr>
            <w:tcW w:w="586" w:type="pct"/>
            <w:shd w:val="clear" w:color="auto" w:fill="auto"/>
            <w:noWrap/>
            <w:vAlign w:val="bottom"/>
            <w:hideMark/>
          </w:tcPr>
          <w:p w:rsidR="002F6CBD" w:rsidRPr="002F6CBD" w:rsidRDefault="002F6CBD" w:rsidP="002F6CBD">
            <w:pPr>
              <w:jc w:val="right"/>
              <w:rPr>
                <w:color w:val="000000"/>
                <w:sz w:val="20"/>
                <w:szCs w:val="20"/>
                <w:lang w:eastAsia="ru-RU"/>
              </w:rPr>
            </w:pPr>
            <w:r w:rsidRPr="002F6CBD">
              <w:rPr>
                <w:color w:val="000000"/>
                <w:sz w:val="20"/>
                <w:szCs w:val="20"/>
                <w:lang w:eastAsia="ru-RU"/>
              </w:rPr>
              <w:t>4 568,71</w:t>
            </w:r>
          </w:p>
        </w:tc>
      </w:tr>
      <w:tr w:rsidR="002F6CBD" w:rsidRPr="00BC5459" w:rsidTr="0000019B">
        <w:trPr>
          <w:trHeight w:val="300"/>
        </w:trPr>
        <w:tc>
          <w:tcPr>
            <w:tcW w:w="623" w:type="pct"/>
            <w:shd w:val="clear" w:color="auto" w:fill="auto"/>
            <w:noWrap/>
            <w:vAlign w:val="center"/>
            <w:hideMark/>
          </w:tcPr>
          <w:p w:rsidR="002F6CBD" w:rsidRPr="00D6691D" w:rsidRDefault="00D6691D" w:rsidP="00D6691D">
            <w:pPr>
              <w:rPr>
                <w:color w:val="000000"/>
                <w:sz w:val="18"/>
                <w:szCs w:val="18"/>
                <w:lang w:eastAsia="ru-RU"/>
              </w:rPr>
            </w:pPr>
            <w:r w:rsidRPr="00D6691D">
              <w:rPr>
                <w:color w:val="000000"/>
                <w:sz w:val="18"/>
                <w:szCs w:val="18"/>
                <w:lang w:eastAsia="ru-RU"/>
              </w:rPr>
              <w:t xml:space="preserve">Март </w:t>
            </w:r>
          </w:p>
        </w:tc>
        <w:tc>
          <w:tcPr>
            <w:tcW w:w="418" w:type="pct"/>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1573</w:t>
            </w:r>
          </w:p>
        </w:tc>
        <w:tc>
          <w:tcPr>
            <w:tcW w:w="517" w:type="pct"/>
            <w:shd w:val="clear" w:color="auto" w:fill="auto"/>
            <w:noWrap/>
            <w:hideMark/>
          </w:tcPr>
          <w:p w:rsidR="002F6CBD" w:rsidRDefault="002F6CBD" w:rsidP="002F6CBD">
            <w:pPr>
              <w:jc w:val="right"/>
            </w:pPr>
            <w:r w:rsidRPr="00CD7BCC">
              <w:rPr>
                <w:color w:val="000000"/>
                <w:sz w:val="20"/>
                <w:szCs w:val="20"/>
                <w:lang w:eastAsia="ru-RU"/>
              </w:rPr>
              <w:t>430,7</w:t>
            </w:r>
          </w:p>
        </w:tc>
        <w:tc>
          <w:tcPr>
            <w:tcW w:w="487" w:type="pct"/>
            <w:shd w:val="clear" w:color="auto" w:fill="auto"/>
            <w:noWrap/>
            <w:vAlign w:val="bottom"/>
            <w:hideMark/>
          </w:tcPr>
          <w:p w:rsidR="002F6CBD" w:rsidRPr="007D58F4" w:rsidRDefault="002F6CBD" w:rsidP="002F6CBD">
            <w:pPr>
              <w:jc w:val="right"/>
              <w:rPr>
                <w:color w:val="000000"/>
                <w:sz w:val="20"/>
                <w:szCs w:val="20"/>
                <w:lang w:eastAsia="ru-RU"/>
              </w:rPr>
            </w:pPr>
            <w:r w:rsidRPr="007D58F4">
              <w:rPr>
                <w:color w:val="000000"/>
                <w:sz w:val="20"/>
                <w:szCs w:val="20"/>
                <w:lang w:eastAsia="ru-RU"/>
              </w:rPr>
              <w:t xml:space="preserve">3,652194  </w:t>
            </w:r>
          </w:p>
        </w:tc>
        <w:tc>
          <w:tcPr>
            <w:tcW w:w="447" w:type="pct"/>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5,5164</w:t>
            </w:r>
          </w:p>
        </w:tc>
        <w:tc>
          <w:tcPr>
            <w:tcW w:w="497" w:type="pct"/>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108</w:t>
            </w:r>
          </w:p>
        </w:tc>
        <w:tc>
          <w:tcPr>
            <w:tcW w:w="591" w:type="pct"/>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85,5</w:t>
            </w:r>
          </w:p>
        </w:tc>
        <w:tc>
          <w:tcPr>
            <w:tcW w:w="834" w:type="pct"/>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136,5</w:t>
            </w:r>
          </w:p>
        </w:tc>
        <w:tc>
          <w:tcPr>
            <w:tcW w:w="586" w:type="pct"/>
            <w:shd w:val="clear" w:color="auto" w:fill="auto"/>
            <w:noWrap/>
            <w:vAlign w:val="bottom"/>
            <w:hideMark/>
          </w:tcPr>
          <w:p w:rsidR="002F6CBD" w:rsidRPr="002F6CBD" w:rsidRDefault="002F6CBD" w:rsidP="002F6CBD">
            <w:pPr>
              <w:jc w:val="right"/>
              <w:rPr>
                <w:color w:val="000000"/>
                <w:sz w:val="20"/>
                <w:szCs w:val="20"/>
                <w:lang w:eastAsia="ru-RU"/>
              </w:rPr>
            </w:pPr>
            <w:r w:rsidRPr="002F6CBD">
              <w:rPr>
                <w:color w:val="000000"/>
                <w:sz w:val="20"/>
                <w:szCs w:val="20"/>
                <w:lang w:eastAsia="ru-RU"/>
              </w:rPr>
              <w:t>2 750,06</w:t>
            </w:r>
          </w:p>
        </w:tc>
      </w:tr>
      <w:tr w:rsidR="002F6CBD" w:rsidRPr="00BC5459" w:rsidTr="0000019B">
        <w:trPr>
          <w:trHeight w:val="300"/>
        </w:trPr>
        <w:tc>
          <w:tcPr>
            <w:tcW w:w="623" w:type="pct"/>
            <w:shd w:val="clear" w:color="auto" w:fill="auto"/>
            <w:noWrap/>
            <w:vAlign w:val="center"/>
            <w:hideMark/>
          </w:tcPr>
          <w:p w:rsidR="002F6CBD" w:rsidRPr="00D6691D" w:rsidRDefault="00D6691D" w:rsidP="00D6691D">
            <w:pPr>
              <w:rPr>
                <w:color w:val="000000"/>
                <w:sz w:val="18"/>
                <w:szCs w:val="18"/>
                <w:lang w:eastAsia="ru-RU"/>
              </w:rPr>
            </w:pPr>
            <w:r w:rsidRPr="00D6691D">
              <w:rPr>
                <w:color w:val="000000"/>
                <w:sz w:val="18"/>
                <w:szCs w:val="18"/>
                <w:lang w:eastAsia="ru-RU"/>
              </w:rPr>
              <w:t>Апрель</w:t>
            </w:r>
          </w:p>
        </w:tc>
        <w:tc>
          <w:tcPr>
            <w:tcW w:w="418" w:type="pct"/>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1858</w:t>
            </w:r>
          </w:p>
        </w:tc>
        <w:tc>
          <w:tcPr>
            <w:tcW w:w="517" w:type="pct"/>
            <w:shd w:val="clear" w:color="auto" w:fill="auto"/>
            <w:noWrap/>
            <w:hideMark/>
          </w:tcPr>
          <w:p w:rsidR="002F6CBD" w:rsidRDefault="002F6CBD" w:rsidP="002F6CBD">
            <w:pPr>
              <w:jc w:val="right"/>
            </w:pPr>
            <w:r w:rsidRPr="00CD7BCC">
              <w:rPr>
                <w:color w:val="000000"/>
                <w:sz w:val="20"/>
                <w:szCs w:val="20"/>
                <w:lang w:eastAsia="ru-RU"/>
              </w:rPr>
              <w:t>430,7</w:t>
            </w:r>
          </w:p>
        </w:tc>
        <w:tc>
          <w:tcPr>
            <w:tcW w:w="487" w:type="pct"/>
            <w:shd w:val="clear" w:color="auto" w:fill="auto"/>
            <w:noWrap/>
            <w:vAlign w:val="bottom"/>
            <w:hideMark/>
          </w:tcPr>
          <w:p w:rsidR="002F6CBD" w:rsidRPr="007D58F4" w:rsidRDefault="002F6CBD" w:rsidP="002F6CBD">
            <w:pPr>
              <w:jc w:val="right"/>
              <w:rPr>
                <w:color w:val="000000"/>
                <w:sz w:val="20"/>
                <w:szCs w:val="20"/>
                <w:lang w:eastAsia="ru-RU"/>
              </w:rPr>
            </w:pPr>
            <w:r w:rsidRPr="007D58F4">
              <w:rPr>
                <w:color w:val="000000"/>
                <w:sz w:val="20"/>
                <w:szCs w:val="20"/>
                <w:lang w:eastAsia="ru-RU"/>
              </w:rPr>
              <w:t xml:space="preserve">4,313908  </w:t>
            </w:r>
          </w:p>
        </w:tc>
        <w:tc>
          <w:tcPr>
            <w:tcW w:w="447" w:type="pct"/>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5,5137</w:t>
            </w:r>
          </w:p>
        </w:tc>
        <w:tc>
          <w:tcPr>
            <w:tcW w:w="497" w:type="pct"/>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108</w:t>
            </w:r>
          </w:p>
        </w:tc>
        <w:tc>
          <w:tcPr>
            <w:tcW w:w="591" w:type="pct"/>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85,5</w:t>
            </w:r>
          </w:p>
        </w:tc>
        <w:tc>
          <w:tcPr>
            <w:tcW w:w="834" w:type="pct"/>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136,5</w:t>
            </w:r>
          </w:p>
        </w:tc>
        <w:tc>
          <w:tcPr>
            <w:tcW w:w="586" w:type="pct"/>
            <w:shd w:val="clear" w:color="auto" w:fill="auto"/>
            <w:noWrap/>
            <w:vAlign w:val="bottom"/>
            <w:hideMark/>
          </w:tcPr>
          <w:p w:rsidR="002F6CBD" w:rsidRPr="002F6CBD" w:rsidRDefault="002F6CBD" w:rsidP="002F6CBD">
            <w:pPr>
              <w:jc w:val="right"/>
              <w:rPr>
                <w:color w:val="000000"/>
                <w:sz w:val="20"/>
                <w:szCs w:val="20"/>
                <w:lang w:eastAsia="ru-RU"/>
              </w:rPr>
            </w:pPr>
            <w:r w:rsidRPr="002F6CBD">
              <w:rPr>
                <w:color w:val="000000"/>
                <w:sz w:val="20"/>
                <w:szCs w:val="20"/>
                <w:lang w:eastAsia="ru-RU"/>
              </w:rPr>
              <w:t>3 246,73</w:t>
            </w:r>
          </w:p>
        </w:tc>
      </w:tr>
      <w:tr w:rsidR="002F6CBD" w:rsidRPr="00BC5459" w:rsidTr="0000019B">
        <w:trPr>
          <w:trHeight w:val="300"/>
        </w:trPr>
        <w:tc>
          <w:tcPr>
            <w:tcW w:w="623" w:type="pct"/>
            <w:shd w:val="clear" w:color="auto" w:fill="auto"/>
            <w:noWrap/>
            <w:vAlign w:val="center"/>
            <w:hideMark/>
          </w:tcPr>
          <w:p w:rsidR="002F6CBD" w:rsidRPr="00D6691D" w:rsidRDefault="00D6691D" w:rsidP="00D6691D">
            <w:pPr>
              <w:rPr>
                <w:color w:val="000000"/>
                <w:sz w:val="18"/>
                <w:szCs w:val="18"/>
                <w:lang w:eastAsia="ru-RU"/>
              </w:rPr>
            </w:pPr>
            <w:r w:rsidRPr="00D6691D">
              <w:rPr>
                <w:color w:val="000000"/>
                <w:sz w:val="18"/>
                <w:szCs w:val="18"/>
                <w:lang w:eastAsia="ru-RU"/>
              </w:rPr>
              <w:t xml:space="preserve">Май </w:t>
            </w:r>
          </w:p>
        </w:tc>
        <w:tc>
          <w:tcPr>
            <w:tcW w:w="418" w:type="pct"/>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2540</w:t>
            </w:r>
          </w:p>
        </w:tc>
        <w:tc>
          <w:tcPr>
            <w:tcW w:w="517" w:type="pct"/>
            <w:shd w:val="clear" w:color="auto" w:fill="auto"/>
            <w:noWrap/>
            <w:hideMark/>
          </w:tcPr>
          <w:p w:rsidR="002F6CBD" w:rsidRDefault="002F6CBD" w:rsidP="002F6CBD">
            <w:pPr>
              <w:jc w:val="right"/>
            </w:pPr>
            <w:r w:rsidRPr="00CD7BCC">
              <w:rPr>
                <w:color w:val="000000"/>
                <w:sz w:val="20"/>
                <w:szCs w:val="20"/>
                <w:lang w:eastAsia="ru-RU"/>
              </w:rPr>
              <w:t>430,7</w:t>
            </w:r>
          </w:p>
        </w:tc>
        <w:tc>
          <w:tcPr>
            <w:tcW w:w="487" w:type="pct"/>
            <w:shd w:val="clear" w:color="auto" w:fill="auto"/>
            <w:noWrap/>
            <w:vAlign w:val="bottom"/>
            <w:hideMark/>
          </w:tcPr>
          <w:p w:rsidR="002F6CBD" w:rsidRPr="007D58F4" w:rsidRDefault="002F6CBD" w:rsidP="002F6CBD">
            <w:pPr>
              <w:jc w:val="right"/>
              <w:rPr>
                <w:color w:val="000000"/>
                <w:sz w:val="20"/>
                <w:szCs w:val="20"/>
                <w:lang w:eastAsia="ru-RU"/>
              </w:rPr>
            </w:pPr>
            <w:r w:rsidRPr="007D58F4">
              <w:rPr>
                <w:color w:val="000000"/>
                <w:sz w:val="20"/>
                <w:szCs w:val="20"/>
                <w:lang w:eastAsia="ru-RU"/>
              </w:rPr>
              <w:t xml:space="preserve">5,897376  </w:t>
            </w:r>
          </w:p>
        </w:tc>
        <w:tc>
          <w:tcPr>
            <w:tcW w:w="447" w:type="pct"/>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5,3539</w:t>
            </w:r>
          </w:p>
        </w:tc>
        <w:tc>
          <w:tcPr>
            <w:tcW w:w="497" w:type="pct"/>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108</w:t>
            </w:r>
          </w:p>
        </w:tc>
        <w:tc>
          <w:tcPr>
            <w:tcW w:w="591" w:type="pct"/>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85,5</w:t>
            </w:r>
          </w:p>
        </w:tc>
        <w:tc>
          <w:tcPr>
            <w:tcW w:w="834" w:type="pct"/>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136,5</w:t>
            </w:r>
          </w:p>
        </w:tc>
        <w:tc>
          <w:tcPr>
            <w:tcW w:w="586" w:type="pct"/>
            <w:shd w:val="clear" w:color="auto" w:fill="auto"/>
            <w:noWrap/>
            <w:vAlign w:val="bottom"/>
            <w:hideMark/>
          </w:tcPr>
          <w:p w:rsidR="002F6CBD" w:rsidRPr="002F6CBD" w:rsidRDefault="002F6CBD" w:rsidP="002F6CBD">
            <w:pPr>
              <w:jc w:val="right"/>
              <w:rPr>
                <w:color w:val="000000"/>
                <w:sz w:val="20"/>
                <w:szCs w:val="20"/>
                <w:lang w:eastAsia="ru-RU"/>
              </w:rPr>
            </w:pPr>
            <w:r w:rsidRPr="002F6CBD">
              <w:rPr>
                <w:color w:val="000000"/>
                <w:sz w:val="20"/>
                <w:szCs w:val="20"/>
                <w:lang w:eastAsia="ru-RU"/>
              </w:rPr>
              <w:t>4 309,85</w:t>
            </w:r>
          </w:p>
        </w:tc>
      </w:tr>
      <w:tr w:rsidR="002F6CBD" w:rsidRPr="00BC5459" w:rsidTr="0000019B">
        <w:trPr>
          <w:trHeight w:val="300"/>
        </w:trPr>
        <w:tc>
          <w:tcPr>
            <w:tcW w:w="623" w:type="pct"/>
            <w:shd w:val="clear" w:color="auto" w:fill="auto"/>
            <w:noWrap/>
            <w:vAlign w:val="center"/>
            <w:hideMark/>
          </w:tcPr>
          <w:p w:rsidR="002F6CBD" w:rsidRPr="00D6691D" w:rsidRDefault="00D6691D" w:rsidP="00D6691D">
            <w:pPr>
              <w:rPr>
                <w:color w:val="000000"/>
                <w:sz w:val="18"/>
                <w:szCs w:val="18"/>
                <w:lang w:eastAsia="ru-RU"/>
              </w:rPr>
            </w:pPr>
            <w:r w:rsidRPr="00D6691D">
              <w:rPr>
                <w:color w:val="000000"/>
                <w:sz w:val="18"/>
                <w:szCs w:val="18"/>
                <w:lang w:eastAsia="ru-RU"/>
              </w:rPr>
              <w:t>Июнь</w:t>
            </w:r>
          </w:p>
        </w:tc>
        <w:tc>
          <w:tcPr>
            <w:tcW w:w="418" w:type="pct"/>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2165</w:t>
            </w:r>
          </w:p>
        </w:tc>
        <w:tc>
          <w:tcPr>
            <w:tcW w:w="517" w:type="pct"/>
            <w:shd w:val="clear" w:color="auto" w:fill="auto"/>
            <w:noWrap/>
            <w:hideMark/>
          </w:tcPr>
          <w:p w:rsidR="002F6CBD" w:rsidRDefault="002F6CBD" w:rsidP="002F6CBD">
            <w:pPr>
              <w:jc w:val="right"/>
            </w:pPr>
            <w:r w:rsidRPr="00CD7BCC">
              <w:rPr>
                <w:color w:val="000000"/>
                <w:sz w:val="20"/>
                <w:szCs w:val="20"/>
                <w:lang w:eastAsia="ru-RU"/>
              </w:rPr>
              <w:t>430,7</w:t>
            </w:r>
          </w:p>
        </w:tc>
        <w:tc>
          <w:tcPr>
            <w:tcW w:w="487" w:type="pct"/>
            <w:shd w:val="clear" w:color="auto" w:fill="auto"/>
            <w:noWrap/>
            <w:vAlign w:val="bottom"/>
            <w:hideMark/>
          </w:tcPr>
          <w:p w:rsidR="002F6CBD" w:rsidRPr="007D58F4" w:rsidRDefault="002F6CBD" w:rsidP="002F6CBD">
            <w:pPr>
              <w:jc w:val="right"/>
              <w:rPr>
                <w:color w:val="000000"/>
                <w:sz w:val="20"/>
                <w:szCs w:val="20"/>
                <w:lang w:eastAsia="ru-RU"/>
              </w:rPr>
            </w:pPr>
            <w:r w:rsidRPr="007D58F4">
              <w:rPr>
                <w:color w:val="000000"/>
                <w:sz w:val="20"/>
                <w:szCs w:val="20"/>
                <w:lang w:eastAsia="ru-RU"/>
              </w:rPr>
              <w:t xml:space="preserve">5,026701  </w:t>
            </w:r>
          </w:p>
        </w:tc>
        <w:tc>
          <w:tcPr>
            <w:tcW w:w="447" w:type="pct"/>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5,2436</w:t>
            </w:r>
          </w:p>
        </w:tc>
        <w:tc>
          <w:tcPr>
            <w:tcW w:w="497" w:type="pct"/>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108</w:t>
            </w:r>
          </w:p>
        </w:tc>
        <w:tc>
          <w:tcPr>
            <w:tcW w:w="591" w:type="pct"/>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85,5</w:t>
            </w:r>
          </w:p>
        </w:tc>
        <w:tc>
          <w:tcPr>
            <w:tcW w:w="834" w:type="pct"/>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136,5</w:t>
            </w:r>
          </w:p>
        </w:tc>
        <w:tc>
          <w:tcPr>
            <w:tcW w:w="586" w:type="pct"/>
            <w:shd w:val="clear" w:color="auto" w:fill="auto"/>
            <w:noWrap/>
            <w:vAlign w:val="bottom"/>
            <w:hideMark/>
          </w:tcPr>
          <w:p w:rsidR="002F6CBD" w:rsidRPr="002F6CBD" w:rsidRDefault="002F6CBD" w:rsidP="002F6CBD">
            <w:pPr>
              <w:jc w:val="right"/>
              <w:rPr>
                <w:color w:val="000000"/>
                <w:sz w:val="20"/>
                <w:szCs w:val="20"/>
                <w:lang w:eastAsia="ru-RU"/>
              </w:rPr>
            </w:pPr>
            <w:r w:rsidRPr="002F6CBD">
              <w:rPr>
                <w:color w:val="000000"/>
                <w:sz w:val="20"/>
                <w:szCs w:val="20"/>
                <w:lang w:eastAsia="ru-RU"/>
              </w:rPr>
              <w:t>3 597,87</w:t>
            </w:r>
          </w:p>
        </w:tc>
      </w:tr>
      <w:tr w:rsidR="002F6CBD" w:rsidRPr="00BC5459" w:rsidTr="0000019B">
        <w:trPr>
          <w:trHeight w:val="300"/>
        </w:trPr>
        <w:tc>
          <w:tcPr>
            <w:tcW w:w="623" w:type="pct"/>
            <w:shd w:val="clear" w:color="auto" w:fill="auto"/>
            <w:noWrap/>
            <w:vAlign w:val="center"/>
            <w:hideMark/>
          </w:tcPr>
          <w:p w:rsidR="002F6CBD" w:rsidRPr="00D6691D" w:rsidRDefault="00D6691D" w:rsidP="00D6691D">
            <w:pPr>
              <w:rPr>
                <w:color w:val="000000"/>
                <w:sz w:val="18"/>
                <w:szCs w:val="18"/>
                <w:lang w:eastAsia="ru-RU"/>
              </w:rPr>
            </w:pPr>
            <w:r w:rsidRPr="00D6691D">
              <w:rPr>
                <w:color w:val="000000"/>
                <w:sz w:val="18"/>
                <w:szCs w:val="18"/>
                <w:lang w:eastAsia="ru-RU"/>
              </w:rPr>
              <w:t>Июль</w:t>
            </w:r>
          </w:p>
        </w:tc>
        <w:tc>
          <w:tcPr>
            <w:tcW w:w="418" w:type="pct"/>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1434</w:t>
            </w:r>
          </w:p>
        </w:tc>
        <w:tc>
          <w:tcPr>
            <w:tcW w:w="517" w:type="pct"/>
            <w:shd w:val="clear" w:color="auto" w:fill="auto"/>
            <w:noWrap/>
            <w:vAlign w:val="bottom"/>
            <w:hideMark/>
          </w:tcPr>
          <w:p w:rsidR="002F6CBD" w:rsidRDefault="002F6CBD" w:rsidP="002F6CBD">
            <w:pPr>
              <w:jc w:val="right"/>
            </w:pPr>
            <w:r w:rsidRPr="003B4AF4">
              <w:rPr>
                <w:color w:val="000000"/>
                <w:sz w:val="20"/>
                <w:szCs w:val="20"/>
                <w:lang w:eastAsia="ru-RU"/>
              </w:rPr>
              <w:t>430,7</w:t>
            </w:r>
          </w:p>
        </w:tc>
        <w:tc>
          <w:tcPr>
            <w:tcW w:w="487" w:type="pct"/>
            <w:shd w:val="clear" w:color="auto" w:fill="auto"/>
            <w:noWrap/>
            <w:vAlign w:val="bottom"/>
            <w:hideMark/>
          </w:tcPr>
          <w:p w:rsidR="002F6CBD" w:rsidRPr="007D58F4" w:rsidRDefault="002F6CBD" w:rsidP="002F6CBD">
            <w:pPr>
              <w:jc w:val="right"/>
              <w:rPr>
                <w:color w:val="000000"/>
                <w:sz w:val="20"/>
                <w:szCs w:val="20"/>
                <w:lang w:eastAsia="ru-RU"/>
              </w:rPr>
            </w:pPr>
            <w:r w:rsidRPr="007D58F4">
              <w:rPr>
                <w:color w:val="000000"/>
                <w:sz w:val="20"/>
                <w:szCs w:val="20"/>
                <w:lang w:eastAsia="ru-RU"/>
              </w:rPr>
              <w:t xml:space="preserve">3,329464  </w:t>
            </w:r>
          </w:p>
        </w:tc>
        <w:tc>
          <w:tcPr>
            <w:tcW w:w="447" w:type="pct"/>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5,53247</w:t>
            </w:r>
          </w:p>
        </w:tc>
        <w:tc>
          <w:tcPr>
            <w:tcW w:w="497" w:type="pct"/>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20,4</w:t>
            </w:r>
          </w:p>
        </w:tc>
        <w:tc>
          <w:tcPr>
            <w:tcW w:w="591" w:type="pct"/>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85,5</w:t>
            </w:r>
          </w:p>
        </w:tc>
        <w:tc>
          <w:tcPr>
            <w:tcW w:w="834" w:type="pct"/>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48,9</w:t>
            </w:r>
          </w:p>
        </w:tc>
        <w:tc>
          <w:tcPr>
            <w:tcW w:w="586" w:type="pct"/>
            <w:shd w:val="clear" w:color="auto" w:fill="auto"/>
            <w:noWrap/>
            <w:vAlign w:val="bottom"/>
            <w:hideMark/>
          </w:tcPr>
          <w:p w:rsidR="002F6CBD" w:rsidRPr="002F6CBD" w:rsidRDefault="002F6CBD" w:rsidP="002F6CBD">
            <w:pPr>
              <w:jc w:val="right"/>
              <w:rPr>
                <w:color w:val="000000"/>
                <w:sz w:val="20"/>
                <w:szCs w:val="20"/>
                <w:lang w:eastAsia="ru-RU"/>
              </w:rPr>
            </w:pPr>
            <w:r w:rsidRPr="002F6CBD">
              <w:rPr>
                <w:color w:val="000000"/>
                <w:sz w:val="20"/>
                <w:szCs w:val="20"/>
                <w:lang w:eastAsia="ru-RU"/>
              </w:rPr>
              <w:t>900,75</w:t>
            </w:r>
          </w:p>
        </w:tc>
      </w:tr>
      <w:tr w:rsidR="002F6CBD" w:rsidRPr="00BC5459" w:rsidTr="0000019B">
        <w:trPr>
          <w:trHeight w:val="300"/>
        </w:trPr>
        <w:tc>
          <w:tcPr>
            <w:tcW w:w="623" w:type="pct"/>
            <w:shd w:val="clear" w:color="auto" w:fill="auto"/>
            <w:noWrap/>
            <w:vAlign w:val="center"/>
            <w:hideMark/>
          </w:tcPr>
          <w:p w:rsidR="002F6CBD" w:rsidRPr="00D6691D" w:rsidRDefault="00D6691D" w:rsidP="00D6691D">
            <w:pPr>
              <w:rPr>
                <w:color w:val="000000"/>
                <w:sz w:val="18"/>
                <w:szCs w:val="18"/>
                <w:lang w:eastAsia="ru-RU"/>
              </w:rPr>
            </w:pPr>
            <w:r w:rsidRPr="00D6691D">
              <w:rPr>
                <w:color w:val="000000"/>
                <w:sz w:val="18"/>
                <w:szCs w:val="18"/>
                <w:lang w:eastAsia="ru-RU"/>
              </w:rPr>
              <w:t xml:space="preserve">Август </w:t>
            </w:r>
          </w:p>
        </w:tc>
        <w:tc>
          <w:tcPr>
            <w:tcW w:w="418" w:type="pct"/>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1710</w:t>
            </w:r>
          </w:p>
        </w:tc>
        <w:tc>
          <w:tcPr>
            <w:tcW w:w="517" w:type="pct"/>
            <w:shd w:val="clear" w:color="auto" w:fill="auto"/>
            <w:noWrap/>
            <w:vAlign w:val="bottom"/>
            <w:hideMark/>
          </w:tcPr>
          <w:p w:rsidR="002F6CBD" w:rsidRDefault="002F6CBD" w:rsidP="002F6CBD">
            <w:pPr>
              <w:jc w:val="right"/>
            </w:pPr>
            <w:r w:rsidRPr="003B4AF4">
              <w:rPr>
                <w:color w:val="000000"/>
                <w:sz w:val="20"/>
                <w:szCs w:val="20"/>
                <w:lang w:eastAsia="ru-RU"/>
              </w:rPr>
              <w:t>430,7</w:t>
            </w:r>
          </w:p>
        </w:tc>
        <w:tc>
          <w:tcPr>
            <w:tcW w:w="487" w:type="pct"/>
            <w:shd w:val="clear" w:color="auto" w:fill="auto"/>
            <w:noWrap/>
            <w:vAlign w:val="bottom"/>
            <w:hideMark/>
          </w:tcPr>
          <w:p w:rsidR="002F6CBD" w:rsidRPr="007D58F4" w:rsidRDefault="002F6CBD" w:rsidP="002F6CBD">
            <w:pPr>
              <w:jc w:val="right"/>
              <w:rPr>
                <w:color w:val="000000"/>
                <w:sz w:val="20"/>
                <w:szCs w:val="20"/>
                <w:lang w:eastAsia="ru-RU"/>
              </w:rPr>
            </w:pPr>
            <w:r w:rsidRPr="007D58F4">
              <w:rPr>
                <w:color w:val="000000"/>
                <w:sz w:val="20"/>
                <w:szCs w:val="20"/>
                <w:lang w:eastAsia="ru-RU"/>
              </w:rPr>
              <w:t xml:space="preserve">3,970281  </w:t>
            </w:r>
          </w:p>
        </w:tc>
        <w:tc>
          <w:tcPr>
            <w:tcW w:w="447" w:type="pct"/>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5,51977</w:t>
            </w:r>
          </w:p>
        </w:tc>
        <w:tc>
          <w:tcPr>
            <w:tcW w:w="497" w:type="pct"/>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20,4</w:t>
            </w:r>
          </w:p>
        </w:tc>
        <w:tc>
          <w:tcPr>
            <w:tcW w:w="591" w:type="pct"/>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85,5</w:t>
            </w:r>
          </w:p>
        </w:tc>
        <w:tc>
          <w:tcPr>
            <w:tcW w:w="834" w:type="pct"/>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48,9</w:t>
            </w:r>
          </w:p>
        </w:tc>
        <w:tc>
          <w:tcPr>
            <w:tcW w:w="586" w:type="pct"/>
            <w:shd w:val="clear" w:color="auto" w:fill="auto"/>
            <w:noWrap/>
            <w:vAlign w:val="bottom"/>
            <w:hideMark/>
          </w:tcPr>
          <w:p w:rsidR="002F6CBD" w:rsidRPr="002F6CBD" w:rsidRDefault="002F6CBD" w:rsidP="002F6CBD">
            <w:pPr>
              <w:jc w:val="right"/>
              <w:rPr>
                <w:color w:val="000000"/>
                <w:sz w:val="20"/>
                <w:szCs w:val="20"/>
                <w:lang w:eastAsia="ru-RU"/>
              </w:rPr>
            </w:pPr>
            <w:r w:rsidRPr="002F6CBD">
              <w:rPr>
                <w:color w:val="000000"/>
                <w:sz w:val="20"/>
                <w:szCs w:val="20"/>
                <w:lang w:eastAsia="ru-RU"/>
              </w:rPr>
              <w:t>1 071,65</w:t>
            </w:r>
          </w:p>
        </w:tc>
      </w:tr>
      <w:tr w:rsidR="002F6CBD" w:rsidRPr="00BC5459" w:rsidTr="0000019B">
        <w:trPr>
          <w:trHeight w:val="300"/>
        </w:trPr>
        <w:tc>
          <w:tcPr>
            <w:tcW w:w="623" w:type="pct"/>
            <w:shd w:val="clear" w:color="auto" w:fill="auto"/>
            <w:noWrap/>
            <w:vAlign w:val="center"/>
            <w:hideMark/>
          </w:tcPr>
          <w:p w:rsidR="002F6CBD" w:rsidRPr="00D6691D" w:rsidRDefault="00D6691D" w:rsidP="00D6691D">
            <w:pPr>
              <w:rPr>
                <w:color w:val="000000"/>
                <w:sz w:val="18"/>
                <w:szCs w:val="18"/>
                <w:lang w:eastAsia="ru-RU"/>
              </w:rPr>
            </w:pPr>
            <w:r w:rsidRPr="00D6691D">
              <w:rPr>
                <w:color w:val="000000"/>
                <w:sz w:val="18"/>
                <w:szCs w:val="18"/>
                <w:lang w:eastAsia="ru-RU"/>
              </w:rPr>
              <w:t>Сентябрь</w:t>
            </w:r>
          </w:p>
        </w:tc>
        <w:tc>
          <w:tcPr>
            <w:tcW w:w="418" w:type="pct"/>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2260</w:t>
            </w:r>
          </w:p>
        </w:tc>
        <w:tc>
          <w:tcPr>
            <w:tcW w:w="517" w:type="pct"/>
            <w:shd w:val="clear" w:color="auto" w:fill="auto"/>
            <w:noWrap/>
            <w:vAlign w:val="bottom"/>
            <w:hideMark/>
          </w:tcPr>
          <w:p w:rsidR="002F6CBD" w:rsidRDefault="002F6CBD" w:rsidP="002F6CBD">
            <w:pPr>
              <w:jc w:val="right"/>
            </w:pPr>
            <w:r w:rsidRPr="003B4AF4">
              <w:rPr>
                <w:color w:val="000000"/>
                <w:sz w:val="20"/>
                <w:szCs w:val="20"/>
                <w:lang w:eastAsia="ru-RU"/>
              </w:rPr>
              <w:t>430,7</w:t>
            </w:r>
          </w:p>
        </w:tc>
        <w:tc>
          <w:tcPr>
            <w:tcW w:w="487" w:type="pct"/>
            <w:shd w:val="clear" w:color="auto" w:fill="auto"/>
            <w:noWrap/>
            <w:vAlign w:val="bottom"/>
            <w:hideMark/>
          </w:tcPr>
          <w:p w:rsidR="002F6CBD" w:rsidRPr="007D58F4" w:rsidRDefault="002F6CBD" w:rsidP="002F6CBD">
            <w:pPr>
              <w:jc w:val="right"/>
              <w:rPr>
                <w:color w:val="000000"/>
                <w:sz w:val="20"/>
                <w:szCs w:val="20"/>
                <w:lang w:eastAsia="ru-RU"/>
              </w:rPr>
            </w:pPr>
            <w:r w:rsidRPr="007D58F4">
              <w:rPr>
                <w:color w:val="000000"/>
                <w:sz w:val="20"/>
                <w:szCs w:val="20"/>
                <w:lang w:eastAsia="ru-RU"/>
              </w:rPr>
              <w:t xml:space="preserve">5,247272  </w:t>
            </w:r>
          </w:p>
        </w:tc>
        <w:tc>
          <w:tcPr>
            <w:tcW w:w="447" w:type="pct"/>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5,7678</w:t>
            </w:r>
          </w:p>
        </w:tc>
        <w:tc>
          <w:tcPr>
            <w:tcW w:w="497" w:type="pct"/>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20,4</w:t>
            </w:r>
          </w:p>
        </w:tc>
        <w:tc>
          <w:tcPr>
            <w:tcW w:w="591" w:type="pct"/>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85,5</w:t>
            </w:r>
          </w:p>
        </w:tc>
        <w:tc>
          <w:tcPr>
            <w:tcW w:w="834" w:type="pct"/>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48,9</w:t>
            </w:r>
          </w:p>
        </w:tc>
        <w:tc>
          <w:tcPr>
            <w:tcW w:w="586" w:type="pct"/>
            <w:shd w:val="clear" w:color="auto" w:fill="auto"/>
            <w:noWrap/>
            <w:vAlign w:val="bottom"/>
            <w:hideMark/>
          </w:tcPr>
          <w:p w:rsidR="002F6CBD" w:rsidRPr="002F6CBD" w:rsidRDefault="002F6CBD" w:rsidP="002F6CBD">
            <w:pPr>
              <w:jc w:val="right"/>
              <w:rPr>
                <w:color w:val="000000"/>
                <w:sz w:val="20"/>
                <w:szCs w:val="20"/>
                <w:lang w:eastAsia="ru-RU"/>
              </w:rPr>
            </w:pPr>
            <w:r w:rsidRPr="002F6CBD">
              <w:rPr>
                <w:color w:val="000000"/>
                <w:sz w:val="20"/>
                <w:szCs w:val="20"/>
                <w:lang w:eastAsia="ru-RU"/>
              </w:rPr>
              <w:t>1 479,96</w:t>
            </w:r>
          </w:p>
        </w:tc>
      </w:tr>
      <w:tr w:rsidR="002F6CBD" w:rsidRPr="00BC5459" w:rsidTr="0000019B">
        <w:trPr>
          <w:trHeight w:val="300"/>
        </w:trPr>
        <w:tc>
          <w:tcPr>
            <w:tcW w:w="623" w:type="pct"/>
            <w:shd w:val="clear" w:color="auto" w:fill="auto"/>
            <w:noWrap/>
            <w:vAlign w:val="center"/>
            <w:hideMark/>
          </w:tcPr>
          <w:p w:rsidR="002F6CBD" w:rsidRPr="00D6691D" w:rsidRDefault="00D6691D" w:rsidP="00D6691D">
            <w:pPr>
              <w:rPr>
                <w:color w:val="000000"/>
                <w:sz w:val="18"/>
                <w:szCs w:val="18"/>
                <w:lang w:eastAsia="ru-RU"/>
              </w:rPr>
            </w:pPr>
            <w:r w:rsidRPr="00D6691D">
              <w:rPr>
                <w:color w:val="000000"/>
                <w:sz w:val="18"/>
                <w:szCs w:val="18"/>
                <w:lang w:eastAsia="ru-RU"/>
              </w:rPr>
              <w:t xml:space="preserve">Октябрь </w:t>
            </w:r>
          </w:p>
        </w:tc>
        <w:tc>
          <w:tcPr>
            <w:tcW w:w="418" w:type="pct"/>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1231</w:t>
            </w:r>
          </w:p>
        </w:tc>
        <w:tc>
          <w:tcPr>
            <w:tcW w:w="517" w:type="pct"/>
            <w:shd w:val="clear" w:color="auto" w:fill="auto"/>
            <w:noWrap/>
            <w:vAlign w:val="bottom"/>
            <w:hideMark/>
          </w:tcPr>
          <w:p w:rsidR="002F6CBD" w:rsidRDefault="002F6CBD" w:rsidP="002F6CBD">
            <w:pPr>
              <w:jc w:val="right"/>
            </w:pPr>
            <w:r w:rsidRPr="003B4AF4">
              <w:rPr>
                <w:color w:val="000000"/>
                <w:sz w:val="20"/>
                <w:szCs w:val="20"/>
                <w:lang w:eastAsia="ru-RU"/>
              </w:rPr>
              <w:t>430,7</w:t>
            </w:r>
          </w:p>
        </w:tc>
        <w:tc>
          <w:tcPr>
            <w:tcW w:w="487" w:type="pct"/>
            <w:shd w:val="clear" w:color="auto" w:fill="auto"/>
            <w:noWrap/>
            <w:vAlign w:val="bottom"/>
            <w:hideMark/>
          </w:tcPr>
          <w:p w:rsidR="002F6CBD" w:rsidRPr="007D58F4" w:rsidRDefault="002F6CBD" w:rsidP="002F6CBD">
            <w:pPr>
              <w:jc w:val="right"/>
              <w:rPr>
                <w:color w:val="000000"/>
                <w:sz w:val="20"/>
                <w:szCs w:val="20"/>
                <w:lang w:eastAsia="ru-RU"/>
              </w:rPr>
            </w:pPr>
            <w:r w:rsidRPr="007D58F4">
              <w:rPr>
                <w:color w:val="000000"/>
                <w:sz w:val="20"/>
                <w:szCs w:val="20"/>
                <w:lang w:eastAsia="ru-RU"/>
              </w:rPr>
              <w:t xml:space="preserve">2,858138  </w:t>
            </w:r>
          </w:p>
        </w:tc>
        <w:tc>
          <w:tcPr>
            <w:tcW w:w="447" w:type="pct"/>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5,6347</w:t>
            </w:r>
          </w:p>
        </w:tc>
        <w:tc>
          <w:tcPr>
            <w:tcW w:w="497" w:type="pct"/>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20,4</w:t>
            </w:r>
          </w:p>
        </w:tc>
        <w:tc>
          <w:tcPr>
            <w:tcW w:w="591" w:type="pct"/>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85,5</w:t>
            </w:r>
          </w:p>
        </w:tc>
        <w:tc>
          <w:tcPr>
            <w:tcW w:w="834" w:type="pct"/>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48,9</w:t>
            </w:r>
          </w:p>
        </w:tc>
        <w:tc>
          <w:tcPr>
            <w:tcW w:w="586" w:type="pct"/>
            <w:shd w:val="clear" w:color="auto" w:fill="auto"/>
            <w:noWrap/>
            <w:vAlign w:val="bottom"/>
            <w:hideMark/>
          </w:tcPr>
          <w:p w:rsidR="002F6CBD" w:rsidRPr="002F6CBD" w:rsidRDefault="002F6CBD" w:rsidP="002F6CBD">
            <w:pPr>
              <w:jc w:val="right"/>
              <w:rPr>
                <w:color w:val="000000"/>
                <w:sz w:val="20"/>
                <w:szCs w:val="20"/>
                <w:lang w:eastAsia="ru-RU"/>
              </w:rPr>
            </w:pPr>
            <w:r w:rsidRPr="002F6CBD">
              <w:rPr>
                <w:color w:val="000000"/>
                <w:sz w:val="20"/>
                <w:szCs w:val="20"/>
                <w:lang w:eastAsia="ru-RU"/>
              </w:rPr>
              <w:t>787,52</w:t>
            </w:r>
          </w:p>
        </w:tc>
      </w:tr>
      <w:tr w:rsidR="002F6CBD" w:rsidRPr="00BC5459" w:rsidTr="0000019B">
        <w:trPr>
          <w:trHeight w:val="300"/>
        </w:trPr>
        <w:tc>
          <w:tcPr>
            <w:tcW w:w="623" w:type="pct"/>
            <w:tcBorders>
              <w:bottom w:val="single" w:sz="12" w:space="0" w:color="auto"/>
            </w:tcBorders>
            <w:shd w:val="clear" w:color="auto" w:fill="auto"/>
            <w:noWrap/>
            <w:vAlign w:val="center"/>
            <w:hideMark/>
          </w:tcPr>
          <w:p w:rsidR="002F6CBD" w:rsidRPr="00D6691D" w:rsidRDefault="00D6691D" w:rsidP="00D6691D">
            <w:pPr>
              <w:rPr>
                <w:color w:val="000000"/>
                <w:sz w:val="18"/>
                <w:szCs w:val="18"/>
                <w:lang w:eastAsia="ru-RU"/>
              </w:rPr>
            </w:pPr>
            <w:r w:rsidRPr="00D6691D">
              <w:rPr>
                <w:color w:val="000000"/>
                <w:sz w:val="18"/>
                <w:szCs w:val="18"/>
                <w:lang w:eastAsia="ru-RU"/>
              </w:rPr>
              <w:t xml:space="preserve">Ноябрь </w:t>
            </w:r>
          </w:p>
        </w:tc>
        <w:tc>
          <w:tcPr>
            <w:tcW w:w="418" w:type="pct"/>
            <w:tcBorders>
              <w:bottom w:val="single" w:sz="12" w:space="0" w:color="auto"/>
            </w:tcBorders>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1778</w:t>
            </w:r>
          </w:p>
        </w:tc>
        <w:tc>
          <w:tcPr>
            <w:tcW w:w="517" w:type="pct"/>
            <w:tcBorders>
              <w:bottom w:val="single" w:sz="12" w:space="0" w:color="auto"/>
            </w:tcBorders>
            <w:shd w:val="clear" w:color="auto" w:fill="auto"/>
            <w:noWrap/>
            <w:vAlign w:val="bottom"/>
            <w:hideMark/>
          </w:tcPr>
          <w:p w:rsidR="002F6CBD" w:rsidRDefault="002F6CBD" w:rsidP="002F6CBD">
            <w:pPr>
              <w:jc w:val="right"/>
            </w:pPr>
            <w:r w:rsidRPr="003B4AF4">
              <w:rPr>
                <w:color w:val="000000"/>
                <w:sz w:val="20"/>
                <w:szCs w:val="20"/>
                <w:lang w:eastAsia="ru-RU"/>
              </w:rPr>
              <w:t>430,7</w:t>
            </w:r>
          </w:p>
        </w:tc>
        <w:tc>
          <w:tcPr>
            <w:tcW w:w="487" w:type="pct"/>
            <w:tcBorders>
              <w:bottom w:val="single" w:sz="12" w:space="0" w:color="auto"/>
            </w:tcBorders>
            <w:shd w:val="clear" w:color="auto" w:fill="auto"/>
            <w:noWrap/>
            <w:vAlign w:val="bottom"/>
            <w:hideMark/>
          </w:tcPr>
          <w:p w:rsidR="002F6CBD" w:rsidRPr="007D58F4" w:rsidRDefault="002F6CBD" w:rsidP="002F6CBD">
            <w:pPr>
              <w:jc w:val="right"/>
              <w:rPr>
                <w:color w:val="000000"/>
                <w:sz w:val="20"/>
                <w:szCs w:val="20"/>
                <w:lang w:eastAsia="ru-RU"/>
              </w:rPr>
            </w:pPr>
            <w:r w:rsidRPr="007D58F4">
              <w:rPr>
                <w:color w:val="000000"/>
                <w:sz w:val="20"/>
                <w:szCs w:val="20"/>
                <w:lang w:eastAsia="ru-RU"/>
              </w:rPr>
              <w:t xml:space="preserve">4,128163  </w:t>
            </w:r>
          </w:p>
        </w:tc>
        <w:tc>
          <w:tcPr>
            <w:tcW w:w="447" w:type="pct"/>
            <w:tcBorders>
              <w:bottom w:val="single" w:sz="12" w:space="0" w:color="auto"/>
            </w:tcBorders>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5,5938</w:t>
            </w:r>
          </w:p>
        </w:tc>
        <w:tc>
          <w:tcPr>
            <w:tcW w:w="497" w:type="pct"/>
            <w:tcBorders>
              <w:bottom w:val="single" w:sz="12" w:space="0" w:color="auto"/>
            </w:tcBorders>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20,4</w:t>
            </w:r>
          </w:p>
        </w:tc>
        <w:tc>
          <w:tcPr>
            <w:tcW w:w="591" w:type="pct"/>
            <w:tcBorders>
              <w:bottom w:val="single" w:sz="12" w:space="0" w:color="auto"/>
            </w:tcBorders>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85,5</w:t>
            </w:r>
          </w:p>
        </w:tc>
        <w:tc>
          <w:tcPr>
            <w:tcW w:w="834" w:type="pct"/>
            <w:tcBorders>
              <w:bottom w:val="single" w:sz="12" w:space="0" w:color="auto"/>
            </w:tcBorders>
            <w:shd w:val="clear" w:color="auto" w:fill="auto"/>
            <w:noWrap/>
            <w:vAlign w:val="bottom"/>
            <w:hideMark/>
          </w:tcPr>
          <w:p w:rsidR="002F6CBD" w:rsidRPr="00BC5459" w:rsidRDefault="002F6CBD" w:rsidP="002F6CBD">
            <w:pPr>
              <w:jc w:val="right"/>
              <w:rPr>
                <w:color w:val="000000"/>
                <w:sz w:val="20"/>
                <w:szCs w:val="20"/>
                <w:lang w:eastAsia="ru-RU"/>
              </w:rPr>
            </w:pPr>
            <w:r w:rsidRPr="00BC5459">
              <w:rPr>
                <w:color w:val="000000"/>
                <w:sz w:val="20"/>
                <w:szCs w:val="20"/>
                <w:lang w:eastAsia="ru-RU"/>
              </w:rPr>
              <w:t>48,9</w:t>
            </w:r>
          </w:p>
        </w:tc>
        <w:tc>
          <w:tcPr>
            <w:tcW w:w="586" w:type="pct"/>
            <w:tcBorders>
              <w:bottom w:val="single" w:sz="12" w:space="0" w:color="auto"/>
            </w:tcBorders>
            <w:shd w:val="clear" w:color="auto" w:fill="auto"/>
            <w:noWrap/>
            <w:vAlign w:val="bottom"/>
            <w:hideMark/>
          </w:tcPr>
          <w:p w:rsidR="002F6CBD" w:rsidRPr="002F6CBD" w:rsidRDefault="002F6CBD" w:rsidP="002F6CBD">
            <w:pPr>
              <w:jc w:val="right"/>
              <w:rPr>
                <w:color w:val="000000"/>
                <w:sz w:val="20"/>
                <w:szCs w:val="20"/>
                <w:lang w:eastAsia="ru-RU"/>
              </w:rPr>
            </w:pPr>
            <w:r w:rsidRPr="002F6CBD">
              <w:rPr>
                <w:color w:val="000000"/>
                <w:sz w:val="20"/>
                <w:szCs w:val="20"/>
                <w:lang w:eastAsia="ru-RU"/>
              </w:rPr>
              <w:t>1 129,20</w:t>
            </w:r>
          </w:p>
        </w:tc>
      </w:tr>
      <w:tr w:rsidR="00D6691D" w:rsidRPr="00BC5459" w:rsidTr="0000019B">
        <w:trPr>
          <w:trHeight w:val="70"/>
        </w:trPr>
        <w:tc>
          <w:tcPr>
            <w:tcW w:w="4414" w:type="pct"/>
            <w:gridSpan w:val="8"/>
            <w:tcBorders>
              <w:top w:val="single" w:sz="12" w:space="0" w:color="auto"/>
              <w:bottom w:val="single" w:sz="12" w:space="0" w:color="auto"/>
            </w:tcBorders>
            <w:shd w:val="clear" w:color="auto" w:fill="auto"/>
            <w:noWrap/>
            <w:vAlign w:val="bottom"/>
            <w:hideMark/>
          </w:tcPr>
          <w:p w:rsidR="00D6691D" w:rsidRPr="00BC5459" w:rsidRDefault="004708DB" w:rsidP="004708DB">
            <w:pPr>
              <w:rPr>
                <w:color w:val="000000"/>
                <w:sz w:val="20"/>
                <w:szCs w:val="20"/>
                <w:lang w:eastAsia="ru-RU"/>
              </w:rPr>
            </w:pPr>
            <w:r>
              <w:rPr>
                <w:color w:val="000000"/>
                <w:sz w:val="20"/>
                <w:szCs w:val="20"/>
                <w:lang w:eastAsia="ru-RU"/>
              </w:rPr>
              <w:t>ИТОГО за 2017 год:</w:t>
            </w:r>
          </w:p>
        </w:tc>
        <w:tc>
          <w:tcPr>
            <w:tcW w:w="586" w:type="pct"/>
            <w:tcBorders>
              <w:top w:val="single" w:sz="12" w:space="0" w:color="auto"/>
              <w:bottom w:val="single" w:sz="12" w:space="0" w:color="auto"/>
            </w:tcBorders>
            <w:shd w:val="clear" w:color="auto" w:fill="auto"/>
            <w:noWrap/>
            <w:vAlign w:val="bottom"/>
            <w:hideMark/>
          </w:tcPr>
          <w:p w:rsidR="00D6691D" w:rsidRPr="002F6CBD" w:rsidRDefault="00D6691D" w:rsidP="00D6691D">
            <w:pPr>
              <w:jc w:val="right"/>
              <w:rPr>
                <w:color w:val="000000"/>
                <w:sz w:val="20"/>
                <w:szCs w:val="20"/>
                <w:lang w:eastAsia="ru-RU"/>
              </w:rPr>
            </w:pPr>
            <w:r w:rsidRPr="002F6CBD">
              <w:rPr>
                <w:color w:val="000000"/>
                <w:sz w:val="20"/>
                <w:szCs w:val="20"/>
                <w:lang w:eastAsia="ru-RU"/>
              </w:rPr>
              <w:t>27 878,34</w:t>
            </w:r>
          </w:p>
        </w:tc>
      </w:tr>
    </w:tbl>
    <w:p w:rsidR="00C3028B" w:rsidRDefault="00C3028B" w:rsidP="00D675E7">
      <w:pPr>
        <w:ind w:left="7788"/>
        <w:jc w:val="right"/>
        <w:rPr>
          <w:sz w:val="18"/>
          <w:szCs w:val="18"/>
        </w:rPr>
      </w:pPr>
    </w:p>
    <w:p w:rsidR="00D675E7" w:rsidRPr="005215B8" w:rsidRDefault="00D675E7" w:rsidP="00D675E7">
      <w:pPr>
        <w:ind w:left="7788"/>
        <w:jc w:val="right"/>
        <w:rPr>
          <w:sz w:val="18"/>
          <w:szCs w:val="18"/>
        </w:rPr>
      </w:pPr>
      <w:r w:rsidRPr="003714C0">
        <w:rPr>
          <w:sz w:val="18"/>
          <w:szCs w:val="18"/>
        </w:rPr>
        <w:t xml:space="preserve">Таблица № </w:t>
      </w:r>
      <w:r w:rsidR="00FC2218">
        <w:rPr>
          <w:sz w:val="18"/>
          <w:szCs w:val="18"/>
        </w:rPr>
        <w:t>3</w:t>
      </w:r>
      <w:r w:rsidR="00844D07">
        <w:rPr>
          <w:sz w:val="18"/>
          <w:szCs w:val="18"/>
        </w:rPr>
        <w:t>4</w:t>
      </w:r>
      <w:r>
        <w:rPr>
          <w:sz w:val="18"/>
          <w:szCs w:val="18"/>
        </w:rPr>
        <w:t xml:space="preserve"> (рублей)</w:t>
      </w:r>
    </w:p>
    <w:tbl>
      <w:tblPr>
        <w:tblW w:w="499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51"/>
        <w:gridCol w:w="2563"/>
        <w:gridCol w:w="2650"/>
        <w:gridCol w:w="2438"/>
      </w:tblGrid>
      <w:tr w:rsidR="00D675E7" w:rsidRPr="0083417A" w:rsidTr="00B60072">
        <w:trPr>
          <w:trHeight w:val="300"/>
          <w:jc w:val="center"/>
        </w:trPr>
        <w:tc>
          <w:tcPr>
            <w:tcW w:w="1322" w:type="pct"/>
            <w:vMerge w:val="restart"/>
            <w:shd w:val="clear" w:color="auto" w:fill="auto"/>
            <w:noWrap/>
            <w:vAlign w:val="center"/>
            <w:hideMark/>
          </w:tcPr>
          <w:p w:rsidR="00D675E7" w:rsidRPr="0083417A" w:rsidRDefault="00D675E7" w:rsidP="00D675E7">
            <w:pPr>
              <w:jc w:val="center"/>
              <w:rPr>
                <w:color w:val="000000"/>
                <w:sz w:val="18"/>
                <w:szCs w:val="18"/>
                <w:lang w:eastAsia="ru-RU"/>
              </w:rPr>
            </w:pPr>
            <w:r w:rsidRPr="0083417A">
              <w:rPr>
                <w:color w:val="000000"/>
                <w:sz w:val="18"/>
                <w:szCs w:val="18"/>
                <w:lang w:eastAsia="ru-RU"/>
              </w:rPr>
              <w:t xml:space="preserve">Период </w:t>
            </w:r>
          </w:p>
        </w:tc>
        <w:tc>
          <w:tcPr>
            <w:tcW w:w="1232" w:type="pct"/>
            <w:shd w:val="clear" w:color="auto" w:fill="auto"/>
            <w:noWrap/>
            <w:vAlign w:val="bottom"/>
            <w:hideMark/>
          </w:tcPr>
          <w:p w:rsidR="00D675E7" w:rsidRPr="0083417A" w:rsidRDefault="00D675E7" w:rsidP="0000019B">
            <w:pPr>
              <w:jc w:val="center"/>
              <w:rPr>
                <w:color w:val="000000"/>
                <w:sz w:val="18"/>
                <w:szCs w:val="18"/>
                <w:lang w:eastAsia="ru-RU"/>
              </w:rPr>
            </w:pPr>
            <w:r w:rsidRPr="0083417A">
              <w:rPr>
                <w:color w:val="000000"/>
                <w:sz w:val="18"/>
                <w:szCs w:val="18"/>
                <w:lang w:eastAsia="ru-RU"/>
              </w:rPr>
              <w:t>По данным Предприятия</w:t>
            </w:r>
          </w:p>
        </w:tc>
        <w:tc>
          <w:tcPr>
            <w:tcW w:w="1274" w:type="pct"/>
            <w:shd w:val="clear" w:color="auto" w:fill="auto"/>
            <w:noWrap/>
            <w:vAlign w:val="bottom"/>
            <w:hideMark/>
          </w:tcPr>
          <w:p w:rsidR="00D675E7" w:rsidRPr="0083417A" w:rsidRDefault="00D675E7" w:rsidP="0000019B">
            <w:pPr>
              <w:jc w:val="center"/>
              <w:rPr>
                <w:color w:val="000000"/>
                <w:sz w:val="18"/>
                <w:szCs w:val="18"/>
                <w:lang w:eastAsia="ru-RU"/>
              </w:rPr>
            </w:pPr>
            <w:r w:rsidRPr="0083417A">
              <w:rPr>
                <w:color w:val="000000"/>
                <w:sz w:val="18"/>
                <w:szCs w:val="18"/>
                <w:lang w:eastAsia="ru-RU"/>
              </w:rPr>
              <w:t>По данным проверки</w:t>
            </w:r>
          </w:p>
        </w:tc>
        <w:tc>
          <w:tcPr>
            <w:tcW w:w="1172" w:type="pct"/>
            <w:vMerge w:val="restart"/>
            <w:shd w:val="clear" w:color="auto" w:fill="auto"/>
            <w:noWrap/>
            <w:vAlign w:val="center"/>
            <w:hideMark/>
          </w:tcPr>
          <w:p w:rsidR="00D675E7" w:rsidRPr="0083417A" w:rsidRDefault="00D675E7" w:rsidP="00D675E7">
            <w:pPr>
              <w:jc w:val="center"/>
              <w:rPr>
                <w:color w:val="000000"/>
                <w:sz w:val="18"/>
                <w:szCs w:val="18"/>
                <w:lang w:eastAsia="ru-RU"/>
              </w:rPr>
            </w:pPr>
            <w:r w:rsidRPr="0083417A">
              <w:rPr>
                <w:color w:val="000000"/>
                <w:sz w:val="18"/>
                <w:szCs w:val="18"/>
                <w:lang w:eastAsia="ru-RU"/>
              </w:rPr>
              <w:t>Отклонение</w:t>
            </w:r>
          </w:p>
        </w:tc>
      </w:tr>
      <w:tr w:rsidR="00D675E7" w:rsidRPr="0083417A" w:rsidTr="00B60072">
        <w:trPr>
          <w:trHeight w:val="508"/>
          <w:jc w:val="center"/>
        </w:trPr>
        <w:tc>
          <w:tcPr>
            <w:tcW w:w="1322" w:type="pct"/>
            <w:vMerge/>
            <w:tcBorders>
              <w:bottom w:val="single" w:sz="12" w:space="0" w:color="auto"/>
            </w:tcBorders>
            <w:vAlign w:val="center"/>
            <w:hideMark/>
          </w:tcPr>
          <w:p w:rsidR="00D675E7" w:rsidRPr="0083417A" w:rsidRDefault="00D675E7" w:rsidP="00D675E7">
            <w:pPr>
              <w:rPr>
                <w:color w:val="000000"/>
                <w:sz w:val="18"/>
                <w:szCs w:val="18"/>
                <w:lang w:eastAsia="ru-RU"/>
              </w:rPr>
            </w:pPr>
          </w:p>
        </w:tc>
        <w:tc>
          <w:tcPr>
            <w:tcW w:w="1232" w:type="pct"/>
            <w:tcBorders>
              <w:bottom w:val="single" w:sz="12" w:space="0" w:color="auto"/>
            </w:tcBorders>
            <w:shd w:val="clear" w:color="auto" w:fill="auto"/>
            <w:noWrap/>
            <w:hideMark/>
          </w:tcPr>
          <w:p w:rsidR="00D675E7" w:rsidRPr="0083417A" w:rsidRDefault="00D675E7" w:rsidP="0000019B">
            <w:pPr>
              <w:jc w:val="center"/>
              <w:rPr>
                <w:color w:val="000000"/>
                <w:sz w:val="18"/>
                <w:szCs w:val="18"/>
                <w:lang w:eastAsia="ru-RU"/>
              </w:rPr>
            </w:pPr>
            <w:r w:rsidRPr="0083417A">
              <w:rPr>
                <w:color w:val="000000"/>
                <w:sz w:val="18"/>
                <w:szCs w:val="18"/>
                <w:lang w:eastAsia="ru-RU"/>
              </w:rPr>
              <w:t>Сумма компенсации затрат за электроэнергию</w:t>
            </w:r>
          </w:p>
        </w:tc>
        <w:tc>
          <w:tcPr>
            <w:tcW w:w="1274" w:type="pct"/>
            <w:tcBorders>
              <w:bottom w:val="single" w:sz="12" w:space="0" w:color="auto"/>
            </w:tcBorders>
            <w:shd w:val="clear" w:color="auto" w:fill="auto"/>
            <w:noWrap/>
            <w:hideMark/>
          </w:tcPr>
          <w:p w:rsidR="00D675E7" w:rsidRPr="0083417A" w:rsidRDefault="00D675E7" w:rsidP="0000019B">
            <w:pPr>
              <w:jc w:val="center"/>
              <w:rPr>
                <w:color w:val="000000"/>
                <w:sz w:val="18"/>
                <w:szCs w:val="18"/>
                <w:lang w:eastAsia="ru-RU"/>
              </w:rPr>
            </w:pPr>
            <w:r w:rsidRPr="0083417A">
              <w:rPr>
                <w:color w:val="000000"/>
                <w:sz w:val="18"/>
                <w:szCs w:val="18"/>
                <w:lang w:eastAsia="ru-RU"/>
              </w:rPr>
              <w:t>Сумма компенсации затрат за электроэнергию</w:t>
            </w:r>
          </w:p>
        </w:tc>
        <w:tc>
          <w:tcPr>
            <w:tcW w:w="1172" w:type="pct"/>
            <w:vMerge/>
            <w:tcBorders>
              <w:bottom w:val="single" w:sz="12" w:space="0" w:color="auto"/>
            </w:tcBorders>
            <w:vAlign w:val="center"/>
            <w:hideMark/>
          </w:tcPr>
          <w:p w:rsidR="00D675E7" w:rsidRPr="0083417A" w:rsidRDefault="00D675E7" w:rsidP="00D675E7">
            <w:pPr>
              <w:rPr>
                <w:color w:val="000000"/>
                <w:sz w:val="18"/>
                <w:szCs w:val="18"/>
                <w:lang w:eastAsia="ru-RU"/>
              </w:rPr>
            </w:pPr>
          </w:p>
        </w:tc>
      </w:tr>
      <w:tr w:rsidR="00D6691D" w:rsidRPr="0083417A" w:rsidTr="00B60072">
        <w:trPr>
          <w:trHeight w:val="300"/>
          <w:jc w:val="center"/>
        </w:trPr>
        <w:tc>
          <w:tcPr>
            <w:tcW w:w="1322" w:type="pct"/>
            <w:tcBorders>
              <w:top w:val="single" w:sz="12" w:space="0" w:color="auto"/>
              <w:bottom w:val="single" w:sz="12" w:space="0" w:color="auto"/>
            </w:tcBorders>
            <w:shd w:val="clear" w:color="auto" w:fill="auto"/>
            <w:noWrap/>
            <w:vAlign w:val="bottom"/>
            <w:hideMark/>
          </w:tcPr>
          <w:p w:rsidR="00D6691D" w:rsidRPr="0083417A" w:rsidRDefault="009061D8" w:rsidP="009061D8">
            <w:pPr>
              <w:jc w:val="center"/>
              <w:rPr>
                <w:color w:val="000000"/>
                <w:sz w:val="18"/>
                <w:szCs w:val="18"/>
                <w:lang w:eastAsia="ru-RU"/>
              </w:rPr>
            </w:pPr>
            <w:r>
              <w:rPr>
                <w:color w:val="000000"/>
                <w:sz w:val="18"/>
                <w:szCs w:val="18"/>
                <w:lang w:eastAsia="ru-RU"/>
              </w:rPr>
              <w:t>2017 год</w:t>
            </w:r>
          </w:p>
        </w:tc>
        <w:tc>
          <w:tcPr>
            <w:tcW w:w="1232" w:type="pct"/>
            <w:tcBorders>
              <w:top w:val="single" w:sz="12" w:space="0" w:color="auto"/>
              <w:bottom w:val="single" w:sz="12" w:space="0" w:color="auto"/>
            </w:tcBorders>
            <w:shd w:val="clear" w:color="auto" w:fill="auto"/>
            <w:noWrap/>
            <w:vAlign w:val="bottom"/>
            <w:hideMark/>
          </w:tcPr>
          <w:p w:rsidR="00D6691D" w:rsidRPr="0083417A" w:rsidRDefault="00D6691D" w:rsidP="00D6691D">
            <w:pPr>
              <w:jc w:val="right"/>
              <w:rPr>
                <w:color w:val="000000"/>
                <w:sz w:val="18"/>
                <w:szCs w:val="18"/>
                <w:lang w:eastAsia="ru-RU"/>
              </w:rPr>
            </w:pPr>
            <w:r w:rsidRPr="0083417A">
              <w:rPr>
                <w:color w:val="000000"/>
                <w:sz w:val="18"/>
                <w:szCs w:val="18"/>
                <w:lang w:eastAsia="ru-RU"/>
              </w:rPr>
              <w:t>39 950,52</w:t>
            </w:r>
          </w:p>
        </w:tc>
        <w:tc>
          <w:tcPr>
            <w:tcW w:w="1274" w:type="pct"/>
            <w:tcBorders>
              <w:top w:val="single" w:sz="12" w:space="0" w:color="auto"/>
              <w:bottom w:val="single" w:sz="12" w:space="0" w:color="auto"/>
            </w:tcBorders>
            <w:shd w:val="clear" w:color="auto" w:fill="auto"/>
            <w:noWrap/>
            <w:vAlign w:val="bottom"/>
            <w:hideMark/>
          </w:tcPr>
          <w:p w:rsidR="00D6691D" w:rsidRPr="002F6CBD" w:rsidRDefault="00D6691D" w:rsidP="00D6691D">
            <w:pPr>
              <w:jc w:val="right"/>
              <w:rPr>
                <w:color w:val="000000"/>
                <w:sz w:val="20"/>
                <w:szCs w:val="20"/>
                <w:lang w:eastAsia="ru-RU"/>
              </w:rPr>
            </w:pPr>
            <w:r w:rsidRPr="002F6CBD">
              <w:rPr>
                <w:color w:val="000000"/>
                <w:sz w:val="20"/>
                <w:szCs w:val="20"/>
                <w:lang w:eastAsia="ru-RU"/>
              </w:rPr>
              <w:t>27 878,34</w:t>
            </w:r>
          </w:p>
        </w:tc>
        <w:tc>
          <w:tcPr>
            <w:tcW w:w="1172" w:type="pct"/>
            <w:tcBorders>
              <w:top w:val="single" w:sz="12" w:space="0" w:color="auto"/>
              <w:bottom w:val="single" w:sz="12" w:space="0" w:color="auto"/>
            </w:tcBorders>
            <w:shd w:val="clear" w:color="auto" w:fill="auto"/>
            <w:noWrap/>
            <w:vAlign w:val="bottom"/>
            <w:hideMark/>
          </w:tcPr>
          <w:p w:rsidR="00D6691D" w:rsidRPr="00D6691D" w:rsidRDefault="00D6691D" w:rsidP="00D6691D">
            <w:pPr>
              <w:jc w:val="right"/>
              <w:rPr>
                <w:color w:val="000000"/>
                <w:sz w:val="20"/>
                <w:szCs w:val="20"/>
              </w:rPr>
            </w:pPr>
            <w:r w:rsidRPr="00D6691D">
              <w:rPr>
                <w:color w:val="000000"/>
                <w:sz w:val="20"/>
                <w:szCs w:val="20"/>
              </w:rPr>
              <w:t>12 072,17</w:t>
            </w:r>
          </w:p>
        </w:tc>
      </w:tr>
    </w:tbl>
    <w:p w:rsidR="00043640" w:rsidRPr="008267F9" w:rsidRDefault="00043640" w:rsidP="002424E5">
      <w:pPr>
        <w:jc w:val="both"/>
        <w:rPr>
          <w:sz w:val="16"/>
          <w:szCs w:val="16"/>
        </w:rPr>
      </w:pPr>
    </w:p>
    <w:p w:rsidR="00003780" w:rsidRDefault="00003780" w:rsidP="00A2006E">
      <w:pPr>
        <w:jc w:val="both"/>
        <w:rPr>
          <w:b/>
          <w:bCs/>
          <w:sz w:val="28"/>
          <w:szCs w:val="28"/>
        </w:rPr>
      </w:pPr>
    </w:p>
    <w:p w:rsidR="00A2006E" w:rsidRPr="00AE1964" w:rsidRDefault="001464F4" w:rsidP="00A2006E">
      <w:pPr>
        <w:jc w:val="both"/>
        <w:rPr>
          <w:b/>
          <w:bCs/>
          <w:sz w:val="28"/>
          <w:szCs w:val="28"/>
        </w:rPr>
      </w:pPr>
      <w:r>
        <w:rPr>
          <w:b/>
          <w:bCs/>
          <w:sz w:val="28"/>
          <w:szCs w:val="28"/>
        </w:rPr>
        <w:t>10</w:t>
      </w:r>
      <w:r w:rsidR="00A2006E" w:rsidRPr="00AE1964">
        <w:rPr>
          <w:b/>
          <w:bCs/>
          <w:sz w:val="28"/>
          <w:szCs w:val="28"/>
        </w:rPr>
        <w:t>.</w:t>
      </w:r>
      <w:r w:rsidR="00A2006E" w:rsidRPr="00AE1964">
        <w:rPr>
          <w:b/>
          <w:bCs/>
          <w:sz w:val="28"/>
          <w:szCs w:val="28"/>
        </w:rPr>
        <w:tab/>
        <w:t>Проверка ведения кассовых операций и расчетов с подотчетными лицами</w:t>
      </w:r>
      <w:r w:rsidR="00A2006E">
        <w:rPr>
          <w:b/>
          <w:bCs/>
          <w:sz w:val="28"/>
          <w:szCs w:val="28"/>
        </w:rPr>
        <w:t>.</w:t>
      </w:r>
    </w:p>
    <w:p w:rsidR="00A2006E" w:rsidRPr="00AE1964" w:rsidRDefault="00A2006E" w:rsidP="00A2006E">
      <w:pPr>
        <w:jc w:val="both"/>
        <w:rPr>
          <w:bCs/>
          <w:sz w:val="16"/>
          <w:szCs w:val="16"/>
        </w:rPr>
      </w:pPr>
    </w:p>
    <w:p w:rsidR="00A2006E" w:rsidRPr="00AE1964" w:rsidRDefault="00A2006E" w:rsidP="00A2006E">
      <w:pPr>
        <w:jc w:val="both"/>
        <w:rPr>
          <w:bCs/>
          <w:sz w:val="28"/>
          <w:szCs w:val="28"/>
        </w:rPr>
      </w:pPr>
      <w:r w:rsidRPr="00AE1964">
        <w:rPr>
          <w:b/>
          <w:bCs/>
          <w:sz w:val="28"/>
          <w:szCs w:val="28"/>
        </w:rPr>
        <w:tab/>
      </w:r>
      <w:r w:rsidRPr="00AE1964">
        <w:rPr>
          <w:sz w:val="28"/>
          <w:szCs w:val="28"/>
        </w:rPr>
        <w:t>1.</w:t>
      </w:r>
      <w:r w:rsidRPr="00AE1964">
        <w:rPr>
          <w:sz w:val="28"/>
          <w:szCs w:val="28"/>
        </w:rPr>
        <w:tab/>
        <w:t>Порядок приема, выдачи наличных денежных средств и предоставления отчетности по использованию подотчетных сумм</w:t>
      </w:r>
      <w:r w:rsidRPr="00AE1964">
        <w:t xml:space="preserve"> </w:t>
      </w:r>
      <w:r w:rsidRPr="00AE1964">
        <w:rPr>
          <w:sz w:val="28"/>
          <w:szCs w:val="28"/>
        </w:rPr>
        <w:t>в проверяемом периоде регламентирован нормативными актами ЦБР:</w:t>
      </w:r>
    </w:p>
    <w:p w:rsidR="00A2006E" w:rsidRPr="00AE1964" w:rsidRDefault="00A2006E" w:rsidP="00A2006E">
      <w:pPr>
        <w:pStyle w:val="aff"/>
        <w:jc w:val="both"/>
        <w:rPr>
          <w:rFonts w:ascii="Times New Roman" w:hAnsi="Times New Roman"/>
          <w:sz w:val="28"/>
          <w:szCs w:val="28"/>
        </w:rPr>
      </w:pPr>
      <w:r w:rsidRPr="00AE1964">
        <w:rPr>
          <w:rFonts w:ascii="Times New Roman" w:hAnsi="Times New Roman"/>
          <w:sz w:val="28"/>
          <w:szCs w:val="28"/>
        </w:rPr>
        <w:tab/>
        <w:t>–</w:t>
      </w:r>
      <w:r w:rsidRPr="00AE1964">
        <w:rPr>
          <w:rFonts w:ascii="Times New Roman" w:hAnsi="Times New Roman"/>
          <w:sz w:val="28"/>
          <w:szCs w:val="28"/>
        </w:rPr>
        <w:tab/>
        <w:t>Указание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о порядке ведения кассовых о</w:t>
      </w:r>
      <w:r>
        <w:rPr>
          <w:rFonts w:ascii="Times New Roman" w:hAnsi="Times New Roman"/>
          <w:sz w:val="28"/>
          <w:szCs w:val="28"/>
        </w:rPr>
        <w:t xml:space="preserve">пераций </w:t>
      </w:r>
      <w:r w:rsidR="002C5F7F">
        <w:rPr>
          <w:rFonts w:ascii="Times New Roman" w:hAnsi="Times New Roman"/>
          <w:sz w:val="28"/>
          <w:szCs w:val="28"/>
        </w:rPr>
        <w:t xml:space="preserve">     </w:t>
      </w:r>
      <w:r>
        <w:rPr>
          <w:rFonts w:ascii="Times New Roman" w:hAnsi="Times New Roman"/>
          <w:sz w:val="28"/>
          <w:szCs w:val="28"/>
        </w:rPr>
        <w:t>от 11.03.2014 № 3210-У);</w:t>
      </w:r>
    </w:p>
    <w:p w:rsidR="00A2006E" w:rsidRPr="00437784" w:rsidRDefault="00A2006E" w:rsidP="00A2006E">
      <w:pPr>
        <w:jc w:val="both"/>
        <w:rPr>
          <w:sz w:val="28"/>
          <w:szCs w:val="28"/>
        </w:rPr>
      </w:pPr>
      <w:r w:rsidRPr="00AE1964">
        <w:rPr>
          <w:sz w:val="28"/>
          <w:szCs w:val="28"/>
        </w:rPr>
        <w:tab/>
        <w:t>–</w:t>
      </w:r>
      <w:r w:rsidRPr="00AE1964">
        <w:rPr>
          <w:sz w:val="28"/>
          <w:szCs w:val="28"/>
        </w:rPr>
        <w:tab/>
        <w:t xml:space="preserve">Указание Банка России от 07.10.2013 № 3073-У «Об </w:t>
      </w:r>
      <w:r w:rsidRPr="00437784">
        <w:rPr>
          <w:sz w:val="28"/>
          <w:szCs w:val="28"/>
        </w:rPr>
        <w:t>осуществлении наличных расчетов».</w:t>
      </w:r>
    </w:p>
    <w:p w:rsidR="00A2006E" w:rsidRPr="00297E7F" w:rsidRDefault="00A2006E" w:rsidP="00A2006E">
      <w:pPr>
        <w:pStyle w:val="11"/>
      </w:pPr>
      <w:r w:rsidRPr="00437784">
        <w:tab/>
      </w:r>
      <w:r w:rsidRPr="00297E7F">
        <w:t>2.</w:t>
      </w:r>
      <w:r w:rsidRPr="00297E7F">
        <w:tab/>
        <w:t>Лимит остатка наличных денежных средств, в кассе предприятия утвержден приказом руководителя от 15.01.2015 № 4 в размере 9 180,00 рублей.</w:t>
      </w:r>
    </w:p>
    <w:p w:rsidR="00A2006E" w:rsidRPr="003F1902" w:rsidRDefault="00A2006E" w:rsidP="00A2006E">
      <w:pPr>
        <w:pStyle w:val="a9"/>
      </w:pPr>
      <w:r w:rsidRPr="00AE1964">
        <w:rPr>
          <w:color w:val="FF0000"/>
        </w:rPr>
        <w:tab/>
      </w:r>
      <w:r w:rsidRPr="003F1902">
        <w:t>3.</w:t>
      </w:r>
      <w:r w:rsidRPr="003F1902">
        <w:tab/>
        <w:t xml:space="preserve">В проверяемый период, предельный размер расчетов наличными денежными средствами между юридическими лицами </w:t>
      </w:r>
      <w:r>
        <w:t xml:space="preserve">производился </w:t>
      </w:r>
      <w:r w:rsidRPr="003F1902">
        <w:t>в соответствии с Указанием Банка России от 07.10.2013 № 3073-У «Об осуществлении наличных расчетов».</w:t>
      </w:r>
    </w:p>
    <w:p w:rsidR="00A2006E" w:rsidRPr="00AC2A6D" w:rsidRDefault="00A2006E" w:rsidP="00A2006E">
      <w:pPr>
        <w:pStyle w:val="aff"/>
        <w:jc w:val="both"/>
        <w:rPr>
          <w:rFonts w:ascii="Times New Roman" w:hAnsi="Times New Roman" w:cs="Times New Roman"/>
          <w:sz w:val="28"/>
          <w:szCs w:val="28"/>
        </w:rPr>
      </w:pPr>
      <w:r w:rsidRPr="00AE1964">
        <w:rPr>
          <w:color w:val="FF0000"/>
        </w:rPr>
        <w:tab/>
      </w:r>
      <w:r w:rsidRPr="003E0765">
        <w:rPr>
          <w:rFonts w:ascii="Times New Roman" w:hAnsi="Times New Roman" w:cs="Times New Roman"/>
          <w:sz w:val="28"/>
          <w:szCs w:val="28"/>
        </w:rPr>
        <w:t>4.</w:t>
      </w:r>
      <w:r w:rsidRPr="003E0765">
        <w:rPr>
          <w:rFonts w:ascii="Times New Roman" w:hAnsi="Times New Roman" w:cs="Times New Roman"/>
          <w:sz w:val="28"/>
          <w:szCs w:val="28"/>
        </w:rPr>
        <w:tab/>
        <w:t>Перечень должностных лиц, имеющих право на получение наличных денежных средств под отчет</w:t>
      </w:r>
      <w:r>
        <w:rPr>
          <w:rFonts w:ascii="Times New Roman" w:hAnsi="Times New Roman" w:cs="Times New Roman"/>
          <w:sz w:val="28"/>
          <w:szCs w:val="28"/>
        </w:rPr>
        <w:t>,</w:t>
      </w:r>
      <w:r w:rsidRPr="003E0765">
        <w:rPr>
          <w:rFonts w:ascii="Times New Roman" w:hAnsi="Times New Roman" w:cs="Times New Roman"/>
          <w:sz w:val="28"/>
          <w:szCs w:val="28"/>
        </w:rPr>
        <w:t xml:space="preserve"> утверждены </w:t>
      </w:r>
      <w:r w:rsidRPr="00AC2A6D">
        <w:rPr>
          <w:rFonts w:ascii="Times New Roman" w:hAnsi="Times New Roman" w:cs="Times New Roman"/>
          <w:sz w:val="28"/>
          <w:szCs w:val="28"/>
        </w:rPr>
        <w:t>приказом руководителя от 15.01.2015 №</w:t>
      </w:r>
      <w:r>
        <w:rPr>
          <w:rFonts w:ascii="Times New Roman" w:hAnsi="Times New Roman" w:cs="Times New Roman"/>
          <w:sz w:val="28"/>
          <w:szCs w:val="28"/>
        </w:rPr>
        <w:t xml:space="preserve"> </w:t>
      </w:r>
      <w:r w:rsidRPr="00AC2A6D">
        <w:rPr>
          <w:rFonts w:ascii="Times New Roman" w:hAnsi="Times New Roman" w:cs="Times New Roman"/>
          <w:sz w:val="28"/>
          <w:szCs w:val="28"/>
        </w:rPr>
        <w:t>4</w:t>
      </w:r>
      <w:r>
        <w:rPr>
          <w:rFonts w:ascii="Times New Roman" w:hAnsi="Times New Roman" w:cs="Times New Roman"/>
          <w:sz w:val="28"/>
          <w:szCs w:val="28"/>
        </w:rPr>
        <w:t>.</w:t>
      </w:r>
    </w:p>
    <w:p w:rsidR="00A2006E" w:rsidRPr="00A2006E" w:rsidRDefault="00A2006E" w:rsidP="00A2006E">
      <w:pPr>
        <w:pStyle w:val="11"/>
        <w:ind w:firstLine="708"/>
      </w:pPr>
      <w:r w:rsidRPr="003E0765">
        <w:t>5.</w:t>
      </w:r>
      <w:r w:rsidRPr="003E0765">
        <w:tab/>
        <w:t xml:space="preserve">Проверкой соблюдения порядка выдачи под отчет наличных денежных </w:t>
      </w:r>
      <w:r w:rsidRPr="00A2006E">
        <w:t xml:space="preserve">средств установлено: </w:t>
      </w:r>
    </w:p>
    <w:p w:rsidR="00A2006E" w:rsidRPr="00A2006E" w:rsidRDefault="00A2006E" w:rsidP="00A2006E">
      <w:pPr>
        <w:pStyle w:val="a3"/>
        <w:jc w:val="both"/>
        <w:rPr>
          <w:rFonts w:ascii="Times New Roman" w:hAnsi="Times New Roman"/>
          <w:sz w:val="28"/>
          <w:szCs w:val="28"/>
        </w:rPr>
      </w:pPr>
      <w:r w:rsidRPr="00A2006E">
        <w:rPr>
          <w:rFonts w:ascii="Times New Roman" w:hAnsi="Times New Roman"/>
          <w:color w:val="FF0000"/>
        </w:rPr>
        <w:lastRenderedPageBreak/>
        <w:tab/>
      </w:r>
      <w:r w:rsidRPr="00A2006E">
        <w:rPr>
          <w:rFonts w:ascii="Times New Roman" w:hAnsi="Times New Roman"/>
          <w:sz w:val="28"/>
          <w:szCs w:val="28"/>
        </w:rPr>
        <w:t>5.1</w:t>
      </w:r>
      <w:r w:rsidRPr="00A2006E">
        <w:rPr>
          <w:rFonts w:ascii="Times New Roman" w:hAnsi="Times New Roman"/>
          <w:sz w:val="28"/>
          <w:szCs w:val="28"/>
        </w:rPr>
        <w:tab/>
      </w:r>
      <w:r w:rsidRPr="00A2006E">
        <w:rPr>
          <w:rStyle w:val="92"/>
        </w:rPr>
        <w:t xml:space="preserve">В проверяемый период руководителем предприятия, </w:t>
      </w:r>
      <w:r w:rsidRPr="00A2006E">
        <w:rPr>
          <w:rFonts w:ascii="Times New Roman" w:hAnsi="Times New Roman"/>
          <w:sz w:val="28"/>
          <w:szCs w:val="28"/>
        </w:rPr>
        <w:t xml:space="preserve">утверждены авансовые отчеты на общую сумму 19 641,96 рублей, в том числе в 2017 году 18 420,90 рублей, в 2018 году 1 221,06 </w:t>
      </w:r>
      <w:bookmarkStart w:id="3" w:name="_GoBack"/>
      <w:bookmarkEnd w:id="3"/>
      <w:r w:rsidRPr="00A2006E">
        <w:rPr>
          <w:rFonts w:ascii="Times New Roman" w:hAnsi="Times New Roman"/>
          <w:sz w:val="28"/>
          <w:szCs w:val="28"/>
        </w:rPr>
        <w:t>рублей.</w:t>
      </w:r>
    </w:p>
    <w:p w:rsidR="00AB6851" w:rsidRPr="002E1279" w:rsidRDefault="00A2006E" w:rsidP="00297E7F">
      <w:pPr>
        <w:pStyle w:val="a3"/>
        <w:jc w:val="both"/>
      </w:pPr>
      <w:r w:rsidRPr="00A2006E">
        <w:rPr>
          <w:rFonts w:ascii="Times New Roman" w:hAnsi="Times New Roman"/>
          <w:sz w:val="28"/>
          <w:szCs w:val="28"/>
        </w:rPr>
        <w:tab/>
      </w:r>
    </w:p>
    <w:p w:rsidR="00A2006E" w:rsidRPr="001D7D80" w:rsidRDefault="00A2006E" w:rsidP="00A2006E">
      <w:pPr>
        <w:pStyle w:val="a3"/>
        <w:jc w:val="both"/>
        <w:rPr>
          <w:rFonts w:ascii="Times New Roman" w:hAnsi="Times New Roman"/>
          <w:b/>
          <w:sz w:val="16"/>
          <w:szCs w:val="16"/>
        </w:rPr>
      </w:pPr>
    </w:p>
    <w:p w:rsidR="00A2006E" w:rsidRDefault="001464F4" w:rsidP="00A2006E">
      <w:pPr>
        <w:widowControl w:val="0"/>
        <w:autoSpaceDE w:val="0"/>
        <w:autoSpaceDN w:val="0"/>
        <w:adjustRightInd w:val="0"/>
        <w:rPr>
          <w:b/>
          <w:bCs/>
          <w:sz w:val="28"/>
          <w:szCs w:val="28"/>
        </w:rPr>
      </w:pPr>
      <w:r>
        <w:rPr>
          <w:b/>
          <w:bCs/>
          <w:sz w:val="28"/>
          <w:szCs w:val="28"/>
        </w:rPr>
        <w:t>11</w:t>
      </w:r>
      <w:r w:rsidR="00A2006E" w:rsidRPr="00F2405E">
        <w:rPr>
          <w:b/>
          <w:bCs/>
          <w:sz w:val="28"/>
          <w:szCs w:val="28"/>
        </w:rPr>
        <w:t>.</w:t>
      </w:r>
      <w:r w:rsidR="00A2006E" w:rsidRPr="00F2405E">
        <w:rPr>
          <w:b/>
          <w:bCs/>
          <w:sz w:val="28"/>
          <w:szCs w:val="28"/>
        </w:rPr>
        <w:tab/>
        <w:t>Проверка расчетов с персоналом по оплате труда</w:t>
      </w:r>
    </w:p>
    <w:p w:rsidR="003F2AE1" w:rsidRPr="003F2AE1" w:rsidRDefault="003F2AE1" w:rsidP="00A2006E">
      <w:pPr>
        <w:widowControl w:val="0"/>
        <w:autoSpaceDE w:val="0"/>
        <w:autoSpaceDN w:val="0"/>
        <w:adjustRightInd w:val="0"/>
        <w:rPr>
          <w:b/>
          <w:bCs/>
          <w:sz w:val="16"/>
          <w:szCs w:val="16"/>
        </w:rPr>
      </w:pPr>
    </w:p>
    <w:p w:rsidR="00A2006E" w:rsidRPr="00A2006E" w:rsidRDefault="00A2006E" w:rsidP="00A2006E">
      <w:pPr>
        <w:pStyle w:val="71"/>
        <w:rPr>
          <w:sz w:val="28"/>
          <w:szCs w:val="28"/>
        </w:rPr>
      </w:pPr>
      <w:r w:rsidRPr="00A2006E">
        <w:rPr>
          <w:sz w:val="28"/>
          <w:szCs w:val="28"/>
        </w:rPr>
        <w:tab/>
        <w:t>1.</w:t>
      </w:r>
      <w:r w:rsidRPr="00A2006E">
        <w:rPr>
          <w:sz w:val="28"/>
          <w:szCs w:val="28"/>
        </w:rPr>
        <w:tab/>
        <w:t>В проверяемом периоде порядок начисления заработной платы работникам МЖКП «ЖКУ» регламентирован нормативными правовыми актами:</w:t>
      </w:r>
    </w:p>
    <w:p w:rsidR="00A2006E" w:rsidRPr="00BA1B42" w:rsidRDefault="00A2006E" w:rsidP="00A2006E">
      <w:pPr>
        <w:pStyle w:val="a9"/>
        <w:rPr>
          <w:rStyle w:val="12"/>
        </w:rPr>
      </w:pPr>
      <w:r w:rsidRPr="00A2006E">
        <w:tab/>
      </w:r>
      <w:r w:rsidRPr="00A2006E">
        <w:rPr>
          <w:rStyle w:val="12"/>
        </w:rPr>
        <w:t>–</w:t>
      </w:r>
      <w:r w:rsidRPr="00A2006E">
        <w:rPr>
          <w:rStyle w:val="12"/>
        </w:rPr>
        <w:tab/>
        <w:t>Постановлением администрации Озерского городского округа</w:t>
      </w:r>
      <w:r w:rsidRPr="009C0BA7">
        <w:rPr>
          <w:rStyle w:val="12"/>
        </w:rPr>
        <w:t xml:space="preserve">                              от 23.08.2013 №</w:t>
      </w:r>
      <w:r w:rsidR="0093196D">
        <w:rPr>
          <w:rStyle w:val="12"/>
        </w:rPr>
        <w:t> </w:t>
      </w:r>
      <w:r w:rsidRPr="009C0BA7">
        <w:rPr>
          <w:rStyle w:val="12"/>
        </w:rPr>
        <w:t>2547</w:t>
      </w:r>
      <w:r w:rsidRPr="00BA1B42">
        <w:rPr>
          <w:rStyle w:val="12"/>
          <w:color w:val="FF0000"/>
        </w:rPr>
        <w:t xml:space="preserve"> </w:t>
      </w:r>
      <w:r w:rsidRPr="00BA1B42">
        <w:rPr>
          <w:rStyle w:val="12"/>
        </w:rPr>
        <w:t>«Об установлении месячных тарифных ставок (окладов) работникам МЖКП «ЖКУ»;</w:t>
      </w:r>
    </w:p>
    <w:p w:rsidR="00A2006E" w:rsidRPr="003436C7" w:rsidRDefault="00A2006E" w:rsidP="00A2006E">
      <w:pPr>
        <w:pStyle w:val="11"/>
      </w:pPr>
      <w:r w:rsidRPr="00BA1B42">
        <w:rPr>
          <w:rStyle w:val="12"/>
        </w:rPr>
        <w:tab/>
        <w:t>–</w:t>
      </w:r>
      <w:r w:rsidRPr="00BA1B42">
        <w:rPr>
          <w:rStyle w:val="12"/>
        </w:rPr>
        <w:tab/>
      </w:r>
      <w:r w:rsidRPr="00BA1B42">
        <w:t xml:space="preserve">Положением об оплате труда работников МЖКП «ЖКУ», утвержденным приказом руководителя </w:t>
      </w:r>
      <w:r w:rsidRPr="002800C8">
        <w:t>от 27.03.2014 №</w:t>
      </w:r>
      <w:r w:rsidR="007712F9">
        <w:rPr>
          <w:lang w:val="en-US"/>
        </w:rPr>
        <w:t> </w:t>
      </w:r>
      <w:r w:rsidRPr="002800C8">
        <w:t xml:space="preserve">5 </w:t>
      </w:r>
      <w:r w:rsidRPr="00BA1B42">
        <w:t xml:space="preserve">(с изменениями                               </w:t>
      </w:r>
      <w:r w:rsidR="007712F9" w:rsidRPr="007712F9">
        <w:t xml:space="preserve">                             </w:t>
      </w:r>
      <w:r w:rsidRPr="00BA1B42">
        <w:t xml:space="preserve">  от 24.04.2014 № 17б</w:t>
      </w:r>
      <w:r>
        <w:t xml:space="preserve">, от 24.04 2015 № 6а, </w:t>
      </w:r>
      <w:r w:rsidRPr="003436C7">
        <w:t>от 28.02.2018 № 8);</w:t>
      </w:r>
    </w:p>
    <w:p w:rsidR="00A2006E" w:rsidRPr="00015D6E" w:rsidRDefault="00A2006E" w:rsidP="00A2006E">
      <w:pPr>
        <w:pStyle w:val="11"/>
      </w:pPr>
      <w:r w:rsidRPr="00314CB5">
        <w:rPr>
          <w:rStyle w:val="12"/>
          <w:color w:val="FF0000"/>
        </w:rPr>
        <w:tab/>
      </w:r>
      <w:r w:rsidRPr="003436C7">
        <w:rPr>
          <w:rStyle w:val="12"/>
        </w:rPr>
        <w:t>–</w:t>
      </w:r>
      <w:r w:rsidRPr="003436C7">
        <w:rPr>
          <w:rStyle w:val="12"/>
        </w:rPr>
        <w:tab/>
      </w:r>
      <w:r w:rsidRPr="003436C7">
        <w:t>Положением о премировании и других стимулирующих выплат работникам МЖКП «ЖКУ», утвержденным приказом руководителя от 27.03.2014 №</w:t>
      </w:r>
      <w:r w:rsidR="007712F9">
        <w:rPr>
          <w:lang w:val="en-US"/>
        </w:rPr>
        <w:t> </w:t>
      </w:r>
      <w:r w:rsidRPr="003436C7">
        <w:t>6 (с изменениями от 24.04.2014 № 17а</w:t>
      </w:r>
      <w:r>
        <w:t>, от 13.07.2015 № 22</w:t>
      </w:r>
      <w:r w:rsidRPr="00015D6E">
        <w:t>);</w:t>
      </w:r>
    </w:p>
    <w:p w:rsidR="00A2006E" w:rsidRPr="00680BD5" w:rsidRDefault="00A2006E" w:rsidP="00A2006E">
      <w:pPr>
        <w:pStyle w:val="a9"/>
        <w:rPr>
          <w:rStyle w:val="12"/>
        </w:rPr>
      </w:pPr>
      <w:r w:rsidRPr="00680BD5">
        <w:rPr>
          <w:rStyle w:val="12"/>
        </w:rPr>
        <w:tab/>
        <w:t>–</w:t>
      </w:r>
      <w:r w:rsidRPr="00680BD5">
        <w:rPr>
          <w:rStyle w:val="12"/>
        </w:rPr>
        <w:tab/>
        <w:t>Порядком выплаты единовременных премий и материальной помощи руководителям муниципальных унитарных предприятий Озерского городского округа, утвержденным постановлением администрации Озерского городского округа от 11</w:t>
      </w:r>
      <w:r>
        <w:rPr>
          <w:rStyle w:val="12"/>
        </w:rPr>
        <w:t>.04.2014 № 985 (</w:t>
      </w:r>
      <w:r w:rsidRPr="00680BD5">
        <w:rPr>
          <w:rStyle w:val="12"/>
        </w:rPr>
        <w:t>с изменением от 31.07.2017 №</w:t>
      </w:r>
      <w:r w:rsidR="0093196D">
        <w:rPr>
          <w:rStyle w:val="12"/>
        </w:rPr>
        <w:t> </w:t>
      </w:r>
      <w:r w:rsidRPr="00680BD5">
        <w:rPr>
          <w:rStyle w:val="12"/>
        </w:rPr>
        <w:t>2050</w:t>
      </w:r>
      <w:r>
        <w:rPr>
          <w:rStyle w:val="12"/>
        </w:rPr>
        <w:t xml:space="preserve">, от 18.08.2017 </w:t>
      </w:r>
      <w:r w:rsidR="002C5F7F">
        <w:rPr>
          <w:rStyle w:val="12"/>
        </w:rPr>
        <w:t xml:space="preserve">        </w:t>
      </w:r>
      <w:r>
        <w:rPr>
          <w:rStyle w:val="12"/>
        </w:rPr>
        <w:t>№ 2222</w:t>
      </w:r>
      <w:r w:rsidRPr="00680BD5">
        <w:rPr>
          <w:rStyle w:val="12"/>
        </w:rPr>
        <w:t>);</w:t>
      </w:r>
    </w:p>
    <w:p w:rsidR="00A2006E" w:rsidRPr="00680BD5" w:rsidRDefault="00A2006E" w:rsidP="00A2006E">
      <w:pPr>
        <w:pStyle w:val="a9"/>
      </w:pPr>
      <w:r w:rsidRPr="00680BD5">
        <w:rPr>
          <w:rStyle w:val="12"/>
        </w:rPr>
        <w:tab/>
        <w:t>–</w:t>
      </w:r>
      <w:r w:rsidRPr="00680BD5">
        <w:rPr>
          <w:rStyle w:val="12"/>
        </w:rPr>
        <w:tab/>
      </w:r>
      <w:r w:rsidRPr="00680BD5">
        <w:t xml:space="preserve">Положением о премировании руководителей муниципальных унитарных предприятий Озерского городского округа по результатам работы за отчетный месяц, утвержденным постановлением администрации Озерского городского округа </w:t>
      </w:r>
      <w:r w:rsidR="007712F9" w:rsidRPr="007712F9">
        <w:t xml:space="preserve">               </w:t>
      </w:r>
      <w:r w:rsidRPr="00680BD5">
        <w:t>от 18.02.2015 №</w:t>
      </w:r>
      <w:r w:rsidR="0093196D">
        <w:t> </w:t>
      </w:r>
      <w:r w:rsidRPr="00680BD5">
        <w:t>418 (с изменением от 31.05.2016 №</w:t>
      </w:r>
      <w:r w:rsidR="0093196D">
        <w:t> </w:t>
      </w:r>
      <w:r w:rsidRPr="00680BD5">
        <w:t>1400, от 20.09.2016 №</w:t>
      </w:r>
      <w:r w:rsidR="0093196D">
        <w:t> </w:t>
      </w:r>
      <w:r w:rsidRPr="00680BD5">
        <w:t>2518</w:t>
      </w:r>
      <w:r>
        <w:t xml:space="preserve">, </w:t>
      </w:r>
      <w:r w:rsidR="007712F9" w:rsidRPr="007712F9">
        <w:t xml:space="preserve">            </w:t>
      </w:r>
      <w:r>
        <w:t>от 14.11.2017 № 3061, от 03.04.2018 № 721</w:t>
      </w:r>
      <w:r w:rsidRPr="00680BD5">
        <w:t>).</w:t>
      </w:r>
    </w:p>
    <w:p w:rsidR="00A2006E" w:rsidRPr="001310E6" w:rsidRDefault="00A2006E" w:rsidP="00A2006E">
      <w:pPr>
        <w:jc w:val="both"/>
        <w:rPr>
          <w:rFonts w:eastAsia="Calibri"/>
          <w:sz w:val="28"/>
          <w:szCs w:val="28"/>
        </w:rPr>
      </w:pPr>
      <w:r>
        <w:rPr>
          <w:sz w:val="28"/>
          <w:szCs w:val="28"/>
        </w:rPr>
        <w:tab/>
        <w:t>2</w:t>
      </w:r>
      <w:r w:rsidRPr="004D7506">
        <w:rPr>
          <w:sz w:val="28"/>
          <w:szCs w:val="28"/>
        </w:rPr>
        <w:t>.</w:t>
      </w:r>
      <w:r w:rsidRPr="00F8693F">
        <w:rPr>
          <w:rFonts w:eastAsia="Calibri"/>
          <w:sz w:val="28"/>
          <w:szCs w:val="28"/>
        </w:rPr>
        <w:t xml:space="preserve"> </w:t>
      </w:r>
      <w:r w:rsidRPr="001310E6">
        <w:rPr>
          <w:rFonts w:eastAsia="Calibri"/>
          <w:sz w:val="28"/>
          <w:szCs w:val="28"/>
        </w:rPr>
        <w:t xml:space="preserve">Система оплаты труда работников </w:t>
      </w:r>
      <w:r>
        <w:rPr>
          <w:rFonts w:eastAsia="Calibri"/>
          <w:sz w:val="28"/>
          <w:szCs w:val="28"/>
        </w:rPr>
        <w:t xml:space="preserve">предприятия </w:t>
      </w:r>
      <w:r w:rsidRPr="001310E6">
        <w:rPr>
          <w:rFonts w:eastAsia="Calibri"/>
          <w:sz w:val="28"/>
          <w:szCs w:val="28"/>
        </w:rPr>
        <w:t>установлена с учетом:</w:t>
      </w:r>
    </w:p>
    <w:p w:rsidR="00A2006E" w:rsidRPr="001310E6" w:rsidRDefault="00A2006E" w:rsidP="00A2006E">
      <w:pPr>
        <w:jc w:val="both"/>
        <w:rPr>
          <w:rFonts w:eastAsia="Calibri"/>
          <w:sz w:val="28"/>
          <w:szCs w:val="28"/>
        </w:rPr>
      </w:pPr>
      <w:r w:rsidRPr="001310E6">
        <w:rPr>
          <w:rFonts w:eastAsia="Calibri"/>
          <w:sz w:val="28"/>
          <w:szCs w:val="28"/>
        </w:rPr>
        <w:tab/>
        <w:t>–</w:t>
      </w:r>
      <w:r w:rsidRPr="001310E6">
        <w:rPr>
          <w:rFonts w:eastAsia="Calibri"/>
          <w:sz w:val="28"/>
          <w:szCs w:val="28"/>
        </w:rPr>
        <w:tab/>
        <w:t>единого тарифно-квалификационного справочника работ и профессий;</w:t>
      </w:r>
    </w:p>
    <w:p w:rsidR="00A2006E" w:rsidRPr="001310E6" w:rsidRDefault="00A2006E" w:rsidP="00A2006E">
      <w:pPr>
        <w:jc w:val="both"/>
        <w:rPr>
          <w:rFonts w:eastAsia="Calibri"/>
          <w:sz w:val="28"/>
          <w:szCs w:val="28"/>
        </w:rPr>
      </w:pPr>
      <w:r w:rsidRPr="001310E6">
        <w:rPr>
          <w:rFonts w:eastAsia="Calibri"/>
          <w:sz w:val="28"/>
          <w:szCs w:val="28"/>
        </w:rPr>
        <w:tab/>
        <w:t>–</w:t>
      </w:r>
      <w:r w:rsidRPr="001310E6">
        <w:rPr>
          <w:rFonts w:eastAsia="Calibri"/>
          <w:sz w:val="28"/>
          <w:szCs w:val="28"/>
        </w:rPr>
        <w:tab/>
        <w:t>тарифно-квалификационных характеристик по общеотраслевым профессиям рабочих;</w:t>
      </w:r>
    </w:p>
    <w:p w:rsidR="00A2006E" w:rsidRPr="001310E6" w:rsidRDefault="00A2006E" w:rsidP="00A2006E">
      <w:pPr>
        <w:jc w:val="both"/>
        <w:rPr>
          <w:rFonts w:eastAsia="Calibri"/>
          <w:sz w:val="28"/>
          <w:szCs w:val="28"/>
        </w:rPr>
      </w:pPr>
      <w:r w:rsidRPr="001310E6">
        <w:rPr>
          <w:rFonts w:eastAsia="Calibri"/>
          <w:sz w:val="28"/>
          <w:szCs w:val="28"/>
        </w:rPr>
        <w:tab/>
        <w:t>–</w:t>
      </w:r>
      <w:r w:rsidRPr="001310E6">
        <w:rPr>
          <w:rFonts w:eastAsia="Calibri"/>
          <w:sz w:val="28"/>
          <w:szCs w:val="28"/>
        </w:rPr>
        <w:tab/>
        <w:t>единого квалификационного справочника должностей руководителей, специалистов и служащих или профессиональных стандартов;</w:t>
      </w:r>
    </w:p>
    <w:p w:rsidR="00A2006E" w:rsidRPr="001310E6" w:rsidRDefault="00A2006E" w:rsidP="00A2006E">
      <w:pPr>
        <w:jc w:val="both"/>
        <w:rPr>
          <w:rFonts w:eastAsia="Calibri"/>
          <w:sz w:val="28"/>
          <w:szCs w:val="28"/>
        </w:rPr>
      </w:pPr>
      <w:r w:rsidRPr="001310E6">
        <w:rPr>
          <w:rFonts w:eastAsia="Calibri"/>
          <w:sz w:val="28"/>
          <w:szCs w:val="28"/>
        </w:rPr>
        <w:tab/>
        <w:t>–</w:t>
      </w:r>
      <w:r w:rsidRPr="001310E6">
        <w:rPr>
          <w:rFonts w:eastAsia="Calibri"/>
          <w:sz w:val="28"/>
          <w:szCs w:val="28"/>
        </w:rPr>
        <w:tab/>
        <w:t xml:space="preserve">перечня видов выплат компенсационного характера, установленного настоящим Положением; </w:t>
      </w:r>
    </w:p>
    <w:p w:rsidR="00A2006E" w:rsidRDefault="00A2006E" w:rsidP="00A2006E">
      <w:pPr>
        <w:jc w:val="both"/>
        <w:rPr>
          <w:rFonts w:eastAsia="Calibri"/>
          <w:sz w:val="28"/>
          <w:szCs w:val="28"/>
        </w:rPr>
      </w:pPr>
      <w:r w:rsidRPr="001310E6">
        <w:rPr>
          <w:rFonts w:eastAsia="Calibri"/>
          <w:sz w:val="28"/>
          <w:szCs w:val="28"/>
        </w:rPr>
        <w:tab/>
        <w:t>–</w:t>
      </w:r>
      <w:r w:rsidRPr="001310E6">
        <w:rPr>
          <w:rFonts w:eastAsia="Calibri"/>
          <w:sz w:val="28"/>
          <w:szCs w:val="28"/>
        </w:rPr>
        <w:tab/>
        <w:t xml:space="preserve">перечня видов выплат стимулирующего характера, установленного </w:t>
      </w:r>
      <w:r w:rsidRPr="00741716">
        <w:rPr>
          <w:rFonts w:eastAsia="Calibri"/>
          <w:sz w:val="28"/>
          <w:szCs w:val="28"/>
        </w:rPr>
        <w:t>настоящим Положением;</w:t>
      </w:r>
    </w:p>
    <w:p w:rsidR="00A2006E" w:rsidRPr="006050E5" w:rsidRDefault="00A2006E" w:rsidP="00A2006E">
      <w:pPr>
        <w:autoSpaceDE w:val="0"/>
        <w:autoSpaceDN w:val="0"/>
        <w:adjustRightInd w:val="0"/>
        <w:ind w:firstLine="708"/>
        <w:jc w:val="both"/>
        <w:outlineLvl w:val="0"/>
        <w:rPr>
          <w:rFonts w:eastAsia="Calibri"/>
          <w:sz w:val="28"/>
          <w:szCs w:val="28"/>
        </w:rPr>
      </w:pPr>
      <w:r w:rsidRPr="006050E5">
        <w:rPr>
          <w:rFonts w:eastAsia="Calibri"/>
          <w:sz w:val="28"/>
          <w:szCs w:val="28"/>
        </w:rPr>
        <w:t xml:space="preserve">Учет заработной платы осуществляется с использованием компьютерной бухгалтерской программы </w:t>
      </w:r>
      <w:r w:rsidRPr="00A72F67">
        <w:rPr>
          <w:rFonts w:eastAsia="Calibri"/>
          <w:sz w:val="28"/>
          <w:szCs w:val="28"/>
        </w:rPr>
        <w:t>«1С: Предприятие</w:t>
      </w:r>
      <w:r w:rsidR="00897C0A" w:rsidRPr="00A72F67">
        <w:rPr>
          <w:rFonts w:eastAsia="Calibri"/>
          <w:sz w:val="28"/>
          <w:szCs w:val="28"/>
        </w:rPr>
        <w:t>.</w:t>
      </w:r>
      <w:r w:rsidRPr="00A72F67">
        <w:rPr>
          <w:rFonts w:eastAsia="Calibri"/>
          <w:sz w:val="28"/>
          <w:szCs w:val="28"/>
        </w:rPr>
        <w:t xml:space="preserve"> Заработная плата и управление персоналом в редакции 2.5 (2.5.129.3)». Регистры бухгалтерского </w:t>
      </w:r>
      <w:r w:rsidRPr="006050E5">
        <w:rPr>
          <w:rFonts w:eastAsia="Calibri"/>
          <w:sz w:val="28"/>
          <w:szCs w:val="28"/>
        </w:rPr>
        <w:t>учета ведутся на машинных носителях информации по формам, предусмотренным автоматизированной си</w:t>
      </w:r>
      <w:r>
        <w:rPr>
          <w:rFonts w:eastAsia="Calibri"/>
          <w:sz w:val="28"/>
          <w:szCs w:val="28"/>
        </w:rPr>
        <w:t xml:space="preserve">стемой «1С Предприятие», </w:t>
      </w:r>
      <w:r w:rsidRPr="006050E5">
        <w:rPr>
          <w:rFonts w:eastAsia="Calibri"/>
          <w:sz w:val="28"/>
          <w:szCs w:val="28"/>
        </w:rPr>
        <w:t>и выводятся на бумажный носитель по окончании отчетного периода.</w:t>
      </w:r>
    </w:p>
    <w:p w:rsidR="00A2006E" w:rsidRDefault="00A2006E" w:rsidP="00A2006E">
      <w:pPr>
        <w:jc w:val="both"/>
        <w:rPr>
          <w:rFonts w:eastAsia="Calibri"/>
          <w:sz w:val="28"/>
          <w:szCs w:val="28"/>
        </w:rPr>
      </w:pPr>
      <w:r>
        <w:tab/>
      </w:r>
      <w:r>
        <w:rPr>
          <w:sz w:val="28"/>
          <w:szCs w:val="28"/>
        </w:rPr>
        <w:t>3</w:t>
      </w:r>
      <w:r w:rsidRPr="00BA6DDB">
        <w:rPr>
          <w:sz w:val="28"/>
          <w:szCs w:val="28"/>
        </w:rPr>
        <w:t>.</w:t>
      </w:r>
      <w:r w:rsidRPr="00BA6DDB">
        <w:rPr>
          <w:sz w:val="28"/>
          <w:szCs w:val="28"/>
        </w:rPr>
        <w:tab/>
      </w:r>
      <w:r w:rsidRPr="00BA6DDB">
        <w:rPr>
          <w:rFonts w:eastAsia="Calibri"/>
          <w:sz w:val="28"/>
          <w:szCs w:val="28"/>
        </w:rPr>
        <w:t xml:space="preserve">Фонд оплаты труда, численность административно-управленческого и вспомогательного персонала предприятия </w:t>
      </w:r>
      <w:r>
        <w:rPr>
          <w:rFonts w:eastAsia="Calibri"/>
          <w:sz w:val="28"/>
          <w:szCs w:val="28"/>
        </w:rPr>
        <w:t>2017</w:t>
      </w:r>
      <w:r w:rsidR="002C5F7F">
        <w:rPr>
          <w:rFonts w:eastAsia="Calibri"/>
          <w:sz w:val="28"/>
          <w:szCs w:val="28"/>
        </w:rPr>
        <w:t xml:space="preserve"> года</w:t>
      </w:r>
      <w:r>
        <w:rPr>
          <w:rFonts w:eastAsia="Calibri"/>
          <w:sz w:val="28"/>
          <w:szCs w:val="28"/>
        </w:rPr>
        <w:t xml:space="preserve"> </w:t>
      </w:r>
      <w:r w:rsidRPr="00BA6DDB">
        <w:rPr>
          <w:rFonts w:eastAsia="Calibri"/>
          <w:sz w:val="28"/>
          <w:szCs w:val="28"/>
        </w:rPr>
        <w:t xml:space="preserve">и </w:t>
      </w:r>
      <w:r w:rsidR="002C5F7F">
        <w:rPr>
          <w:rFonts w:eastAsia="Calibri"/>
          <w:sz w:val="28"/>
          <w:szCs w:val="28"/>
        </w:rPr>
        <w:t xml:space="preserve">в </w:t>
      </w:r>
      <w:r w:rsidRPr="00BA6DDB">
        <w:rPr>
          <w:rFonts w:eastAsia="Calibri"/>
          <w:sz w:val="28"/>
          <w:szCs w:val="28"/>
        </w:rPr>
        <w:t>первом квартале 2018 года установлена штатными расписаниями:</w:t>
      </w:r>
    </w:p>
    <w:p w:rsidR="00844D07" w:rsidRDefault="00844D07" w:rsidP="00A2006E">
      <w:pPr>
        <w:pStyle w:val="a9"/>
        <w:jc w:val="right"/>
        <w:rPr>
          <w:sz w:val="18"/>
          <w:szCs w:val="18"/>
          <w:lang w:eastAsia="en-US"/>
        </w:rPr>
      </w:pPr>
    </w:p>
    <w:p w:rsidR="00844D07" w:rsidRDefault="00844D07" w:rsidP="00A2006E">
      <w:pPr>
        <w:pStyle w:val="a9"/>
        <w:jc w:val="right"/>
        <w:rPr>
          <w:sz w:val="18"/>
          <w:szCs w:val="18"/>
          <w:lang w:eastAsia="en-US"/>
        </w:rPr>
      </w:pPr>
    </w:p>
    <w:p w:rsidR="00A2006E" w:rsidRPr="00A72F67" w:rsidRDefault="00844D07" w:rsidP="00A2006E">
      <w:pPr>
        <w:pStyle w:val="a9"/>
        <w:jc w:val="right"/>
        <w:rPr>
          <w:sz w:val="18"/>
          <w:szCs w:val="18"/>
          <w:lang w:eastAsia="en-US"/>
        </w:rPr>
      </w:pPr>
      <w:r>
        <w:rPr>
          <w:sz w:val="18"/>
          <w:szCs w:val="18"/>
          <w:lang w:eastAsia="en-US"/>
        </w:rPr>
        <w:lastRenderedPageBreak/>
        <w:t>Таблица № 35</w:t>
      </w:r>
      <w:r w:rsidR="00A2006E" w:rsidRPr="00A72F67">
        <w:rPr>
          <w:sz w:val="18"/>
          <w:szCs w:val="18"/>
          <w:lang w:eastAsia="en-US"/>
        </w:rPr>
        <w:t xml:space="preserve"> (рублей)</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741"/>
        <w:gridCol w:w="3551"/>
        <w:gridCol w:w="2159"/>
        <w:gridCol w:w="1970"/>
      </w:tblGrid>
      <w:tr w:rsidR="00A2006E" w:rsidRPr="007765AB" w:rsidTr="00BD7C17">
        <w:trPr>
          <w:tblHeader/>
        </w:trPr>
        <w:tc>
          <w:tcPr>
            <w:tcW w:w="1315" w:type="pct"/>
            <w:tcBorders>
              <w:top w:val="single" w:sz="12" w:space="0" w:color="auto"/>
              <w:bottom w:val="single" w:sz="12" w:space="0" w:color="auto"/>
            </w:tcBorders>
          </w:tcPr>
          <w:p w:rsidR="00A2006E" w:rsidRPr="007765AB" w:rsidRDefault="00A2006E" w:rsidP="00BD7C17">
            <w:pPr>
              <w:jc w:val="center"/>
              <w:rPr>
                <w:sz w:val="18"/>
                <w:szCs w:val="18"/>
              </w:rPr>
            </w:pPr>
            <w:r w:rsidRPr="007765AB">
              <w:rPr>
                <w:sz w:val="18"/>
                <w:szCs w:val="18"/>
              </w:rPr>
              <w:t>Номер и дата приказа</w:t>
            </w:r>
          </w:p>
        </w:tc>
        <w:tc>
          <w:tcPr>
            <w:tcW w:w="1704" w:type="pct"/>
            <w:tcBorders>
              <w:top w:val="single" w:sz="12" w:space="0" w:color="auto"/>
              <w:bottom w:val="single" w:sz="12" w:space="0" w:color="auto"/>
            </w:tcBorders>
          </w:tcPr>
          <w:p w:rsidR="00A2006E" w:rsidRPr="007765AB" w:rsidRDefault="00A2006E" w:rsidP="00BD7C17">
            <w:pPr>
              <w:jc w:val="center"/>
              <w:rPr>
                <w:sz w:val="18"/>
                <w:szCs w:val="18"/>
              </w:rPr>
            </w:pPr>
            <w:r w:rsidRPr="007765AB">
              <w:rPr>
                <w:sz w:val="18"/>
                <w:szCs w:val="18"/>
              </w:rPr>
              <w:t xml:space="preserve">Период действия </w:t>
            </w:r>
          </w:p>
        </w:tc>
        <w:tc>
          <w:tcPr>
            <w:tcW w:w="1036" w:type="pct"/>
            <w:tcBorders>
              <w:top w:val="single" w:sz="12" w:space="0" w:color="auto"/>
              <w:bottom w:val="single" w:sz="12" w:space="0" w:color="auto"/>
            </w:tcBorders>
          </w:tcPr>
          <w:p w:rsidR="00A2006E" w:rsidRDefault="00A2006E" w:rsidP="00BD7C17">
            <w:pPr>
              <w:jc w:val="center"/>
              <w:rPr>
                <w:sz w:val="18"/>
                <w:szCs w:val="18"/>
              </w:rPr>
            </w:pPr>
            <w:r w:rsidRPr="007765AB">
              <w:rPr>
                <w:sz w:val="18"/>
                <w:szCs w:val="18"/>
              </w:rPr>
              <w:t>Количество</w:t>
            </w:r>
          </w:p>
          <w:p w:rsidR="00A2006E" w:rsidRPr="007765AB" w:rsidRDefault="00A2006E" w:rsidP="00BD7C17">
            <w:pPr>
              <w:jc w:val="center"/>
              <w:rPr>
                <w:sz w:val="18"/>
                <w:szCs w:val="18"/>
              </w:rPr>
            </w:pPr>
            <w:r>
              <w:rPr>
                <w:sz w:val="18"/>
                <w:szCs w:val="18"/>
              </w:rPr>
              <w:t>штатных еди</w:t>
            </w:r>
            <w:r w:rsidRPr="007765AB">
              <w:rPr>
                <w:sz w:val="18"/>
                <w:szCs w:val="18"/>
              </w:rPr>
              <w:t>ниц</w:t>
            </w:r>
          </w:p>
        </w:tc>
        <w:tc>
          <w:tcPr>
            <w:tcW w:w="945" w:type="pct"/>
            <w:tcBorders>
              <w:top w:val="single" w:sz="12" w:space="0" w:color="auto"/>
              <w:bottom w:val="single" w:sz="12" w:space="0" w:color="auto"/>
            </w:tcBorders>
          </w:tcPr>
          <w:p w:rsidR="00A2006E" w:rsidRPr="007765AB" w:rsidRDefault="00A2006E" w:rsidP="00BD7C17">
            <w:pPr>
              <w:jc w:val="center"/>
              <w:rPr>
                <w:sz w:val="18"/>
                <w:szCs w:val="18"/>
                <w:lang w:val="en-US"/>
              </w:rPr>
            </w:pPr>
            <w:r w:rsidRPr="007765AB">
              <w:rPr>
                <w:sz w:val="18"/>
                <w:szCs w:val="18"/>
              </w:rPr>
              <w:t>Месячный фонд оплаты труда</w:t>
            </w:r>
          </w:p>
          <w:p w:rsidR="00A2006E" w:rsidRPr="007765AB" w:rsidRDefault="00A2006E" w:rsidP="00BD7C17">
            <w:pPr>
              <w:jc w:val="center"/>
              <w:rPr>
                <w:sz w:val="18"/>
                <w:szCs w:val="18"/>
              </w:rPr>
            </w:pPr>
          </w:p>
        </w:tc>
      </w:tr>
      <w:tr w:rsidR="00A2006E" w:rsidRPr="007765AB" w:rsidTr="00BD7C17">
        <w:tc>
          <w:tcPr>
            <w:tcW w:w="5000" w:type="pct"/>
            <w:gridSpan w:val="4"/>
            <w:tcBorders>
              <w:top w:val="single" w:sz="12" w:space="0" w:color="auto"/>
            </w:tcBorders>
            <w:vAlign w:val="center"/>
          </w:tcPr>
          <w:p w:rsidR="00A2006E" w:rsidRPr="007765AB" w:rsidRDefault="00A2006E" w:rsidP="00BD7C17">
            <w:pPr>
              <w:jc w:val="center"/>
              <w:rPr>
                <w:b/>
                <w:sz w:val="18"/>
                <w:szCs w:val="18"/>
              </w:rPr>
            </w:pPr>
            <w:r w:rsidRPr="007765AB">
              <w:rPr>
                <w:b/>
                <w:sz w:val="18"/>
                <w:szCs w:val="18"/>
              </w:rPr>
              <w:t>2017 год</w:t>
            </w:r>
          </w:p>
        </w:tc>
      </w:tr>
      <w:tr w:rsidR="00A2006E" w:rsidRPr="007765AB" w:rsidTr="00BD7C17">
        <w:tc>
          <w:tcPr>
            <w:tcW w:w="1315" w:type="pct"/>
            <w:vAlign w:val="center"/>
          </w:tcPr>
          <w:p w:rsidR="00A2006E" w:rsidRPr="007765AB" w:rsidRDefault="00A2006E" w:rsidP="00BD7C17">
            <w:pPr>
              <w:rPr>
                <w:sz w:val="18"/>
                <w:szCs w:val="18"/>
              </w:rPr>
            </w:pPr>
            <w:r w:rsidRPr="007765AB">
              <w:rPr>
                <w:sz w:val="18"/>
                <w:szCs w:val="18"/>
              </w:rPr>
              <w:t>№ 1 от 16.01.2017</w:t>
            </w:r>
          </w:p>
        </w:tc>
        <w:tc>
          <w:tcPr>
            <w:tcW w:w="1704" w:type="pct"/>
          </w:tcPr>
          <w:p w:rsidR="00A2006E" w:rsidRPr="007765AB" w:rsidRDefault="00A2006E" w:rsidP="00BD7C17">
            <w:pPr>
              <w:rPr>
                <w:sz w:val="18"/>
                <w:szCs w:val="18"/>
              </w:rPr>
            </w:pPr>
            <w:r>
              <w:rPr>
                <w:sz w:val="18"/>
                <w:szCs w:val="18"/>
              </w:rPr>
              <w:t>с 01.</w:t>
            </w:r>
            <w:r w:rsidRPr="007765AB">
              <w:rPr>
                <w:sz w:val="18"/>
                <w:szCs w:val="18"/>
              </w:rPr>
              <w:t>01.2017-01.12.2017</w:t>
            </w:r>
          </w:p>
        </w:tc>
        <w:tc>
          <w:tcPr>
            <w:tcW w:w="1036" w:type="pct"/>
            <w:vAlign w:val="center"/>
          </w:tcPr>
          <w:p w:rsidR="00A2006E" w:rsidRPr="007765AB" w:rsidRDefault="00A2006E" w:rsidP="00BD7C17">
            <w:pPr>
              <w:jc w:val="center"/>
              <w:rPr>
                <w:sz w:val="18"/>
                <w:szCs w:val="18"/>
              </w:rPr>
            </w:pPr>
            <w:r w:rsidRPr="007765AB">
              <w:rPr>
                <w:sz w:val="18"/>
                <w:szCs w:val="18"/>
              </w:rPr>
              <w:t>4</w:t>
            </w:r>
          </w:p>
        </w:tc>
        <w:tc>
          <w:tcPr>
            <w:tcW w:w="945" w:type="pct"/>
            <w:vAlign w:val="center"/>
          </w:tcPr>
          <w:p w:rsidR="00A2006E" w:rsidRPr="007765AB" w:rsidRDefault="00A2006E" w:rsidP="00BD7C17">
            <w:pPr>
              <w:jc w:val="right"/>
              <w:rPr>
                <w:sz w:val="18"/>
                <w:szCs w:val="18"/>
              </w:rPr>
            </w:pPr>
            <w:r w:rsidRPr="007765AB">
              <w:rPr>
                <w:sz w:val="18"/>
                <w:szCs w:val="18"/>
              </w:rPr>
              <w:t>143 107,08</w:t>
            </w:r>
          </w:p>
        </w:tc>
      </w:tr>
      <w:tr w:rsidR="00A2006E" w:rsidRPr="007765AB" w:rsidTr="00BD7C17">
        <w:tc>
          <w:tcPr>
            <w:tcW w:w="1315" w:type="pct"/>
            <w:vAlign w:val="center"/>
          </w:tcPr>
          <w:p w:rsidR="00A2006E" w:rsidRPr="007765AB" w:rsidRDefault="00A2006E" w:rsidP="00BD7C17">
            <w:pPr>
              <w:rPr>
                <w:sz w:val="18"/>
                <w:szCs w:val="18"/>
              </w:rPr>
            </w:pPr>
            <w:r>
              <w:rPr>
                <w:sz w:val="18"/>
                <w:szCs w:val="18"/>
              </w:rPr>
              <w:t>№ 42 от 19.09.2017</w:t>
            </w:r>
          </w:p>
        </w:tc>
        <w:tc>
          <w:tcPr>
            <w:tcW w:w="1704" w:type="pct"/>
          </w:tcPr>
          <w:p w:rsidR="00A2006E" w:rsidRPr="007765AB" w:rsidRDefault="00A2006E" w:rsidP="00BD7C17">
            <w:pPr>
              <w:rPr>
                <w:sz w:val="18"/>
                <w:szCs w:val="18"/>
              </w:rPr>
            </w:pPr>
            <w:r>
              <w:rPr>
                <w:sz w:val="18"/>
                <w:szCs w:val="18"/>
              </w:rPr>
              <w:t>с 01.09.2017-30.11.2017</w:t>
            </w:r>
          </w:p>
        </w:tc>
        <w:tc>
          <w:tcPr>
            <w:tcW w:w="1036" w:type="pct"/>
            <w:vAlign w:val="center"/>
          </w:tcPr>
          <w:p w:rsidR="00A2006E" w:rsidRPr="007765AB" w:rsidRDefault="00A2006E" w:rsidP="00BD7C17">
            <w:pPr>
              <w:jc w:val="center"/>
              <w:rPr>
                <w:sz w:val="18"/>
                <w:szCs w:val="18"/>
              </w:rPr>
            </w:pPr>
            <w:r>
              <w:rPr>
                <w:sz w:val="18"/>
                <w:szCs w:val="18"/>
              </w:rPr>
              <w:t>7</w:t>
            </w:r>
          </w:p>
        </w:tc>
        <w:tc>
          <w:tcPr>
            <w:tcW w:w="945" w:type="pct"/>
            <w:vAlign w:val="center"/>
          </w:tcPr>
          <w:p w:rsidR="00A2006E" w:rsidRPr="007765AB" w:rsidRDefault="00A2006E" w:rsidP="00BD7C17">
            <w:pPr>
              <w:jc w:val="right"/>
              <w:rPr>
                <w:sz w:val="18"/>
                <w:szCs w:val="18"/>
              </w:rPr>
            </w:pPr>
            <w:r>
              <w:rPr>
                <w:sz w:val="18"/>
                <w:szCs w:val="18"/>
              </w:rPr>
              <w:t>184 534,48</w:t>
            </w:r>
          </w:p>
        </w:tc>
      </w:tr>
      <w:tr w:rsidR="00A2006E" w:rsidRPr="007765AB" w:rsidTr="00BD7C17">
        <w:tc>
          <w:tcPr>
            <w:tcW w:w="1315" w:type="pct"/>
            <w:vAlign w:val="center"/>
          </w:tcPr>
          <w:p w:rsidR="00A2006E" w:rsidRPr="007765AB" w:rsidRDefault="00A2006E" w:rsidP="00BD7C17">
            <w:pPr>
              <w:rPr>
                <w:sz w:val="18"/>
                <w:szCs w:val="18"/>
              </w:rPr>
            </w:pPr>
            <w:r w:rsidRPr="007765AB">
              <w:rPr>
                <w:sz w:val="18"/>
                <w:szCs w:val="18"/>
              </w:rPr>
              <w:t>№ 3 от 22.11.2017</w:t>
            </w:r>
          </w:p>
        </w:tc>
        <w:tc>
          <w:tcPr>
            <w:tcW w:w="1704" w:type="pct"/>
          </w:tcPr>
          <w:p w:rsidR="00A2006E" w:rsidRPr="007765AB" w:rsidRDefault="00A2006E" w:rsidP="00BD7C17">
            <w:pPr>
              <w:rPr>
                <w:sz w:val="18"/>
                <w:szCs w:val="18"/>
              </w:rPr>
            </w:pPr>
            <w:r w:rsidRPr="007765AB">
              <w:rPr>
                <w:sz w:val="18"/>
                <w:szCs w:val="18"/>
              </w:rPr>
              <w:t>с 01.12.2017-31.12.2017</w:t>
            </w:r>
          </w:p>
        </w:tc>
        <w:tc>
          <w:tcPr>
            <w:tcW w:w="1036" w:type="pct"/>
            <w:vAlign w:val="center"/>
          </w:tcPr>
          <w:p w:rsidR="00A2006E" w:rsidRPr="007765AB" w:rsidRDefault="00A2006E" w:rsidP="00BD7C17">
            <w:pPr>
              <w:jc w:val="center"/>
              <w:rPr>
                <w:sz w:val="18"/>
                <w:szCs w:val="18"/>
              </w:rPr>
            </w:pPr>
            <w:r w:rsidRPr="007765AB">
              <w:rPr>
                <w:sz w:val="18"/>
                <w:szCs w:val="18"/>
              </w:rPr>
              <w:t>5</w:t>
            </w:r>
          </w:p>
        </w:tc>
        <w:tc>
          <w:tcPr>
            <w:tcW w:w="945" w:type="pct"/>
            <w:vAlign w:val="center"/>
          </w:tcPr>
          <w:p w:rsidR="00A2006E" w:rsidRPr="007765AB" w:rsidRDefault="00A2006E" w:rsidP="00BD7C17">
            <w:pPr>
              <w:jc w:val="right"/>
              <w:rPr>
                <w:sz w:val="18"/>
                <w:szCs w:val="18"/>
              </w:rPr>
            </w:pPr>
            <w:r w:rsidRPr="007765AB">
              <w:rPr>
                <w:sz w:val="18"/>
                <w:szCs w:val="18"/>
              </w:rPr>
              <w:t>147 966,72</w:t>
            </w:r>
          </w:p>
        </w:tc>
      </w:tr>
      <w:tr w:rsidR="00A2006E" w:rsidRPr="007765AB" w:rsidTr="00BD7C17">
        <w:tc>
          <w:tcPr>
            <w:tcW w:w="5000" w:type="pct"/>
            <w:gridSpan w:val="4"/>
            <w:tcBorders>
              <w:top w:val="single" w:sz="12" w:space="0" w:color="auto"/>
            </w:tcBorders>
            <w:vAlign w:val="center"/>
          </w:tcPr>
          <w:p w:rsidR="00A2006E" w:rsidRPr="007765AB" w:rsidRDefault="00A2006E" w:rsidP="00BD7C17">
            <w:pPr>
              <w:jc w:val="center"/>
              <w:rPr>
                <w:b/>
                <w:sz w:val="18"/>
                <w:szCs w:val="18"/>
              </w:rPr>
            </w:pPr>
            <w:r w:rsidRPr="007765AB">
              <w:rPr>
                <w:b/>
                <w:sz w:val="18"/>
                <w:szCs w:val="18"/>
              </w:rPr>
              <w:t>2018 год</w:t>
            </w:r>
          </w:p>
        </w:tc>
      </w:tr>
      <w:tr w:rsidR="00A2006E" w:rsidRPr="007765AB" w:rsidTr="00BD7C17">
        <w:tc>
          <w:tcPr>
            <w:tcW w:w="1315" w:type="pct"/>
            <w:vAlign w:val="center"/>
          </w:tcPr>
          <w:p w:rsidR="00A2006E" w:rsidRPr="007765AB" w:rsidRDefault="00A2006E" w:rsidP="00BD7C17">
            <w:pPr>
              <w:rPr>
                <w:sz w:val="18"/>
                <w:szCs w:val="18"/>
              </w:rPr>
            </w:pPr>
            <w:r w:rsidRPr="007765AB">
              <w:rPr>
                <w:sz w:val="18"/>
                <w:szCs w:val="18"/>
              </w:rPr>
              <w:t>№ 1 от 09.01.2018</w:t>
            </w:r>
          </w:p>
        </w:tc>
        <w:tc>
          <w:tcPr>
            <w:tcW w:w="1704" w:type="pct"/>
          </w:tcPr>
          <w:p w:rsidR="00A2006E" w:rsidRPr="007765AB" w:rsidRDefault="00A2006E" w:rsidP="00BD7C17">
            <w:pPr>
              <w:rPr>
                <w:sz w:val="18"/>
                <w:szCs w:val="18"/>
              </w:rPr>
            </w:pPr>
            <w:r>
              <w:rPr>
                <w:sz w:val="18"/>
                <w:szCs w:val="18"/>
              </w:rPr>
              <w:t>с</w:t>
            </w:r>
            <w:r w:rsidRPr="007765AB">
              <w:rPr>
                <w:sz w:val="18"/>
                <w:szCs w:val="18"/>
              </w:rPr>
              <w:t xml:space="preserve"> 01.01.2018-31.12.2018</w:t>
            </w:r>
          </w:p>
        </w:tc>
        <w:tc>
          <w:tcPr>
            <w:tcW w:w="1036" w:type="pct"/>
            <w:vAlign w:val="center"/>
          </w:tcPr>
          <w:p w:rsidR="00A2006E" w:rsidRPr="007765AB" w:rsidRDefault="00A2006E" w:rsidP="00BD7C17">
            <w:pPr>
              <w:jc w:val="center"/>
              <w:rPr>
                <w:sz w:val="18"/>
                <w:szCs w:val="18"/>
              </w:rPr>
            </w:pPr>
            <w:r w:rsidRPr="007765AB">
              <w:rPr>
                <w:sz w:val="18"/>
                <w:szCs w:val="18"/>
              </w:rPr>
              <w:t>4</w:t>
            </w:r>
          </w:p>
        </w:tc>
        <w:tc>
          <w:tcPr>
            <w:tcW w:w="945" w:type="pct"/>
            <w:vAlign w:val="center"/>
          </w:tcPr>
          <w:p w:rsidR="00A2006E" w:rsidRPr="007765AB" w:rsidRDefault="00A2006E" w:rsidP="00BD7C17">
            <w:pPr>
              <w:jc w:val="right"/>
              <w:rPr>
                <w:sz w:val="18"/>
                <w:szCs w:val="18"/>
              </w:rPr>
            </w:pPr>
            <w:r w:rsidRPr="007765AB">
              <w:rPr>
                <w:sz w:val="18"/>
                <w:szCs w:val="18"/>
              </w:rPr>
              <w:t>143 107,08</w:t>
            </w:r>
          </w:p>
        </w:tc>
      </w:tr>
    </w:tbl>
    <w:p w:rsidR="00A2006E" w:rsidRPr="00094092" w:rsidRDefault="00A2006E" w:rsidP="00A2006E">
      <w:pPr>
        <w:pStyle w:val="a3"/>
        <w:jc w:val="both"/>
        <w:rPr>
          <w:sz w:val="16"/>
          <w:szCs w:val="16"/>
        </w:rPr>
      </w:pPr>
    </w:p>
    <w:p w:rsidR="00A2006E" w:rsidRDefault="00A2006E" w:rsidP="00A2006E">
      <w:pPr>
        <w:jc w:val="both"/>
        <w:rPr>
          <w:sz w:val="28"/>
          <w:szCs w:val="28"/>
        </w:rPr>
      </w:pPr>
      <w:r w:rsidRPr="00314CB5">
        <w:rPr>
          <w:color w:val="FF0000"/>
          <w:sz w:val="28"/>
          <w:szCs w:val="28"/>
        </w:rPr>
        <w:tab/>
      </w:r>
      <w:r>
        <w:rPr>
          <w:rFonts w:eastAsia="Calibri"/>
          <w:sz w:val="28"/>
          <w:szCs w:val="28"/>
        </w:rPr>
        <w:t>4</w:t>
      </w:r>
      <w:r w:rsidRPr="006D30AC">
        <w:rPr>
          <w:rFonts w:eastAsia="Calibri"/>
          <w:sz w:val="28"/>
          <w:szCs w:val="28"/>
        </w:rPr>
        <w:t>.</w:t>
      </w:r>
      <w:r>
        <w:rPr>
          <w:sz w:val="28"/>
          <w:szCs w:val="28"/>
        </w:rPr>
        <w:tab/>
      </w:r>
      <w:r w:rsidRPr="006D30AC">
        <w:rPr>
          <w:sz w:val="28"/>
          <w:szCs w:val="28"/>
        </w:rPr>
        <w:t xml:space="preserve">Соотношение показателей </w:t>
      </w:r>
      <w:r>
        <w:rPr>
          <w:sz w:val="28"/>
          <w:szCs w:val="28"/>
        </w:rPr>
        <w:t>отчета о выполнении</w:t>
      </w:r>
      <w:r w:rsidRPr="006D30AC">
        <w:rPr>
          <w:sz w:val="28"/>
          <w:szCs w:val="28"/>
        </w:rPr>
        <w:t xml:space="preserve"> плана финансово-хоз</w:t>
      </w:r>
      <w:r>
        <w:rPr>
          <w:sz w:val="28"/>
          <w:szCs w:val="28"/>
        </w:rPr>
        <w:t>яйственной деятельности по виду расходов «Фонд заработной платы» и данными</w:t>
      </w:r>
      <w:r w:rsidRPr="006D30AC">
        <w:rPr>
          <w:sz w:val="28"/>
          <w:szCs w:val="28"/>
        </w:rPr>
        <w:t xml:space="preserve"> бухгалтерского учета, главной книги по</w:t>
      </w:r>
      <w:r>
        <w:rPr>
          <w:sz w:val="28"/>
          <w:szCs w:val="28"/>
        </w:rPr>
        <w:t xml:space="preserve"> счету</w:t>
      </w:r>
      <w:r w:rsidRPr="006D30AC">
        <w:rPr>
          <w:sz w:val="28"/>
          <w:szCs w:val="28"/>
        </w:rPr>
        <w:t xml:space="preserve"> 70 «Расчеты с персоналом по заработной плате»:</w:t>
      </w:r>
    </w:p>
    <w:p w:rsidR="00A2006E" w:rsidRPr="00A72F67" w:rsidRDefault="00844D07" w:rsidP="00A2006E">
      <w:pPr>
        <w:pStyle w:val="a9"/>
        <w:jc w:val="right"/>
        <w:rPr>
          <w:sz w:val="18"/>
          <w:szCs w:val="18"/>
          <w:lang w:eastAsia="en-US"/>
        </w:rPr>
      </w:pPr>
      <w:r>
        <w:rPr>
          <w:sz w:val="18"/>
          <w:szCs w:val="18"/>
          <w:lang w:eastAsia="en-US"/>
        </w:rPr>
        <w:t>Таблица № 36</w:t>
      </w:r>
      <w:r w:rsidR="00A2006E" w:rsidRPr="00A72F67">
        <w:rPr>
          <w:sz w:val="18"/>
          <w:szCs w:val="18"/>
          <w:lang w:eastAsia="en-US"/>
        </w:rPr>
        <w:t xml:space="preserve"> (рублей)</w:t>
      </w:r>
    </w:p>
    <w:tbl>
      <w:tblPr>
        <w:tblW w:w="5000" w:type="pct"/>
        <w:tblLook w:val="04A0" w:firstRow="1" w:lastRow="0" w:firstColumn="1" w:lastColumn="0" w:noHBand="0" w:noVBand="1"/>
      </w:tblPr>
      <w:tblGrid>
        <w:gridCol w:w="2036"/>
        <w:gridCol w:w="1553"/>
        <w:gridCol w:w="1863"/>
        <w:gridCol w:w="1863"/>
        <w:gridCol w:w="1553"/>
        <w:gridCol w:w="1553"/>
      </w:tblGrid>
      <w:tr w:rsidR="00A2006E" w:rsidRPr="006D30AC" w:rsidTr="00AB6851">
        <w:trPr>
          <w:trHeight w:val="643"/>
        </w:trPr>
        <w:tc>
          <w:tcPr>
            <w:tcW w:w="1722" w:type="pct"/>
            <w:gridSpan w:val="2"/>
            <w:tcBorders>
              <w:top w:val="single" w:sz="12" w:space="0" w:color="auto"/>
              <w:left w:val="single" w:sz="12" w:space="0" w:color="auto"/>
              <w:bottom w:val="single" w:sz="4" w:space="0" w:color="auto"/>
              <w:right w:val="single" w:sz="4" w:space="0" w:color="auto"/>
            </w:tcBorders>
            <w:shd w:val="clear" w:color="auto" w:fill="auto"/>
            <w:hideMark/>
          </w:tcPr>
          <w:p w:rsidR="00A2006E" w:rsidRPr="006D30AC" w:rsidRDefault="00A2006E" w:rsidP="00BD7C17">
            <w:pPr>
              <w:jc w:val="center"/>
              <w:rPr>
                <w:sz w:val="18"/>
                <w:szCs w:val="18"/>
                <w:lang w:eastAsia="ru-RU"/>
              </w:rPr>
            </w:pPr>
            <w:r>
              <w:rPr>
                <w:sz w:val="18"/>
                <w:szCs w:val="18"/>
                <w:lang w:eastAsia="ru-RU"/>
              </w:rPr>
              <w:t xml:space="preserve"> По данным отчета о выполнении </w:t>
            </w:r>
            <w:r w:rsidRPr="006D30AC">
              <w:rPr>
                <w:sz w:val="18"/>
                <w:szCs w:val="18"/>
                <w:lang w:eastAsia="ru-RU"/>
              </w:rPr>
              <w:t xml:space="preserve">основных показателей финансово-хозяйственной деятельности </w:t>
            </w:r>
            <w:r>
              <w:rPr>
                <w:sz w:val="18"/>
                <w:szCs w:val="18"/>
                <w:lang w:eastAsia="ru-RU"/>
              </w:rPr>
              <w:t>(</w:t>
            </w:r>
            <w:r w:rsidRPr="005552B9">
              <w:rPr>
                <w:sz w:val="18"/>
                <w:szCs w:val="18"/>
              </w:rPr>
              <w:t>фонд оплаты труда</w:t>
            </w:r>
            <w:r>
              <w:rPr>
                <w:sz w:val="18"/>
                <w:szCs w:val="18"/>
              </w:rPr>
              <w:t>)</w:t>
            </w:r>
          </w:p>
        </w:tc>
        <w:tc>
          <w:tcPr>
            <w:tcW w:w="1788" w:type="pct"/>
            <w:gridSpan w:val="2"/>
            <w:tcBorders>
              <w:top w:val="single" w:sz="12" w:space="0" w:color="auto"/>
              <w:left w:val="single" w:sz="4" w:space="0" w:color="auto"/>
              <w:bottom w:val="single" w:sz="4" w:space="0" w:color="auto"/>
              <w:right w:val="single" w:sz="4" w:space="0" w:color="auto"/>
            </w:tcBorders>
            <w:shd w:val="clear" w:color="auto" w:fill="auto"/>
            <w:hideMark/>
          </w:tcPr>
          <w:p w:rsidR="00A2006E" w:rsidRPr="006D30AC" w:rsidRDefault="00A2006E" w:rsidP="00BD7C17">
            <w:pPr>
              <w:jc w:val="center"/>
              <w:rPr>
                <w:sz w:val="18"/>
                <w:szCs w:val="18"/>
                <w:lang w:eastAsia="ru-RU"/>
              </w:rPr>
            </w:pPr>
            <w:r w:rsidRPr="006D30AC">
              <w:rPr>
                <w:sz w:val="18"/>
                <w:szCs w:val="18"/>
                <w:lang w:eastAsia="ru-RU"/>
              </w:rPr>
              <w:t>По данным бухгалтерского учета (главной книги, свод</w:t>
            </w:r>
            <w:r>
              <w:rPr>
                <w:sz w:val="18"/>
                <w:szCs w:val="18"/>
                <w:lang w:eastAsia="ru-RU"/>
              </w:rPr>
              <w:t>а</w:t>
            </w:r>
            <w:r w:rsidRPr="006D30AC">
              <w:rPr>
                <w:sz w:val="18"/>
                <w:szCs w:val="18"/>
                <w:lang w:eastAsia="ru-RU"/>
              </w:rPr>
              <w:t xml:space="preserve"> начислений и удержаний</w:t>
            </w:r>
            <w:r>
              <w:rPr>
                <w:sz w:val="18"/>
                <w:szCs w:val="18"/>
                <w:lang w:eastAsia="ru-RU"/>
              </w:rPr>
              <w:t xml:space="preserve"> по заработной плате) </w:t>
            </w:r>
          </w:p>
        </w:tc>
        <w:tc>
          <w:tcPr>
            <w:tcW w:w="1490" w:type="pct"/>
            <w:gridSpan w:val="2"/>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A2006E" w:rsidRDefault="00A2006E" w:rsidP="00BD7C17">
            <w:pPr>
              <w:jc w:val="center"/>
              <w:rPr>
                <w:sz w:val="18"/>
                <w:szCs w:val="18"/>
                <w:lang w:eastAsia="ru-RU"/>
              </w:rPr>
            </w:pPr>
            <w:r>
              <w:rPr>
                <w:sz w:val="18"/>
                <w:szCs w:val="18"/>
                <w:lang w:eastAsia="ru-RU"/>
              </w:rPr>
              <w:t xml:space="preserve">Отклонение </w:t>
            </w:r>
          </w:p>
          <w:p w:rsidR="00A2006E" w:rsidRDefault="00A2006E" w:rsidP="00BD7C17">
            <w:pPr>
              <w:jc w:val="center"/>
              <w:rPr>
                <w:sz w:val="18"/>
                <w:szCs w:val="18"/>
                <w:lang w:eastAsia="ru-RU"/>
              </w:rPr>
            </w:pPr>
            <w:r>
              <w:rPr>
                <w:sz w:val="18"/>
                <w:szCs w:val="18"/>
                <w:lang w:eastAsia="ru-RU"/>
              </w:rPr>
              <w:t>от утвержденного плана ФХД</w:t>
            </w:r>
          </w:p>
          <w:p w:rsidR="00A2006E" w:rsidRDefault="00A2006E" w:rsidP="00BD7C17">
            <w:pPr>
              <w:jc w:val="center"/>
              <w:rPr>
                <w:sz w:val="18"/>
                <w:szCs w:val="18"/>
                <w:lang w:eastAsia="ru-RU"/>
              </w:rPr>
            </w:pPr>
          </w:p>
          <w:p w:rsidR="00A2006E" w:rsidRPr="006D30AC" w:rsidRDefault="00A2006E" w:rsidP="00BD7C17">
            <w:pPr>
              <w:jc w:val="center"/>
              <w:rPr>
                <w:sz w:val="18"/>
                <w:szCs w:val="18"/>
                <w:lang w:eastAsia="ru-RU"/>
              </w:rPr>
            </w:pPr>
          </w:p>
        </w:tc>
      </w:tr>
      <w:tr w:rsidR="00A2006E" w:rsidRPr="006D30AC" w:rsidTr="00AB6851">
        <w:trPr>
          <w:trHeight w:val="214"/>
        </w:trPr>
        <w:tc>
          <w:tcPr>
            <w:tcW w:w="977"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2006E" w:rsidRPr="006D30AC" w:rsidRDefault="00A2006E" w:rsidP="00BD7C17">
            <w:pPr>
              <w:jc w:val="center"/>
              <w:rPr>
                <w:sz w:val="18"/>
                <w:szCs w:val="18"/>
                <w:lang w:eastAsia="ru-RU"/>
              </w:rPr>
            </w:pPr>
            <w:r w:rsidRPr="006D30AC">
              <w:rPr>
                <w:sz w:val="18"/>
                <w:szCs w:val="18"/>
                <w:lang w:eastAsia="ru-RU"/>
              </w:rPr>
              <w:t>План</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2006E" w:rsidRPr="006D30AC" w:rsidRDefault="00A2006E" w:rsidP="00BD7C17">
            <w:pPr>
              <w:jc w:val="center"/>
              <w:rPr>
                <w:sz w:val="18"/>
                <w:szCs w:val="18"/>
                <w:lang w:eastAsia="ru-RU"/>
              </w:rPr>
            </w:pPr>
            <w:r>
              <w:rPr>
                <w:sz w:val="18"/>
                <w:szCs w:val="18"/>
                <w:lang w:eastAsia="ru-RU"/>
              </w:rPr>
              <w:t>Факт</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006E" w:rsidRPr="006D30AC" w:rsidRDefault="00A2006E" w:rsidP="00BD7C17">
            <w:pPr>
              <w:jc w:val="center"/>
              <w:rPr>
                <w:sz w:val="18"/>
                <w:szCs w:val="18"/>
                <w:lang w:eastAsia="ru-RU"/>
              </w:rPr>
            </w:pPr>
            <w:r>
              <w:rPr>
                <w:sz w:val="18"/>
                <w:szCs w:val="18"/>
                <w:lang w:eastAsia="ru-RU"/>
              </w:rPr>
              <w:t>План</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2006E" w:rsidRPr="006D30AC" w:rsidRDefault="00A2006E" w:rsidP="00BD7C17">
            <w:pPr>
              <w:jc w:val="center"/>
              <w:rPr>
                <w:sz w:val="18"/>
                <w:szCs w:val="18"/>
                <w:lang w:eastAsia="ru-RU"/>
              </w:rPr>
            </w:pPr>
            <w:r>
              <w:rPr>
                <w:sz w:val="18"/>
                <w:szCs w:val="18"/>
                <w:lang w:eastAsia="ru-RU"/>
              </w:rPr>
              <w:t>Ф</w:t>
            </w:r>
            <w:r w:rsidRPr="006D30AC">
              <w:rPr>
                <w:sz w:val="18"/>
                <w:szCs w:val="18"/>
                <w:lang w:eastAsia="ru-RU"/>
              </w:rPr>
              <w:t>акт</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006E" w:rsidRDefault="00A2006E" w:rsidP="00BD7C17">
            <w:pPr>
              <w:jc w:val="center"/>
              <w:rPr>
                <w:sz w:val="18"/>
                <w:szCs w:val="18"/>
                <w:lang w:eastAsia="ru-RU"/>
              </w:rPr>
            </w:pPr>
            <w:r>
              <w:rPr>
                <w:sz w:val="18"/>
                <w:szCs w:val="18"/>
                <w:lang w:eastAsia="ru-RU"/>
              </w:rPr>
              <w:t xml:space="preserve">По данным отчета </w:t>
            </w:r>
          </w:p>
          <w:p w:rsidR="00A2006E" w:rsidRPr="006D30AC" w:rsidRDefault="00A2006E" w:rsidP="00BD7C17">
            <w:pPr>
              <w:jc w:val="center"/>
              <w:rPr>
                <w:sz w:val="18"/>
                <w:szCs w:val="18"/>
                <w:lang w:eastAsia="ru-RU"/>
              </w:rPr>
            </w:pPr>
            <w:r>
              <w:rPr>
                <w:sz w:val="18"/>
                <w:szCs w:val="18"/>
                <w:lang w:eastAsia="ru-RU"/>
              </w:rPr>
              <w:t>гр.1-2</w:t>
            </w:r>
          </w:p>
        </w:tc>
        <w:tc>
          <w:tcPr>
            <w:tcW w:w="745" w:type="pct"/>
            <w:tcBorders>
              <w:top w:val="single" w:sz="4" w:space="0" w:color="auto"/>
              <w:left w:val="single" w:sz="4" w:space="0" w:color="auto"/>
              <w:bottom w:val="single" w:sz="4" w:space="0" w:color="auto"/>
              <w:right w:val="single" w:sz="12" w:space="0" w:color="auto"/>
            </w:tcBorders>
            <w:shd w:val="clear" w:color="auto" w:fill="auto"/>
            <w:vAlign w:val="center"/>
          </w:tcPr>
          <w:p w:rsidR="00A2006E" w:rsidRDefault="00A2006E" w:rsidP="00BD7C17">
            <w:pPr>
              <w:jc w:val="center"/>
              <w:rPr>
                <w:sz w:val="18"/>
                <w:szCs w:val="18"/>
                <w:lang w:eastAsia="ru-RU"/>
              </w:rPr>
            </w:pPr>
            <w:r>
              <w:rPr>
                <w:sz w:val="18"/>
                <w:szCs w:val="18"/>
                <w:lang w:eastAsia="ru-RU"/>
              </w:rPr>
              <w:t>По данным главной книги</w:t>
            </w:r>
          </w:p>
          <w:p w:rsidR="00A2006E" w:rsidRPr="006D30AC" w:rsidRDefault="00A2006E" w:rsidP="00BD7C17">
            <w:pPr>
              <w:jc w:val="center"/>
              <w:rPr>
                <w:sz w:val="18"/>
                <w:szCs w:val="18"/>
                <w:lang w:eastAsia="ru-RU"/>
              </w:rPr>
            </w:pPr>
            <w:r>
              <w:rPr>
                <w:sz w:val="18"/>
                <w:szCs w:val="18"/>
                <w:lang w:eastAsia="ru-RU"/>
              </w:rPr>
              <w:t>гр.3-4</w:t>
            </w:r>
          </w:p>
        </w:tc>
      </w:tr>
      <w:tr w:rsidR="00A2006E" w:rsidRPr="006D30AC" w:rsidTr="00AB6851">
        <w:trPr>
          <w:trHeight w:val="214"/>
        </w:trPr>
        <w:tc>
          <w:tcPr>
            <w:tcW w:w="977" w:type="pct"/>
            <w:tcBorders>
              <w:top w:val="single" w:sz="4" w:space="0" w:color="auto"/>
              <w:left w:val="single" w:sz="12" w:space="0" w:color="auto"/>
              <w:bottom w:val="single" w:sz="4" w:space="0" w:color="auto"/>
              <w:right w:val="single" w:sz="4" w:space="0" w:color="auto"/>
            </w:tcBorders>
            <w:shd w:val="clear" w:color="auto" w:fill="auto"/>
            <w:noWrap/>
            <w:vAlign w:val="center"/>
          </w:tcPr>
          <w:p w:rsidR="00A2006E" w:rsidRPr="006D30AC" w:rsidRDefault="00A2006E" w:rsidP="00BD7C17">
            <w:pPr>
              <w:jc w:val="center"/>
              <w:rPr>
                <w:sz w:val="18"/>
                <w:szCs w:val="18"/>
                <w:lang w:eastAsia="ru-RU"/>
              </w:rPr>
            </w:pPr>
            <w:r>
              <w:rPr>
                <w:sz w:val="18"/>
                <w:szCs w:val="18"/>
                <w:lang w:eastAsia="ru-RU"/>
              </w:rPr>
              <w:t>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2006E" w:rsidRDefault="00A2006E" w:rsidP="00BD7C17">
            <w:pPr>
              <w:jc w:val="center"/>
              <w:rPr>
                <w:sz w:val="18"/>
                <w:szCs w:val="18"/>
                <w:lang w:eastAsia="ru-RU"/>
              </w:rPr>
            </w:pPr>
            <w:r>
              <w:rPr>
                <w:sz w:val="18"/>
                <w:szCs w:val="18"/>
                <w:lang w:eastAsia="ru-RU"/>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2006E" w:rsidRDefault="00A2006E" w:rsidP="00BD7C17">
            <w:pPr>
              <w:jc w:val="center"/>
              <w:rPr>
                <w:sz w:val="18"/>
                <w:szCs w:val="18"/>
                <w:lang w:eastAsia="ru-RU"/>
              </w:rPr>
            </w:pPr>
            <w:r>
              <w:rPr>
                <w:sz w:val="18"/>
                <w:szCs w:val="18"/>
                <w:lang w:eastAsia="ru-RU"/>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2006E" w:rsidRPr="006D30AC" w:rsidRDefault="00A2006E" w:rsidP="00BD7C17">
            <w:pPr>
              <w:jc w:val="center"/>
              <w:rPr>
                <w:sz w:val="18"/>
                <w:szCs w:val="18"/>
                <w:lang w:eastAsia="ru-RU"/>
              </w:rPr>
            </w:pPr>
            <w:r>
              <w:rPr>
                <w:sz w:val="18"/>
                <w:szCs w:val="18"/>
                <w:lang w:eastAsia="ru-RU"/>
              </w:rPr>
              <w:t>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2006E" w:rsidRDefault="00A2006E" w:rsidP="00BD7C17">
            <w:pPr>
              <w:jc w:val="center"/>
              <w:rPr>
                <w:sz w:val="18"/>
                <w:szCs w:val="18"/>
                <w:lang w:eastAsia="ru-RU"/>
              </w:rPr>
            </w:pPr>
            <w:r>
              <w:rPr>
                <w:sz w:val="18"/>
                <w:szCs w:val="18"/>
                <w:lang w:eastAsia="ru-RU"/>
              </w:rPr>
              <w:t>5</w:t>
            </w:r>
          </w:p>
        </w:tc>
        <w:tc>
          <w:tcPr>
            <w:tcW w:w="745" w:type="pct"/>
            <w:tcBorders>
              <w:top w:val="single" w:sz="4" w:space="0" w:color="auto"/>
              <w:left w:val="single" w:sz="4" w:space="0" w:color="auto"/>
              <w:bottom w:val="single" w:sz="4" w:space="0" w:color="auto"/>
              <w:right w:val="single" w:sz="12" w:space="0" w:color="auto"/>
            </w:tcBorders>
            <w:shd w:val="clear" w:color="auto" w:fill="auto"/>
            <w:vAlign w:val="center"/>
          </w:tcPr>
          <w:p w:rsidR="00A2006E" w:rsidRDefault="00A2006E" w:rsidP="00BD7C17">
            <w:pPr>
              <w:jc w:val="center"/>
              <w:rPr>
                <w:sz w:val="18"/>
                <w:szCs w:val="18"/>
                <w:lang w:eastAsia="ru-RU"/>
              </w:rPr>
            </w:pPr>
            <w:r>
              <w:rPr>
                <w:sz w:val="18"/>
                <w:szCs w:val="18"/>
                <w:lang w:eastAsia="ru-RU"/>
              </w:rPr>
              <w:t>6</w:t>
            </w:r>
          </w:p>
        </w:tc>
      </w:tr>
      <w:tr w:rsidR="00A2006E" w:rsidRPr="006D30AC" w:rsidTr="00AB6851">
        <w:trPr>
          <w:trHeight w:val="131"/>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A2006E" w:rsidRPr="006D30AC" w:rsidRDefault="00A2006E" w:rsidP="00BD7C17">
            <w:pPr>
              <w:jc w:val="center"/>
              <w:rPr>
                <w:b/>
                <w:bCs/>
                <w:sz w:val="18"/>
                <w:szCs w:val="18"/>
                <w:lang w:eastAsia="ru-RU"/>
              </w:rPr>
            </w:pPr>
            <w:r>
              <w:rPr>
                <w:b/>
                <w:bCs/>
                <w:sz w:val="18"/>
                <w:szCs w:val="18"/>
                <w:lang w:eastAsia="ru-RU"/>
              </w:rPr>
              <w:t>2017</w:t>
            </w:r>
          </w:p>
        </w:tc>
      </w:tr>
      <w:tr w:rsidR="00A2006E" w:rsidRPr="006D30AC" w:rsidTr="00AB6851">
        <w:trPr>
          <w:trHeight w:val="136"/>
        </w:trPr>
        <w:tc>
          <w:tcPr>
            <w:tcW w:w="977" w:type="pct"/>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A2006E" w:rsidRPr="006D30AC" w:rsidRDefault="00A2006E" w:rsidP="00BD7C17">
            <w:pPr>
              <w:jc w:val="center"/>
              <w:rPr>
                <w:sz w:val="18"/>
                <w:szCs w:val="18"/>
                <w:lang w:eastAsia="ru-RU"/>
              </w:rPr>
            </w:pPr>
            <w:r>
              <w:rPr>
                <w:sz w:val="18"/>
                <w:szCs w:val="18"/>
                <w:lang w:eastAsia="ru-RU"/>
              </w:rPr>
              <w:t>2 967 000,00</w:t>
            </w:r>
          </w:p>
        </w:tc>
        <w:tc>
          <w:tcPr>
            <w:tcW w:w="745" w:type="pct"/>
            <w:tcBorders>
              <w:top w:val="single" w:sz="4" w:space="0" w:color="auto"/>
              <w:left w:val="single" w:sz="4" w:space="0" w:color="auto"/>
              <w:bottom w:val="single" w:sz="12" w:space="0" w:color="auto"/>
              <w:right w:val="single" w:sz="4" w:space="0" w:color="auto"/>
            </w:tcBorders>
            <w:shd w:val="clear" w:color="auto" w:fill="auto"/>
            <w:vAlign w:val="center"/>
          </w:tcPr>
          <w:p w:rsidR="00A2006E" w:rsidRPr="006D30AC" w:rsidRDefault="00A2006E" w:rsidP="00BD7C17">
            <w:pPr>
              <w:jc w:val="center"/>
              <w:rPr>
                <w:sz w:val="18"/>
                <w:szCs w:val="18"/>
                <w:lang w:eastAsia="ru-RU"/>
              </w:rPr>
            </w:pPr>
            <w:r>
              <w:rPr>
                <w:sz w:val="18"/>
                <w:szCs w:val="18"/>
                <w:lang w:eastAsia="ru-RU"/>
              </w:rPr>
              <w:t>2 961 000,00</w:t>
            </w:r>
          </w:p>
        </w:tc>
        <w:tc>
          <w:tcPr>
            <w:tcW w:w="894" w:type="pct"/>
            <w:tcBorders>
              <w:top w:val="single" w:sz="4" w:space="0" w:color="auto"/>
              <w:left w:val="single" w:sz="4" w:space="0" w:color="auto"/>
              <w:bottom w:val="single" w:sz="12" w:space="0" w:color="auto"/>
              <w:right w:val="single" w:sz="4" w:space="0" w:color="auto"/>
            </w:tcBorders>
            <w:shd w:val="clear" w:color="auto" w:fill="auto"/>
            <w:noWrap/>
            <w:hideMark/>
          </w:tcPr>
          <w:p w:rsidR="00A2006E" w:rsidRPr="006D30AC" w:rsidRDefault="00A2006E" w:rsidP="00BD7C17">
            <w:pPr>
              <w:jc w:val="center"/>
              <w:rPr>
                <w:sz w:val="18"/>
                <w:szCs w:val="18"/>
                <w:lang w:eastAsia="ru-RU"/>
              </w:rPr>
            </w:pPr>
            <w:r>
              <w:rPr>
                <w:sz w:val="18"/>
                <w:szCs w:val="18"/>
                <w:lang w:eastAsia="ru-RU"/>
              </w:rPr>
              <w:t>2 967 000,00</w:t>
            </w:r>
          </w:p>
        </w:tc>
        <w:tc>
          <w:tcPr>
            <w:tcW w:w="894" w:type="pct"/>
            <w:tcBorders>
              <w:top w:val="single" w:sz="4" w:space="0" w:color="auto"/>
              <w:left w:val="single" w:sz="4" w:space="0" w:color="auto"/>
              <w:bottom w:val="single" w:sz="12" w:space="0" w:color="auto"/>
              <w:right w:val="single" w:sz="4" w:space="0" w:color="auto"/>
            </w:tcBorders>
            <w:shd w:val="clear" w:color="auto" w:fill="auto"/>
          </w:tcPr>
          <w:p w:rsidR="00A2006E" w:rsidRPr="006D30AC" w:rsidRDefault="00A2006E" w:rsidP="00BD7C17">
            <w:pPr>
              <w:jc w:val="center"/>
              <w:rPr>
                <w:sz w:val="18"/>
                <w:szCs w:val="18"/>
                <w:lang w:eastAsia="ru-RU"/>
              </w:rPr>
            </w:pPr>
            <w:r>
              <w:rPr>
                <w:sz w:val="18"/>
                <w:szCs w:val="18"/>
                <w:lang w:eastAsia="ru-RU"/>
              </w:rPr>
              <w:t>3 172 836,30</w:t>
            </w:r>
          </w:p>
        </w:tc>
        <w:tc>
          <w:tcPr>
            <w:tcW w:w="745" w:type="pct"/>
            <w:tcBorders>
              <w:top w:val="single" w:sz="4" w:space="0" w:color="auto"/>
              <w:left w:val="single" w:sz="4" w:space="0" w:color="auto"/>
              <w:bottom w:val="single" w:sz="12" w:space="0" w:color="auto"/>
              <w:right w:val="single" w:sz="4" w:space="0" w:color="auto"/>
            </w:tcBorders>
            <w:shd w:val="clear" w:color="auto" w:fill="auto"/>
            <w:noWrap/>
            <w:hideMark/>
          </w:tcPr>
          <w:p w:rsidR="00A2006E" w:rsidRPr="006D30AC" w:rsidRDefault="00A2006E" w:rsidP="00BD7C17">
            <w:pPr>
              <w:jc w:val="center"/>
              <w:rPr>
                <w:sz w:val="18"/>
                <w:szCs w:val="18"/>
                <w:lang w:eastAsia="ru-RU"/>
              </w:rPr>
            </w:pPr>
            <w:r w:rsidRPr="00404EB3">
              <w:rPr>
                <w:sz w:val="18"/>
                <w:szCs w:val="18"/>
                <w:lang w:eastAsia="ru-RU"/>
              </w:rPr>
              <w:t>6 000,0</w:t>
            </w:r>
          </w:p>
        </w:tc>
        <w:tc>
          <w:tcPr>
            <w:tcW w:w="745" w:type="pct"/>
            <w:tcBorders>
              <w:top w:val="single" w:sz="4" w:space="0" w:color="auto"/>
              <w:left w:val="single" w:sz="4" w:space="0" w:color="auto"/>
              <w:bottom w:val="single" w:sz="12" w:space="0" w:color="auto"/>
              <w:right w:val="single" w:sz="12" w:space="0" w:color="auto"/>
            </w:tcBorders>
            <w:shd w:val="clear" w:color="auto" w:fill="auto"/>
          </w:tcPr>
          <w:p w:rsidR="00A2006E" w:rsidRPr="006D30AC" w:rsidRDefault="00A2006E" w:rsidP="00BD7C17">
            <w:pPr>
              <w:jc w:val="center"/>
              <w:rPr>
                <w:sz w:val="18"/>
                <w:szCs w:val="18"/>
                <w:lang w:eastAsia="ru-RU"/>
              </w:rPr>
            </w:pPr>
            <w:r>
              <w:rPr>
                <w:sz w:val="18"/>
                <w:szCs w:val="18"/>
                <w:lang w:eastAsia="ru-RU"/>
              </w:rPr>
              <w:t>205 836,30</w:t>
            </w:r>
          </w:p>
        </w:tc>
      </w:tr>
      <w:tr w:rsidR="00A2006E" w:rsidRPr="006D30AC" w:rsidTr="00AB6851">
        <w:trPr>
          <w:trHeight w:val="189"/>
        </w:trPr>
        <w:tc>
          <w:tcPr>
            <w:tcW w:w="5000" w:type="pct"/>
            <w:gridSpan w:val="6"/>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A2006E" w:rsidRPr="006D30AC" w:rsidRDefault="00A2006E" w:rsidP="00BD7C17">
            <w:pPr>
              <w:jc w:val="center"/>
              <w:rPr>
                <w:b/>
                <w:bCs/>
                <w:sz w:val="18"/>
                <w:szCs w:val="18"/>
                <w:lang w:eastAsia="ru-RU"/>
              </w:rPr>
            </w:pPr>
            <w:r>
              <w:rPr>
                <w:b/>
                <w:bCs/>
                <w:sz w:val="18"/>
                <w:szCs w:val="18"/>
                <w:lang w:eastAsia="ru-RU"/>
              </w:rPr>
              <w:t>2018</w:t>
            </w:r>
            <w:r w:rsidRPr="006D30AC">
              <w:rPr>
                <w:b/>
                <w:bCs/>
                <w:sz w:val="18"/>
                <w:szCs w:val="18"/>
                <w:lang w:eastAsia="ru-RU"/>
              </w:rPr>
              <w:t xml:space="preserve"> (1 кв.)</w:t>
            </w:r>
          </w:p>
        </w:tc>
      </w:tr>
      <w:tr w:rsidR="00A2006E" w:rsidRPr="006D30AC" w:rsidTr="00AB6851">
        <w:trPr>
          <w:trHeight w:val="203"/>
        </w:trPr>
        <w:tc>
          <w:tcPr>
            <w:tcW w:w="977" w:type="pct"/>
            <w:tcBorders>
              <w:top w:val="single" w:sz="4" w:space="0" w:color="auto"/>
              <w:left w:val="single" w:sz="12" w:space="0" w:color="auto"/>
              <w:bottom w:val="single" w:sz="12" w:space="0" w:color="auto"/>
              <w:right w:val="single" w:sz="4" w:space="0" w:color="auto"/>
            </w:tcBorders>
            <w:shd w:val="clear" w:color="auto" w:fill="auto"/>
            <w:noWrap/>
            <w:vAlign w:val="center"/>
          </w:tcPr>
          <w:p w:rsidR="00A2006E" w:rsidRPr="006D30AC" w:rsidRDefault="00A2006E" w:rsidP="00BD7C17">
            <w:pPr>
              <w:jc w:val="center"/>
              <w:rPr>
                <w:sz w:val="18"/>
                <w:szCs w:val="18"/>
                <w:lang w:eastAsia="ru-RU"/>
              </w:rPr>
            </w:pPr>
            <w:r>
              <w:rPr>
                <w:sz w:val="18"/>
                <w:szCs w:val="18"/>
                <w:lang w:eastAsia="ru-RU"/>
              </w:rPr>
              <w:t>778 000,00</w:t>
            </w:r>
          </w:p>
        </w:tc>
        <w:tc>
          <w:tcPr>
            <w:tcW w:w="745" w:type="pct"/>
            <w:tcBorders>
              <w:top w:val="single" w:sz="4" w:space="0" w:color="auto"/>
              <w:left w:val="single" w:sz="4" w:space="0" w:color="auto"/>
              <w:bottom w:val="single" w:sz="12" w:space="0" w:color="auto"/>
              <w:right w:val="single" w:sz="4" w:space="0" w:color="auto"/>
            </w:tcBorders>
            <w:shd w:val="clear" w:color="auto" w:fill="auto"/>
            <w:vAlign w:val="center"/>
          </w:tcPr>
          <w:p w:rsidR="00A2006E" w:rsidRPr="006D30AC" w:rsidRDefault="00A2006E" w:rsidP="00BD7C17">
            <w:pPr>
              <w:jc w:val="center"/>
              <w:rPr>
                <w:sz w:val="18"/>
                <w:szCs w:val="18"/>
                <w:lang w:eastAsia="ru-RU"/>
              </w:rPr>
            </w:pPr>
            <w:r w:rsidRPr="00333459">
              <w:rPr>
                <w:sz w:val="18"/>
                <w:szCs w:val="18"/>
                <w:lang w:eastAsia="ru-RU"/>
              </w:rPr>
              <w:t>748 </w:t>
            </w:r>
            <w:r>
              <w:rPr>
                <w:sz w:val="18"/>
                <w:szCs w:val="18"/>
                <w:lang w:eastAsia="ru-RU"/>
              </w:rPr>
              <w:t>486</w:t>
            </w:r>
            <w:r w:rsidRPr="00333459">
              <w:rPr>
                <w:sz w:val="18"/>
                <w:szCs w:val="18"/>
                <w:lang w:eastAsia="ru-RU"/>
              </w:rPr>
              <w:t>,00</w:t>
            </w:r>
          </w:p>
        </w:tc>
        <w:tc>
          <w:tcPr>
            <w:tcW w:w="894" w:type="pct"/>
            <w:tcBorders>
              <w:top w:val="single" w:sz="4" w:space="0" w:color="auto"/>
              <w:left w:val="single" w:sz="4" w:space="0" w:color="auto"/>
              <w:bottom w:val="single" w:sz="12" w:space="0" w:color="auto"/>
              <w:right w:val="single" w:sz="4" w:space="0" w:color="auto"/>
            </w:tcBorders>
            <w:shd w:val="clear" w:color="auto" w:fill="auto"/>
            <w:noWrap/>
          </w:tcPr>
          <w:p w:rsidR="00A2006E" w:rsidRPr="006D30AC" w:rsidRDefault="00A2006E" w:rsidP="00BD7C17">
            <w:pPr>
              <w:jc w:val="center"/>
              <w:rPr>
                <w:sz w:val="18"/>
                <w:szCs w:val="18"/>
                <w:lang w:eastAsia="ru-RU"/>
              </w:rPr>
            </w:pPr>
            <w:r>
              <w:rPr>
                <w:sz w:val="18"/>
                <w:szCs w:val="18"/>
                <w:lang w:eastAsia="ru-RU"/>
              </w:rPr>
              <w:t>778 000,00</w:t>
            </w:r>
          </w:p>
        </w:tc>
        <w:tc>
          <w:tcPr>
            <w:tcW w:w="894" w:type="pct"/>
            <w:tcBorders>
              <w:top w:val="single" w:sz="4" w:space="0" w:color="auto"/>
              <w:left w:val="single" w:sz="4" w:space="0" w:color="auto"/>
              <w:bottom w:val="single" w:sz="12" w:space="0" w:color="auto"/>
              <w:right w:val="single" w:sz="4" w:space="0" w:color="auto"/>
            </w:tcBorders>
            <w:shd w:val="clear" w:color="auto" w:fill="auto"/>
          </w:tcPr>
          <w:p w:rsidR="00A2006E" w:rsidRPr="006D30AC" w:rsidRDefault="00A2006E" w:rsidP="00BD7C17">
            <w:pPr>
              <w:jc w:val="center"/>
              <w:rPr>
                <w:sz w:val="18"/>
                <w:szCs w:val="18"/>
                <w:lang w:eastAsia="ru-RU"/>
              </w:rPr>
            </w:pPr>
            <w:r w:rsidRPr="00333459">
              <w:rPr>
                <w:sz w:val="18"/>
                <w:szCs w:val="18"/>
                <w:lang w:eastAsia="ru-RU"/>
              </w:rPr>
              <w:t>748 486,27</w:t>
            </w:r>
          </w:p>
        </w:tc>
        <w:tc>
          <w:tcPr>
            <w:tcW w:w="745" w:type="pct"/>
            <w:tcBorders>
              <w:top w:val="single" w:sz="4" w:space="0" w:color="auto"/>
              <w:left w:val="single" w:sz="4" w:space="0" w:color="auto"/>
              <w:bottom w:val="single" w:sz="12" w:space="0" w:color="auto"/>
              <w:right w:val="single" w:sz="4" w:space="0" w:color="auto"/>
            </w:tcBorders>
            <w:shd w:val="clear" w:color="auto" w:fill="auto"/>
            <w:noWrap/>
            <w:hideMark/>
          </w:tcPr>
          <w:p w:rsidR="00A2006E" w:rsidRPr="0052339C" w:rsidRDefault="00DC41F9" w:rsidP="00BD7C17">
            <w:pPr>
              <w:jc w:val="center"/>
              <w:rPr>
                <w:sz w:val="18"/>
                <w:szCs w:val="18"/>
                <w:lang w:eastAsia="ru-RU"/>
              </w:rPr>
            </w:pPr>
            <w:r>
              <w:rPr>
                <w:sz w:val="18"/>
                <w:szCs w:val="18"/>
                <w:lang w:eastAsia="ru-RU"/>
              </w:rPr>
              <w:t xml:space="preserve">- </w:t>
            </w:r>
            <w:r w:rsidR="00A2006E" w:rsidRPr="0052339C">
              <w:rPr>
                <w:sz w:val="18"/>
                <w:szCs w:val="18"/>
                <w:lang w:eastAsia="ru-RU"/>
              </w:rPr>
              <w:t>29</w:t>
            </w:r>
            <w:r w:rsidR="00A2006E">
              <w:rPr>
                <w:sz w:val="18"/>
                <w:szCs w:val="18"/>
                <w:lang w:eastAsia="ru-RU"/>
              </w:rPr>
              <w:t> 514,0</w:t>
            </w:r>
          </w:p>
        </w:tc>
        <w:tc>
          <w:tcPr>
            <w:tcW w:w="745" w:type="pct"/>
            <w:tcBorders>
              <w:top w:val="single" w:sz="4" w:space="0" w:color="auto"/>
              <w:left w:val="single" w:sz="4" w:space="0" w:color="auto"/>
              <w:bottom w:val="single" w:sz="12" w:space="0" w:color="auto"/>
              <w:right w:val="single" w:sz="12" w:space="0" w:color="auto"/>
            </w:tcBorders>
            <w:shd w:val="clear" w:color="auto" w:fill="auto"/>
          </w:tcPr>
          <w:p w:rsidR="00A2006E" w:rsidRPr="0052339C" w:rsidRDefault="00DC41F9" w:rsidP="00BD7C17">
            <w:pPr>
              <w:jc w:val="center"/>
              <w:rPr>
                <w:sz w:val="18"/>
                <w:szCs w:val="18"/>
                <w:lang w:eastAsia="ru-RU"/>
              </w:rPr>
            </w:pPr>
            <w:r>
              <w:rPr>
                <w:sz w:val="18"/>
                <w:szCs w:val="18"/>
                <w:lang w:eastAsia="ru-RU"/>
              </w:rPr>
              <w:t xml:space="preserve">- </w:t>
            </w:r>
            <w:r w:rsidR="00A2006E" w:rsidRPr="0052339C">
              <w:rPr>
                <w:sz w:val="18"/>
                <w:szCs w:val="18"/>
                <w:lang w:eastAsia="ru-RU"/>
              </w:rPr>
              <w:t>29 513,73</w:t>
            </w:r>
          </w:p>
        </w:tc>
      </w:tr>
      <w:tr w:rsidR="00A2006E" w:rsidRPr="00FE6FCB" w:rsidTr="00AB6851">
        <w:trPr>
          <w:trHeight w:val="188"/>
        </w:trPr>
        <w:tc>
          <w:tcPr>
            <w:tcW w:w="3510" w:type="pct"/>
            <w:gridSpan w:val="4"/>
            <w:tcBorders>
              <w:top w:val="single" w:sz="12" w:space="0" w:color="auto"/>
              <w:left w:val="single" w:sz="12" w:space="0" w:color="auto"/>
              <w:bottom w:val="single" w:sz="12" w:space="0" w:color="auto"/>
              <w:right w:val="single" w:sz="4" w:space="0" w:color="auto"/>
            </w:tcBorders>
            <w:shd w:val="clear" w:color="auto" w:fill="auto"/>
            <w:noWrap/>
            <w:hideMark/>
          </w:tcPr>
          <w:p w:rsidR="00A2006E" w:rsidRPr="00FE6FCB" w:rsidRDefault="00A2006E" w:rsidP="00BD7C17">
            <w:pPr>
              <w:rPr>
                <w:b/>
                <w:sz w:val="18"/>
                <w:szCs w:val="18"/>
                <w:lang w:eastAsia="ru-RU"/>
              </w:rPr>
            </w:pPr>
            <w:r w:rsidRPr="00FE6FCB">
              <w:rPr>
                <w:b/>
                <w:sz w:val="18"/>
                <w:szCs w:val="18"/>
                <w:lang w:eastAsia="ru-RU"/>
              </w:rPr>
              <w:t>Итого </w:t>
            </w:r>
          </w:p>
        </w:tc>
        <w:tc>
          <w:tcPr>
            <w:tcW w:w="745" w:type="pct"/>
            <w:tcBorders>
              <w:top w:val="single" w:sz="12" w:space="0" w:color="auto"/>
              <w:left w:val="single" w:sz="4" w:space="0" w:color="auto"/>
              <w:bottom w:val="single" w:sz="12" w:space="0" w:color="auto"/>
              <w:right w:val="single" w:sz="4" w:space="0" w:color="auto"/>
            </w:tcBorders>
            <w:shd w:val="clear" w:color="auto" w:fill="auto"/>
            <w:noWrap/>
            <w:hideMark/>
          </w:tcPr>
          <w:p w:rsidR="00A2006E" w:rsidRPr="00FE6FCB" w:rsidRDefault="00A2006E" w:rsidP="00BD7C17">
            <w:pPr>
              <w:jc w:val="center"/>
              <w:rPr>
                <w:b/>
                <w:sz w:val="18"/>
                <w:szCs w:val="18"/>
                <w:lang w:eastAsia="ru-RU"/>
              </w:rPr>
            </w:pPr>
          </w:p>
        </w:tc>
        <w:tc>
          <w:tcPr>
            <w:tcW w:w="745" w:type="pct"/>
            <w:tcBorders>
              <w:top w:val="single" w:sz="12" w:space="0" w:color="auto"/>
              <w:left w:val="single" w:sz="4" w:space="0" w:color="auto"/>
              <w:bottom w:val="single" w:sz="12" w:space="0" w:color="auto"/>
              <w:right w:val="single" w:sz="12" w:space="0" w:color="auto"/>
            </w:tcBorders>
            <w:shd w:val="clear" w:color="auto" w:fill="auto"/>
          </w:tcPr>
          <w:p w:rsidR="00A2006E" w:rsidRPr="00FE6FCB" w:rsidRDefault="00A2006E" w:rsidP="00BD7C17">
            <w:pPr>
              <w:jc w:val="center"/>
              <w:rPr>
                <w:b/>
                <w:sz w:val="18"/>
                <w:szCs w:val="18"/>
                <w:lang w:eastAsia="ru-RU"/>
              </w:rPr>
            </w:pPr>
          </w:p>
        </w:tc>
      </w:tr>
    </w:tbl>
    <w:p w:rsidR="00A2006E" w:rsidRPr="009B1389" w:rsidRDefault="00A2006E" w:rsidP="00A2006E">
      <w:pPr>
        <w:rPr>
          <w:rFonts w:eastAsia="Calibri"/>
          <w:sz w:val="16"/>
          <w:szCs w:val="16"/>
        </w:rPr>
      </w:pPr>
    </w:p>
    <w:p w:rsidR="00A2006E" w:rsidRDefault="00A2006E" w:rsidP="00A2006E">
      <w:pPr>
        <w:pStyle w:val="aff"/>
        <w:ind w:firstLine="708"/>
        <w:jc w:val="both"/>
        <w:rPr>
          <w:rFonts w:ascii="Times New Roman" w:hAnsi="Times New Roman" w:cs="Times New Roman"/>
          <w:sz w:val="28"/>
          <w:szCs w:val="28"/>
        </w:rPr>
      </w:pPr>
      <w:r>
        <w:rPr>
          <w:rFonts w:ascii="Times New Roman" w:hAnsi="Times New Roman" w:cs="Times New Roman"/>
          <w:sz w:val="28"/>
          <w:szCs w:val="28"/>
        </w:rPr>
        <w:t xml:space="preserve">Отклонение фактических расходов по счету 70 </w:t>
      </w:r>
      <w:r w:rsidRPr="0057045A">
        <w:rPr>
          <w:rFonts w:ascii="Times New Roman" w:hAnsi="Times New Roman" w:cs="Times New Roman"/>
          <w:sz w:val="28"/>
          <w:szCs w:val="28"/>
        </w:rPr>
        <w:t xml:space="preserve">«Расчеты с </w:t>
      </w:r>
      <w:r>
        <w:rPr>
          <w:rFonts w:ascii="Times New Roman" w:hAnsi="Times New Roman" w:cs="Times New Roman"/>
          <w:sz w:val="28"/>
          <w:szCs w:val="28"/>
        </w:rPr>
        <w:t xml:space="preserve">персоналом по заработной плате» от плановых показателей расходов по фонду оплаты труда </w:t>
      </w:r>
      <w:r w:rsidR="0093196D">
        <w:rPr>
          <w:rFonts w:ascii="Times New Roman" w:hAnsi="Times New Roman" w:cs="Times New Roman"/>
          <w:sz w:val="28"/>
          <w:szCs w:val="28"/>
        </w:rPr>
        <w:t xml:space="preserve">             </w:t>
      </w:r>
      <w:r w:rsidRPr="0057045A">
        <w:rPr>
          <w:rFonts w:ascii="Times New Roman" w:hAnsi="Times New Roman" w:cs="Times New Roman"/>
          <w:sz w:val="28"/>
          <w:szCs w:val="28"/>
        </w:rPr>
        <w:t>в</w:t>
      </w:r>
      <w:r w:rsidR="00DC41F9">
        <w:rPr>
          <w:rFonts w:ascii="Times New Roman" w:hAnsi="Times New Roman" w:cs="Times New Roman"/>
          <w:sz w:val="28"/>
          <w:szCs w:val="28"/>
        </w:rPr>
        <w:t xml:space="preserve"> 2017 году составили</w:t>
      </w:r>
      <w:r>
        <w:rPr>
          <w:rFonts w:ascii="Times New Roman" w:hAnsi="Times New Roman" w:cs="Times New Roman"/>
          <w:sz w:val="28"/>
          <w:szCs w:val="28"/>
        </w:rPr>
        <w:t xml:space="preserve"> 205 836,</w:t>
      </w:r>
      <w:r w:rsidRPr="0057045A">
        <w:rPr>
          <w:rFonts w:ascii="Times New Roman" w:hAnsi="Times New Roman" w:cs="Times New Roman"/>
          <w:sz w:val="28"/>
          <w:szCs w:val="28"/>
        </w:rPr>
        <w:t xml:space="preserve">30 </w:t>
      </w:r>
      <w:r>
        <w:rPr>
          <w:rFonts w:ascii="Times New Roman" w:hAnsi="Times New Roman" w:cs="Times New Roman"/>
          <w:sz w:val="28"/>
          <w:szCs w:val="28"/>
        </w:rPr>
        <w:t>рублей</w:t>
      </w:r>
      <w:r w:rsidRPr="00331F2F">
        <w:rPr>
          <w:rFonts w:ascii="Times New Roman" w:hAnsi="Times New Roman" w:cs="Times New Roman"/>
          <w:sz w:val="28"/>
          <w:szCs w:val="28"/>
        </w:rPr>
        <w:t xml:space="preserve"> </w:t>
      </w:r>
      <w:r w:rsidR="0093196D" w:rsidRPr="003436C7">
        <w:rPr>
          <w:rStyle w:val="12"/>
        </w:rPr>
        <w:t>–</w:t>
      </w:r>
      <w:r w:rsidR="00DC41F9">
        <w:rPr>
          <w:rStyle w:val="12"/>
        </w:rPr>
        <w:t xml:space="preserve"> </w:t>
      </w:r>
      <w:r>
        <w:rPr>
          <w:rFonts w:ascii="Times New Roman" w:hAnsi="Times New Roman" w:cs="Times New Roman"/>
          <w:sz w:val="28"/>
          <w:szCs w:val="28"/>
        </w:rPr>
        <w:t>выплат</w:t>
      </w:r>
      <w:r w:rsidR="00DC41F9">
        <w:rPr>
          <w:rFonts w:ascii="Times New Roman" w:hAnsi="Times New Roman" w:cs="Times New Roman"/>
          <w:sz w:val="28"/>
          <w:szCs w:val="28"/>
        </w:rPr>
        <w:t>ы</w:t>
      </w:r>
      <w:r>
        <w:rPr>
          <w:rFonts w:ascii="Times New Roman" w:hAnsi="Times New Roman" w:cs="Times New Roman"/>
          <w:sz w:val="28"/>
          <w:szCs w:val="28"/>
        </w:rPr>
        <w:t xml:space="preserve"> стимулирующего характера</w:t>
      </w:r>
      <w:r w:rsidR="00DC41F9">
        <w:rPr>
          <w:rFonts w:ascii="Times New Roman" w:hAnsi="Times New Roman" w:cs="Times New Roman"/>
          <w:sz w:val="28"/>
          <w:szCs w:val="28"/>
        </w:rPr>
        <w:t xml:space="preserve"> </w:t>
      </w:r>
      <w:r>
        <w:rPr>
          <w:rFonts w:ascii="Times New Roman" w:hAnsi="Times New Roman" w:cs="Times New Roman"/>
          <w:sz w:val="28"/>
          <w:szCs w:val="28"/>
        </w:rPr>
        <w:t>из фонда потребления предприятия.</w:t>
      </w:r>
    </w:p>
    <w:p w:rsidR="00A2006E" w:rsidRDefault="00A2006E" w:rsidP="00A2006E">
      <w:pPr>
        <w:ind w:firstLine="708"/>
        <w:jc w:val="both"/>
        <w:rPr>
          <w:sz w:val="28"/>
          <w:szCs w:val="28"/>
        </w:rPr>
      </w:pPr>
      <w:r>
        <w:rPr>
          <w:sz w:val="28"/>
          <w:szCs w:val="28"/>
        </w:rPr>
        <w:t>5.</w:t>
      </w:r>
      <w:r>
        <w:rPr>
          <w:sz w:val="28"/>
          <w:szCs w:val="28"/>
        </w:rPr>
        <w:tab/>
      </w:r>
      <w:r w:rsidRPr="00F77E93">
        <w:rPr>
          <w:sz w:val="28"/>
          <w:szCs w:val="28"/>
        </w:rPr>
        <w:t xml:space="preserve">Соотношение показателей начисленной заработной платы по видам платежей к общему объему по счету 70 «Расчеты с персоналом по заработной плате», </w:t>
      </w:r>
      <w:r>
        <w:rPr>
          <w:sz w:val="28"/>
          <w:szCs w:val="28"/>
        </w:rPr>
        <w:t xml:space="preserve">начисленные и выплаченные </w:t>
      </w:r>
      <w:r w:rsidRPr="00094092">
        <w:rPr>
          <w:rStyle w:val="12"/>
        </w:rPr>
        <w:t xml:space="preserve">МЖКП «ЖКУ» </w:t>
      </w:r>
      <w:r w:rsidRPr="00094092">
        <w:rPr>
          <w:sz w:val="28"/>
          <w:szCs w:val="28"/>
        </w:rPr>
        <w:t>в 2017</w:t>
      </w:r>
      <w:r w:rsidR="002C5F7F">
        <w:rPr>
          <w:sz w:val="28"/>
          <w:szCs w:val="28"/>
        </w:rPr>
        <w:t xml:space="preserve"> году</w:t>
      </w:r>
      <w:r>
        <w:rPr>
          <w:sz w:val="28"/>
          <w:szCs w:val="28"/>
        </w:rPr>
        <w:t xml:space="preserve"> и </w:t>
      </w:r>
      <w:r w:rsidR="002C5F7F">
        <w:rPr>
          <w:sz w:val="28"/>
          <w:szCs w:val="28"/>
        </w:rPr>
        <w:t xml:space="preserve">в </w:t>
      </w:r>
      <w:r>
        <w:rPr>
          <w:sz w:val="28"/>
          <w:szCs w:val="28"/>
        </w:rPr>
        <w:t>первом квартале 2018 год</w:t>
      </w:r>
      <w:r w:rsidR="002C5F7F">
        <w:rPr>
          <w:sz w:val="28"/>
          <w:szCs w:val="28"/>
        </w:rPr>
        <w:t>а</w:t>
      </w:r>
      <w:r w:rsidRPr="00094092">
        <w:rPr>
          <w:sz w:val="28"/>
          <w:szCs w:val="28"/>
        </w:rPr>
        <w:t>:</w:t>
      </w:r>
    </w:p>
    <w:p w:rsidR="00A2006E" w:rsidRPr="00A72F67" w:rsidRDefault="00FC2218" w:rsidP="00A2006E">
      <w:pPr>
        <w:ind w:firstLine="708"/>
        <w:jc w:val="right"/>
        <w:rPr>
          <w:sz w:val="18"/>
          <w:szCs w:val="18"/>
        </w:rPr>
      </w:pPr>
      <w:r w:rsidRPr="00A72F67">
        <w:rPr>
          <w:sz w:val="18"/>
          <w:szCs w:val="18"/>
        </w:rPr>
        <w:t xml:space="preserve">Таблица № </w:t>
      </w:r>
      <w:r w:rsidR="00844D07">
        <w:rPr>
          <w:sz w:val="18"/>
          <w:szCs w:val="18"/>
        </w:rPr>
        <w:t>37</w:t>
      </w:r>
      <w:r w:rsidR="00A2006E" w:rsidRPr="00A72F67">
        <w:rPr>
          <w:sz w:val="18"/>
          <w:szCs w:val="18"/>
        </w:rPr>
        <w:t xml:space="preserve"> ( рублей)</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511"/>
        <w:gridCol w:w="1865"/>
        <w:gridCol w:w="1557"/>
        <w:gridCol w:w="1398"/>
        <w:gridCol w:w="1090"/>
      </w:tblGrid>
      <w:tr w:rsidR="00A2006E" w:rsidRPr="00314CB5" w:rsidTr="00AC72D6">
        <w:trPr>
          <w:trHeight w:val="119"/>
          <w:tblHeader/>
        </w:trPr>
        <w:tc>
          <w:tcPr>
            <w:tcW w:w="2164" w:type="pct"/>
            <w:vMerge w:val="restart"/>
            <w:tcBorders>
              <w:top w:val="single" w:sz="12" w:space="0" w:color="auto"/>
            </w:tcBorders>
          </w:tcPr>
          <w:p w:rsidR="00A2006E" w:rsidRPr="00062285" w:rsidRDefault="00A2006E" w:rsidP="00BD7C17">
            <w:pPr>
              <w:jc w:val="center"/>
              <w:rPr>
                <w:sz w:val="18"/>
                <w:szCs w:val="18"/>
                <w:lang w:eastAsia="ru-RU"/>
              </w:rPr>
            </w:pPr>
            <w:r w:rsidRPr="00062285">
              <w:rPr>
                <w:sz w:val="18"/>
                <w:szCs w:val="18"/>
                <w:lang w:eastAsia="ru-RU"/>
              </w:rPr>
              <w:t>По видам выплат</w:t>
            </w:r>
          </w:p>
        </w:tc>
        <w:tc>
          <w:tcPr>
            <w:tcW w:w="1642" w:type="pct"/>
            <w:gridSpan w:val="2"/>
            <w:tcBorders>
              <w:top w:val="single" w:sz="12" w:space="0" w:color="auto"/>
            </w:tcBorders>
            <w:vAlign w:val="center"/>
          </w:tcPr>
          <w:p w:rsidR="00A2006E" w:rsidRPr="00062285" w:rsidRDefault="00A2006E" w:rsidP="00BD7C17">
            <w:pPr>
              <w:jc w:val="center"/>
              <w:rPr>
                <w:sz w:val="18"/>
                <w:szCs w:val="18"/>
                <w:lang w:eastAsia="ru-RU"/>
              </w:rPr>
            </w:pPr>
            <w:r w:rsidRPr="00062285">
              <w:rPr>
                <w:sz w:val="18"/>
                <w:szCs w:val="18"/>
                <w:lang w:eastAsia="ru-RU"/>
              </w:rPr>
              <w:t>2017 год</w:t>
            </w:r>
          </w:p>
        </w:tc>
        <w:tc>
          <w:tcPr>
            <w:tcW w:w="1194" w:type="pct"/>
            <w:gridSpan w:val="2"/>
            <w:tcBorders>
              <w:top w:val="single" w:sz="12" w:space="0" w:color="auto"/>
            </w:tcBorders>
            <w:vAlign w:val="center"/>
          </w:tcPr>
          <w:p w:rsidR="00A2006E" w:rsidRPr="00062285" w:rsidRDefault="00A2006E" w:rsidP="00BD7C17">
            <w:pPr>
              <w:jc w:val="center"/>
              <w:rPr>
                <w:sz w:val="18"/>
                <w:szCs w:val="18"/>
                <w:lang w:eastAsia="ru-RU"/>
              </w:rPr>
            </w:pPr>
            <w:r w:rsidRPr="00062285">
              <w:rPr>
                <w:sz w:val="18"/>
                <w:szCs w:val="18"/>
                <w:lang w:eastAsia="ru-RU"/>
              </w:rPr>
              <w:t>1квартал 2018 год</w:t>
            </w:r>
          </w:p>
        </w:tc>
      </w:tr>
      <w:tr w:rsidR="00A2006E" w:rsidRPr="00314CB5" w:rsidTr="00AC72D6">
        <w:trPr>
          <w:trHeight w:val="184"/>
          <w:tblHeader/>
        </w:trPr>
        <w:tc>
          <w:tcPr>
            <w:tcW w:w="2164" w:type="pct"/>
            <w:vMerge/>
            <w:tcBorders>
              <w:bottom w:val="single" w:sz="12" w:space="0" w:color="auto"/>
            </w:tcBorders>
            <w:vAlign w:val="center"/>
          </w:tcPr>
          <w:p w:rsidR="00A2006E" w:rsidRPr="00062285" w:rsidRDefault="00A2006E" w:rsidP="00BD7C17">
            <w:pPr>
              <w:rPr>
                <w:sz w:val="18"/>
                <w:szCs w:val="18"/>
                <w:lang w:eastAsia="ru-RU"/>
              </w:rPr>
            </w:pPr>
          </w:p>
        </w:tc>
        <w:tc>
          <w:tcPr>
            <w:tcW w:w="895" w:type="pct"/>
            <w:tcBorders>
              <w:bottom w:val="single" w:sz="12" w:space="0" w:color="auto"/>
            </w:tcBorders>
            <w:vAlign w:val="center"/>
          </w:tcPr>
          <w:p w:rsidR="00A2006E" w:rsidRPr="00062285" w:rsidRDefault="00A2006E" w:rsidP="00BD7C17">
            <w:pPr>
              <w:jc w:val="center"/>
              <w:rPr>
                <w:sz w:val="18"/>
                <w:szCs w:val="18"/>
                <w:lang w:eastAsia="ru-RU"/>
              </w:rPr>
            </w:pPr>
            <w:r w:rsidRPr="00062285">
              <w:rPr>
                <w:sz w:val="18"/>
                <w:szCs w:val="18"/>
                <w:lang w:eastAsia="ru-RU"/>
              </w:rPr>
              <w:t>Сумма</w:t>
            </w:r>
          </w:p>
        </w:tc>
        <w:tc>
          <w:tcPr>
            <w:tcW w:w="746" w:type="pct"/>
            <w:tcBorders>
              <w:bottom w:val="single" w:sz="12" w:space="0" w:color="auto"/>
            </w:tcBorders>
            <w:vAlign w:val="center"/>
          </w:tcPr>
          <w:p w:rsidR="00A2006E" w:rsidRPr="00062285" w:rsidRDefault="00A2006E" w:rsidP="00BD7C17">
            <w:pPr>
              <w:jc w:val="center"/>
              <w:rPr>
                <w:sz w:val="18"/>
                <w:szCs w:val="18"/>
                <w:lang w:eastAsia="ru-RU"/>
              </w:rPr>
            </w:pPr>
            <w:r w:rsidRPr="00062285">
              <w:rPr>
                <w:sz w:val="18"/>
                <w:szCs w:val="18"/>
                <w:lang w:eastAsia="ru-RU"/>
              </w:rPr>
              <w:t xml:space="preserve">% </w:t>
            </w:r>
          </w:p>
        </w:tc>
        <w:tc>
          <w:tcPr>
            <w:tcW w:w="671" w:type="pct"/>
            <w:tcBorders>
              <w:bottom w:val="single" w:sz="12" w:space="0" w:color="auto"/>
            </w:tcBorders>
            <w:vAlign w:val="center"/>
          </w:tcPr>
          <w:p w:rsidR="00A2006E" w:rsidRPr="00062285" w:rsidRDefault="00A2006E" w:rsidP="00BD7C17">
            <w:pPr>
              <w:jc w:val="center"/>
              <w:rPr>
                <w:sz w:val="18"/>
                <w:szCs w:val="18"/>
                <w:lang w:eastAsia="ru-RU"/>
              </w:rPr>
            </w:pPr>
            <w:r w:rsidRPr="00062285">
              <w:rPr>
                <w:sz w:val="18"/>
                <w:szCs w:val="18"/>
                <w:lang w:eastAsia="ru-RU"/>
              </w:rPr>
              <w:t>Сумма</w:t>
            </w:r>
          </w:p>
        </w:tc>
        <w:tc>
          <w:tcPr>
            <w:tcW w:w="523" w:type="pct"/>
            <w:tcBorders>
              <w:bottom w:val="single" w:sz="12" w:space="0" w:color="auto"/>
            </w:tcBorders>
            <w:vAlign w:val="center"/>
          </w:tcPr>
          <w:p w:rsidR="00A2006E" w:rsidRPr="00062285" w:rsidRDefault="00A2006E" w:rsidP="00BD7C17">
            <w:pPr>
              <w:jc w:val="center"/>
              <w:rPr>
                <w:sz w:val="18"/>
                <w:szCs w:val="18"/>
                <w:lang w:eastAsia="ru-RU"/>
              </w:rPr>
            </w:pPr>
            <w:r w:rsidRPr="00062285">
              <w:rPr>
                <w:sz w:val="18"/>
                <w:szCs w:val="18"/>
                <w:lang w:eastAsia="ru-RU"/>
              </w:rPr>
              <w:t xml:space="preserve">% </w:t>
            </w:r>
          </w:p>
        </w:tc>
      </w:tr>
      <w:tr w:rsidR="00A2006E" w:rsidRPr="00314CB5" w:rsidTr="00AB6851">
        <w:trPr>
          <w:trHeight w:val="103"/>
        </w:trPr>
        <w:tc>
          <w:tcPr>
            <w:tcW w:w="2164" w:type="pct"/>
            <w:tcBorders>
              <w:top w:val="single" w:sz="12" w:space="0" w:color="auto"/>
            </w:tcBorders>
            <w:shd w:val="clear" w:color="000000" w:fill="FFFFFF"/>
            <w:vAlign w:val="center"/>
          </w:tcPr>
          <w:p w:rsidR="00A2006E" w:rsidRPr="00062285" w:rsidRDefault="00A2006E" w:rsidP="00BD7C17">
            <w:pPr>
              <w:rPr>
                <w:sz w:val="18"/>
                <w:szCs w:val="18"/>
                <w:lang w:eastAsia="ru-RU"/>
              </w:rPr>
            </w:pPr>
            <w:r w:rsidRPr="00062285">
              <w:rPr>
                <w:sz w:val="18"/>
                <w:szCs w:val="18"/>
                <w:lang w:eastAsia="ru-RU"/>
              </w:rPr>
              <w:t>Оклад по дням</w:t>
            </w:r>
          </w:p>
        </w:tc>
        <w:tc>
          <w:tcPr>
            <w:tcW w:w="895" w:type="pct"/>
            <w:tcBorders>
              <w:top w:val="single" w:sz="12" w:space="0" w:color="auto"/>
            </w:tcBorders>
            <w:shd w:val="clear" w:color="000000" w:fill="FFFFFF"/>
            <w:vAlign w:val="center"/>
          </w:tcPr>
          <w:p w:rsidR="00A2006E" w:rsidRPr="00062285" w:rsidRDefault="00A2006E" w:rsidP="00BD7C17">
            <w:pPr>
              <w:jc w:val="right"/>
              <w:rPr>
                <w:sz w:val="18"/>
                <w:szCs w:val="18"/>
                <w:lang w:eastAsia="ru-RU"/>
              </w:rPr>
            </w:pPr>
            <w:r w:rsidRPr="00062285">
              <w:rPr>
                <w:sz w:val="18"/>
                <w:szCs w:val="18"/>
                <w:lang w:eastAsia="ru-RU"/>
              </w:rPr>
              <w:t>636 604,51</w:t>
            </w:r>
          </w:p>
        </w:tc>
        <w:tc>
          <w:tcPr>
            <w:tcW w:w="746" w:type="pct"/>
            <w:tcBorders>
              <w:top w:val="single" w:sz="12" w:space="0" w:color="auto"/>
            </w:tcBorders>
            <w:shd w:val="clear" w:color="000000" w:fill="FFFFFF"/>
            <w:vAlign w:val="center"/>
          </w:tcPr>
          <w:p w:rsidR="00A2006E" w:rsidRPr="00062285" w:rsidRDefault="00A2006E" w:rsidP="00BD7C17">
            <w:pPr>
              <w:jc w:val="center"/>
              <w:rPr>
                <w:sz w:val="18"/>
                <w:szCs w:val="18"/>
                <w:lang w:eastAsia="ru-RU"/>
              </w:rPr>
            </w:pPr>
            <w:r>
              <w:rPr>
                <w:sz w:val="18"/>
                <w:szCs w:val="18"/>
                <w:lang w:eastAsia="ru-RU"/>
              </w:rPr>
              <w:t>18,71</w:t>
            </w:r>
          </w:p>
        </w:tc>
        <w:tc>
          <w:tcPr>
            <w:tcW w:w="671" w:type="pct"/>
            <w:tcBorders>
              <w:top w:val="single" w:sz="12" w:space="0" w:color="auto"/>
            </w:tcBorders>
            <w:vAlign w:val="center"/>
          </w:tcPr>
          <w:p w:rsidR="00A2006E" w:rsidRPr="00062285" w:rsidRDefault="00A2006E" w:rsidP="00BD7C17">
            <w:pPr>
              <w:jc w:val="right"/>
              <w:rPr>
                <w:sz w:val="18"/>
                <w:szCs w:val="18"/>
                <w:lang w:eastAsia="ru-RU"/>
              </w:rPr>
            </w:pPr>
            <w:r>
              <w:rPr>
                <w:sz w:val="18"/>
                <w:szCs w:val="18"/>
                <w:lang w:eastAsia="ru-RU"/>
              </w:rPr>
              <w:t>163 654,24</w:t>
            </w:r>
          </w:p>
        </w:tc>
        <w:tc>
          <w:tcPr>
            <w:tcW w:w="523" w:type="pct"/>
            <w:tcBorders>
              <w:top w:val="single" w:sz="12" w:space="0" w:color="auto"/>
            </w:tcBorders>
            <w:shd w:val="clear" w:color="000000" w:fill="FFFFFF"/>
            <w:vAlign w:val="center"/>
          </w:tcPr>
          <w:p w:rsidR="00A2006E" w:rsidRPr="00062285" w:rsidRDefault="00A2006E" w:rsidP="00BD7C17">
            <w:pPr>
              <w:jc w:val="center"/>
              <w:rPr>
                <w:sz w:val="18"/>
                <w:szCs w:val="18"/>
                <w:lang w:eastAsia="ru-RU"/>
              </w:rPr>
            </w:pPr>
            <w:r>
              <w:rPr>
                <w:sz w:val="18"/>
                <w:szCs w:val="18"/>
                <w:lang w:eastAsia="ru-RU"/>
              </w:rPr>
              <w:t>20,12</w:t>
            </w:r>
          </w:p>
        </w:tc>
      </w:tr>
      <w:tr w:rsidR="00A2006E" w:rsidRPr="00314CB5" w:rsidTr="00AB6851">
        <w:trPr>
          <w:trHeight w:val="162"/>
        </w:trPr>
        <w:tc>
          <w:tcPr>
            <w:tcW w:w="2164" w:type="pct"/>
            <w:shd w:val="clear" w:color="000000" w:fill="FFFFFF"/>
            <w:vAlign w:val="center"/>
          </w:tcPr>
          <w:p w:rsidR="00A2006E" w:rsidRPr="00062285" w:rsidRDefault="00A2006E" w:rsidP="00BD7C17">
            <w:pPr>
              <w:rPr>
                <w:sz w:val="18"/>
                <w:szCs w:val="18"/>
                <w:lang w:eastAsia="ru-RU"/>
              </w:rPr>
            </w:pPr>
            <w:r w:rsidRPr="00062285">
              <w:rPr>
                <w:sz w:val="18"/>
                <w:szCs w:val="18"/>
                <w:lang w:eastAsia="ru-RU"/>
              </w:rPr>
              <w:t>Премии (ежемесячные, квартальные, годовые)</w:t>
            </w:r>
          </w:p>
        </w:tc>
        <w:tc>
          <w:tcPr>
            <w:tcW w:w="895" w:type="pct"/>
            <w:shd w:val="clear" w:color="000000" w:fill="FFFFFF"/>
            <w:vAlign w:val="center"/>
          </w:tcPr>
          <w:p w:rsidR="00A2006E" w:rsidRPr="00062285" w:rsidRDefault="00A2006E" w:rsidP="00BD7C17">
            <w:pPr>
              <w:jc w:val="right"/>
              <w:rPr>
                <w:sz w:val="18"/>
                <w:szCs w:val="18"/>
                <w:lang w:eastAsia="ru-RU"/>
              </w:rPr>
            </w:pPr>
            <w:r w:rsidRPr="00062285">
              <w:rPr>
                <w:sz w:val="18"/>
                <w:szCs w:val="18"/>
                <w:lang w:eastAsia="ru-RU"/>
              </w:rPr>
              <w:t>706 069,19</w:t>
            </w:r>
          </w:p>
        </w:tc>
        <w:tc>
          <w:tcPr>
            <w:tcW w:w="746" w:type="pct"/>
            <w:shd w:val="clear" w:color="000000" w:fill="FFFFFF"/>
            <w:vAlign w:val="center"/>
          </w:tcPr>
          <w:p w:rsidR="00A2006E" w:rsidRPr="00062285" w:rsidRDefault="00A2006E" w:rsidP="00BD7C17">
            <w:pPr>
              <w:jc w:val="center"/>
              <w:rPr>
                <w:sz w:val="18"/>
                <w:szCs w:val="18"/>
                <w:lang w:eastAsia="ru-RU"/>
              </w:rPr>
            </w:pPr>
            <w:r>
              <w:rPr>
                <w:sz w:val="18"/>
                <w:szCs w:val="18"/>
                <w:lang w:eastAsia="ru-RU"/>
              </w:rPr>
              <w:t>20,76</w:t>
            </w:r>
          </w:p>
        </w:tc>
        <w:tc>
          <w:tcPr>
            <w:tcW w:w="671" w:type="pct"/>
            <w:vAlign w:val="center"/>
          </w:tcPr>
          <w:p w:rsidR="00A2006E" w:rsidRPr="00062285" w:rsidRDefault="00A2006E" w:rsidP="00BD7C17">
            <w:pPr>
              <w:jc w:val="right"/>
              <w:rPr>
                <w:sz w:val="18"/>
                <w:szCs w:val="18"/>
                <w:lang w:eastAsia="ru-RU"/>
              </w:rPr>
            </w:pPr>
            <w:r>
              <w:rPr>
                <w:sz w:val="18"/>
                <w:szCs w:val="18"/>
                <w:lang w:eastAsia="ru-RU"/>
              </w:rPr>
              <w:t>150 272,48</w:t>
            </w:r>
          </w:p>
        </w:tc>
        <w:tc>
          <w:tcPr>
            <w:tcW w:w="523" w:type="pct"/>
            <w:shd w:val="clear" w:color="000000" w:fill="FFFFFF"/>
            <w:vAlign w:val="center"/>
          </w:tcPr>
          <w:p w:rsidR="00A2006E" w:rsidRPr="00062285" w:rsidRDefault="00A2006E" w:rsidP="00BD7C17">
            <w:pPr>
              <w:jc w:val="center"/>
              <w:rPr>
                <w:sz w:val="18"/>
                <w:szCs w:val="18"/>
                <w:lang w:eastAsia="ru-RU"/>
              </w:rPr>
            </w:pPr>
            <w:r>
              <w:rPr>
                <w:sz w:val="18"/>
                <w:szCs w:val="18"/>
                <w:lang w:eastAsia="ru-RU"/>
              </w:rPr>
              <w:t>18,47</w:t>
            </w:r>
          </w:p>
        </w:tc>
      </w:tr>
      <w:tr w:rsidR="00A2006E" w:rsidRPr="00314CB5" w:rsidTr="00AB6851">
        <w:trPr>
          <w:trHeight w:val="81"/>
        </w:trPr>
        <w:tc>
          <w:tcPr>
            <w:tcW w:w="2164" w:type="pct"/>
            <w:shd w:val="clear" w:color="000000" w:fill="FFFFFF"/>
            <w:vAlign w:val="center"/>
          </w:tcPr>
          <w:p w:rsidR="00A2006E" w:rsidRPr="00062285" w:rsidRDefault="00A2006E" w:rsidP="00BD7C17">
            <w:pPr>
              <w:rPr>
                <w:sz w:val="18"/>
                <w:szCs w:val="18"/>
                <w:lang w:eastAsia="ru-RU"/>
              </w:rPr>
            </w:pPr>
            <w:r w:rsidRPr="00062285">
              <w:rPr>
                <w:sz w:val="18"/>
                <w:szCs w:val="18"/>
                <w:lang w:eastAsia="ru-RU"/>
              </w:rPr>
              <w:t>Доплата за замещение</w:t>
            </w:r>
          </w:p>
        </w:tc>
        <w:tc>
          <w:tcPr>
            <w:tcW w:w="895" w:type="pct"/>
            <w:shd w:val="clear" w:color="000000" w:fill="FFFFFF"/>
            <w:vAlign w:val="center"/>
          </w:tcPr>
          <w:p w:rsidR="00A2006E" w:rsidRPr="00062285" w:rsidRDefault="00A2006E" w:rsidP="00BD7C17">
            <w:pPr>
              <w:jc w:val="right"/>
              <w:rPr>
                <w:sz w:val="18"/>
                <w:szCs w:val="18"/>
                <w:lang w:eastAsia="ru-RU"/>
              </w:rPr>
            </w:pPr>
            <w:r w:rsidRPr="00062285">
              <w:rPr>
                <w:sz w:val="18"/>
                <w:szCs w:val="18"/>
                <w:lang w:eastAsia="ru-RU"/>
              </w:rPr>
              <w:t>12 750,14</w:t>
            </w:r>
          </w:p>
        </w:tc>
        <w:tc>
          <w:tcPr>
            <w:tcW w:w="746" w:type="pct"/>
            <w:shd w:val="clear" w:color="000000" w:fill="FFFFFF"/>
            <w:vAlign w:val="center"/>
          </w:tcPr>
          <w:p w:rsidR="00A2006E" w:rsidRPr="00062285" w:rsidRDefault="00A2006E" w:rsidP="00BD7C17">
            <w:pPr>
              <w:jc w:val="center"/>
              <w:rPr>
                <w:sz w:val="18"/>
                <w:szCs w:val="18"/>
                <w:lang w:eastAsia="ru-RU"/>
              </w:rPr>
            </w:pPr>
            <w:r>
              <w:rPr>
                <w:sz w:val="18"/>
                <w:szCs w:val="18"/>
                <w:lang w:eastAsia="ru-RU"/>
              </w:rPr>
              <w:t>0,37</w:t>
            </w:r>
          </w:p>
        </w:tc>
        <w:tc>
          <w:tcPr>
            <w:tcW w:w="671" w:type="pct"/>
            <w:vAlign w:val="center"/>
          </w:tcPr>
          <w:p w:rsidR="00A2006E" w:rsidRPr="00062285" w:rsidRDefault="00A2006E" w:rsidP="00BD7C17">
            <w:pPr>
              <w:jc w:val="right"/>
              <w:rPr>
                <w:sz w:val="18"/>
                <w:szCs w:val="18"/>
                <w:lang w:eastAsia="ru-RU"/>
              </w:rPr>
            </w:pPr>
            <w:r>
              <w:rPr>
                <w:sz w:val="18"/>
                <w:szCs w:val="18"/>
                <w:lang w:eastAsia="ru-RU"/>
              </w:rPr>
              <w:t>2 483,19</w:t>
            </w:r>
          </w:p>
        </w:tc>
        <w:tc>
          <w:tcPr>
            <w:tcW w:w="523" w:type="pct"/>
            <w:shd w:val="clear" w:color="000000" w:fill="FFFFFF"/>
            <w:vAlign w:val="center"/>
          </w:tcPr>
          <w:p w:rsidR="00A2006E" w:rsidRPr="00062285" w:rsidRDefault="00A2006E" w:rsidP="00BD7C17">
            <w:pPr>
              <w:jc w:val="center"/>
              <w:rPr>
                <w:sz w:val="18"/>
                <w:szCs w:val="18"/>
                <w:lang w:eastAsia="ru-RU"/>
              </w:rPr>
            </w:pPr>
            <w:r>
              <w:rPr>
                <w:sz w:val="18"/>
                <w:szCs w:val="18"/>
                <w:lang w:eastAsia="ru-RU"/>
              </w:rPr>
              <w:t>0,31</w:t>
            </w:r>
          </w:p>
        </w:tc>
      </w:tr>
      <w:tr w:rsidR="00A2006E" w:rsidRPr="00314CB5" w:rsidTr="00AB6851">
        <w:trPr>
          <w:trHeight w:val="140"/>
        </w:trPr>
        <w:tc>
          <w:tcPr>
            <w:tcW w:w="2164" w:type="pct"/>
            <w:shd w:val="clear" w:color="000000" w:fill="FFFFFF"/>
            <w:vAlign w:val="center"/>
          </w:tcPr>
          <w:p w:rsidR="00A2006E" w:rsidRPr="00062285" w:rsidRDefault="00A2006E" w:rsidP="00BD7C17">
            <w:pPr>
              <w:rPr>
                <w:sz w:val="18"/>
                <w:szCs w:val="18"/>
                <w:lang w:eastAsia="ru-RU"/>
              </w:rPr>
            </w:pPr>
            <w:r w:rsidRPr="00062285">
              <w:rPr>
                <w:sz w:val="18"/>
                <w:szCs w:val="18"/>
                <w:lang w:eastAsia="ru-RU"/>
              </w:rPr>
              <w:t>Материальная помощь</w:t>
            </w:r>
          </w:p>
        </w:tc>
        <w:tc>
          <w:tcPr>
            <w:tcW w:w="895" w:type="pct"/>
            <w:shd w:val="clear" w:color="000000" w:fill="FFFFFF"/>
            <w:vAlign w:val="center"/>
          </w:tcPr>
          <w:p w:rsidR="00A2006E" w:rsidRPr="00062285" w:rsidRDefault="00A2006E" w:rsidP="00BD7C17">
            <w:pPr>
              <w:jc w:val="right"/>
              <w:rPr>
                <w:sz w:val="18"/>
                <w:szCs w:val="18"/>
                <w:lang w:eastAsia="ru-RU"/>
              </w:rPr>
            </w:pPr>
            <w:r w:rsidRPr="00062285">
              <w:rPr>
                <w:sz w:val="18"/>
                <w:szCs w:val="18"/>
                <w:lang w:eastAsia="ru-RU"/>
              </w:rPr>
              <w:t>90 972,00</w:t>
            </w:r>
          </w:p>
        </w:tc>
        <w:tc>
          <w:tcPr>
            <w:tcW w:w="746" w:type="pct"/>
            <w:shd w:val="clear" w:color="000000" w:fill="FFFFFF"/>
            <w:vAlign w:val="center"/>
          </w:tcPr>
          <w:p w:rsidR="00A2006E" w:rsidRPr="00062285" w:rsidRDefault="00A2006E" w:rsidP="00BD7C17">
            <w:pPr>
              <w:jc w:val="center"/>
              <w:rPr>
                <w:sz w:val="18"/>
                <w:szCs w:val="18"/>
                <w:lang w:eastAsia="ru-RU"/>
              </w:rPr>
            </w:pPr>
            <w:r>
              <w:rPr>
                <w:sz w:val="18"/>
                <w:szCs w:val="18"/>
                <w:lang w:eastAsia="ru-RU"/>
              </w:rPr>
              <w:t>2,67</w:t>
            </w:r>
          </w:p>
        </w:tc>
        <w:tc>
          <w:tcPr>
            <w:tcW w:w="671" w:type="pct"/>
            <w:vAlign w:val="center"/>
          </w:tcPr>
          <w:p w:rsidR="00A2006E" w:rsidRPr="00062285" w:rsidRDefault="00A2006E" w:rsidP="00BD7C17">
            <w:pPr>
              <w:jc w:val="center"/>
              <w:rPr>
                <w:sz w:val="18"/>
                <w:szCs w:val="18"/>
                <w:lang w:eastAsia="ru-RU"/>
              </w:rPr>
            </w:pPr>
            <w:r>
              <w:rPr>
                <w:sz w:val="18"/>
                <w:szCs w:val="18"/>
                <w:lang w:eastAsia="ru-RU"/>
              </w:rPr>
              <w:t>-</w:t>
            </w:r>
          </w:p>
        </w:tc>
        <w:tc>
          <w:tcPr>
            <w:tcW w:w="523" w:type="pct"/>
            <w:shd w:val="clear" w:color="000000" w:fill="FFFFFF"/>
            <w:vAlign w:val="center"/>
          </w:tcPr>
          <w:p w:rsidR="00A2006E" w:rsidRPr="00062285" w:rsidRDefault="00A2006E" w:rsidP="00BD7C17">
            <w:pPr>
              <w:jc w:val="center"/>
              <w:rPr>
                <w:sz w:val="18"/>
                <w:szCs w:val="18"/>
                <w:lang w:eastAsia="ru-RU"/>
              </w:rPr>
            </w:pPr>
            <w:r>
              <w:rPr>
                <w:sz w:val="18"/>
                <w:szCs w:val="18"/>
                <w:lang w:eastAsia="ru-RU"/>
              </w:rPr>
              <w:t>-</w:t>
            </w:r>
          </w:p>
        </w:tc>
      </w:tr>
      <w:tr w:rsidR="00A2006E" w:rsidRPr="00314CB5" w:rsidTr="00AB6851">
        <w:trPr>
          <w:trHeight w:val="73"/>
        </w:trPr>
        <w:tc>
          <w:tcPr>
            <w:tcW w:w="2164" w:type="pct"/>
            <w:shd w:val="clear" w:color="000000" w:fill="FFFFFF"/>
            <w:vAlign w:val="center"/>
          </w:tcPr>
          <w:p w:rsidR="00A2006E" w:rsidRPr="00062285" w:rsidRDefault="00A2006E" w:rsidP="00BD7C17">
            <w:pPr>
              <w:rPr>
                <w:sz w:val="18"/>
                <w:szCs w:val="18"/>
                <w:lang w:eastAsia="ru-RU"/>
              </w:rPr>
            </w:pPr>
            <w:r w:rsidRPr="00062285">
              <w:rPr>
                <w:sz w:val="18"/>
                <w:szCs w:val="18"/>
                <w:lang w:eastAsia="ru-RU"/>
              </w:rPr>
              <w:t xml:space="preserve">Оплата отпуска </w:t>
            </w:r>
          </w:p>
        </w:tc>
        <w:tc>
          <w:tcPr>
            <w:tcW w:w="895" w:type="pct"/>
            <w:shd w:val="clear" w:color="000000" w:fill="FFFFFF"/>
            <w:vAlign w:val="center"/>
          </w:tcPr>
          <w:p w:rsidR="00A2006E" w:rsidRPr="00062285" w:rsidRDefault="00A2006E" w:rsidP="00BD7C17">
            <w:pPr>
              <w:jc w:val="right"/>
              <w:rPr>
                <w:sz w:val="18"/>
                <w:szCs w:val="18"/>
                <w:lang w:eastAsia="ru-RU"/>
              </w:rPr>
            </w:pPr>
            <w:r w:rsidRPr="00062285">
              <w:rPr>
                <w:sz w:val="18"/>
                <w:szCs w:val="18"/>
                <w:lang w:eastAsia="ru-RU"/>
              </w:rPr>
              <w:t>322 714,12</w:t>
            </w:r>
          </w:p>
        </w:tc>
        <w:tc>
          <w:tcPr>
            <w:tcW w:w="746" w:type="pct"/>
            <w:shd w:val="clear" w:color="000000" w:fill="FFFFFF"/>
            <w:vAlign w:val="center"/>
          </w:tcPr>
          <w:p w:rsidR="00A2006E" w:rsidRPr="00062285" w:rsidRDefault="00A2006E" w:rsidP="00BD7C17">
            <w:pPr>
              <w:jc w:val="center"/>
              <w:rPr>
                <w:sz w:val="18"/>
                <w:szCs w:val="18"/>
                <w:lang w:eastAsia="ru-RU"/>
              </w:rPr>
            </w:pPr>
            <w:r>
              <w:rPr>
                <w:sz w:val="18"/>
                <w:szCs w:val="18"/>
                <w:lang w:eastAsia="ru-RU"/>
              </w:rPr>
              <w:t>9,4</w:t>
            </w:r>
          </w:p>
        </w:tc>
        <w:tc>
          <w:tcPr>
            <w:tcW w:w="671" w:type="pct"/>
            <w:vAlign w:val="center"/>
          </w:tcPr>
          <w:p w:rsidR="00A2006E" w:rsidRPr="00062285" w:rsidRDefault="00A2006E" w:rsidP="00BD7C17">
            <w:pPr>
              <w:jc w:val="center"/>
              <w:rPr>
                <w:sz w:val="18"/>
                <w:szCs w:val="18"/>
                <w:lang w:eastAsia="ru-RU"/>
              </w:rPr>
            </w:pPr>
            <w:r>
              <w:rPr>
                <w:sz w:val="18"/>
                <w:szCs w:val="18"/>
                <w:lang w:eastAsia="ru-RU"/>
              </w:rPr>
              <w:t>-</w:t>
            </w:r>
          </w:p>
        </w:tc>
        <w:tc>
          <w:tcPr>
            <w:tcW w:w="523" w:type="pct"/>
            <w:shd w:val="clear" w:color="000000" w:fill="FFFFFF"/>
            <w:vAlign w:val="center"/>
          </w:tcPr>
          <w:p w:rsidR="00A2006E" w:rsidRPr="00062285" w:rsidRDefault="00A2006E" w:rsidP="00BD7C17">
            <w:pPr>
              <w:jc w:val="center"/>
              <w:rPr>
                <w:sz w:val="18"/>
                <w:szCs w:val="18"/>
                <w:lang w:eastAsia="ru-RU"/>
              </w:rPr>
            </w:pPr>
            <w:r>
              <w:rPr>
                <w:sz w:val="18"/>
                <w:szCs w:val="18"/>
                <w:lang w:eastAsia="ru-RU"/>
              </w:rPr>
              <w:t>-</w:t>
            </w:r>
          </w:p>
        </w:tc>
      </w:tr>
      <w:tr w:rsidR="00A2006E" w:rsidRPr="00314CB5" w:rsidTr="00AB6851">
        <w:trPr>
          <w:trHeight w:val="73"/>
        </w:trPr>
        <w:tc>
          <w:tcPr>
            <w:tcW w:w="2164" w:type="pct"/>
            <w:shd w:val="clear" w:color="000000" w:fill="FFFFFF"/>
            <w:vAlign w:val="center"/>
          </w:tcPr>
          <w:p w:rsidR="00A2006E" w:rsidRPr="00062285" w:rsidRDefault="00A2006E" w:rsidP="00BD7C17">
            <w:pPr>
              <w:rPr>
                <w:sz w:val="18"/>
                <w:szCs w:val="18"/>
                <w:lang w:eastAsia="ru-RU"/>
              </w:rPr>
            </w:pPr>
            <w:r w:rsidRPr="00062285">
              <w:rPr>
                <w:sz w:val="18"/>
                <w:szCs w:val="18"/>
                <w:lang w:eastAsia="ru-RU"/>
              </w:rPr>
              <w:t>Компенсация отпуска при увольнении</w:t>
            </w:r>
          </w:p>
        </w:tc>
        <w:tc>
          <w:tcPr>
            <w:tcW w:w="895" w:type="pct"/>
            <w:shd w:val="clear" w:color="000000" w:fill="FFFFFF"/>
            <w:vAlign w:val="center"/>
          </w:tcPr>
          <w:p w:rsidR="00A2006E" w:rsidRPr="00062285" w:rsidRDefault="00A2006E" w:rsidP="00BD7C17">
            <w:pPr>
              <w:jc w:val="right"/>
              <w:rPr>
                <w:sz w:val="18"/>
                <w:szCs w:val="18"/>
                <w:lang w:eastAsia="ru-RU"/>
              </w:rPr>
            </w:pPr>
            <w:r w:rsidRPr="00062285">
              <w:rPr>
                <w:sz w:val="18"/>
                <w:szCs w:val="18"/>
                <w:lang w:eastAsia="ru-RU"/>
              </w:rPr>
              <w:t>142 206,01</w:t>
            </w:r>
          </w:p>
        </w:tc>
        <w:tc>
          <w:tcPr>
            <w:tcW w:w="746" w:type="pct"/>
            <w:shd w:val="clear" w:color="000000" w:fill="FFFFFF"/>
            <w:vAlign w:val="center"/>
          </w:tcPr>
          <w:p w:rsidR="00A2006E" w:rsidRPr="00062285" w:rsidRDefault="00A2006E" w:rsidP="00BD7C17">
            <w:pPr>
              <w:jc w:val="center"/>
              <w:rPr>
                <w:sz w:val="18"/>
                <w:szCs w:val="18"/>
                <w:lang w:eastAsia="ru-RU"/>
              </w:rPr>
            </w:pPr>
            <w:r>
              <w:rPr>
                <w:sz w:val="18"/>
                <w:szCs w:val="18"/>
                <w:lang w:eastAsia="ru-RU"/>
              </w:rPr>
              <w:t>4,18</w:t>
            </w:r>
          </w:p>
        </w:tc>
        <w:tc>
          <w:tcPr>
            <w:tcW w:w="671" w:type="pct"/>
            <w:vAlign w:val="center"/>
          </w:tcPr>
          <w:p w:rsidR="00A2006E" w:rsidRPr="00062285" w:rsidRDefault="00A2006E" w:rsidP="00BD7C17">
            <w:pPr>
              <w:jc w:val="center"/>
              <w:rPr>
                <w:sz w:val="18"/>
                <w:szCs w:val="18"/>
                <w:lang w:eastAsia="ru-RU"/>
              </w:rPr>
            </w:pPr>
            <w:r>
              <w:rPr>
                <w:sz w:val="18"/>
                <w:szCs w:val="18"/>
                <w:lang w:eastAsia="ru-RU"/>
              </w:rPr>
              <w:t>-</w:t>
            </w:r>
          </w:p>
        </w:tc>
        <w:tc>
          <w:tcPr>
            <w:tcW w:w="523" w:type="pct"/>
            <w:shd w:val="clear" w:color="000000" w:fill="FFFFFF"/>
            <w:vAlign w:val="center"/>
          </w:tcPr>
          <w:p w:rsidR="00A2006E" w:rsidRPr="00062285" w:rsidRDefault="00A2006E" w:rsidP="00BD7C17">
            <w:pPr>
              <w:jc w:val="center"/>
              <w:rPr>
                <w:sz w:val="18"/>
                <w:szCs w:val="18"/>
                <w:lang w:eastAsia="ru-RU"/>
              </w:rPr>
            </w:pPr>
            <w:r>
              <w:rPr>
                <w:sz w:val="18"/>
                <w:szCs w:val="18"/>
                <w:lang w:eastAsia="ru-RU"/>
              </w:rPr>
              <w:t>-</w:t>
            </w:r>
          </w:p>
        </w:tc>
      </w:tr>
      <w:tr w:rsidR="00A2006E" w:rsidRPr="00314CB5" w:rsidTr="00AB6851">
        <w:trPr>
          <w:trHeight w:val="132"/>
        </w:trPr>
        <w:tc>
          <w:tcPr>
            <w:tcW w:w="2164" w:type="pct"/>
            <w:shd w:val="clear" w:color="000000" w:fill="FFFFFF"/>
            <w:vAlign w:val="center"/>
          </w:tcPr>
          <w:p w:rsidR="00A2006E" w:rsidRPr="00062285" w:rsidRDefault="00A2006E" w:rsidP="00BD7C17">
            <w:pPr>
              <w:rPr>
                <w:sz w:val="18"/>
                <w:szCs w:val="18"/>
                <w:lang w:eastAsia="ru-RU"/>
              </w:rPr>
            </w:pPr>
            <w:r w:rsidRPr="00062285">
              <w:rPr>
                <w:sz w:val="18"/>
                <w:szCs w:val="18"/>
                <w:lang w:eastAsia="ru-RU"/>
              </w:rPr>
              <w:t>Напряженность и интенсивность труда</w:t>
            </w:r>
          </w:p>
        </w:tc>
        <w:tc>
          <w:tcPr>
            <w:tcW w:w="895" w:type="pct"/>
            <w:shd w:val="clear" w:color="000000" w:fill="FFFFFF"/>
            <w:vAlign w:val="center"/>
          </w:tcPr>
          <w:p w:rsidR="00A2006E" w:rsidRPr="00062285" w:rsidRDefault="00A2006E" w:rsidP="00BD7C17">
            <w:pPr>
              <w:jc w:val="right"/>
              <w:rPr>
                <w:sz w:val="18"/>
                <w:szCs w:val="18"/>
                <w:lang w:eastAsia="ru-RU"/>
              </w:rPr>
            </w:pPr>
            <w:r w:rsidRPr="00062285">
              <w:rPr>
                <w:sz w:val="18"/>
                <w:szCs w:val="18"/>
                <w:lang w:eastAsia="ru-RU"/>
              </w:rPr>
              <w:t>612 277,63</w:t>
            </w:r>
          </w:p>
        </w:tc>
        <w:tc>
          <w:tcPr>
            <w:tcW w:w="746" w:type="pct"/>
            <w:shd w:val="clear" w:color="000000" w:fill="FFFFFF"/>
            <w:vAlign w:val="center"/>
          </w:tcPr>
          <w:p w:rsidR="00A2006E" w:rsidRPr="00062285" w:rsidRDefault="00A2006E" w:rsidP="00BD7C17">
            <w:pPr>
              <w:jc w:val="center"/>
              <w:rPr>
                <w:sz w:val="18"/>
                <w:szCs w:val="18"/>
                <w:lang w:eastAsia="ru-RU"/>
              </w:rPr>
            </w:pPr>
            <w:r>
              <w:rPr>
                <w:sz w:val="18"/>
                <w:szCs w:val="18"/>
                <w:lang w:eastAsia="ru-RU"/>
              </w:rPr>
              <w:t>18,0</w:t>
            </w:r>
          </w:p>
        </w:tc>
        <w:tc>
          <w:tcPr>
            <w:tcW w:w="671" w:type="pct"/>
            <w:vAlign w:val="center"/>
          </w:tcPr>
          <w:p w:rsidR="00A2006E" w:rsidRPr="00062285" w:rsidRDefault="00A2006E" w:rsidP="00BD7C17">
            <w:pPr>
              <w:jc w:val="right"/>
              <w:rPr>
                <w:sz w:val="18"/>
                <w:szCs w:val="18"/>
                <w:lang w:eastAsia="ru-RU"/>
              </w:rPr>
            </w:pPr>
            <w:r>
              <w:rPr>
                <w:sz w:val="18"/>
                <w:szCs w:val="18"/>
                <w:lang w:eastAsia="ru-RU"/>
              </w:rPr>
              <w:t>155 967,37</w:t>
            </w:r>
          </w:p>
        </w:tc>
        <w:tc>
          <w:tcPr>
            <w:tcW w:w="523" w:type="pct"/>
            <w:shd w:val="clear" w:color="000000" w:fill="FFFFFF"/>
            <w:vAlign w:val="center"/>
          </w:tcPr>
          <w:p w:rsidR="00A2006E" w:rsidRPr="00062285" w:rsidRDefault="00A2006E" w:rsidP="00BD7C17">
            <w:pPr>
              <w:jc w:val="center"/>
              <w:rPr>
                <w:sz w:val="18"/>
                <w:szCs w:val="18"/>
                <w:lang w:eastAsia="ru-RU"/>
              </w:rPr>
            </w:pPr>
            <w:r>
              <w:rPr>
                <w:sz w:val="18"/>
                <w:szCs w:val="18"/>
                <w:lang w:eastAsia="ru-RU"/>
              </w:rPr>
              <w:t>19,17</w:t>
            </w:r>
          </w:p>
        </w:tc>
      </w:tr>
      <w:tr w:rsidR="00A2006E" w:rsidRPr="00314CB5" w:rsidTr="00AB6851">
        <w:trPr>
          <w:trHeight w:val="178"/>
        </w:trPr>
        <w:tc>
          <w:tcPr>
            <w:tcW w:w="2164" w:type="pct"/>
            <w:shd w:val="clear" w:color="000000" w:fill="FFFFFF"/>
            <w:vAlign w:val="center"/>
          </w:tcPr>
          <w:p w:rsidR="00A2006E" w:rsidRPr="00062285" w:rsidRDefault="00A2006E" w:rsidP="00BD7C17">
            <w:pPr>
              <w:rPr>
                <w:sz w:val="18"/>
                <w:szCs w:val="18"/>
                <w:lang w:eastAsia="ru-RU"/>
              </w:rPr>
            </w:pPr>
            <w:r w:rsidRPr="00062285">
              <w:rPr>
                <w:sz w:val="18"/>
                <w:szCs w:val="18"/>
                <w:lang w:eastAsia="ru-RU"/>
              </w:rPr>
              <w:t>Оплата по среднему заработку</w:t>
            </w:r>
          </w:p>
        </w:tc>
        <w:tc>
          <w:tcPr>
            <w:tcW w:w="895" w:type="pct"/>
            <w:shd w:val="clear" w:color="000000" w:fill="FFFFFF"/>
            <w:vAlign w:val="center"/>
          </w:tcPr>
          <w:p w:rsidR="00A2006E" w:rsidRPr="00062285" w:rsidRDefault="00A2006E" w:rsidP="00BD7C17">
            <w:pPr>
              <w:jc w:val="right"/>
              <w:rPr>
                <w:sz w:val="18"/>
                <w:szCs w:val="18"/>
                <w:lang w:eastAsia="ru-RU"/>
              </w:rPr>
            </w:pPr>
            <w:r w:rsidRPr="00062285">
              <w:rPr>
                <w:sz w:val="18"/>
                <w:szCs w:val="18"/>
                <w:lang w:eastAsia="ru-RU"/>
              </w:rPr>
              <w:t>53 758,32</w:t>
            </w:r>
          </w:p>
        </w:tc>
        <w:tc>
          <w:tcPr>
            <w:tcW w:w="746" w:type="pct"/>
            <w:shd w:val="clear" w:color="000000" w:fill="FFFFFF"/>
            <w:vAlign w:val="center"/>
          </w:tcPr>
          <w:p w:rsidR="00A2006E" w:rsidRPr="00062285" w:rsidRDefault="00A2006E" w:rsidP="00BD7C17">
            <w:pPr>
              <w:jc w:val="center"/>
              <w:rPr>
                <w:sz w:val="18"/>
                <w:szCs w:val="18"/>
                <w:lang w:eastAsia="ru-RU"/>
              </w:rPr>
            </w:pPr>
            <w:r>
              <w:rPr>
                <w:sz w:val="18"/>
                <w:szCs w:val="18"/>
                <w:lang w:eastAsia="ru-RU"/>
              </w:rPr>
              <w:t>1,58</w:t>
            </w:r>
          </w:p>
        </w:tc>
        <w:tc>
          <w:tcPr>
            <w:tcW w:w="671" w:type="pct"/>
            <w:vAlign w:val="center"/>
          </w:tcPr>
          <w:p w:rsidR="00A2006E" w:rsidRPr="00062285" w:rsidRDefault="00A2006E" w:rsidP="00BD7C17">
            <w:pPr>
              <w:jc w:val="right"/>
              <w:rPr>
                <w:sz w:val="18"/>
                <w:szCs w:val="18"/>
                <w:lang w:eastAsia="ru-RU"/>
              </w:rPr>
            </w:pPr>
            <w:r>
              <w:rPr>
                <w:sz w:val="18"/>
                <w:szCs w:val="18"/>
                <w:lang w:eastAsia="ru-RU"/>
              </w:rPr>
              <w:t>134 395,80</w:t>
            </w:r>
          </w:p>
        </w:tc>
        <w:tc>
          <w:tcPr>
            <w:tcW w:w="523" w:type="pct"/>
            <w:shd w:val="clear" w:color="000000" w:fill="FFFFFF"/>
            <w:vAlign w:val="center"/>
          </w:tcPr>
          <w:p w:rsidR="00A2006E" w:rsidRPr="00062285" w:rsidRDefault="00A2006E" w:rsidP="00BD7C17">
            <w:pPr>
              <w:jc w:val="center"/>
              <w:rPr>
                <w:sz w:val="18"/>
                <w:szCs w:val="18"/>
                <w:lang w:eastAsia="ru-RU"/>
              </w:rPr>
            </w:pPr>
            <w:r>
              <w:rPr>
                <w:sz w:val="18"/>
                <w:szCs w:val="18"/>
                <w:lang w:eastAsia="ru-RU"/>
              </w:rPr>
              <w:t>16,52</w:t>
            </w:r>
          </w:p>
        </w:tc>
      </w:tr>
      <w:tr w:rsidR="00A2006E" w:rsidRPr="00314CB5" w:rsidTr="00AB6851">
        <w:trPr>
          <w:trHeight w:val="96"/>
        </w:trPr>
        <w:tc>
          <w:tcPr>
            <w:tcW w:w="2164" w:type="pct"/>
            <w:shd w:val="clear" w:color="000000" w:fill="FFFFFF"/>
            <w:vAlign w:val="center"/>
          </w:tcPr>
          <w:p w:rsidR="00A2006E" w:rsidRPr="00062285" w:rsidRDefault="00A2006E" w:rsidP="00BD7C17">
            <w:pPr>
              <w:rPr>
                <w:sz w:val="18"/>
                <w:szCs w:val="18"/>
                <w:lang w:eastAsia="ru-RU"/>
              </w:rPr>
            </w:pPr>
            <w:r w:rsidRPr="00062285">
              <w:rPr>
                <w:sz w:val="18"/>
                <w:szCs w:val="18"/>
                <w:lang w:eastAsia="ru-RU"/>
              </w:rPr>
              <w:t>Доплата до МРОТ</w:t>
            </w:r>
          </w:p>
        </w:tc>
        <w:tc>
          <w:tcPr>
            <w:tcW w:w="895" w:type="pct"/>
            <w:shd w:val="clear" w:color="000000" w:fill="FFFFFF"/>
            <w:vAlign w:val="center"/>
          </w:tcPr>
          <w:p w:rsidR="00A2006E" w:rsidRPr="00062285" w:rsidRDefault="00A2006E" w:rsidP="00BD7C17">
            <w:pPr>
              <w:jc w:val="right"/>
              <w:rPr>
                <w:sz w:val="18"/>
                <w:szCs w:val="18"/>
                <w:lang w:eastAsia="ru-RU"/>
              </w:rPr>
            </w:pPr>
            <w:r w:rsidRPr="00062285">
              <w:rPr>
                <w:sz w:val="18"/>
                <w:szCs w:val="18"/>
                <w:lang w:eastAsia="ru-RU"/>
              </w:rPr>
              <w:t>2 456,00</w:t>
            </w:r>
          </w:p>
        </w:tc>
        <w:tc>
          <w:tcPr>
            <w:tcW w:w="746" w:type="pct"/>
            <w:shd w:val="clear" w:color="000000" w:fill="FFFFFF"/>
            <w:vAlign w:val="center"/>
          </w:tcPr>
          <w:p w:rsidR="00A2006E" w:rsidRPr="00062285" w:rsidRDefault="00A2006E" w:rsidP="00BD7C17">
            <w:pPr>
              <w:jc w:val="center"/>
              <w:rPr>
                <w:sz w:val="18"/>
                <w:szCs w:val="18"/>
                <w:lang w:eastAsia="ru-RU"/>
              </w:rPr>
            </w:pPr>
            <w:r>
              <w:rPr>
                <w:sz w:val="18"/>
                <w:szCs w:val="18"/>
                <w:lang w:eastAsia="ru-RU"/>
              </w:rPr>
              <w:t>0,07</w:t>
            </w:r>
          </w:p>
        </w:tc>
        <w:tc>
          <w:tcPr>
            <w:tcW w:w="671" w:type="pct"/>
            <w:vAlign w:val="center"/>
          </w:tcPr>
          <w:p w:rsidR="00A2006E" w:rsidRPr="00062285" w:rsidRDefault="00A2006E" w:rsidP="00BD7C17">
            <w:pPr>
              <w:jc w:val="center"/>
              <w:rPr>
                <w:sz w:val="18"/>
                <w:szCs w:val="18"/>
                <w:lang w:eastAsia="ru-RU"/>
              </w:rPr>
            </w:pPr>
            <w:r>
              <w:rPr>
                <w:sz w:val="18"/>
                <w:szCs w:val="18"/>
                <w:lang w:eastAsia="ru-RU"/>
              </w:rPr>
              <w:t>-</w:t>
            </w:r>
          </w:p>
        </w:tc>
        <w:tc>
          <w:tcPr>
            <w:tcW w:w="523" w:type="pct"/>
            <w:shd w:val="clear" w:color="000000" w:fill="FFFFFF"/>
            <w:vAlign w:val="center"/>
          </w:tcPr>
          <w:p w:rsidR="00A2006E" w:rsidRPr="00062285" w:rsidRDefault="00A2006E" w:rsidP="00BD7C17">
            <w:pPr>
              <w:jc w:val="center"/>
              <w:rPr>
                <w:sz w:val="18"/>
                <w:szCs w:val="18"/>
                <w:lang w:eastAsia="ru-RU"/>
              </w:rPr>
            </w:pPr>
            <w:r>
              <w:rPr>
                <w:sz w:val="18"/>
                <w:szCs w:val="18"/>
                <w:lang w:eastAsia="ru-RU"/>
              </w:rPr>
              <w:t>-</w:t>
            </w:r>
          </w:p>
        </w:tc>
      </w:tr>
      <w:tr w:rsidR="00A2006E" w:rsidRPr="00314CB5" w:rsidTr="00AB6851">
        <w:trPr>
          <w:trHeight w:val="96"/>
        </w:trPr>
        <w:tc>
          <w:tcPr>
            <w:tcW w:w="2164" w:type="pct"/>
            <w:shd w:val="clear" w:color="000000" w:fill="FFFFFF"/>
            <w:vAlign w:val="center"/>
          </w:tcPr>
          <w:p w:rsidR="00A2006E" w:rsidRPr="00062285" w:rsidRDefault="00A2006E" w:rsidP="00BD7C17">
            <w:pPr>
              <w:rPr>
                <w:sz w:val="18"/>
                <w:szCs w:val="18"/>
                <w:lang w:eastAsia="ru-RU"/>
              </w:rPr>
            </w:pPr>
            <w:r w:rsidRPr="00062285">
              <w:rPr>
                <w:sz w:val="18"/>
                <w:szCs w:val="18"/>
                <w:lang w:eastAsia="ru-RU"/>
              </w:rPr>
              <w:t>Районный коэффициент</w:t>
            </w:r>
          </w:p>
        </w:tc>
        <w:tc>
          <w:tcPr>
            <w:tcW w:w="895" w:type="pct"/>
            <w:shd w:val="clear" w:color="000000" w:fill="FFFFFF"/>
            <w:vAlign w:val="center"/>
          </w:tcPr>
          <w:p w:rsidR="00A2006E" w:rsidRPr="00062285" w:rsidRDefault="00A2006E" w:rsidP="00BD7C17">
            <w:pPr>
              <w:jc w:val="right"/>
              <w:rPr>
                <w:sz w:val="18"/>
                <w:szCs w:val="18"/>
                <w:lang w:eastAsia="ru-RU"/>
              </w:rPr>
            </w:pPr>
            <w:r w:rsidRPr="00062285">
              <w:rPr>
                <w:sz w:val="18"/>
                <w:szCs w:val="18"/>
                <w:lang w:eastAsia="ru-RU"/>
              </w:rPr>
              <w:t>563</w:t>
            </w:r>
            <w:r>
              <w:rPr>
                <w:sz w:val="18"/>
                <w:szCs w:val="18"/>
                <w:lang w:eastAsia="ru-RU"/>
              </w:rPr>
              <w:t xml:space="preserve"> </w:t>
            </w:r>
            <w:r w:rsidRPr="00062285">
              <w:rPr>
                <w:sz w:val="18"/>
                <w:szCs w:val="18"/>
                <w:lang w:eastAsia="ru-RU"/>
              </w:rPr>
              <w:t>018,86</w:t>
            </w:r>
          </w:p>
        </w:tc>
        <w:tc>
          <w:tcPr>
            <w:tcW w:w="746" w:type="pct"/>
            <w:shd w:val="clear" w:color="000000" w:fill="FFFFFF"/>
            <w:vAlign w:val="center"/>
          </w:tcPr>
          <w:p w:rsidR="00A2006E" w:rsidRPr="00062285" w:rsidRDefault="00A2006E" w:rsidP="00BD7C17">
            <w:pPr>
              <w:jc w:val="center"/>
              <w:rPr>
                <w:sz w:val="18"/>
                <w:szCs w:val="18"/>
                <w:lang w:eastAsia="ru-RU"/>
              </w:rPr>
            </w:pPr>
            <w:r>
              <w:rPr>
                <w:sz w:val="18"/>
                <w:szCs w:val="18"/>
                <w:lang w:eastAsia="ru-RU"/>
              </w:rPr>
              <w:t>16,66</w:t>
            </w:r>
          </w:p>
        </w:tc>
        <w:tc>
          <w:tcPr>
            <w:tcW w:w="671" w:type="pct"/>
            <w:vAlign w:val="center"/>
          </w:tcPr>
          <w:p w:rsidR="00A2006E" w:rsidRPr="00062285" w:rsidRDefault="00A2006E" w:rsidP="00BD7C17">
            <w:pPr>
              <w:jc w:val="right"/>
              <w:rPr>
                <w:sz w:val="18"/>
                <w:szCs w:val="18"/>
                <w:lang w:eastAsia="ru-RU"/>
              </w:rPr>
            </w:pPr>
            <w:r>
              <w:rPr>
                <w:sz w:val="18"/>
                <w:szCs w:val="18"/>
                <w:lang w:eastAsia="ru-RU"/>
              </w:rPr>
              <w:t>141 713,19</w:t>
            </w:r>
          </w:p>
        </w:tc>
        <w:tc>
          <w:tcPr>
            <w:tcW w:w="523" w:type="pct"/>
            <w:shd w:val="clear" w:color="000000" w:fill="FFFFFF"/>
            <w:vAlign w:val="center"/>
          </w:tcPr>
          <w:p w:rsidR="00A2006E" w:rsidRPr="00062285" w:rsidRDefault="00A2006E" w:rsidP="00BD7C17">
            <w:pPr>
              <w:jc w:val="center"/>
              <w:rPr>
                <w:sz w:val="18"/>
                <w:szCs w:val="18"/>
                <w:lang w:eastAsia="ru-RU"/>
              </w:rPr>
            </w:pPr>
            <w:r>
              <w:rPr>
                <w:sz w:val="18"/>
                <w:szCs w:val="18"/>
                <w:lang w:eastAsia="ru-RU"/>
              </w:rPr>
              <w:t>17,42</w:t>
            </w:r>
          </w:p>
        </w:tc>
      </w:tr>
      <w:tr w:rsidR="00A2006E" w:rsidRPr="00314CB5" w:rsidTr="00AB6851">
        <w:trPr>
          <w:trHeight w:val="65"/>
        </w:trPr>
        <w:tc>
          <w:tcPr>
            <w:tcW w:w="2164" w:type="pct"/>
            <w:tcBorders>
              <w:bottom w:val="single" w:sz="12" w:space="0" w:color="auto"/>
            </w:tcBorders>
            <w:shd w:val="clear" w:color="000000" w:fill="FFFFFF"/>
            <w:vAlign w:val="center"/>
          </w:tcPr>
          <w:p w:rsidR="00A2006E" w:rsidRPr="00DB176E" w:rsidRDefault="00A2006E" w:rsidP="00BD7C17">
            <w:pPr>
              <w:rPr>
                <w:sz w:val="18"/>
                <w:szCs w:val="18"/>
                <w:lang w:eastAsia="ru-RU"/>
              </w:rPr>
            </w:pPr>
            <w:r w:rsidRPr="00DB176E">
              <w:rPr>
                <w:sz w:val="18"/>
                <w:szCs w:val="18"/>
                <w:lang w:eastAsia="ru-RU"/>
              </w:rPr>
              <w:t xml:space="preserve">Оплата по договорам подряда </w:t>
            </w:r>
          </w:p>
        </w:tc>
        <w:tc>
          <w:tcPr>
            <w:tcW w:w="895" w:type="pct"/>
            <w:tcBorders>
              <w:bottom w:val="single" w:sz="12" w:space="0" w:color="auto"/>
            </w:tcBorders>
            <w:shd w:val="clear" w:color="000000" w:fill="FFFFFF"/>
            <w:vAlign w:val="center"/>
          </w:tcPr>
          <w:p w:rsidR="00A2006E" w:rsidRPr="00DB176E" w:rsidRDefault="00A2006E" w:rsidP="00BD7C17">
            <w:pPr>
              <w:jc w:val="right"/>
              <w:rPr>
                <w:sz w:val="18"/>
                <w:szCs w:val="18"/>
                <w:lang w:eastAsia="ru-RU"/>
              </w:rPr>
            </w:pPr>
            <w:r w:rsidRPr="00DB176E">
              <w:rPr>
                <w:sz w:val="18"/>
                <w:szCs w:val="18"/>
                <w:lang w:eastAsia="ru-RU"/>
              </w:rPr>
              <w:t>258 175,00</w:t>
            </w:r>
          </w:p>
        </w:tc>
        <w:tc>
          <w:tcPr>
            <w:tcW w:w="746" w:type="pct"/>
            <w:tcBorders>
              <w:bottom w:val="single" w:sz="12" w:space="0" w:color="auto"/>
            </w:tcBorders>
            <w:shd w:val="clear" w:color="000000" w:fill="FFFFFF"/>
            <w:vAlign w:val="center"/>
          </w:tcPr>
          <w:p w:rsidR="00A2006E" w:rsidRPr="00DB176E" w:rsidRDefault="00A2006E" w:rsidP="00BD7C17">
            <w:pPr>
              <w:jc w:val="center"/>
              <w:rPr>
                <w:sz w:val="18"/>
                <w:szCs w:val="18"/>
                <w:lang w:eastAsia="ru-RU"/>
              </w:rPr>
            </w:pPr>
            <w:r w:rsidRPr="00DB176E">
              <w:rPr>
                <w:sz w:val="18"/>
                <w:szCs w:val="18"/>
                <w:lang w:eastAsia="ru-RU"/>
              </w:rPr>
              <w:t>7,60</w:t>
            </w:r>
          </w:p>
        </w:tc>
        <w:tc>
          <w:tcPr>
            <w:tcW w:w="671" w:type="pct"/>
            <w:tcBorders>
              <w:bottom w:val="single" w:sz="12" w:space="0" w:color="auto"/>
            </w:tcBorders>
            <w:vAlign w:val="center"/>
          </w:tcPr>
          <w:p w:rsidR="00A2006E" w:rsidRPr="00DB176E" w:rsidRDefault="00A2006E" w:rsidP="00BD7C17">
            <w:pPr>
              <w:jc w:val="right"/>
              <w:rPr>
                <w:sz w:val="18"/>
                <w:szCs w:val="18"/>
                <w:lang w:eastAsia="ru-RU"/>
              </w:rPr>
            </w:pPr>
            <w:r w:rsidRPr="00DB176E">
              <w:rPr>
                <w:sz w:val="18"/>
                <w:szCs w:val="18"/>
                <w:lang w:eastAsia="ru-RU"/>
              </w:rPr>
              <w:t>64 970,00</w:t>
            </w:r>
          </w:p>
        </w:tc>
        <w:tc>
          <w:tcPr>
            <w:tcW w:w="523" w:type="pct"/>
            <w:tcBorders>
              <w:bottom w:val="single" w:sz="12" w:space="0" w:color="auto"/>
            </w:tcBorders>
            <w:shd w:val="clear" w:color="000000" w:fill="FFFFFF"/>
            <w:vAlign w:val="center"/>
          </w:tcPr>
          <w:p w:rsidR="00A2006E" w:rsidRPr="00DB176E" w:rsidRDefault="00A2006E" w:rsidP="00BD7C17">
            <w:pPr>
              <w:jc w:val="center"/>
              <w:rPr>
                <w:sz w:val="18"/>
                <w:szCs w:val="18"/>
                <w:lang w:eastAsia="ru-RU"/>
              </w:rPr>
            </w:pPr>
            <w:r>
              <w:rPr>
                <w:sz w:val="18"/>
                <w:szCs w:val="18"/>
                <w:lang w:eastAsia="ru-RU"/>
              </w:rPr>
              <w:t>7,99</w:t>
            </w:r>
          </w:p>
        </w:tc>
      </w:tr>
      <w:tr w:rsidR="00A2006E" w:rsidRPr="00314CB5" w:rsidTr="00AB6851">
        <w:trPr>
          <w:trHeight w:val="65"/>
        </w:trPr>
        <w:tc>
          <w:tcPr>
            <w:tcW w:w="2164" w:type="pct"/>
            <w:tcBorders>
              <w:top w:val="single" w:sz="12" w:space="0" w:color="auto"/>
              <w:bottom w:val="single" w:sz="12" w:space="0" w:color="auto"/>
            </w:tcBorders>
            <w:vAlign w:val="center"/>
          </w:tcPr>
          <w:p w:rsidR="00A2006E" w:rsidRPr="00DB176E" w:rsidRDefault="00A2006E" w:rsidP="00BD7C17">
            <w:pPr>
              <w:rPr>
                <w:b/>
                <w:bCs/>
                <w:sz w:val="18"/>
                <w:szCs w:val="18"/>
                <w:lang w:eastAsia="ru-RU"/>
              </w:rPr>
            </w:pPr>
            <w:r w:rsidRPr="00DB176E">
              <w:rPr>
                <w:b/>
                <w:bCs/>
                <w:sz w:val="18"/>
                <w:szCs w:val="18"/>
                <w:lang w:eastAsia="ru-RU"/>
              </w:rPr>
              <w:t>ИТОГО ЗА ПЕРИОД:</w:t>
            </w:r>
          </w:p>
        </w:tc>
        <w:tc>
          <w:tcPr>
            <w:tcW w:w="895" w:type="pct"/>
            <w:tcBorders>
              <w:top w:val="single" w:sz="12" w:space="0" w:color="auto"/>
              <w:bottom w:val="single" w:sz="12" w:space="0" w:color="auto"/>
            </w:tcBorders>
            <w:shd w:val="clear" w:color="000000" w:fill="FFFFFF"/>
            <w:vAlign w:val="center"/>
          </w:tcPr>
          <w:p w:rsidR="00A2006E" w:rsidRPr="00DB176E" w:rsidRDefault="00A2006E" w:rsidP="00BD7C17">
            <w:pPr>
              <w:jc w:val="right"/>
              <w:rPr>
                <w:b/>
                <w:bCs/>
                <w:sz w:val="18"/>
                <w:szCs w:val="18"/>
                <w:lang w:eastAsia="ru-RU"/>
              </w:rPr>
            </w:pPr>
            <w:r w:rsidRPr="00DB176E">
              <w:rPr>
                <w:b/>
                <w:bCs/>
                <w:sz w:val="18"/>
                <w:szCs w:val="18"/>
                <w:lang w:eastAsia="ru-RU"/>
              </w:rPr>
              <w:t>3 401 001,78</w:t>
            </w:r>
          </w:p>
        </w:tc>
        <w:tc>
          <w:tcPr>
            <w:tcW w:w="746" w:type="pct"/>
            <w:tcBorders>
              <w:top w:val="single" w:sz="12" w:space="0" w:color="auto"/>
              <w:bottom w:val="single" w:sz="12" w:space="0" w:color="auto"/>
            </w:tcBorders>
            <w:shd w:val="clear" w:color="000000" w:fill="FFFFFF"/>
            <w:vAlign w:val="center"/>
          </w:tcPr>
          <w:p w:rsidR="00A2006E" w:rsidRPr="00DB176E" w:rsidRDefault="00A2006E" w:rsidP="00BD7C17">
            <w:pPr>
              <w:jc w:val="center"/>
              <w:rPr>
                <w:b/>
                <w:bCs/>
                <w:sz w:val="18"/>
                <w:szCs w:val="18"/>
                <w:lang w:eastAsia="ru-RU"/>
              </w:rPr>
            </w:pPr>
            <w:r w:rsidRPr="00DB176E">
              <w:rPr>
                <w:b/>
                <w:bCs/>
                <w:sz w:val="18"/>
                <w:szCs w:val="18"/>
                <w:lang w:eastAsia="ru-RU"/>
              </w:rPr>
              <w:t>100,0</w:t>
            </w:r>
          </w:p>
        </w:tc>
        <w:tc>
          <w:tcPr>
            <w:tcW w:w="671" w:type="pct"/>
            <w:tcBorders>
              <w:top w:val="single" w:sz="12" w:space="0" w:color="auto"/>
              <w:bottom w:val="single" w:sz="12" w:space="0" w:color="auto"/>
            </w:tcBorders>
            <w:vAlign w:val="center"/>
          </w:tcPr>
          <w:p w:rsidR="00A2006E" w:rsidRPr="00DB176E" w:rsidRDefault="00A2006E" w:rsidP="00BD7C17">
            <w:pPr>
              <w:jc w:val="right"/>
              <w:rPr>
                <w:b/>
                <w:bCs/>
                <w:sz w:val="18"/>
                <w:szCs w:val="18"/>
                <w:lang w:eastAsia="ru-RU"/>
              </w:rPr>
            </w:pPr>
            <w:r w:rsidRPr="00DB176E">
              <w:rPr>
                <w:b/>
                <w:bCs/>
                <w:sz w:val="18"/>
                <w:szCs w:val="18"/>
                <w:lang w:eastAsia="ru-RU"/>
              </w:rPr>
              <w:t>813 456,27</w:t>
            </w:r>
          </w:p>
        </w:tc>
        <w:tc>
          <w:tcPr>
            <w:tcW w:w="523" w:type="pct"/>
            <w:tcBorders>
              <w:top w:val="single" w:sz="12" w:space="0" w:color="auto"/>
              <w:bottom w:val="single" w:sz="12" w:space="0" w:color="auto"/>
            </w:tcBorders>
            <w:vAlign w:val="center"/>
          </w:tcPr>
          <w:p w:rsidR="00A2006E" w:rsidRPr="00DB176E" w:rsidRDefault="00A2006E" w:rsidP="00BD7C17">
            <w:pPr>
              <w:jc w:val="center"/>
              <w:rPr>
                <w:b/>
                <w:bCs/>
                <w:sz w:val="18"/>
                <w:szCs w:val="18"/>
                <w:lang w:eastAsia="ru-RU"/>
              </w:rPr>
            </w:pPr>
            <w:r w:rsidRPr="00DB176E">
              <w:rPr>
                <w:b/>
                <w:bCs/>
                <w:sz w:val="18"/>
                <w:szCs w:val="18"/>
                <w:lang w:eastAsia="ru-RU"/>
              </w:rPr>
              <w:t>100,0</w:t>
            </w:r>
          </w:p>
        </w:tc>
      </w:tr>
    </w:tbl>
    <w:p w:rsidR="00A2006E" w:rsidRPr="009B1389" w:rsidRDefault="00A2006E" w:rsidP="00A2006E">
      <w:pPr>
        <w:jc w:val="both"/>
        <w:rPr>
          <w:rStyle w:val="affa"/>
          <w:sz w:val="16"/>
          <w:szCs w:val="16"/>
        </w:rPr>
      </w:pPr>
    </w:p>
    <w:p w:rsidR="00A2006E" w:rsidRPr="006C60DE" w:rsidRDefault="00A2006E" w:rsidP="00A2006E">
      <w:pPr>
        <w:ind w:firstLine="708"/>
        <w:jc w:val="both"/>
        <w:rPr>
          <w:sz w:val="28"/>
          <w:szCs w:val="28"/>
        </w:rPr>
      </w:pPr>
      <w:r>
        <w:rPr>
          <w:rStyle w:val="affa"/>
          <w:sz w:val="28"/>
          <w:szCs w:val="28"/>
        </w:rPr>
        <w:t>5.1.</w:t>
      </w:r>
      <w:r>
        <w:rPr>
          <w:rStyle w:val="affa"/>
          <w:sz w:val="28"/>
          <w:szCs w:val="28"/>
        </w:rPr>
        <w:tab/>
      </w:r>
      <w:r w:rsidRPr="008C7128">
        <w:rPr>
          <w:rStyle w:val="affa"/>
          <w:sz w:val="28"/>
          <w:szCs w:val="28"/>
        </w:rPr>
        <w:t xml:space="preserve">Проверкой соответствия данных аналитического учета данным синтетического учета </w:t>
      </w:r>
      <w:r>
        <w:rPr>
          <w:rStyle w:val="affa"/>
          <w:sz w:val="28"/>
          <w:szCs w:val="28"/>
        </w:rPr>
        <w:t xml:space="preserve">по заработной плате </w:t>
      </w:r>
      <w:r w:rsidRPr="008C7128">
        <w:rPr>
          <w:rStyle w:val="affa"/>
          <w:sz w:val="28"/>
          <w:szCs w:val="28"/>
        </w:rPr>
        <w:t>нарушений не установлено.</w:t>
      </w:r>
      <w:r w:rsidRPr="008C7128">
        <w:rPr>
          <w:sz w:val="28"/>
          <w:szCs w:val="28"/>
        </w:rPr>
        <w:t xml:space="preserve"> Итоговые записи в журналах </w:t>
      </w:r>
      <w:r w:rsidRPr="001310E6">
        <w:rPr>
          <w:rFonts w:eastAsia="Calibri"/>
          <w:sz w:val="28"/>
          <w:szCs w:val="28"/>
        </w:rPr>
        <w:t>–</w:t>
      </w:r>
      <w:r w:rsidRPr="008C7128">
        <w:rPr>
          <w:sz w:val="28"/>
          <w:szCs w:val="28"/>
        </w:rPr>
        <w:t xml:space="preserve"> ордерах соответствуют данным первичных документов, на основании которых произведены записи.</w:t>
      </w:r>
    </w:p>
    <w:p w:rsidR="00A2006E" w:rsidRPr="006C60DE" w:rsidRDefault="00A2006E" w:rsidP="00A2006E">
      <w:pPr>
        <w:pStyle w:val="1"/>
        <w:jc w:val="both"/>
        <w:rPr>
          <w:i w:val="0"/>
          <w:sz w:val="28"/>
          <w:szCs w:val="28"/>
        </w:rPr>
      </w:pPr>
      <w:r>
        <w:rPr>
          <w:i w:val="0"/>
          <w:sz w:val="28"/>
          <w:szCs w:val="28"/>
        </w:rPr>
        <w:lastRenderedPageBreak/>
        <w:tab/>
        <w:t>5</w:t>
      </w:r>
      <w:r w:rsidRPr="006C60DE">
        <w:rPr>
          <w:i w:val="0"/>
          <w:sz w:val="28"/>
          <w:szCs w:val="28"/>
        </w:rPr>
        <w:t>.</w:t>
      </w:r>
      <w:r>
        <w:rPr>
          <w:i w:val="0"/>
          <w:sz w:val="28"/>
          <w:szCs w:val="28"/>
        </w:rPr>
        <w:t>2</w:t>
      </w:r>
      <w:r w:rsidRPr="006C60DE">
        <w:rPr>
          <w:i w:val="0"/>
          <w:sz w:val="28"/>
          <w:szCs w:val="28"/>
        </w:rPr>
        <w:t>.</w:t>
      </w:r>
      <w:r w:rsidRPr="006C60DE">
        <w:rPr>
          <w:i w:val="0"/>
          <w:sz w:val="28"/>
          <w:szCs w:val="28"/>
        </w:rPr>
        <w:tab/>
        <w:t xml:space="preserve">Начисление и выплата заработной платы руководителю </w:t>
      </w:r>
      <w:r w:rsidRPr="006C60DE">
        <w:rPr>
          <w:rStyle w:val="12"/>
          <w:i w:val="0"/>
        </w:rPr>
        <w:t xml:space="preserve">МЖКП «ЖКУ» </w:t>
      </w:r>
      <w:r>
        <w:rPr>
          <w:i w:val="0"/>
          <w:sz w:val="28"/>
          <w:szCs w:val="28"/>
        </w:rPr>
        <w:t>осуществлялось</w:t>
      </w:r>
      <w:r w:rsidRPr="006C60DE">
        <w:rPr>
          <w:i w:val="0"/>
          <w:sz w:val="28"/>
          <w:szCs w:val="28"/>
        </w:rPr>
        <w:t xml:space="preserve"> согласно трудовому договору, заключенному с работодателем.</w:t>
      </w:r>
    </w:p>
    <w:p w:rsidR="00A2006E" w:rsidRPr="00105B53" w:rsidRDefault="00A2006E" w:rsidP="00A2006E">
      <w:pPr>
        <w:pStyle w:val="1"/>
        <w:jc w:val="both"/>
        <w:rPr>
          <w:i w:val="0"/>
          <w:sz w:val="28"/>
          <w:szCs w:val="28"/>
        </w:rPr>
      </w:pPr>
      <w:r w:rsidRPr="006C60DE">
        <w:rPr>
          <w:i w:val="0"/>
          <w:color w:val="FF0000"/>
          <w:sz w:val="28"/>
          <w:szCs w:val="28"/>
        </w:rPr>
        <w:tab/>
      </w:r>
      <w:r>
        <w:rPr>
          <w:i w:val="0"/>
          <w:sz w:val="28"/>
          <w:szCs w:val="28"/>
        </w:rPr>
        <w:t>5.3.</w:t>
      </w:r>
      <w:r>
        <w:rPr>
          <w:i w:val="0"/>
          <w:sz w:val="28"/>
          <w:szCs w:val="28"/>
        </w:rPr>
        <w:tab/>
        <w:t>В</w:t>
      </w:r>
      <w:r w:rsidRPr="006C60DE">
        <w:rPr>
          <w:i w:val="0"/>
          <w:sz w:val="28"/>
          <w:szCs w:val="28"/>
        </w:rPr>
        <w:t xml:space="preserve">ыплаты стимулирующего характера руководителю </w:t>
      </w:r>
      <w:r>
        <w:rPr>
          <w:i w:val="0"/>
          <w:sz w:val="28"/>
          <w:szCs w:val="28"/>
        </w:rPr>
        <w:t xml:space="preserve">и работникам </w:t>
      </w:r>
      <w:r w:rsidRPr="006C60DE">
        <w:rPr>
          <w:i w:val="0"/>
          <w:sz w:val="28"/>
          <w:szCs w:val="28"/>
        </w:rPr>
        <w:t>предприятия произведены на основании постановлений главы администрации Озерского городского округа</w:t>
      </w:r>
      <w:r>
        <w:rPr>
          <w:i w:val="0"/>
          <w:sz w:val="28"/>
          <w:szCs w:val="28"/>
        </w:rPr>
        <w:t xml:space="preserve"> и приказов руководителя</w:t>
      </w:r>
      <w:r w:rsidRPr="006C60DE">
        <w:rPr>
          <w:i w:val="0"/>
          <w:sz w:val="28"/>
          <w:szCs w:val="28"/>
        </w:rPr>
        <w:t>.</w:t>
      </w:r>
    </w:p>
    <w:p w:rsidR="00A2006E" w:rsidRPr="00105B53" w:rsidRDefault="00A2006E" w:rsidP="00A2006E">
      <w:pPr>
        <w:ind w:firstLine="708"/>
        <w:jc w:val="both"/>
        <w:rPr>
          <w:sz w:val="28"/>
          <w:szCs w:val="28"/>
        </w:rPr>
      </w:pPr>
      <w:r>
        <w:rPr>
          <w:sz w:val="28"/>
          <w:szCs w:val="28"/>
        </w:rPr>
        <w:t>5.4</w:t>
      </w:r>
      <w:r w:rsidRPr="00105B53">
        <w:rPr>
          <w:sz w:val="28"/>
          <w:szCs w:val="28"/>
        </w:rPr>
        <w:t>.</w:t>
      </w:r>
      <w:r w:rsidRPr="00105B53">
        <w:rPr>
          <w:sz w:val="28"/>
          <w:szCs w:val="28"/>
        </w:rPr>
        <w:tab/>
      </w:r>
      <w:r w:rsidRPr="00105B53">
        <w:rPr>
          <w:rStyle w:val="affa"/>
          <w:sz w:val="28"/>
          <w:szCs w:val="28"/>
        </w:rPr>
        <w:t xml:space="preserve">Соотношение среднемесячной заработной платы руководителя, главного бухгалтера и среднемесячной заработной платы работников предприятия </w:t>
      </w:r>
      <w:r w:rsidR="007712F9" w:rsidRPr="007712F9">
        <w:rPr>
          <w:rStyle w:val="affa"/>
          <w:sz w:val="28"/>
          <w:szCs w:val="28"/>
        </w:rPr>
        <w:t xml:space="preserve">                          </w:t>
      </w:r>
      <w:r w:rsidRPr="00105B53">
        <w:rPr>
          <w:rStyle w:val="affa"/>
          <w:sz w:val="28"/>
          <w:szCs w:val="28"/>
        </w:rPr>
        <w:t>не превышает предельный уровень установленный постановлением администрации от 23.05.2017 №</w:t>
      </w:r>
      <w:r w:rsidR="002C5F7F">
        <w:rPr>
          <w:rStyle w:val="affa"/>
          <w:sz w:val="28"/>
          <w:szCs w:val="28"/>
        </w:rPr>
        <w:t> </w:t>
      </w:r>
      <w:r w:rsidRPr="00105B53">
        <w:rPr>
          <w:rStyle w:val="affa"/>
          <w:sz w:val="28"/>
          <w:szCs w:val="28"/>
        </w:rPr>
        <w:t>1329.</w:t>
      </w:r>
    </w:p>
    <w:p w:rsidR="00A2006E" w:rsidRPr="00F30BEE" w:rsidRDefault="00A2006E" w:rsidP="00A2006E">
      <w:pPr>
        <w:ind w:firstLine="708"/>
        <w:jc w:val="both"/>
        <w:rPr>
          <w:sz w:val="28"/>
          <w:szCs w:val="28"/>
        </w:rPr>
      </w:pPr>
      <w:r>
        <w:rPr>
          <w:sz w:val="28"/>
          <w:szCs w:val="28"/>
        </w:rPr>
        <w:t>6</w:t>
      </w:r>
      <w:r w:rsidRPr="00F30BEE">
        <w:rPr>
          <w:sz w:val="28"/>
          <w:szCs w:val="28"/>
        </w:rPr>
        <w:t>.</w:t>
      </w:r>
      <w:r>
        <w:rPr>
          <w:sz w:val="28"/>
          <w:szCs w:val="28"/>
        </w:rPr>
        <w:tab/>
        <w:t>Предприятием проводились р</w:t>
      </w:r>
      <w:r w:rsidRPr="00F30BEE">
        <w:rPr>
          <w:sz w:val="28"/>
          <w:szCs w:val="28"/>
        </w:rPr>
        <w:t>асчеты по договорам подряда с физическими лицами об оказании работ, услуг</w:t>
      </w:r>
      <w:r>
        <w:rPr>
          <w:sz w:val="28"/>
          <w:szCs w:val="28"/>
        </w:rPr>
        <w:t xml:space="preserve"> в сумме</w:t>
      </w:r>
      <w:r w:rsidR="002C5F7F">
        <w:rPr>
          <w:sz w:val="28"/>
          <w:szCs w:val="28"/>
        </w:rPr>
        <w:t xml:space="preserve"> 323 </w:t>
      </w:r>
      <w:r w:rsidRPr="00755170">
        <w:rPr>
          <w:sz w:val="28"/>
          <w:szCs w:val="28"/>
        </w:rPr>
        <w:t xml:space="preserve">145 </w:t>
      </w:r>
      <w:r w:rsidRPr="00F30BEE">
        <w:rPr>
          <w:sz w:val="28"/>
          <w:szCs w:val="28"/>
        </w:rPr>
        <w:t>рублей:</w:t>
      </w:r>
    </w:p>
    <w:p w:rsidR="00A2006E" w:rsidRPr="00755170" w:rsidRDefault="00A2006E" w:rsidP="00A2006E">
      <w:pPr>
        <w:ind w:firstLine="708"/>
        <w:jc w:val="both"/>
        <w:rPr>
          <w:sz w:val="28"/>
          <w:szCs w:val="28"/>
        </w:rPr>
      </w:pPr>
      <w:r w:rsidRPr="00755170">
        <w:rPr>
          <w:rFonts w:eastAsia="Calibri"/>
          <w:sz w:val="28"/>
          <w:szCs w:val="28"/>
        </w:rPr>
        <w:t>–</w:t>
      </w:r>
      <w:r w:rsidRPr="00755170">
        <w:rPr>
          <w:rFonts w:eastAsia="Calibri"/>
          <w:sz w:val="28"/>
          <w:szCs w:val="28"/>
        </w:rPr>
        <w:tab/>
        <w:t xml:space="preserve">в 2017 году </w:t>
      </w:r>
      <w:r w:rsidRPr="00755170">
        <w:rPr>
          <w:sz w:val="28"/>
          <w:szCs w:val="28"/>
          <w:lang w:eastAsia="ru-RU"/>
        </w:rPr>
        <w:t xml:space="preserve">258 175,00 рублей или 3,04% </w:t>
      </w:r>
      <w:r w:rsidRPr="00755170">
        <w:rPr>
          <w:sz w:val="28"/>
          <w:szCs w:val="28"/>
        </w:rPr>
        <w:t xml:space="preserve">от общей суммы расходов; </w:t>
      </w:r>
    </w:p>
    <w:p w:rsidR="00A2006E" w:rsidRPr="00611967" w:rsidRDefault="00A2006E" w:rsidP="00A2006E">
      <w:pPr>
        <w:ind w:firstLine="708"/>
        <w:jc w:val="both"/>
        <w:rPr>
          <w:rStyle w:val="affa"/>
          <w:sz w:val="28"/>
          <w:szCs w:val="28"/>
        </w:rPr>
      </w:pPr>
      <w:r w:rsidRPr="00755170">
        <w:rPr>
          <w:rFonts w:eastAsia="Calibri"/>
          <w:sz w:val="28"/>
          <w:szCs w:val="28"/>
        </w:rPr>
        <w:t>–</w:t>
      </w:r>
      <w:r w:rsidRPr="00755170">
        <w:rPr>
          <w:rFonts w:eastAsia="Calibri"/>
          <w:sz w:val="28"/>
          <w:szCs w:val="28"/>
        </w:rPr>
        <w:tab/>
        <w:t xml:space="preserve">в </w:t>
      </w:r>
      <w:r>
        <w:rPr>
          <w:rFonts w:eastAsia="Calibri"/>
          <w:sz w:val="28"/>
          <w:szCs w:val="28"/>
        </w:rPr>
        <w:t xml:space="preserve">первом квартале </w:t>
      </w:r>
      <w:r w:rsidRPr="00755170">
        <w:rPr>
          <w:rFonts w:eastAsia="Calibri"/>
          <w:sz w:val="28"/>
          <w:szCs w:val="28"/>
        </w:rPr>
        <w:t xml:space="preserve">2018 году </w:t>
      </w:r>
      <w:r w:rsidRPr="00755170">
        <w:rPr>
          <w:sz w:val="28"/>
          <w:szCs w:val="28"/>
          <w:lang w:eastAsia="ru-RU"/>
        </w:rPr>
        <w:t>64 970,00 рублей</w:t>
      </w:r>
      <w:r w:rsidRPr="00F30BEE">
        <w:rPr>
          <w:color w:val="FF0000"/>
          <w:sz w:val="28"/>
          <w:szCs w:val="28"/>
          <w:lang w:eastAsia="ru-RU"/>
        </w:rPr>
        <w:t xml:space="preserve"> </w:t>
      </w:r>
      <w:r w:rsidRPr="00755170">
        <w:rPr>
          <w:sz w:val="28"/>
          <w:szCs w:val="28"/>
          <w:lang w:eastAsia="ru-RU"/>
        </w:rPr>
        <w:t xml:space="preserve">или </w:t>
      </w:r>
      <w:r>
        <w:rPr>
          <w:sz w:val="28"/>
          <w:szCs w:val="28"/>
          <w:lang w:eastAsia="ru-RU"/>
        </w:rPr>
        <w:t>5,07</w:t>
      </w:r>
      <w:r w:rsidRPr="00755170">
        <w:rPr>
          <w:sz w:val="28"/>
          <w:szCs w:val="28"/>
          <w:lang w:eastAsia="ru-RU"/>
        </w:rPr>
        <w:t xml:space="preserve">% </w:t>
      </w:r>
      <w:r w:rsidRPr="00755170">
        <w:rPr>
          <w:sz w:val="28"/>
          <w:szCs w:val="28"/>
        </w:rPr>
        <w:t xml:space="preserve">от </w:t>
      </w:r>
      <w:r w:rsidRPr="00611967">
        <w:rPr>
          <w:sz w:val="28"/>
          <w:szCs w:val="28"/>
        </w:rPr>
        <w:t xml:space="preserve">общей суммы расходов. </w:t>
      </w:r>
    </w:p>
    <w:p w:rsidR="00A2006E" w:rsidRPr="00AD613A" w:rsidRDefault="00A2006E" w:rsidP="00A2006E">
      <w:pPr>
        <w:ind w:firstLine="708"/>
        <w:jc w:val="both"/>
        <w:rPr>
          <w:rFonts w:eastAsiaTheme="minorHAnsi"/>
          <w:sz w:val="28"/>
          <w:szCs w:val="28"/>
        </w:rPr>
      </w:pPr>
      <w:r>
        <w:rPr>
          <w:rStyle w:val="affa"/>
          <w:sz w:val="28"/>
          <w:szCs w:val="28"/>
        </w:rPr>
        <w:t>7.</w:t>
      </w:r>
      <w:r>
        <w:rPr>
          <w:rStyle w:val="affa"/>
          <w:sz w:val="28"/>
          <w:szCs w:val="28"/>
        </w:rPr>
        <w:tab/>
      </w:r>
      <w:r w:rsidRPr="00611967">
        <w:rPr>
          <w:rStyle w:val="affa"/>
          <w:sz w:val="28"/>
          <w:szCs w:val="28"/>
        </w:rPr>
        <w:t>В 2017 году приказами руководителя, внесены изменения в наиболее значимые условия труда</w:t>
      </w:r>
      <w:r w:rsidRPr="00611967">
        <w:rPr>
          <w:rFonts w:eastAsiaTheme="minorHAnsi"/>
          <w:sz w:val="28"/>
          <w:szCs w:val="28"/>
        </w:rPr>
        <w:t xml:space="preserve">, без заключения с работниками соглашений </w:t>
      </w:r>
      <w:r w:rsidRPr="00611967">
        <w:rPr>
          <w:sz w:val="28"/>
          <w:szCs w:val="28"/>
          <w:lang w:eastAsia="ru-RU"/>
        </w:rPr>
        <w:t>об изменении определенных сторонами условий трудового договора в письменной форме</w:t>
      </w:r>
      <w:r w:rsidRPr="00611967">
        <w:rPr>
          <w:rFonts w:eastAsiaTheme="minorHAnsi"/>
          <w:sz w:val="28"/>
          <w:szCs w:val="28"/>
        </w:rPr>
        <w:t>:</w:t>
      </w:r>
    </w:p>
    <w:p w:rsidR="00A2006E" w:rsidRPr="009E0441" w:rsidRDefault="00A2006E" w:rsidP="00A2006E">
      <w:pPr>
        <w:ind w:firstLine="708"/>
        <w:jc w:val="both"/>
        <w:rPr>
          <w:rStyle w:val="affa"/>
          <w:sz w:val="28"/>
          <w:szCs w:val="28"/>
        </w:rPr>
      </w:pPr>
      <w:r w:rsidRPr="009E0441">
        <w:rPr>
          <w:rFonts w:eastAsia="Calibri"/>
          <w:sz w:val="28"/>
          <w:szCs w:val="28"/>
        </w:rPr>
        <w:t>–</w:t>
      </w:r>
      <w:r>
        <w:rPr>
          <w:rFonts w:eastAsia="Calibri"/>
          <w:sz w:val="28"/>
          <w:szCs w:val="28"/>
        </w:rPr>
        <w:tab/>
      </w:r>
      <w:r>
        <w:rPr>
          <w:rStyle w:val="affa"/>
          <w:sz w:val="28"/>
          <w:szCs w:val="28"/>
        </w:rPr>
        <w:t>от 11.01.2017 №</w:t>
      </w:r>
      <w:r w:rsidR="0093196D">
        <w:rPr>
          <w:rStyle w:val="affa"/>
          <w:sz w:val="28"/>
          <w:szCs w:val="28"/>
        </w:rPr>
        <w:t> </w:t>
      </w:r>
      <w:r>
        <w:rPr>
          <w:rStyle w:val="affa"/>
          <w:sz w:val="28"/>
          <w:szCs w:val="28"/>
        </w:rPr>
        <w:t>1 «об индексации</w:t>
      </w:r>
      <w:r w:rsidRPr="009E0441">
        <w:rPr>
          <w:rStyle w:val="affa"/>
          <w:sz w:val="28"/>
          <w:szCs w:val="28"/>
        </w:rPr>
        <w:t xml:space="preserve"> должностных окладов работников </w:t>
      </w:r>
      <w:r w:rsidR="007712F9" w:rsidRPr="007712F9">
        <w:rPr>
          <w:rStyle w:val="affa"/>
          <w:sz w:val="28"/>
          <w:szCs w:val="28"/>
        </w:rPr>
        <w:t xml:space="preserve">          </w:t>
      </w:r>
      <w:r w:rsidRPr="009E0441">
        <w:rPr>
          <w:rStyle w:val="affa"/>
          <w:sz w:val="28"/>
          <w:szCs w:val="28"/>
        </w:rPr>
        <w:t>на 5% с 01.01.2017 года</w:t>
      </w:r>
      <w:r>
        <w:rPr>
          <w:rStyle w:val="affa"/>
          <w:sz w:val="28"/>
          <w:szCs w:val="28"/>
        </w:rPr>
        <w:t>»</w:t>
      </w:r>
      <w:r w:rsidRPr="009E0441">
        <w:rPr>
          <w:rStyle w:val="affa"/>
          <w:sz w:val="28"/>
          <w:szCs w:val="28"/>
        </w:rPr>
        <w:t>;</w:t>
      </w:r>
    </w:p>
    <w:p w:rsidR="00A2006E" w:rsidRDefault="00A2006E" w:rsidP="00A2006E">
      <w:pPr>
        <w:ind w:firstLine="708"/>
        <w:jc w:val="both"/>
        <w:rPr>
          <w:rStyle w:val="affa"/>
          <w:sz w:val="28"/>
          <w:szCs w:val="28"/>
        </w:rPr>
      </w:pPr>
      <w:r w:rsidRPr="009E0441">
        <w:rPr>
          <w:rFonts w:eastAsia="Calibri"/>
          <w:sz w:val="28"/>
          <w:szCs w:val="28"/>
        </w:rPr>
        <w:t>–</w:t>
      </w:r>
      <w:r>
        <w:rPr>
          <w:rFonts w:eastAsia="Calibri"/>
          <w:sz w:val="28"/>
          <w:szCs w:val="28"/>
        </w:rPr>
        <w:tab/>
      </w:r>
      <w:r w:rsidRPr="009E0441">
        <w:rPr>
          <w:rFonts w:eastAsia="Calibri"/>
          <w:sz w:val="28"/>
          <w:szCs w:val="28"/>
        </w:rPr>
        <w:t>от 11.01.2017</w:t>
      </w:r>
      <w:r>
        <w:rPr>
          <w:rStyle w:val="affa"/>
          <w:sz w:val="28"/>
          <w:szCs w:val="28"/>
        </w:rPr>
        <w:t xml:space="preserve"> №</w:t>
      </w:r>
      <w:r w:rsidR="0093196D">
        <w:rPr>
          <w:rStyle w:val="affa"/>
          <w:sz w:val="28"/>
          <w:szCs w:val="28"/>
        </w:rPr>
        <w:t> </w:t>
      </w:r>
      <w:r>
        <w:rPr>
          <w:rStyle w:val="affa"/>
          <w:sz w:val="28"/>
          <w:szCs w:val="28"/>
        </w:rPr>
        <w:t>1</w:t>
      </w:r>
      <w:r w:rsidRPr="009E0441">
        <w:rPr>
          <w:rStyle w:val="affa"/>
          <w:sz w:val="28"/>
          <w:szCs w:val="28"/>
        </w:rPr>
        <w:t xml:space="preserve"> </w:t>
      </w:r>
      <w:r>
        <w:rPr>
          <w:rStyle w:val="affa"/>
          <w:sz w:val="28"/>
          <w:szCs w:val="28"/>
        </w:rPr>
        <w:t>«</w:t>
      </w:r>
      <w:r w:rsidRPr="009E0441">
        <w:rPr>
          <w:rStyle w:val="affa"/>
          <w:sz w:val="28"/>
          <w:szCs w:val="28"/>
        </w:rPr>
        <w:t>об увеличении надбавки</w:t>
      </w:r>
      <w:r>
        <w:rPr>
          <w:rStyle w:val="affa"/>
          <w:sz w:val="28"/>
          <w:szCs w:val="28"/>
        </w:rPr>
        <w:t xml:space="preserve"> за напряженность и интенсивность труда»;</w:t>
      </w:r>
    </w:p>
    <w:p w:rsidR="00A2006E" w:rsidRDefault="00A2006E" w:rsidP="00A2006E">
      <w:pPr>
        <w:ind w:firstLine="708"/>
        <w:jc w:val="both"/>
        <w:rPr>
          <w:rFonts w:eastAsia="Calibri"/>
          <w:sz w:val="28"/>
          <w:szCs w:val="28"/>
        </w:rPr>
      </w:pPr>
      <w:r w:rsidRPr="00755170">
        <w:rPr>
          <w:rFonts w:eastAsia="Calibri"/>
          <w:sz w:val="28"/>
          <w:szCs w:val="28"/>
        </w:rPr>
        <w:t>–</w:t>
      </w:r>
      <w:r>
        <w:rPr>
          <w:rFonts w:eastAsia="Calibri"/>
          <w:sz w:val="28"/>
          <w:szCs w:val="28"/>
        </w:rPr>
        <w:tab/>
        <w:t>от 09.01.018 №</w:t>
      </w:r>
      <w:r w:rsidR="0093196D">
        <w:rPr>
          <w:rFonts w:eastAsia="Calibri"/>
          <w:sz w:val="28"/>
          <w:szCs w:val="28"/>
        </w:rPr>
        <w:t> </w:t>
      </w:r>
      <w:r>
        <w:rPr>
          <w:rFonts w:eastAsia="Calibri"/>
          <w:sz w:val="28"/>
          <w:szCs w:val="28"/>
        </w:rPr>
        <w:t>1 «об установлении стимулирующих надбавок»:</w:t>
      </w:r>
    </w:p>
    <w:p w:rsidR="002C5F7F" w:rsidRPr="002C5F7F" w:rsidRDefault="002C5F7F" w:rsidP="00A2006E">
      <w:pPr>
        <w:ind w:firstLine="708"/>
        <w:jc w:val="both"/>
        <w:rPr>
          <w:rFonts w:eastAsia="Calibri"/>
          <w:sz w:val="6"/>
          <w:szCs w:val="6"/>
        </w:rPr>
      </w:pPr>
    </w:p>
    <w:p w:rsidR="00A2006E" w:rsidRPr="00A72F67" w:rsidRDefault="00A2006E" w:rsidP="00A2006E">
      <w:pPr>
        <w:ind w:firstLine="708"/>
        <w:jc w:val="right"/>
        <w:rPr>
          <w:rStyle w:val="affa"/>
          <w:sz w:val="18"/>
          <w:szCs w:val="18"/>
        </w:rPr>
      </w:pPr>
      <w:r w:rsidRPr="00A72F67">
        <w:rPr>
          <w:rStyle w:val="affa"/>
          <w:sz w:val="28"/>
          <w:szCs w:val="28"/>
        </w:rPr>
        <w:tab/>
      </w:r>
      <w:r w:rsidR="00A72F67" w:rsidRPr="00A72F67">
        <w:rPr>
          <w:sz w:val="18"/>
          <w:szCs w:val="18"/>
        </w:rPr>
        <w:t xml:space="preserve">Таблица № </w:t>
      </w:r>
      <w:r w:rsidR="00844D07">
        <w:rPr>
          <w:sz w:val="18"/>
          <w:szCs w:val="18"/>
        </w:rPr>
        <w:t>38</w:t>
      </w:r>
      <w:r w:rsidRPr="00A72F67">
        <w:rPr>
          <w:sz w:val="18"/>
          <w:szCs w:val="18"/>
        </w:rPr>
        <w:t xml:space="preserve"> ( рублей)</w:t>
      </w:r>
    </w:p>
    <w:tbl>
      <w:tblPr>
        <w:tblStyle w:val="af0"/>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08"/>
        <w:gridCol w:w="1705"/>
        <w:gridCol w:w="1107"/>
        <w:gridCol w:w="1513"/>
        <w:gridCol w:w="1549"/>
        <w:gridCol w:w="1228"/>
        <w:gridCol w:w="1511"/>
      </w:tblGrid>
      <w:tr w:rsidR="00A2006E" w:rsidRPr="00272698" w:rsidTr="00733FAA">
        <w:tc>
          <w:tcPr>
            <w:tcW w:w="868" w:type="pct"/>
            <w:vMerge w:val="restart"/>
            <w:vAlign w:val="center"/>
          </w:tcPr>
          <w:p w:rsidR="00A2006E" w:rsidRPr="00272698" w:rsidRDefault="00A2006E" w:rsidP="00BD7C17">
            <w:pPr>
              <w:jc w:val="center"/>
              <w:rPr>
                <w:rStyle w:val="affa"/>
                <w:sz w:val="18"/>
                <w:szCs w:val="18"/>
              </w:rPr>
            </w:pPr>
            <w:r w:rsidRPr="00272698">
              <w:rPr>
                <w:rStyle w:val="affa"/>
                <w:sz w:val="18"/>
                <w:szCs w:val="18"/>
              </w:rPr>
              <w:t>Должность</w:t>
            </w:r>
          </w:p>
        </w:tc>
        <w:tc>
          <w:tcPr>
            <w:tcW w:w="2075" w:type="pct"/>
            <w:gridSpan w:val="3"/>
            <w:vAlign w:val="center"/>
          </w:tcPr>
          <w:p w:rsidR="00A2006E" w:rsidRPr="00272698" w:rsidRDefault="00A2006E" w:rsidP="00BD7C17">
            <w:pPr>
              <w:rPr>
                <w:rStyle w:val="affa"/>
                <w:sz w:val="18"/>
                <w:szCs w:val="18"/>
              </w:rPr>
            </w:pPr>
            <w:r>
              <w:rPr>
                <w:rStyle w:val="affa"/>
                <w:sz w:val="18"/>
                <w:szCs w:val="18"/>
              </w:rPr>
              <w:t>По данным трудовых договоров, соглашений</w:t>
            </w:r>
          </w:p>
        </w:tc>
        <w:tc>
          <w:tcPr>
            <w:tcW w:w="2057" w:type="pct"/>
            <w:gridSpan w:val="3"/>
            <w:vAlign w:val="center"/>
          </w:tcPr>
          <w:p w:rsidR="00A2006E" w:rsidRPr="00272698" w:rsidRDefault="00A2006E" w:rsidP="00BD7C17">
            <w:pPr>
              <w:jc w:val="center"/>
              <w:rPr>
                <w:rStyle w:val="affa"/>
                <w:sz w:val="18"/>
                <w:szCs w:val="18"/>
              </w:rPr>
            </w:pPr>
            <w:r>
              <w:rPr>
                <w:rStyle w:val="affa"/>
                <w:sz w:val="18"/>
                <w:szCs w:val="18"/>
              </w:rPr>
              <w:t>По данным приказов руководителя</w:t>
            </w:r>
          </w:p>
        </w:tc>
      </w:tr>
      <w:tr w:rsidR="00A2006E" w:rsidRPr="00272698" w:rsidTr="00733FAA">
        <w:tc>
          <w:tcPr>
            <w:tcW w:w="868" w:type="pct"/>
            <w:vMerge/>
            <w:vAlign w:val="center"/>
          </w:tcPr>
          <w:p w:rsidR="00A2006E" w:rsidRPr="00272698" w:rsidRDefault="00A2006E" w:rsidP="00BD7C17">
            <w:pPr>
              <w:jc w:val="center"/>
              <w:rPr>
                <w:rStyle w:val="affa"/>
                <w:sz w:val="18"/>
                <w:szCs w:val="18"/>
              </w:rPr>
            </w:pPr>
          </w:p>
        </w:tc>
        <w:tc>
          <w:tcPr>
            <w:tcW w:w="818" w:type="pct"/>
          </w:tcPr>
          <w:p w:rsidR="00A2006E" w:rsidRDefault="00A2006E" w:rsidP="00BD7C17">
            <w:pPr>
              <w:jc w:val="center"/>
              <w:rPr>
                <w:rStyle w:val="affa"/>
                <w:sz w:val="18"/>
                <w:szCs w:val="18"/>
              </w:rPr>
            </w:pPr>
            <w:r>
              <w:rPr>
                <w:rStyle w:val="affa"/>
                <w:sz w:val="18"/>
                <w:szCs w:val="18"/>
              </w:rPr>
              <w:t>№,  дата трудового договора с учетом соглашений</w:t>
            </w:r>
          </w:p>
        </w:tc>
        <w:tc>
          <w:tcPr>
            <w:tcW w:w="531" w:type="pct"/>
          </w:tcPr>
          <w:p w:rsidR="00A2006E" w:rsidRDefault="00A2006E" w:rsidP="00BD7C17">
            <w:pPr>
              <w:jc w:val="center"/>
              <w:rPr>
                <w:rStyle w:val="affa"/>
                <w:sz w:val="18"/>
                <w:szCs w:val="18"/>
              </w:rPr>
            </w:pPr>
            <w:r>
              <w:rPr>
                <w:rStyle w:val="affa"/>
                <w:sz w:val="18"/>
                <w:szCs w:val="18"/>
              </w:rPr>
              <w:t>Тарифная ставка</w:t>
            </w:r>
          </w:p>
        </w:tc>
        <w:tc>
          <w:tcPr>
            <w:tcW w:w="726" w:type="pct"/>
          </w:tcPr>
          <w:p w:rsidR="00A2006E" w:rsidRDefault="00A2006E" w:rsidP="00BD7C17">
            <w:pPr>
              <w:jc w:val="center"/>
              <w:rPr>
                <w:rStyle w:val="affa"/>
                <w:sz w:val="18"/>
                <w:szCs w:val="18"/>
              </w:rPr>
            </w:pPr>
            <w:r>
              <w:rPr>
                <w:rStyle w:val="affa"/>
                <w:sz w:val="18"/>
                <w:szCs w:val="18"/>
              </w:rPr>
              <w:t>Надбавка за интенсивность и напряженность труда (%)</w:t>
            </w:r>
          </w:p>
        </w:tc>
        <w:tc>
          <w:tcPr>
            <w:tcW w:w="743" w:type="pct"/>
          </w:tcPr>
          <w:p w:rsidR="00A2006E" w:rsidRDefault="00A2006E" w:rsidP="00BD7C17">
            <w:pPr>
              <w:jc w:val="center"/>
              <w:rPr>
                <w:rStyle w:val="affa"/>
                <w:sz w:val="18"/>
                <w:szCs w:val="18"/>
              </w:rPr>
            </w:pPr>
            <w:r>
              <w:rPr>
                <w:rStyle w:val="affa"/>
                <w:sz w:val="18"/>
                <w:szCs w:val="18"/>
              </w:rPr>
              <w:t>№, дата приказа</w:t>
            </w:r>
          </w:p>
        </w:tc>
        <w:tc>
          <w:tcPr>
            <w:tcW w:w="589" w:type="pct"/>
          </w:tcPr>
          <w:p w:rsidR="00A2006E" w:rsidRDefault="00A2006E" w:rsidP="00BD7C17">
            <w:pPr>
              <w:jc w:val="center"/>
              <w:rPr>
                <w:rStyle w:val="affa"/>
                <w:sz w:val="18"/>
                <w:szCs w:val="18"/>
              </w:rPr>
            </w:pPr>
            <w:r>
              <w:rPr>
                <w:rStyle w:val="affa"/>
                <w:sz w:val="18"/>
                <w:szCs w:val="18"/>
              </w:rPr>
              <w:t>Тарифная ставка</w:t>
            </w:r>
          </w:p>
        </w:tc>
        <w:tc>
          <w:tcPr>
            <w:tcW w:w="725" w:type="pct"/>
          </w:tcPr>
          <w:p w:rsidR="00A2006E" w:rsidRDefault="00A2006E" w:rsidP="00BD7C17">
            <w:pPr>
              <w:jc w:val="center"/>
              <w:rPr>
                <w:rStyle w:val="affa"/>
                <w:sz w:val="18"/>
                <w:szCs w:val="18"/>
              </w:rPr>
            </w:pPr>
            <w:r>
              <w:rPr>
                <w:rStyle w:val="affa"/>
                <w:sz w:val="18"/>
                <w:szCs w:val="18"/>
              </w:rPr>
              <w:t>Надбавка за интенсивность и напряженность труда (%)</w:t>
            </w:r>
          </w:p>
        </w:tc>
      </w:tr>
      <w:tr w:rsidR="00A2006E" w:rsidRPr="00272698" w:rsidTr="00733FAA">
        <w:tc>
          <w:tcPr>
            <w:tcW w:w="868" w:type="pct"/>
            <w:tcBorders>
              <w:bottom w:val="single" w:sz="12" w:space="0" w:color="auto"/>
            </w:tcBorders>
            <w:vAlign w:val="center"/>
          </w:tcPr>
          <w:p w:rsidR="00A2006E" w:rsidRPr="00272698" w:rsidRDefault="00A2006E" w:rsidP="00BD7C17">
            <w:pPr>
              <w:jc w:val="center"/>
              <w:rPr>
                <w:rStyle w:val="affa"/>
                <w:sz w:val="18"/>
                <w:szCs w:val="18"/>
              </w:rPr>
            </w:pPr>
            <w:r>
              <w:rPr>
                <w:rStyle w:val="affa"/>
                <w:sz w:val="18"/>
                <w:szCs w:val="18"/>
              </w:rPr>
              <w:t>1</w:t>
            </w:r>
          </w:p>
        </w:tc>
        <w:tc>
          <w:tcPr>
            <w:tcW w:w="818" w:type="pct"/>
            <w:tcBorders>
              <w:bottom w:val="single" w:sz="12" w:space="0" w:color="auto"/>
            </w:tcBorders>
          </w:tcPr>
          <w:p w:rsidR="00A2006E" w:rsidRDefault="00A2006E" w:rsidP="00BD7C17">
            <w:pPr>
              <w:jc w:val="center"/>
              <w:rPr>
                <w:rStyle w:val="affa"/>
                <w:sz w:val="18"/>
                <w:szCs w:val="18"/>
              </w:rPr>
            </w:pPr>
            <w:r>
              <w:rPr>
                <w:rStyle w:val="affa"/>
                <w:sz w:val="18"/>
                <w:szCs w:val="18"/>
              </w:rPr>
              <w:t>2</w:t>
            </w:r>
          </w:p>
        </w:tc>
        <w:tc>
          <w:tcPr>
            <w:tcW w:w="531" w:type="pct"/>
            <w:tcBorders>
              <w:bottom w:val="single" w:sz="12" w:space="0" w:color="auto"/>
            </w:tcBorders>
          </w:tcPr>
          <w:p w:rsidR="00A2006E" w:rsidRDefault="00A2006E" w:rsidP="00BD7C17">
            <w:pPr>
              <w:jc w:val="center"/>
              <w:rPr>
                <w:rStyle w:val="affa"/>
                <w:sz w:val="18"/>
                <w:szCs w:val="18"/>
              </w:rPr>
            </w:pPr>
            <w:r>
              <w:rPr>
                <w:rStyle w:val="affa"/>
                <w:sz w:val="18"/>
                <w:szCs w:val="18"/>
              </w:rPr>
              <w:t>3</w:t>
            </w:r>
          </w:p>
        </w:tc>
        <w:tc>
          <w:tcPr>
            <w:tcW w:w="726" w:type="pct"/>
            <w:tcBorders>
              <w:bottom w:val="single" w:sz="12" w:space="0" w:color="auto"/>
            </w:tcBorders>
          </w:tcPr>
          <w:p w:rsidR="00A2006E" w:rsidRDefault="00A2006E" w:rsidP="00BD7C17">
            <w:pPr>
              <w:jc w:val="center"/>
              <w:rPr>
                <w:rStyle w:val="affa"/>
                <w:sz w:val="18"/>
                <w:szCs w:val="18"/>
              </w:rPr>
            </w:pPr>
            <w:r>
              <w:rPr>
                <w:rStyle w:val="affa"/>
                <w:sz w:val="18"/>
                <w:szCs w:val="18"/>
              </w:rPr>
              <w:t>4</w:t>
            </w:r>
          </w:p>
        </w:tc>
        <w:tc>
          <w:tcPr>
            <w:tcW w:w="743" w:type="pct"/>
            <w:tcBorders>
              <w:bottom w:val="single" w:sz="12" w:space="0" w:color="auto"/>
            </w:tcBorders>
          </w:tcPr>
          <w:p w:rsidR="00A2006E" w:rsidRDefault="00A2006E" w:rsidP="00BD7C17">
            <w:pPr>
              <w:jc w:val="center"/>
              <w:rPr>
                <w:rStyle w:val="affa"/>
                <w:sz w:val="18"/>
                <w:szCs w:val="18"/>
              </w:rPr>
            </w:pPr>
            <w:r>
              <w:rPr>
                <w:rStyle w:val="affa"/>
                <w:sz w:val="18"/>
                <w:szCs w:val="18"/>
              </w:rPr>
              <w:t>5</w:t>
            </w:r>
          </w:p>
        </w:tc>
        <w:tc>
          <w:tcPr>
            <w:tcW w:w="589" w:type="pct"/>
            <w:tcBorders>
              <w:bottom w:val="single" w:sz="12" w:space="0" w:color="auto"/>
            </w:tcBorders>
          </w:tcPr>
          <w:p w:rsidR="00A2006E" w:rsidRDefault="00A2006E" w:rsidP="00BD7C17">
            <w:pPr>
              <w:jc w:val="center"/>
              <w:rPr>
                <w:rStyle w:val="affa"/>
                <w:sz w:val="18"/>
                <w:szCs w:val="18"/>
              </w:rPr>
            </w:pPr>
            <w:r>
              <w:rPr>
                <w:rStyle w:val="affa"/>
                <w:sz w:val="18"/>
                <w:szCs w:val="18"/>
              </w:rPr>
              <w:t>6</w:t>
            </w:r>
          </w:p>
        </w:tc>
        <w:tc>
          <w:tcPr>
            <w:tcW w:w="725" w:type="pct"/>
            <w:tcBorders>
              <w:bottom w:val="single" w:sz="12" w:space="0" w:color="auto"/>
            </w:tcBorders>
          </w:tcPr>
          <w:p w:rsidR="00A2006E" w:rsidRDefault="00A2006E" w:rsidP="00BD7C17">
            <w:pPr>
              <w:jc w:val="center"/>
              <w:rPr>
                <w:rStyle w:val="affa"/>
                <w:sz w:val="18"/>
                <w:szCs w:val="18"/>
              </w:rPr>
            </w:pPr>
            <w:r>
              <w:rPr>
                <w:rStyle w:val="affa"/>
                <w:sz w:val="18"/>
                <w:szCs w:val="18"/>
              </w:rPr>
              <w:t>7</w:t>
            </w:r>
          </w:p>
        </w:tc>
      </w:tr>
      <w:tr w:rsidR="00A2006E" w:rsidRPr="00272698" w:rsidTr="00733FAA">
        <w:tc>
          <w:tcPr>
            <w:tcW w:w="868" w:type="pct"/>
            <w:vMerge w:val="restart"/>
            <w:tcBorders>
              <w:top w:val="single" w:sz="12" w:space="0" w:color="auto"/>
              <w:bottom w:val="single" w:sz="4" w:space="0" w:color="auto"/>
            </w:tcBorders>
            <w:vAlign w:val="center"/>
          </w:tcPr>
          <w:p w:rsidR="00A2006E" w:rsidRPr="00272698" w:rsidRDefault="00A2006E" w:rsidP="00BD7C17">
            <w:pPr>
              <w:rPr>
                <w:rStyle w:val="affa"/>
                <w:sz w:val="18"/>
                <w:szCs w:val="18"/>
              </w:rPr>
            </w:pPr>
            <w:r>
              <w:rPr>
                <w:rStyle w:val="affa"/>
                <w:sz w:val="18"/>
                <w:szCs w:val="18"/>
              </w:rPr>
              <w:t>Главный бухгалтер</w:t>
            </w:r>
          </w:p>
        </w:tc>
        <w:tc>
          <w:tcPr>
            <w:tcW w:w="818" w:type="pct"/>
            <w:vMerge w:val="restart"/>
            <w:tcBorders>
              <w:top w:val="single" w:sz="12" w:space="0" w:color="auto"/>
              <w:bottom w:val="single" w:sz="4" w:space="0" w:color="auto"/>
            </w:tcBorders>
            <w:vAlign w:val="center"/>
          </w:tcPr>
          <w:p w:rsidR="00A2006E" w:rsidRPr="00272698" w:rsidRDefault="00A2006E" w:rsidP="00BD7C17">
            <w:pPr>
              <w:jc w:val="center"/>
              <w:rPr>
                <w:rStyle w:val="affa"/>
                <w:sz w:val="18"/>
                <w:szCs w:val="18"/>
              </w:rPr>
            </w:pPr>
            <w:r>
              <w:rPr>
                <w:rStyle w:val="affa"/>
                <w:sz w:val="18"/>
                <w:szCs w:val="18"/>
              </w:rPr>
              <w:t>от 14.11.13 № 2</w:t>
            </w:r>
          </w:p>
        </w:tc>
        <w:tc>
          <w:tcPr>
            <w:tcW w:w="531" w:type="pct"/>
            <w:vMerge w:val="restart"/>
            <w:tcBorders>
              <w:top w:val="single" w:sz="12" w:space="0" w:color="auto"/>
              <w:bottom w:val="single" w:sz="4" w:space="0" w:color="auto"/>
            </w:tcBorders>
            <w:vAlign w:val="center"/>
          </w:tcPr>
          <w:p w:rsidR="00A2006E" w:rsidRPr="00272698" w:rsidRDefault="00A2006E" w:rsidP="00BD7C17">
            <w:pPr>
              <w:jc w:val="center"/>
              <w:rPr>
                <w:rStyle w:val="affa"/>
                <w:sz w:val="18"/>
                <w:szCs w:val="18"/>
              </w:rPr>
            </w:pPr>
            <w:r>
              <w:rPr>
                <w:rStyle w:val="affa"/>
                <w:sz w:val="18"/>
                <w:szCs w:val="18"/>
              </w:rPr>
              <w:t>16 952,00</w:t>
            </w:r>
          </w:p>
        </w:tc>
        <w:tc>
          <w:tcPr>
            <w:tcW w:w="726" w:type="pct"/>
            <w:vMerge w:val="restart"/>
            <w:tcBorders>
              <w:top w:val="single" w:sz="12" w:space="0" w:color="auto"/>
              <w:bottom w:val="single" w:sz="4" w:space="0" w:color="auto"/>
            </w:tcBorders>
            <w:vAlign w:val="center"/>
          </w:tcPr>
          <w:p w:rsidR="00A2006E" w:rsidRPr="00272698" w:rsidRDefault="00A2006E" w:rsidP="00BD7C17">
            <w:pPr>
              <w:jc w:val="center"/>
              <w:rPr>
                <w:rStyle w:val="affa"/>
                <w:sz w:val="18"/>
                <w:szCs w:val="18"/>
              </w:rPr>
            </w:pPr>
            <w:r>
              <w:rPr>
                <w:rStyle w:val="affa"/>
                <w:sz w:val="18"/>
                <w:szCs w:val="18"/>
              </w:rPr>
              <w:t>65</w:t>
            </w:r>
          </w:p>
        </w:tc>
        <w:tc>
          <w:tcPr>
            <w:tcW w:w="743" w:type="pct"/>
            <w:tcBorders>
              <w:top w:val="single" w:sz="12" w:space="0" w:color="auto"/>
              <w:bottom w:val="single" w:sz="4" w:space="0" w:color="auto"/>
            </w:tcBorders>
          </w:tcPr>
          <w:p w:rsidR="00A2006E" w:rsidRPr="00272698" w:rsidRDefault="00A2006E" w:rsidP="00BD7C17">
            <w:pPr>
              <w:jc w:val="both"/>
              <w:rPr>
                <w:rStyle w:val="affa"/>
                <w:sz w:val="18"/>
                <w:szCs w:val="18"/>
              </w:rPr>
            </w:pPr>
            <w:r>
              <w:rPr>
                <w:rStyle w:val="affa"/>
                <w:sz w:val="18"/>
                <w:szCs w:val="18"/>
              </w:rPr>
              <w:t>от 11.01.17 № 1</w:t>
            </w:r>
          </w:p>
        </w:tc>
        <w:tc>
          <w:tcPr>
            <w:tcW w:w="589" w:type="pct"/>
            <w:tcBorders>
              <w:top w:val="single" w:sz="12" w:space="0" w:color="auto"/>
              <w:bottom w:val="single" w:sz="4" w:space="0" w:color="auto"/>
            </w:tcBorders>
          </w:tcPr>
          <w:p w:rsidR="00A2006E" w:rsidRPr="00272698" w:rsidRDefault="00A2006E" w:rsidP="00BD7C17">
            <w:pPr>
              <w:jc w:val="right"/>
              <w:rPr>
                <w:rStyle w:val="affa"/>
                <w:sz w:val="18"/>
                <w:szCs w:val="18"/>
              </w:rPr>
            </w:pPr>
            <w:r>
              <w:rPr>
                <w:rStyle w:val="affa"/>
                <w:sz w:val="18"/>
                <w:szCs w:val="18"/>
              </w:rPr>
              <w:t>17 799,60</w:t>
            </w:r>
          </w:p>
        </w:tc>
        <w:tc>
          <w:tcPr>
            <w:tcW w:w="725" w:type="pct"/>
            <w:tcBorders>
              <w:top w:val="single" w:sz="12" w:space="0" w:color="auto"/>
              <w:bottom w:val="single" w:sz="4" w:space="0" w:color="auto"/>
            </w:tcBorders>
          </w:tcPr>
          <w:p w:rsidR="00A2006E" w:rsidRPr="00272698" w:rsidRDefault="00A2006E" w:rsidP="00BD7C17">
            <w:pPr>
              <w:jc w:val="center"/>
              <w:rPr>
                <w:rStyle w:val="affa"/>
                <w:sz w:val="18"/>
                <w:szCs w:val="18"/>
              </w:rPr>
            </w:pPr>
            <w:r>
              <w:rPr>
                <w:rStyle w:val="affa"/>
                <w:sz w:val="18"/>
                <w:szCs w:val="18"/>
              </w:rPr>
              <w:t>-</w:t>
            </w:r>
          </w:p>
        </w:tc>
      </w:tr>
      <w:tr w:rsidR="00A2006E" w:rsidRPr="00272698" w:rsidTr="00733FAA">
        <w:tc>
          <w:tcPr>
            <w:tcW w:w="868" w:type="pct"/>
            <w:vMerge/>
            <w:tcBorders>
              <w:top w:val="single" w:sz="4" w:space="0" w:color="auto"/>
              <w:bottom w:val="single" w:sz="4" w:space="0" w:color="auto"/>
            </w:tcBorders>
            <w:vAlign w:val="center"/>
          </w:tcPr>
          <w:p w:rsidR="00A2006E" w:rsidRDefault="00A2006E" w:rsidP="00BD7C17">
            <w:pPr>
              <w:rPr>
                <w:rStyle w:val="affa"/>
                <w:sz w:val="18"/>
                <w:szCs w:val="18"/>
              </w:rPr>
            </w:pPr>
          </w:p>
        </w:tc>
        <w:tc>
          <w:tcPr>
            <w:tcW w:w="818" w:type="pct"/>
            <w:vMerge/>
            <w:tcBorders>
              <w:top w:val="single" w:sz="4" w:space="0" w:color="auto"/>
              <w:bottom w:val="single" w:sz="4" w:space="0" w:color="auto"/>
            </w:tcBorders>
          </w:tcPr>
          <w:p w:rsidR="00A2006E" w:rsidRPr="00272698" w:rsidRDefault="00A2006E" w:rsidP="00BD7C17">
            <w:pPr>
              <w:jc w:val="both"/>
              <w:rPr>
                <w:rStyle w:val="affa"/>
                <w:sz w:val="18"/>
                <w:szCs w:val="18"/>
              </w:rPr>
            </w:pPr>
          </w:p>
        </w:tc>
        <w:tc>
          <w:tcPr>
            <w:tcW w:w="531" w:type="pct"/>
            <w:vMerge/>
            <w:tcBorders>
              <w:top w:val="single" w:sz="4" w:space="0" w:color="auto"/>
              <w:bottom w:val="single" w:sz="4" w:space="0" w:color="auto"/>
            </w:tcBorders>
          </w:tcPr>
          <w:p w:rsidR="00A2006E" w:rsidRPr="00272698" w:rsidRDefault="00A2006E" w:rsidP="00BD7C17">
            <w:pPr>
              <w:jc w:val="both"/>
              <w:rPr>
                <w:rStyle w:val="affa"/>
                <w:sz w:val="18"/>
                <w:szCs w:val="18"/>
              </w:rPr>
            </w:pPr>
          </w:p>
        </w:tc>
        <w:tc>
          <w:tcPr>
            <w:tcW w:w="726" w:type="pct"/>
            <w:vMerge/>
            <w:tcBorders>
              <w:top w:val="single" w:sz="4" w:space="0" w:color="auto"/>
              <w:bottom w:val="single" w:sz="4" w:space="0" w:color="auto"/>
            </w:tcBorders>
          </w:tcPr>
          <w:p w:rsidR="00A2006E" w:rsidRPr="00272698" w:rsidRDefault="00A2006E" w:rsidP="00BD7C17">
            <w:pPr>
              <w:jc w:val="center"/>
              <w:rPr>
                <w:rStyle w:val="affa"/>
                <w:sz w:val="18"/>
                <w:szCs w:val="18"/>
              </w:rPr>
            </w:pPr>
          </w:p>
        </w:tc>
        <w:tc>
          <w:tcPr>
            <w:tcW w:w="743" w:type="pct"/>
            <w:tcBorders>
              <w:top w:val="single" w:sz="4" w:space="0" w:color="auto"/>
              <w:bottom w:val="single" w:sz="4" w:space="0" w:color="auto"/>
            </w:tcBorders>
          </w:tcPr>
          <w:p w:rsidR="00A2006E" w:rsidRPr="00272698" w:rsidRDefault="00A2006E" w:rsidP="00BD7C17">
            <w:pPr>
              <w:jc w:val="both"/>
              <w:rPr>
                <w:rStyle w:val="affa"/>
                <w:sz w:val="18"/>
                <w:szCs w:val="18"/>
              </w:rPr>
            </w:pPr>
            <w:r>
              <w:rPr>
                <w:rStyle w:val="affa"/>
                <w:sz w:val="18"/>
                <w:szCs w:val="18"/>
              </w:rPr>
              <w:t>от 11.01.17 № 2</w:t>
            </w:r>
          </w:p>
        </w:tc>
        <w:tc>
          <w:tcPr>
            <w:tcW w:w="589" w:type="pct"/>
            <w:tcBorders>
              <w:top w:val="single" w:sz="4" w:space="0" w:color="auto"/>
              <w:bottom w:val="single" w:sz="4" w:space="0" w:color="auto"/>
            </w:tcBorders>
            <w:vAlign w:val="center"/>
          </w:tcPr>
          <w:p w:rsidR="00A2006E" w:rsidRPr="00272698" w:rsidRDefault="00A2006E" w:rsidP="00BD7C17">
            <w:pPr>
              <w:jc w:val="center"/>
              <w:rPr>
                <w:rStyle w:val="affa"/>
                <w:sz w:val="18"/>
                <w:szCs w:val="18"/>
              </w:rPr>
            </w:pPr>
            <w:r>
              <w:rPr>
                <w:rStyle w:val="affa"/>
                <w:sz w:val="18"/>
                <w:szCs w:val="18"/>
              </w:rPr>
              <w:t>-</w:t>
            </w:r>
          </w:p>
        </w:tc>
        <w:tc>
          <w:tcPr>
            <w:tcW w:w="725" w:type="pct"/>
            <w:tcBorders>
              <w:top w:val="single" w:sz="4" w:space="0" w:color="auto"/>
              <w:bottom w:val="single" w:sz="4" w:space="0" w:color="auto"/>
            </w:tcBorders>
          </w:tcPr>
          <w:p w:rsidR="00A2006E" w:rsidRPr="00272698" w:rsidRDefault="00A2006E" w:rsidP="00BD7C17">
            <w:pPr>
              <w:jc w:val="center"/>
              <w:rPr>
                <w:rStyle w:val="affa"/>
                <w:sz w:val="18"/>
                <w:szCs w:val="18"/>
              </w:rPr>
            </w:pPr>
            <w:r>
              <w:rPr>
                <w:rStyle w:val="affa"/>
                <w:sz w:val="18"/>
                <w:szCs w:val="18"/>
              </w:rPr>
              <w:t>70</w:t>
            </w:r>
          </w:p>
        </w:tc>
      </w:tr>
      <w:tr w:rsidR="00A2006E" w:rsidRPr="00272698" w:rsidTr="00733FAA">
        <w:tc>
          <w:tcPr>
            <w:tcW w:w="868" w:type="pct"/>
            <w:vMerge/>
            <w:tcBorders>
              <w:top w:val="single" w:sz="4" w:space="0" w:color="auto"/>
              <w:bottom w:val="single" w:sz="4" w:space="0" w:color="auto"/>
            </w:tcBorders>
            <w:vAlign w:val="center"/>
          </w:tcPr>
          <w:p w:rsidR="00A2006E" w:rsidRDefault="00A2006E" w:rsidP="00BD7C17">
            <w:pPr>
              <w:rPr>
                <w:rStyle w:val="affa"/>
                <w:sz w:val="18"/>
                <w:szCs w:val="18"/>
              </w:rPr>
            </w:pPr>
          </w:p>
        </w:tc>
        <w:tc>
          <w:tcPr>
            <w:tcW w:w="818" w:type="pct"/>
            <w:vMerge/>
            <w:tcBorders>
              <w:top w:val="single" w:sz="4" w:space="0" w:color="auto"/>
              <w:bottom w:val="single" w:sz="4" w:space="0" w:color="auto"/>
            </w:tcBorders>
          </w:tcPr>
          <w:p w:rsidR="00A2006E" w:rsidRPr="00272698" w:rsidRDefault="00A2006E" w:rsidP="00BD7C17">
            <w:pPr>
              <w:jc w:val="both"/>
              <w:rPr>
                <w:rStyle w:val="affa"/>
                <w:sz w:val="18"/>
                <w:szCs w:val="18"/>
              </w:rPr>
            </w:pPr>
          </w:p>
        </w:tc>
        <w:tc>
          <w:tcPr>
            <w:tcW w:w="531" w:type="pct"/>
            <w:vMerge/>
            <w:tcBorders>
              <w:top w:val="single" w:sz="4" w:space="0" w:color="auto"/>
              <w:bottom w:val="single" w:sz="4" w:space="0" w:color="auto"/>
            </w:tcBorders>
          </w:tcPr>
          <w:p w:rsidR="00A2006E" w:rsidRPr="00272698" w:rsidRDefault="00A2006E" w:rsidP="00BD7C17">
            <w:pPr>
              <w:jc w:val="both"/>
              <w:rPr>
                <w:rStyle w:val="affa"/>
                <w:sz w:val="18"/>
                <w:szCs w:val="18"/>
              </w:rPr>
            </w:pPr>
          </w:p>
        </w:tc>
        <w:tc>
          <w:tcPr>
            <w:tcW w:w="726" w:type="pct"/>
            <w:vMerge/>
            <w:tcBorders>
              <w:top w:val="single" w:sz="4" w:space="0" w:color="auto"/>
              <w:bottom w:val="single" w:sz="4" w:space="0" w:color="auto"/>
            </w:tcBorders>
          </w:tcPr>
          <w:p w:rsidR="00A2006E" w:rsidRPr="00272698" w:rsidRDefault="00A2006E" w:rsidP="00BD7C17">
            <w:pPr>
              <w:jc w:val="center"/>
              <w:rPr>
                <w:rStyle w:val="affa"/>
                <w:sz w:val="18"/>
                <w:szCs w:val="18"/>
              </w:rPr>
            </w:pPr>
          </w:p>
        </w:tc>
        <w:tc>
          <w:tcPr>
            <w:tcW w:w="743" w:type="pct"/>
            <w:tcBorders>
              <w:top w:val="single" w:sz="4" w:space="0" w:color="auto"/>
              <w:bottom w:val="single" w:sz="4" w:space="0" w:color="auto"/>
            </w:tcBorders>
          </w:tcPr>
          <w:p w:rsidR="00A2006E" w:rsidRDefault="00A2006E" w:rsidP="00BD7C17">
            <w:pPr>
              <w:jc w:val="both"/>
              <w:rPr>
                <w:rStyle w:val="affa"/>
                <w:sz w:val="18"/>
                <w:szCs w:val="18"/>
              </w:rPr>
            </w:pPr>
            <w:r>
              <w:rPr>
                <w:rStyle w:val="affa"/>
                <w:sz w:val="18"/>
                <w:szCs w:val="18"/>
              </w:rPr>
              <w:t>от 09.01.18 № 1</w:t>
            </w:r>
          </w:p>
        </w:tc>
        <w:tc>
          <w:tcPr>
            <w:tcW w:w="589" w:type="pct"/>
            <w:tcBorders>
              <w:top w:val="single" w:sz="4" w:space="0" w:color="auto"/>
              <w:bottom w:val="single" w:sz="4" w:space="0" w:color="auto"/>
            </w:tcBorders>
            <w:vAlign w:val="center"/>
          </w:tcPr>
          <w:p w:rsidR="00A2006E" w:rsidRPr="00272698" w:rsidRDefault="00A2006E" w:rsidP="00BD7C17">
            <w:pPr>
              <w:jc w:val="center"/>
              <w:rPr>
                <w:rStyle w:val="affa"/>
                <w:sz w:val="18"/>
                <w:szCs w:val="18"/>
              </w:rPr>
            </w:pPr>
            <w:r>
              <w:rPr>
                <w:rStyle w:val="affa"/>
                <w:sz w:val="18"/>
                <w:szCs w:val="18"/>
              </w:rPr>
              <w:t>-</w:t>
            </w:r>
          </w:p>
        </w:tc>
        <w:tc>
          <w:tcPr>
            <w:tcW w:w="725" w:type="pct"/>
            <w:tcBorders>
              <w:top w:val="single" w:sz="4" w:space="0" w:color="auto"/>
              <w:bottom w:val="single" w:sz="4" w:space="0" w:color="auto"/>
            </w:tcBorders>
          </w:tcPr>
          <w:p w:rsidR="00A2006E" w:rsidRDefault="00A2006E" w:rsidP="00BD7C17">
            <w:pPr>
              <w:jc w:val="center"/>
              <w:rPr>
                <w:rStyle w:val="affa"/>
                <w:sz w:val="18"/>
                <w:szCs w:val="18"/>
              </w:rPr>
            </w:pPr>
            <w:r>
              <w:rPr>
                <w:rStyle w:val="affa"/>
                <w:sz w:val="18"/>
                <w:szCs w:val="18"/>
              </w:rPr>
              <w:t>70</w:t>
            </w:r>
          </w:p>
        </w:tc>
      </w:tr>
      <w:tr w:rsidR="00A2006E" w:rsidRPr="00272698" w:rsidTr="00733FAA">
        <w:tc>
          <w:tcPr>
            <w:tcW w:w="868" w:type="pct"/>
            <w:vMerge w:val="restart"/>
            <w:tcBorders>
              <w:top w:val="single" w:sz="4" w:space="0" w:color="auto"/>
              <w:bottom w:val="single" w:sz="4" w:space="0" w:color="auto"/>
            </w:tcBorders>
            <w:vAlign w:val="center"/>
          </w:tcPr>
          <w:p w:rsidR="00A2006E" w:rsidRPr="00272698" w:rsidRDefault="00A2006E" w:rsidP="00BD7C17">
            <w:pPr>
              <w:rPr>
                <w:rStyle w:val="affa"/>
                <w:sz w:val="18"/>
                <w:szCs w:val="18"/>
              </w:rPr>
            </w:pPr>
            <w:r>
              <w:rPr>
                <w:rStyle w:val="affa"/>
                <w:sz w:val="18"/>
                <w:szCs w:val="18"/>
              </w:rPr>
              <w:t>Юрисконсульт</w:t>
            </w:r>
          </w:p>
        </w:tc>
        <w:tc>
          <w:tcPr>
            <w:tcW w:w="818" w:type="pct"/>
            <w:vMerge w:val="restart"/>
            <w:tcBorders>
              <w:top w:val="single" w:sz="4" w:space="0" w:color="auto"/>
              <w:bottom w:val="single" w:sz="4" w:space="0" w:color="auto"/>
            </w:tcBorders>
            <w:vAlign w:val="center"/>
          </w:tcPr>
          <w:p w:rsidR="00A2006E" w:rsidRPr="00272698" w:rsidRDefault="00A2006E" w:rsidP="00BD7C17">
            <w:pPr>
              <w:jc w:val="center"/>
              <w:rPr>
                <w:rStyle w:val="affa"/>
                <w:sz w:val="18"/>
                <w:szCs w:val="18"/>
              </w:rPr>
            </w:pPr>
            <w:r>
              <w:rPr>
                <w:rStyle w:val="affa"/>
                <w:sz w:val="18"/>
                <w:szCs w:val="18"/>
              </w:rPr>
              <w:t>от 19.05.14 № 5</w:t>
            </w:r>
          </w:p>
        </w:tc>
        <w:tc>
          <w:tcPr>
            <w:tcW w:w="531" w:type="pct"/>
            <w:vMerge w:val="restart"/>
            <w:tcBorders>
              <w:top w:val="single" w:sz="4" w:space="0" w:color="auto"/>
              <w:bottom w:val="single" w:sz="4" w:space="0" w:color="auto"/>
            </w:tcBorders>
            <w:vAlign w:val="center"/>
          </w:tcPr>
          <w:p w:rsidR="00A2006E" w:rsidRPr="00272698" w:rsidRDefault="00A2006E" w:rsidP="00BD7C17">
            <w:pPr>
              <w:jc w:val="center"/>
              <w:rPr>
                <w:rStyle w:val="affa"/>
                <w:sz w:val="18"/>
                <w:szCs w:val="18"/>
              </w:rPr>
            </w:pPr>
            <w:r>
              <w:rPr>
                <w:rStyle w:val="affa"/>
                <w:sz w:val="18"/>
                <w:szCs w:val="18"/>
              </w:rPr>
              <w:t>10 429,00</w:t>
            </w:r>
          </w:p>
        </w:tc>
        <w:tc>
          <w:tcPr>
            <w:tcW w:w="726" w:type="pct"/>
            <w:vMerge w:val="restart"/>
            <w:tcBorders>
              <w:top w:val="single" w:sz="4" w:space="0" w:color="auto"/>
              <w:bottom w:val="single" w:sz="4" w:space="0" w:color="auto"/>
            </w:tcBorders>
            <w:vAlign w:val="center"/>
          </w:tcPr>
          <w:p w:rsidR="00A2006E" w:rsidRPr="00272698" w:rsidRDefault="00A2006E" w:rsidP="00BD7C17">
            <w:pPr>
              <w:jc w:val="center"/>
              <w:rPr>
                <w:rStyle w:val="affa"/>
                <w:sz w:val="18"/>
                <w:szCs w:val="18"/>
              </w:rPr>
            </w:pPr>
            <w:r>
              <w:rPr>
                <w:rStyle w:val="affa"/>
                <w:sz w:val="18"/>
                <w:szCs w:val="18"/>
              </w:rPr>
              <w:t>90</w:t>
            </w:r>
          </w:p>
        </w:tc>
        <w:tc>
          <w:tcPr>
            <w:tcW w:w="743" w:type="pct"/>
            <w:tcBorders>
              <w:top w:val="single" w:sz="4" w:space="0" w:color="auto"/>
              <w:bottom w:val="single" w:sz="4" w:space="0" w:color="auto"/>
            </w:tcBorders>
          </w:tcPr>
          <w:p w:rsidR="00A2006E" w:rsidRPr="00272698" w:rsidRDefault="00A2006E" w:rsidP="00BD7C17">
            <w:pPr>
              <w:jc w:val="both"/>
              <w:rPr>
                <w:rStyle w:val="affa"/>
                <w:sz w:val="18"/>
                <w:szCs w:val="18"/>
              </w:rPr>
            </w:pPr>
            <w:r>
              <w:rPr>
                <w:rStyle w:val="affa"/>
                <w:sz w:val="18"/>
                <w:szCs w:val="18"/>
              </w:rPr>
              <w:t>от 11.01.17 № 1</w:t>
            </w:r>
          </w:p>
        </w:tc>
        <w:tc>
          <w:tcPr>
            <w:tcW w:w="589" w:type="pct"/>
            <w:tcBorders>
              <w:top w:val="single" w:sz="4" w:space="0" w:color="auto"/>
              <w:bottom w:val="single" w:sz="4" w:space="0" w:color="auto"/>
            </w:tcBorders>
          </w:tcPr>
          <w:p w:rsidR="00A2006E" w:rsidRPr="00272698" w:rsidRDefault="00A2006E" w:rsidP="00BD7C17">
            <w:pPr>
              <w:jc w:val="right"/>
              <w:rPr>
                <w:rStyle w:val="affa"/>
                <w:sz w:val="18"/>
                <w:szCs w:val="18"/>
              </w:rPr>
            </w:pPr>
            <w:r>
              <w:rPr>
                <w:rStyle w:val="affa"/>
                <w:sz w:val="18"/>
                <w:szCs w:val="18"/>
              </w:rPr>
              <w:t>10 950,45</w:t>
            </w:r>
          </w:p>
        </w:tc>
        <w:tc>
          <w:tcPr>
            <w:tcW w:w="725" w:type="pct"/>
            <w:tcBorders>
              <w:top w:val="single" w:sz="4" w:space="0" w:color="auto"/>
              <w:bottom w:val="single" w:sz="4" w:space="0" w:color="auto"/>
            </w:tcBorders>
          </w:tcPr>
          <w:p w:rsidR="00A2006E" w:rsidRPr="00272698" w:rsidRDefault="00A2006E" w:rsidP="00BD7C17">
            <w:pPr>
              <w:jc w:val="center"/>
              <w:rPr>
                <w:rStyle w:val="affa"/>
                <w:sz w:val="18"/>
                <w:szCs w:val="18"/>
              </w:rPr>
            </w:pPr>
            <w:r>
              <w:rPr>
                <w:rStyle w:val="affa"/>
                <w:sz w:val="18"/>
                <w:szCs w:val="18"/>
              </w:rPr>
              <w:t>-</w:t>
            </w:r>
          </w:p>
        </w:tc>
      </w:tr>
      <w:tr w:rsidR="00A2006E" w:rsidRPr="00272698" w:rsidTr="00733FAA">
        <w:tc>
          <w:tcPr>
            <w:tcW w:w="868" w:type="pct"/>
            <w:vMerge/>
            <w:tcBorders>
              <w:top w:val="single" w:sz="4" w:space="0" w:color="auto"/>
              <w:bottom w:val="single" w:sz="4" w:space="0" w:color="auto"/>
            </w:tcBorders>
            <w:vAlign w:val="center"/>
          </w:tcPr>
          <w:p w:rsidR="00A2006E" w:rsidRDefault="00A2006E" w:rsidP="00BD7C17">
            <w:pPr>
              <w:rPr>
                <w:rStyle w:val="affa"/>
                <w:sz w:val="18"/>
                <w:szCs w:val="18"/>
              </w:rPr>
            </w:pPr>
          </w:p>
        </w:tc>
        <w:tc>
          <w:tcPr>
            <w:tcW w:w="818" w:type="pct"/>
            <w:vMerge/>
            <w:tcBorders>
              <w:top w:val="single" w:sz="4" w:space="0" w:color="auto"/>
              <w:bottom w:val="single" w:sz="4" w:space="0" w:color="auto"/>
            </w:tcBorders>
          </w:tcPr>
          <w:p w:rsidR="00A2006E" w:rsidRPr="00272698" w:rsidRDefault="00A2006E" w:rsidP="00BD7C17">
            <w:pPr>
              <w:jc w:val="both"/>
              <w:rPr>
                <w:rStyle w:val="affa"/>
                <w:sz w:val="18"/>
                <w:szCs w:val="18"/>
              </w:rPr>
            </w:pPr>
          </w:p>
        </w:tc>
        <w:tc>
          <w:tcPr>
            <w:tcW w:w="531" w:type="pct"/>
            <w:vMerge/>
            <w:tcBorders>
              <w:top w:val="single" w:sz="4" w:space="0" w:color="auto"/>
              <w:bottom w:val="single" w:sz="4" w:space="0" w:color="auto"/>
            </w:tcBorders>
            <w:vAlign w:val="center"/>
          </w:tcPr>
          <w:p w:rsidR="00A2006E" w:rsidRPr="00272698" w:rsidRDefault="00A2006E" w:rsidP="00BD7C17">
            <w:pPr>
              <w:jc w:val="center"/>
              <w:rPr>
                <w:rStyle w:val="affa"/>
                <w:sz w:val="18"/>
                <w:szCs w:val="18"/>
              </w:rPr>
            </w:pPr>
          </w:p>
        </w:tc>
        <w:tc>
          <w:tcPr>
            <w:tcW w:w="726" w:type="pct"/>
            <w:vMerge/>
            <w:tcBorders>
              <w:top w:val="single" w:sz="4" w:space="0" w:color="auto"/>
              <w:bottom w:val="single" w:sz="4" w:space="0" w:color="auto"/>
            </w:tcBorders>
          </w:tcPr>
          <w:p w:rsidR="00A2006E" w:rsidRPr="00272698" w:rsidRDefault="00A2006E" w:rsidP="00BD7C17">
            <w:pPr>
              <w:jc w:val="center"/>
              <w:rPr>
                <w:rStyle w:val="affa"/>
                <w:sz w:val="18"/>
                <w:szCs w:val="18"/>
              </w:rPr>
            </w:pPr>
          </w:p>
        </w:tc>
        <w:tc>
          <w:tcPr>
            <w:tcW w:w="743" w:type="pct"/>
            <w:tcBorders>
              <w:top w:val="single" w:sz="4" w:space="0" w:color="auto"/>
              <w:bottom w:val="single" w:sz="4" w:space="0" w:color="auto"/>
            </w:tcBorders>
          </w:tcPr>
          <w:p w:rsidR="00A2006E" w:rsidRPr="00272698" w:rsidRDefault="00A2006E" w:rsidP="00BD7C17">
            <w:pPr>
              <w:jc w:val="both"/>
              <w:rPr>
                <w:rStyle w:val="affa"/>
                <w:sz w:val="18"/>
                <w:szCs w:val="18"/>
              </w:rPr>
            </w:pPr>
            <w:r>
              <w:rPr>
                <w:rStyle w:val="affa"/>
                <w:sz w:val="18"/>
                <w:szCs w:val="18"/>
              </w:rPr>
              <w:t>от 11.01.17 № 2</w:t>
            </w:r>
          </w:p>
        </w:tc>
        <w:tc>
          <w:tcPr>
            <w:tcW w:w="589" w:type="pct"/>
            <w:tcBorders>
              <w:top w:val="single" w:sz="4" w:space="0" w:color="auto"/>
              <w:bottom w:val="single" w:sz="4" w:space="0" w:color="auto"/>
            </w:tcBorders>
            <w:vAlign w:val="center"/>
          </w:tcPr>
          <w:p w:rsidR="00A2006E" w:rsidRPr="00272698" w:rsidRDefault="00A2006E" w:rsidP="00BD7C17">
            <w:pPr>
              <w:jc w:val="center"/>
              <w:rPr>
                <w:rStyle w:val="affa"/>
                <w:sz w:val="18"/>
                <w:szCs w:val="18"/>
              </w:rPr>
            </w:pPr>
            <w:r>
              <w:rPr>
                <w:rStyle w:val="affa"/>
                <w:sz w:val="18"/>
                <w:szCs w:val="18"/>
              </w:rPr>
              <w:t>-</w:t>
            </w:r>
          </w:p>
        </w:tc>
        <w:tc>
          <w:tcPr>
            <w:tcW w:w="725" w:type="pct"/>
            <w:tcBorders>
              <w:top w:val="single" w:sz="4" w:space="0" w:color="auto"/>
              <w:bottom w:val="single" w:sz="4" w:space="0" w:color="auto"/>
            </w:tcBorders>
          </w:tcPr>
          <w:p w:rsidR="00A2006E" w:rsidRPr="00272698" w:rsidRDefault="00A2006E" w:rsidP="00BD7C17">
            <w:pPr>
              <w:jc w:val="center"/>
              <w:rPr>
                <w:rStyle w:val="affa"/>
                <w:sz w:val="18"/>
                <w:szCs w:val="18"/>
              </w:rPr>
            </w:pPr>
            <w:r>
              <w:rPr>
                <w:rStyle w:val="affa"/>
                <w:sz w:val="18"/>
                <w:szCs w:val="18"/>
              </w:rPr>
              <w:t>110</w:t>
            </w:r>
          </w:p>
        </w:tc>
      </w:tr>
      <w:tr w:rsidR="00A2006E" w:rsidRPr="00272698" w:rsidTr="00733FAA">
        <w:tc>
          <w:tcPr>
            <w:tcW w:w="868" w:type="pct"/>
            <w:vMerge/>
            <w:tcBorders>
              <w:top w:val="single" w:sz="4" w:space="0" w:color="auto"/>
              <w:bottom w:val="single" w:sz="4" w:space="0" w:color="auto"/>
            </w:tcBorders>
            <w:vAlign w:val="center"/>
          </w:tcPr>
          <w:p w:rsidR="00A2006E" w:rsidRDefault="00A2006E" w:rsidP="00BD7C17">
            <w:pPr>
              <w:rPr>
                <w:rStyle w:val="affa"/>
                <w:sz w:val="18"/>
                <w:szCs w:val="18"/>
              </w:rPr>
            </w:pPr>
          </w:p>
        </w:tc>
        <w:tc>
          <w:tcPr>
            <w:tcW w:w="818" w:type="pct"/>
            <w:vMerge/>
            <w:tcBorders>
              <w:top w:val="single" w:sz="4" w:space="0" w:color="auto"/>
              <w:bottom w:val="single" w:sz="4" w:space="0" w:color="auto"/>
            </w:tcBorders>
          </w:tcPr>
          <w:p w:rsidR="00A2006E" w:rsidRPr="00272698" w:rsidRDefault="00A2006E" w:rsidP="00BD7C17">
            <w:pPr>
              <w:jc w:val="both"/>
              <w:rPr>
                <w:rStyle w:val="affa"/>
                <w:sz w:val="18"/>
                <w:szCs w:val="18"/>
              </w:rPr>
            </w:pPr>
          </w:p>
        </w:tc>
        <w:tc>
          <w:tcPr>
            <w:tcW w:w="531" w:type="pct"/>
            <w:vMerge/>
            <w:tcBorders>
              <w:top w:val="single" w:sz="4" w:space="0" w:color="auto"/>
              <w:bottom w:val="single" w:sz="4" w:space="0" w:color="auto"/>
            </w:tcBorders>
            <w:vAlign w:val="center"/>
          </w:tcPr>
          <w:p w:rsidR="00A2006E" w:rsidRPr="00272698" w:rsidRDefault="00A2006E" w:rsidP="00BD7C17">
            <w:pPr>
              <w:jc w:val="center"/>
              <w:rPr>
                <w:rStyle w:val="affa"/>
                <w:sz w:val="18"/>
                <w:szCs w:val="18"/>
              </w:rPr>
            </w:pPr>
          </w:p>
        </w:tc>
        <w:tc>
          <w:tcPr>
            <w:tcW w:w="726" w:type="pct"/>
            <w:vMerge/>
            <w:tcBorders>
              <w:top w:val="single" w:sz="4" w:space="0" w:color="auto"/>
              <w:bottom w:val="single" w:sz="4" w:space="0" w:color="auto"/>
            </w:tcBorders>
          </w:tcPr>
          <w:p w:rsidR="00A2006E" w:rsidRPr="00272698" w:rsidRDefault="00A2006E" w:rsidP="00BD7C17">
            <w:pPr>
              <w:jc w:val="center"/>
              <w:rPr>
                <w:rStyle w:val="affa"/>
                <w:sz w:val="18"/>
                <w:szCs w:val="18"/>
              </w:rPr>
            </w:pPr>
          </w:p>
        </w:tc>
        <w:tc>
          <w:tcPr>
            <w:tcW w:w="743" w:type="pct"/>
            <w:tcBorders>
              <w:top w:val="single" w:sz="4" w:space="0" w:color="auto"/>
              <w:bottom w:val="single" w:sz="4" w:space="0" w:color="auto"/>
            </w:tcBorders>
          </w:tcPr>
          <w:p w:rsidR="00A2006E" w:rsidRDefault="00A2006E" w:rsidP="00BD7C17">
            <w:pPr>
              <w:jc w:val="both"/>
              <w:rPr>
                <w:rStyle w:val="affa"/>
                <w:sz w:val="18"/>
                <w:szCs w:val="18"/>
              </w:rPr>
            </w:pPr>
            <w:r>
              <w:rPr>
                <w:rStyle w:val="affa"/>
                <w:sz w:val="18"/>
                <w:szCs w:val="18"/>
              </w:rPr>
              <w:t xml:space="preserve">от 09.01.18 № 1 </w:t>
            </w:r>
          </w:p>
        </w:tc>
        <w:tc>
          <w:tcPr>
            <w:tcW w:w="589" w:type="pct"/>
            <w:tcBorders>
              <w:top w:val="single" w:sz="4" w:space="0" w:color="auto"/>
              <w:bottom w:val="single" w:sz="4" w:space="0" w:color="auto"/>
            </w:tcBorders>
            <w:vAlign w:val="center"/>
          </w:tcPr>
          <w:p w:rsidR="00A2006E" w:rsidRPr="00272698" w:rsidRDefault="00A2006E" w:rsidP="00BD7C17">
            <w:pPr>
              <w:jc w:val="center"/>
              <w:rPr>
                <w:rStyle w:val="affa"/>
                <w:sz w:val="18"/>
                <w:szCs w:val="18"/>
              </w:rPr>
            </w:pPr>
            <w:r>
              <w:rPr>
                <w:rStyle w:val="affa"/>
                <w:sz w:val="18"/>
                <w:szCs w:val="18"/>
              </w:rPr>
              <w:t>-</w:t>
            </w:r>
          </w:p>
        </w:tc>
        <w:tc>
          <w:tcPr>
            <w:tcW w:w="725" w:type="pct"/>
            <w:tcBorders>
              <w:top w:val="single" w:sz="4" w:space="0" w:color="auto"/>
              <w:bottom w:val="single" w:sz="4" w:space="0" w:color="auto"/>
            </w:tcBorders>
          </w:tcPr>
          <w:p w:rsidR="00A2006E" w:rsidRDefault="00A2006E" w:rsidP="00BD7C17">
            <w:pPr>
              <w:jc w:val="center"/>
              <w:rPr>
                <w:rStyle w:val="affa"/>
                <w:sz w:val="18"/>
                <w:szCs w:val="18"/>
              </w:rPr>
            </w:pPr>
            <w:r>
              <w:rPr>
                <w:rStyle w:val="affa"/>
                <w:sz w:val="18"/>
                <w:szCs w:val="18"/>
              </w:rPr>
              <w:t>110</w:t>
            </w:r>
          </w:p>
        </w:tc>
      </w:tr>
      <w:tr w:rsidR="00A2006E" w:rsidRPr="00272698" w:rsidTr="00733FAA">
        <w:tc>
          <w:tcPr>
            <w:tcW w:w="868" w:type="pct"/>
            <w:vMerge w:val="restart"/>
            <w:tcBorders>
              <w:top w:val="single" w:sz="4" w:space="0" w:color="auto"/>
              <w:bottom w:val="single" w:sz="4" w:space="0" w:color="auto"/>
            </w:tcBorders>
            <w:vAlign w:val="center"/>
          </w:tcPr>
          <w:p w:rsidR="00A2006E" w:rsidRPr="00272698" w:rsidRDefault="00A2006E" w:rsidP="00BD7C17">
            <w:pPr>
              <w:rPr>
                <w:rStyle w:val="affa"/>
                <w:sz w:val="18"/>
                <w:szCs w:val="18"/>
              </w:rPr>
            </w:pPr>
            <w:r>
              <w:rPr>
                <w:rStyle w:val="affa"/>
                <w:sz w:val="18"/>
                <w:szCs w:val="18"/>
              </w:rPr>
              <w:t>Делопроизводитель</w:t>
            </w:r>
          </w:p>
        </w:tc>
        <w:tc>
          <w:tcPr>
            <w:tcW w:w="818" w:type="pct"/>
            <w:vMerge w:val="restart"/>
            <w:tcBorders>
              <w:top w:val="single" w:sz="4" w:space="0" w:color="auto"/>
              <w:bottom w:val="single" w:sz="4" w:space="0" w:color="auto"/>
            </w:tcBorders>
            <w:vAlign w:val="center"/>
          </w:tcPr>
          <w:p w:rsidR="00A2006E" w:rsidRPr="00272698" w:rsidRDefault="00A2006E" w:rsidP="00BD7C17">
            <w:pPr>
              <w:jc w:val="center"/>
              <w:rPr>
                <w:rStyle w:val="affa"/>
                <w:sz w:val="18"/>
                <w:szCs w:val="18"/>
              </w:rPr>
            </w:pPr>
            <w:r>
              <w:rPr>
                <w:rStyle w:val="affa"/>
                <w:sz w:val="18"/>
                <w:szCs w:val="18"/>
              </w:rPr>
              <w:t>от 17.10.06 № 3</w:t>
            </w:r>
          </w:p>
        </w:tc>
        <w:tc>
          <w:tcPr>
            <w:tcW w:w="531" w:type="pct"/>
            <w:vMerge w:val="restart"/>
            <w:tcBorders>
              <w:top w:val="single" w:sz="4" w:space="0" w:color="auto"/>
              <w:bottom w:val="single" w:sz="4" w:space="0" w:color="auto"/>
            </w:tcBorders>
            <w:vAlign w:val="center"/>
          </w:tcPr>
          <w:p w:rsidR="00A2006E" w:rsidRPr="00272698" w:rsidRDefault="00A2006E" w:rsidP="00BD7C17">
            <w:pPr>
              <w:jc w:val="center"/>
              <w:rPr>
                <w:rStyle w:val="affa"/>
                <w:sz w:val="18"/>
                <w:szCs w:val="18"/>
              </w:rPr>
            </w:pPr>
            <w:r>
              <w:rPr>
                <w:rStyle w:val="affa"/>
                <w:sz w:val="18"/>
                <w:szCs w:val="18"/>
              </w:rPr>
              <w:t>5 699,00</w:t>
            </w:r>
          </w:p>
        </w:tc>
        <w:tc>
          <w:tcPr>
            <w:tcW w:w="726" w:type="pct"/>
            <w:vMerge w:val="restart"/>
            <w:tcBorders>
              <w:top w:val="single" w:sz="4" w:space="0" w:color="auto"/>
              <w:bottom w:val="single" w:sz="4" w:space="0" w:color="auto"/>
            </w:tcBorders>
            <w:vAlign w:val="center"/>
          </w:tcPr>
          <w:p w:rsidR="00A2006E" w:rsidRPr="00272698" w:rsidRDefault="00A2006E" w:rsidP="00BD7C17">
            <w:pPr>
              <w:jc w:val="center"/>
              <w:rPr>
                <w:rStyle w:val="affa"/>
                <w:sz w:val="18"/>
                <w:szCs w:val="18"/>
              </w:rPr>
            </w:pPr>
            <w:r>
              <w:rPr>
                <w:rStyle w:val="affa"/>
                <w:sz w:val="18"/>
                <w:szCs w:val="18"/>
              </w:rPr>
              <w:t>95</w:t>
            </w:r>
          </w:p>
        </w:tc>
        <w:tc>
          <w:tcPr>
            <w:tcW w:w="743" w:type="pct"/>
            <w:tcBorders>
              <w:top w:val="single" w:sz="4" w:space="0" w:color="auto"/>
              <w:bottom w:val="single" w:sz="4" w:space="0" w:color="auto"/>
            </w:tcBorders>
          </w:tcPr>
          <w:p w:rsidR="00A2006E" w:rsidRPr="00272698" w:rsidRDefault="00A2006E" w:rsidP="00BD7C17">
            <w:pPr>
              <w:jc w:val="both"/>
              <w:rPr>
                <w:rStyle w:val="affa"/>
                <w:sz w:val="18"/>
                <w:szCs w:val="18"/>
              </w:rPr>
            </w:pPr>
            <w:r>
              <w:rPr>
                <w:rStyle w:val="affa"/>
                <w:sz w:val="18"/>
                <w:szCs w:val="18"/>
              </w:rPr>
              <w:t>от 11.01.17 № 1</w:t>
            </w:r>
          </w:p>
        </w:tc>
        <w:tc>
          <w:tcPr>
            <w:tcW w:w="589" w:type="pct"/>
            <w:tcBorders>
              <w:top w:val="single" w:sz="4" w:space="0" w:color="auto"/>
              <w:bottom w:val="single" w:sz="4" w:space="0" w:color="auto"/>
            </w:tcBorders>
          </w:tcPr>
          <w:p w:rsidR="00A2006E" w:rsidRPr="00272698" w:rsidRDefault="00A2006E" w:rsidP="00BD7C17">
            <w:pPr>
              <w:jc w:val="right"/>
              <w:rPr>
                <w:rStyle w:val="affa"/>
                <w:sz w:val="18"/>
                <w:szCs w:val="18"/>
              </w:rPr>
            </w:pPr>
            <w:r>
              <w:rPr>
                <w:rStyle w:val="affa"/>
                <w:sz w:val="18"/>
                <w:szCs w:val="18"/>
              </w:rPr>
              <w:t>5 983,95</w:t>
            </w:r>
          </w:p>
        </w:tc>
        <w:tc>
          <w:tcPr>
            <w:tcW w:w="725" w:type="pct"/>
            <w:tcBorders>
              <w:top w:val="single" w:sz="4" w:space="0" w:color="auto"/>
              <w:bottom w:val="single" w:sz="4" w:space="0" w:color="auto"/>
            </w:tcBorders>
          </w:tcPr>
          <w:p w:rsidR="00A2006E" w:rsidRPr="00272698" w:rsidRDefault="00A2006E" w:rsidP="00BD7C17">
            <w:pPr>
              <w:jc w:val="center"/>
              <w:rPr>
                <w:rStyle w:val="affa"/>
                <w:sz w:val="18"/>
                <w:szCs w:val="18"/>
              </w:rPr>
            </w:pPr>
            <w:r>
              <w:rPr>
                <w:rStyle w:val="affa"/>
                <w:sz w:val="18"/>
                <w:szCs w:val="18"/>
              </w:rPr>
              <w:t>-</w:t>
            </w:r>
          </w:p>
        </w:tc>
      </w:tr>
      <w:tr w:rsidR="00A2006E" w:rsidRPr="00272698" w:rsidTr="00733FAA">
        <w:tc>
          <w:tcPr>
            <w:tcW w:w="868" w:type="pct"/>
            <w:vMerge/>
            <w:tcBorders>
              <w:top w:val="single" w:sz="4" w:space="0" w:color="auto"/>
              <w:bottom w:val="single" w:sz="12" w:space="0" w:color="auto"/>
            </w:tcBorders>
          </w:tcPr>
          <w:p w:rsidR="00A2006E" w:rsidRPr="00272698" w:rsidRDefault="00A2006E" w:rsidP="00BD7C17">
            <w:pPr>
              <w:jc w:val="both"/>
              <w:rPr>
                <w:rStyle w:val="affa"/>
                <w:sz w:val="18"/>
                <w:szCs w:val="18"/>
              </w:rPr>
            </w:pPr>
          </w:p>
        </w:tc>
        <w:tc>
          <w:tcPr>
            <w:tcW w:w="818" w:type="pct"/>
            <w:vMerge/>
            <w:tcBorders>
              <w:top w:val="single" w:sz="4" w:space="0" w:color="auto"/>
              <w:bottom w:val="single" w:sz="12" w:space="0" w:color="auto"/>
            </w:tcBorders>
          </w:tcPr>
          <w:p w:rsidR="00A2006E" w:rsidRPr="00272698" w:rsidRDefault="00A2006E" w:rsidP="00BD7C17">
            <w:pPr>
              <w:jc w:val="both"/>
              <w:rPr>
                <w:rStyle w:val="affa"/>
                <w:sz w:val="18"/>
                <w:szCs w:val="18"/>
              </w:rPr>
            </w:pPr>
          </w:p>
        </w:tc>
        <w:tc>
          <w:tcPr>
            <w:tcW w:w="531" w:type="pct"/>
            <w:vMerge/>
            <w:tcBorders>
              <w:top w:val="single" w:sz="4" w:space="0" w:color="auto"/>
              <w:bottom w:val="single" w:sz="12" w:space="0" w:color="auto"/>
            </w:tcBorders>
          </w:tcPr>
          <w:p w:rsidR="00A2006E" w:rsidRPr="00272698" w:rsidRDefault="00A2006E" w:rsidP="00BD7C17">
            <w:pPr>
              <w:jc w:val="both"/>
              <w:rPr>
                <w:rStyle w:val="affa"/>
                <w:sz w:val="18"/>
                <w:szCs w:val="18"/>
              </w:rPr>
            </w:pPr>
          </w:p>
        </w:tc>
        <w:tc>
          <w:tcPr>
            <w:tcW w:w="726" w:type="pct"/>
            <w:vMerge/>
            <w:tcBorders>
              <w:top w:val="single" w:sz="4" w:space="0" w:color="auto"/>
              <w:bottom w:val="single" w:sz="12" w:space="0" w:color="auto"/>
            </w:tcBorders>
          </w:tcPr>
          <w:p w:rsidR="00A2006E" w:rsidRPr="00272698" w:rsidRDefault="00A2006E" w:rsidP="00BD7C17">
            <w:pPr>
              <w:jc w:val="center"/>
              <w:rPr>
                <w:rStyle w:val="affa"/>
                <w:sz w:val="18"/>
                <w:szCs w:val="18"/>
              </w:rPr>
            </w:pPr>
          </w:p>
        </w:tc>
        <w:tc>
          <w:tcPr>
            <w:tcW w:w="743" w:type="pct"/>
            <w:tcBorders>
              <w:top w:val="single" w:sz="4" w:space="0" w:color="auto"/>
              <w:bottom w:val="single" w:sz="12" w:space="0" w:color="auto"/>
            </w:tcBorders>
          </w:tcPr>
          <w:p w:rsidR="00A2006E" w:rsidRPr="00272698" w:rsidRDefault="00A2006E" w:rsidP="00BD7C17">
            <w:pPr>
              <w:jc w:val="both"/>
              <w:rPr>
                <w:rStyle w:val="affa"/>
                <w:sz w:val="18"/>
                <w:szCs w:val="18"/>
              </w:rPr>
            </w:pPr>
            <w:r>
              <w:rPr>
                <w:rStyle w:val="affa"/>
                <w:sz w:val="18"/>
                <w:szCs w:val="18"/>
              </w:rPr>
              <w:t>от 09.01.18 № 1</w:t>
            </w:r>
          </w:p>
        </w:tc>
        <w:tc>
          <w:tcPr>
            <w:tcW w:w="589" w:type="pct"/>
            <w:tcBorders>
              <w:top w:val="single" w:sz="4" w:space="0" w:color="auto"/>
              <w:bottom w:val="single" w:sz="12" w:space="0" w:color="auto"/>
            </w:tcBorders>
            <w:vAlign w:val="center"/>
          </w:tcPr>
          <w:p w:rsidR="00A2006E" w:rsidRPr="00272698" w:rsidRDefault="00A2006E" w:rsidP="00BD7C17">
            <w:pPr>
              <w:jc w:val="center"/>
              <w:rPr>
                <w:rStyle w:val="affa"/>
                <w:sz w:val="18"/>
                <w:szCs w:val="18"/>
              </w:rPr>
            </w:pPr>
            <w:r>
              <w:rPr>
                <w:rStyle w:val="affa"/>
                <w:sz w:val="18"/>
                <w:szCs w:val="18"/>
              </w:rPr>
              <w:t>-</w:t>
            </w:r>
          </w:p>
        </w:tc>
        <w:tc>
          <w:tcPr>
            <w:tcW w:w="725" w:type="pct"/>
            <w:tcBorders>
              <w:top w:val="single" w:sz="4" w:space="0" w:color="auto"/>
              <w:bottom w:val="single" w:sz="12" w:space="0" w:color="auto"/>
            </w:tcBorders>
          </w:tcPr>
          <w:p w:rsidR="00A2006E" w:rsidRPr="00272698" w:rsidRDefault="00A2006E" w:rsidP="00BD7C17">
            <w:pPr>
              <w:jc w:val="center"/>
              <w:rPr>
                <w:rStyle w:val="affa"/>
                <w:sz w:val="18"/>
                <w:szCs w:val="18"/>
              </w:rPr>
            </w:pPr>
            <w:r>
              <w:rPr>
                <w:rStyle w:val="affa"/>
                <w:sz w:val="18"/>
                <w:szCs w:val="18"/>
              </w:rPr>
              <w:t>95</w:t>
            </w:r>
          </w:p>
        </w:tc>
      </w:tr>
    </w:tbl>
    <w:p w:rsidR="00A2006E" w:rsidRPr="009B1389" w:rsidRDefault="00A2006E" w:rsidP="00A2006E">
      <w:pPr>
        <w:ind w:firstLine="708"/>
        <w:jc w:val="both"/>
        <w:rPr>
          <w:rStyle w:val="affa"/>
          <w:sz w:val="16"/>
          <w:szCs w:val="16"/>
        </w:rPr>
      </w:pPr>
    </w:p>
    <w:p w:rsidR="00A2006E" w:rsidRPr="00A72F67" w:rsidRDefault="00A2006E" w:rsidP="00A2006E">
      <w:pPr>
        <w:autoSpaceDE w:val="0"/>
        <w:autoSpaceDN w:val="0"/>
        <w:adjustRightInd w:val="0"/>
        <w:ind w:firstLine="720"/>
        <w:jc w:val="both"/>
        <w:rPr>
          <w:sz w:val="28"/>
          <w:szCs w:val="28"/>
          <w:lang w:eastAsia="ru-RU"/>
        </w:rPr>
      </w:pPr>
      <w:r w:rsidRPr="00A72F67">
        <w:rPr>
          <w:rStyle w:val="affa"/>
          <w:sz w:val="28"/>
          <w:szCs w:val="28"/>
        </w:rPr>
        <w:t>7.1.</w:t>
      </w:r>
      <w:r w:rsidRPr="00A72F67">
        <w:rPr>
          <w:rStyle w:val="affa"/>
          <w:sz w:val="28"/>
          <w:szCs w:val="28"/>
        </w:rPr>
        <w:tab/>
        <w:t>В нарушение стат</w:t>
      </w:r>
      <w:r w:rsidR="00916E9B" w:rsidRPr="00A72F67">
        <w:rPr>
          <w:rStyle w:val="affa"/>
          <w:sz w:val="28"/>
          <w:szCs w:val="28"/>
        </w:rPr>
        <w:t xml:space="preserve">ей 57, </w:t>
      </w:r>
      <w:r w:rsidRPr="00A72F67">
        <w:rPr>
          <w:rStyle w:val="affa"/>
          <w:sz w:val="28"/>
          <w:szCs w:val="28"/>
        </w:rPr>
        <w:t xml:space="preserve">72 Трудового </w:t>
      </w:r>
      <w:r w:rsidR="002C5F7F">
        <w:rPr>
          <w:rStyle w:val="affa"/>
          <w:sz w:val="28"/>
          <w:szCs w:val="28"/>
        </w:rPr>
        <w:t>к</w:t>
      </w:r>
      <w:r w:rsidRPr="00A72F67">
        <w:rPr>
          <w:rStyle w:val="affa"/>
          <w:sz w:val="28"/>
          <w:szCs w:val="28"/>
        </w:rPr>
        <w:t xml:space="preserve">одекса РФ, при изменении </w:t>
      </w:r>
      <w:r w:rsidRPr="00A72F67">
        <w:rPr>
          <w:sz w:val="28"/>
          <w:szCs w:val="28"/>
          <w:lang w:eastAsia="ru-RU"/>
        </w:rPr>
        <w:t xml:space="preserve">наиболее значимых условий, определяющих оплату труда работников (размер оклада, доплат, надбавок, а также поощрительных выплат) </w:t>
      </w:r>
      <w:r w:rsidRPr="00A72F67">
        <w:rPr>
          <w:rStyle w:val="affa"/>
          <w:sz w:val="28"/>
          <w:szCs w:val="28"/>
        </w:rPr>
        <w:t xml:space="preserve">работодатель </w:t>
      </w:r>
      <w:r w:rsidR="002C5F7F">
        <w:rPr>
          <w:rStyle w:val="affa"/>
          <w:sz w:val="28"/>
          <w:szCs w:val="28"/>
        </w:rPr>
        <w:t xml:space="preserve">                  </w:t>
      </w:r>
      <w:r w:rsidRPr="00A72F67">
        <w:rPr>
          <w:rStyle w:val="affa"/>
          <w:sz w:val="28"/>
          <w:szCs w:val="28"/>
        </w:rPr>
        <w:t>не заключил с работниками с</w:t>
      </w:r>
      <w:r w:rsidRPr="00A72F67">
        <w:rPr>
          <w:sz w:val="28"/>
          <w:szCs w:val="28"/>
          <w:lang w:eastAsia="ru-RU"/>
        </w:rPr>
        <w:t>оглашение об изменении определенных сторонами условий трудового договора в письменной форме.</w:t>
      </w:r>
    </w:p>
    <w:p w:rsidR="00A2006E" w:rsidRPr="00A72F67" w:rsidRDefault="00A72F67" w:rsidP="00A2006E">
      <w:pPr>
        <w:ind w:firstLine="708"/>
        <w:jc w:val="right"/>
        <w:rPr>
          <w:rStyle w:val="affa"/>
          <w:sz w:val="18"/>
          <w:szCs w:val="18"/>
        </w:rPr>
      </w:pPr>
      <w:r w:rsidRPr="00A72F67">
        <w:rPr>
          <w:sz w:val="18"/>
          <w:szCs w:val="18"/>
        </w:rPr>
        <w:t xml:space="preserve">Таблица № </w:t>
      </w:r>
      <w:r w:rsidR="00844D07">
        <w:rPr>
          <w:sz w:val="18"/>
          <w:szCs w:val="18"/>
        </w:rPr>
        <w:t>39</w:t>
      </w:r>
      <w:r w:rsidR="00A2006E" w:rsidRPr="00A72F67">
        <w:rPr>
          <w:sz w:val="18"/>
          <w:szCs w:val="18"/>
        </w:rPr>
        <w:t xml:space="preserve"> ( рублей)</w:t>
      </w:r>
    </w:p>
    <w:tbl>
      <w:tblPr>
        <w:tblStyle w:val="af0"/>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32"/>
        <w:gridCol w:w="1261"/>
        <w:gridCol w:w="1113"/>
        <w:gridCol w:w="1757"/>
        <w:gridCol w:w="1346"/>
        <w:gridCol w:w="1340"/>
        <w:gridCol w:w="1672"/>
      </w:tblGrid>
      <w:tr w:rsidR="00A2006E" w:rsidRPr="00272698" w:rsidTr="00BD7C17">
        <w:tc>
          <w:tcPr>
            <w:tcW w:w="927" w:type="pct"/>
            <w:vMerge w:val="restart"/>
            <w:tcBorders>
              <w:top w:val="single" w:sz="12" w:space="0" w:color="auto"/>
              <w:bottom w:val="single" w:sz="4" w:space="0" w:color="auto"/>
            </w:tcBorders>
            <w:vAlign w:val="center"/>
          </w:tcPr>
          <w:p w:rsidR="00A2006E" w:rsidRPr="00272698" w:rsidRDefault="00A2006E" w:rsidP="00BD7C17">
            <w:pPr>
              <w:jc w:val="center"/>
              <w:rPr>
                <w:rStyle w:val="affa"/>
                <w:sz w:val="18"/>
                <w:szCs w:val="18"/>
              </w:rPr>
            </w:pPr>
            <w:r w:rsidRPr="00272698">
              <w:rPr>
                <w:rStyle w:val="affa"/>
                <w:sz w:val="18"/>
                <w:szCs w:val="18"/>
              </w:rPr>
              <w:t>Должность</w:t>
            </w:r>
          </w:p>
        </w:tc>
        <w:tc>
          <w:tcPr>
            <w:tcW w:w="1982" w:type="pct"/>
            <w:gridSpan w:val="3"/>
            <w:tcBorders>
              <w:top w:val="single" w:sz="12" w:space="0" w:color="auto"/>
              <w:bottom w:val="single" w:sz="4" w:space="0" w:color="auto"/>
            </w:tcBorders>
            <w:vAlign w:val="center"/>
          </w:tcPr>
          <w:p w:rsidR="00A2006E" w:rsidRPr="00272698" w:rsidRDefault="00A2006E" w:rsidP="00BD7C17">
            <w:pPr>
              <w:jc w:val="center"/>
              <w:rPr>
                <w:rStyle w:val="affa"/>
                <w:sz w:val="18"/>
                <w:szCs w:val="18"/>
              </w:rPr>
            </w:pPr>
            <w:r>
              <w:rPr>
                <w:rStyle w:val="affa"/>
                <w:sz w:val="18"/>
                <w:szCs w:val="18"/>
              </w:rPr>
              <w:t>По данным расчетной ведомости</w:t>
            </w:r>
          </w:p>
        </w:tc>
        <w:tc>
          <w:tcPr>
            <w:tcW w:w="2091" w:type="pct"/>
            <w:gridSpan w:val="3"/>
            <w:tcBorders>
              <w:top w:val="single" w:sz="12" w:space="0" w:color="auto"/>
              <w:bottom w:val="single" w:sz="4" w:space="0" w:color="auto"/>
            </w:tcBorders>
            <w:vAlign w:val="center"/>
          </w:tcPr>
          <w:p w:rsidR="00A2006E" w:rsidRPr="00272698" w:rsidRDefault="00A2006E" w:rsidP="00BD7C17">
            <w:pPr>
              <w:jc w:val="center"/>
              <w:rPr>
                <w:rStyle w:val="affa"/>
                <w:sz w:val="18"/>
                <w:szCs w:val="18"/>
              </w:rPr>
            </w:pPr>
            <w:r>
              <w:rPr>
                <w:rStyle w:val="affa"/>
                <w:sz w:val="18"/>
                <w:szCs w:val="18"/>
              </w:rPr>
              <w:t xml:space="preserve">По данным проверки  </w:t>
            </w:r>
          </w:p>
        </w:tc>
      </w:tr>
      <w:tr w:rsidR="00A2006E" w:rsidRPr="00272698" w:rsidTr="00BD7C17">
        <w:trPr>
          <w:trHeight w:val="165"/>
        </w:trPr>
        <w:tc>
          <w:tcPr>
            <w:tcW w:w="927" w:type="pct"/>
            <w:vMerge/>
            <w:tcBorders>
              <w:top w:val="single" w:sz="4" w:space="0" w:color="auto"/>
              <w:bottom w:val="single" w:sz="4" w:space="0" w:color="auto"/>
            </w:tcBorders>
            <w:vAlign w:val="center"/>
          </w:tcPr>
          <w:p w:rsidR="00A2006E" w:rsidRPr="00272698" w:rsidRDefault="00A2006E" w:rsidP="00BD7C17">
            <w:pPr>
              <w:jc w:val="center"/>
              <w:rPr>
                <w:rStyle w:val="affa"/>
                <w:sz w:val="18"/>
                <w:szCs w:val="18"/>
              </w:rPr>
            </w:pPr>
          </w:p>
        </w:tc>
        <w:tc>
          <w:tcPr>
            <w:tcW w:w="605" w:type="pct"/>
            <w:vMerge w:val="restart"/>
            <w:tcBorders>
              <w:top w:val="single" w:sz="4" w:space="0" w:color="auto"/>
              <w:bottom w:val="single" w:sz="4" w:space="0" w:color="auto"/>
            </w:tcBorders>
          </w:tcPr>
          <w:p w:rsidR="00A2006E" w:rsidRDefault="00A2006E" w:rsidP="00BD7C17">
            <w:pPr>
              <w:jc w:val="center"/>
              <w:rPr>
                <w:rStyle w:val="affa"/>
                <w:sz w:val="18"/>
                <w:szCs w:val="18"/>
              </w:rPr>
            </w:pPr>
            <w:r>
              <w:rPr>
                <w:rStyle w:val="affa"/>
                <w:sz w:val="18"/>
                <w:szCs w:val="18"/>
              </w:rPr>
              <w:t>Начислено всего в 2017г.</w:t>
            </w:r>
          </w:p>
          <w:p w:rsidR="00A2006E" w:rsidRDefault="00A2006E" w:rsidP="00BD7C17">
            <w:pPr>
              <w:jc w:val="center"/>
              <w:rPr>
                <w:rStyle w:val="affa"/>
                <w:sz w:val="18"/>
                <w:szCs w:val="18"/>
              </w:rPr>
            </w:pPr>
          </w:p>
        </w:tc>
        <w:tc>
          <w:tcPr>
            <w:tcW w:w="1377" w:type="pct"/>
            <w:gridSpan w:val="2"/>
            <w:tcBorders>
              <w:top w:val="single" w:sz="4" w:space="0" w:color="auto"/>
              <w:bottom w:val="single" w:sz="4" w:space="0" w:color="auto"/>
            </w:tcBorders>
          </w:tcPr>
          <w:p w:rsidR="00A2006E" w:rsidRDefault="00A2006E" w:rsidP="00BD7C17">
            <w:pPr>
              <w:jc w:val="center"/>
              <w:rPr>
                <w:rStyle w:val="affa"/>
                <w:sz w:val="18"/>
                <w:szCs w:val="18"/>
              </w:rPr>
            </w:pPr>
            <w:r>
              <w:rPr>
                <w:rStyle w:val="affa"/>
                <w:sz w:val="18"/>
                <w:szCs w:val="18"/>
              </w:rPr>
              <w:t xml:space="preserve"> в. том числе:</w:t>
            </w:r>
          </w:p>
        </w:tc>
        <w:tc>
          <w:tcPr>
            <w:tcW w:w="646" w:type="pct"/>
            <w:vMerge w:val="restart"/>
            <w:tcBorders>
              <w:top w:val="single" w:sz="4" w:space="0" w:color="auto"/>
              <w:bottom w:val="single" w:sz="4" w:space="0" w:color="auto"/>
            </w:tcBorders>
          </w:tcPr>
          <w:p w:rsidR="00A2006E" w:rsidRDefault="00A2006E" w:rsidP="00BD7C17">
            <w:pPr>
              <w:jc w:val="center"/>
              <w:rPr>
                <w:rStyle w:val="affa"/>
                <w:sz w:val="18"/>
                <w:szCs w:val="18"/>
              </w:rPr>
            </w:pPr>
            <w:r>
              <w:rPr>
                <w:rStyle w:val="affa"/>
                <w:sz w:val="18"/>
                <w:szCs w:val="18"/>
              </w:rPr>
              <w:t>Начислено  всего в 2017г.</w:t>
            </w:r>
          </w:p>
          <w:p w:rsidR="00A2006E" w:rsidRDefault="00A2006E" w:rsidP="00BD7C17">
            <w:pPr>
              <w:jc w:val="center"/>
              <w:rPr>
                <w:rStyle w:val="affa"/>
                <w:sz w:val="18"/>
                <w:szCs w:val="18"/>
              </w:rPr>
            </w:pPr>
          </w:p>
        </w:tc>
        <w:tc>
          <w:tcPr>
            <w:tcW w:w="1444" w:type="pct"/>
            <w:gridSpan w:val="2"/>
            <w:tcBorders>
              <w:top w:val="single" w:sz="4" w:space="0" w:color="auto"/>
              <w:bottom w:val="single" w:sz="4" w:space="0" w:color="auto"/>
            </w:tcBorders>
          </w:tcPr>
          <w:p w:rsidR="00A2006E" w:rsidRDefault="00A2006E" w:rsidP="00BD7C17">
            <w:pPr>
              <w:jc w:val="center"/>
              <w:rPr>
                <w:rStyle w:val="affa"/>
                <w:sz w:val="18"/>
                <w:szCs w:val="18"/>
              </w:rPr>
            </w:pPr>
            <w:r>
              <w:rPr>
                <w:rStyle w:val="affa"/>
                <w:sz w:val="18"/>
                <w:szCs w:val="18"/>
              </w:rPr>
              <w:t>в том числе:</w:t>
            </w:r>
          </w:p>
        </w:tc>
      </w:tr>
      <w:tr w:rsidR="00A2006E" w:rsidRPr="00272698" w:rsidTr="00BD7C17">
        <w:trPr>
          <w:trHeight w:val="660"/>
        </w:trPr>
        <w:tc>
          <w:tcPr>
            <w:tcW w:w="927" w:type="pct"/>
            <w:vMerge/>
            <w:tcBorders>
              <w:top w:val="single" w:sz="4" w:space="0" w:color="auto"/>
              <w:bottom w:val="single" w:sz="4" w:space="0" w:color="auto"/>
            </w:tcBorders>
            <w:vAlign w:val="center"/>
          </w:tcPr>
          <w:p w:rsidR="00A2006E" w:rsidRPr="00272698" w:rsidRDefault="00A2006E" w:rsidP="00BD7C17">
            <w:pPr>
              <w:jc w:val="center"/>
              <w:rPr>
                <w:rStyle w:val="affa"/>
                <w:sz w:val="18"/>
                <w:szCs w:val="18"/>
              </w:rPr>
            </w:pPr>
          </w:p>
        </w:tc>
        <w:tc>
          <w:tcPr>
            <w:tcW w:w="605" w:type="pct"/>
            <w:vMerge/>
            <w:tcBorders>
              <w:top w:val="single" w:sz="4" w:space="0" w:color="auto"/>
              <w:bottom w:val="single" w:sz="4" w:space="0" w:color="auto"/>
            </w:tcBorders>
          </w:tcPr>
          <w:p w:rsidR="00A2006E" w:rsidRDefault="00A2006E" w:rsidP="00BD7C17">
            <w:pPr>
              <w:jc w:val="center"/>
              <w:rPr>
                <w:rStyle w:val="affa"/>
                <w:sz w:val="18"/>
                <w:szCs w:val="18"/>
              </w:rPr>
            </w:pPr>
          </w:p>
        </w:tc>
        <w:tc>
          <w:tcPr>
            <w:tcW w:w="534" w:type="pct"/>
            <w:tcBorders>
              <w:top w:val="single" w:sz="4" w:space="0" w:color="auto"/>
              <w:bottom w:val="single" w:sz="4" w:space="0" w:color="auto"/>
            </w:tcBorders>
          </w:tcPr>
          <w:p w:rsidR="00A2006E" w:rsidRDefault="00A2006E" w:rsidP="00BD7C17">
            <w:pPr>
              <w:jc w:val="center"/>
              <w:rPr>
                <w:rStyle w:val="affa"/>
                <w:sz w:val="18"/>
                <w:szCs w:val="18"/>
              </w:rPr>
            </w:pPr>
            <w:r>
              <w:rPr>
                <w:rStyle w:val="affa"/>
                <w:sz w:val="18"/>
                <w:szCs w:val="18"/>
              </w:rPr>
              <w:t>Оклад</w:t>
            </w:r>
          </w:p>
          <w:p w:rsidR="00A2006E" w:rsidRDefault="00A2006E" w:rsidP="00BD7C17">
            <w:pPr>
              <w:jc w:val="center"/>
              <w:rPr>
                <w:rStyle w:val="affa"/>
                <w:sz w:val="18"/>
                <w:szCs w:val="18"/>
              </w:rPr>
            </w:pPr>
            <w:r>
              <w:rPr>
                <w:rStyle w:val="affa"/>
                <w:sz w:val="18"/>
                <w:szCs w:val="18"/>
              </w:rPr>
              <w:t xml:space="preserve"> по дням</w:t>
            </w:r>
          </w:p>
        </w:tc>
        <w:tc>
          <w:tcPr>
            <w:tcW w:w="843" w:type="pct"/>
            <w:tcBorders>
              <w:top w:val="single" w:sz="4" w:space="0" w:color="auto"/>
              <w:bottom w:val="single" w:sz="4" w:space="0" w:color="auto"/>
            </w:tcBorders>
          </w:tcPr>
          <w:p w:rsidR="00A2006E" w:rsidRDefault="00A2006E" w:rsidP="00BD7C17">
            <w:pPr>
              <w:jc w:val="center"/>
              <w:rPr>
                <w:rStyle w:val="affa"/>
                <w:sz w:val="18"/>
                <w:szCs w:val="18"/>
              </w:rPr>
            </w:pPr>
            <w:r>
              <w:rPr>
                <w:rStyle w:val="affa"/>
                <w:sz w:val="18"/>
                <w:szCs w:val="18"/>
              </w:rPr>
              <w:t>Надбавка за</w:t>
            </w:r>
          </w:p>
          <w:p w:rsidR="00A2006E" w:rsidRDefault="00A2006E" w:rsidP="00BD7C17">
            <w:pPr>
              <w:jc w:val="center"/>
              <w:rPr>
                <w:rStyle w:val="affa"/>
                <w:sz w:val="18"/>
                <w:szCs w:val="18"/>
              </w:rPr>
            </w:pPr>
            <w:r>
              <w:rPr>
                <w:rStyle w:val="affa"/>
                <w:sz w:val="18"/>
                <w:szCs w:val="18"/>
              </w:rPr>
              <w:t xml:space="preserve">интенсивность и напряженность </w:t>
            </w:r>
          </w:p>
        </w:tc>
        <w:tc>
          <w:tcPr>
            <w:tcW w:w="646" w:type="pct"/>
            <w:vMerge/>
            <w:tcBorders>
              <w:top w:val="single" w:sz="4" w:space="0" w:color="auto"/>
              <w:bottom w:val="single" w:sz="4" w:space="0" w:color="auto"/>
            </w:tcBorders>
          </w:tcPr>
          <w:p w:rsidR="00A2006E" w:rsidRDefault="00A2006E" w:rsidP="00BD7C17">
            <w:pPr>
              <w:jc w:val="center"/>
              <w:rPr>
                <w:rStyle w:val="affa"/>
                <w:sz w:val="18"/>
                <w:szCs w:val="18"/>
              </w:rPr>
            </w:pPr>
          </w:p>
        </w:tc>
        <w:tc>
          <w:tcPr>
            <w:tcW w:w="643" w:type="pct"/>
            <w:tcBorders>
              <w:top w:val="single" w:sz="4" w:space="0" w:color="auto"/>
              <w:bottom w:val="single" w:sz="4" w:space="0" w:color="auto"/>
            </w:tcBorders>
          </w:tcPr>
          <w:p w:rsidR="00A2006E" w:rsidRDefault="00A2006E" w:rsidP="00BD7C17">
            <w:pPr>
              <w:jc w:val="center"/>
              <w:rPr>
                <w:rStyle w:val="affa"/>
                <w:sz w:val="18"/>
                <w:szCs w:val="18"/>
              </w:rPr>
            </w:pPr>
            <w:r>
              <w:rPr>
                <w:rStyle w:val="affa"/>
                <w:sz w:val="18"/>
                <w:szCs w:val="18"/>
              </w:rPr>
              <w:t>Оклад</w:t>
            </w:r>
          </w:p>
          <w:p w:rsidR="00A2006E" w:rsidRDefault="00A2006E" w:rsidP="00BD7C17">
            <w:pPr>
              <w:jc w:val="center"/>
              <w:rPr>
                <w:rStyle w:val="affa"/>
                <w:sz w:val="18"/>
                <w:szCs w:val="18"/>
              </w:rPr>
            </w:pPr>
            <w:r>
              <w:rPr>
                <w:rStyle w:val="affa"/>
                <w:sz w:val="18"/>
                <w:szCs w:val="18"/>
              </w:rPr>
              <w:t xml:space="preserve"> по дням в соответствии с трудовым договором</w:t>
            </w:r>
          </w:p>
        </w:tc>
        <w:tc>
          <w:tcPr>
            <w:tcW w:w="802" w:type="pct"/>
            <w:tcBorders>
              <w:top w:val="single" w:sz="4" w:space="0" w:color="auto"/>
              <w:bottom w:val="single" w:sz="4" w:space="0" w:color="auto"/>
            </w:tcBorders>
          </w:tcPr>
          <w:p w:rsidR="00A2006E" w:rsidRDefault="00A2006E" w:rsidP="00BD7C17">
            <w:pPr>
              <w:jc w:val="center"/>
              <w:rPr>
                <w:rStyle w:val="affa"/>
                <w:sz w:val="18"/>
                <w:szCs w:val="18"/>
              </w:rPr>
            </w:pPr>
            <w:r>
              <w:rPr>
                <w:rStyle w:val="affa"/>
                <w:sz w:val="18"/>
                <w:szCs w:val="18"/>
              </w:rPr>
              <w:t>Надбавка за</w:t>
            </w:r>
          </w:p>
          <w:p w:rsidR="00A2006E" w:rsidRDefault="00A2006E" w:rsidP="00BD7C17">
            <w:pPr>
              <w:jc w:val="center"/>
              <w:rPr>
                <w:rStyle w:val="affa"/>
                <w:sz w:val="18"/>
                <w:szCs w:val="18"/>
              </w:rPr>
            </w:pPr>
            <w:r>
              <w:rPr>
                <w:rStyle w:val="affa"/>
                <w:sz w:val="18"/>
                <w:szCs w:val="18"/>
              </w:rPr>
              <w:t>интенсивность и напряженность</w:t>
            </w:r>
          </w:p>
        </w:tc>
      </w:tr>
      <w:tr w:rsidR="00A2006E" w:rsidRPr="00272698" w:rsidTr="00BD7C17">
        <w:tc>
          <w:tcPr>
            <w:tcW w:w="927" w:type="pct"/>
            <w:tcBorders>
              <w:top w:val="single" w:sz="4" w:space="0" w:color="auto"/>
              <w:bottom w:val="single" w:sz="4" w:space="0" w:color="auto"/>
            </w:tcBorders>
            <w:vAlign w:val="center"/>
          </w:tcPr>
          <w:p w:rsidR="00A2006E" w:rsidRPr="00272698" w:rsidRDefault="00A2006E" w:rsidP="00BD7C17">
            <w:pPr>
              <w:jc w:val="center"/>
              <w:rPr>
                <w:rStyle w:val="affa"/>
                <w:sz w:val="18"/>
                <w:szCs w:val="18"/>
              </w:rPr>
            </w:pPr>
            <w:r>
              <w:rPr>
                <w:rStyle w:val="affa"/>
                <w:sz w:val="18"/>
                <w:szCs w:val="18"/>
              </w:rPr>
              <w:t>1</w:t>
            </w:r>
          </w:p>
        </w:tc>
        <w:tc>
          <w:tcPr>
            <w:tcW w:w="605" w:type="pct"/>
            <w:tcBorders>
              <w:top w:val="single" w:sz="4" w:space="0" w:color="auto"/>
              <w:bottom w:val="single" w:sz="4" w:space="0" w:color="auto"/>
            </w:tcBorders>
          </w:tcPr>
          <w:p w:rsidR="00A2006E" w:rsidRDefault="00A2006E" w:rsidP="00BD7C17">
            <w:pPr>
              <w:jc w:val="center"/>
              <w:rPr>
                <w:rStyle w:val="affa"/>
                <w:sz w:val="18"/>
                <w:szCs w:val="18"/>
              </w:rPr>
            </w:pPr>
            <w:r>
              <w:rPr>
                <w:rStyle w:val="affa"/>
                <w:sz w:val="18"/>
                <w:szCs w:val="18"/>
              </w:rPr>
              <w:t>2</w:t>
            </w:r>
          </w:p>
        </w:tc>
        <w:tc>
          <w:tcPr>
            <w:tcW w:w="534" w:type="pct"/>
            <w:tcBorders>
              <w:top w:val="single" w:sz="4" w:space="0" w:color="auto"/>
              <w:bottom w:val="single" w:sz="4" w:space="0" w:color="auto"/>
            </w:tcBorders>
          </w:tcPr>
          <w:p w:rsidR="00A2006E" w:rsidRDefault="00A2006E" w:rsidP="00BD7C17">
            <w:pPr>
              <w:jc w:val="center"/>
              <w:rPr>
                <w:rStyle w:val="affa"/>
                <w:sz w:val="18"/>
                <w:szCs w:val="18"/>
              </w:rPr>
            </w:pPr>
            <w:r>
              <w:rPr>
                <w:rStyle w:val="affa"/>
                <w:sz w:val="18"/>
                <w:szCs w:val="18"/>
              </w:rPr>
              <w:t>3</w:t>
            </w:r>
          </w:p>
        </w:tc>
        <w:tc>
          <w:tcPr>
            <w:tcW w:w="843" w:type="pct"/>
            <w:tcBorders>
              <w:top w:val="single" w:sz="4" w:space="0" w:color="auto"/>
              <w:bottom w:val="single" w:sz="4" w:space="0" w:color="auto"/>
            </w:tcBorders>
          </w:tcPr>
          <w:p w:rsidR="00A2006E" w:rsidRDefault="00A2006E" w:rsidP="00BD7C17">
            <w:pPr>
              <w:jc w:val="center"/>
              <w:rPr>
                <w:rStyle w:val="affa"/>
                <w:sz w:val="18"/>
                <w:szCs w:val="18"/>
              </w:rPr>
            </w:pPr>
            <w:r>
              <w:rPr>
                <w:rStyle w:val="affa"/>
                <w:sz w:val="18"/>
                <w:szCs w:val="18"/>
              </w:rPr>
              <w:t>4</w:t>
            </w:r>
          </w:p>
        </w:tc>
        <w:tc>
          <w:tcPr>
            <w:tcW w:w="646" w:type="pct"/>
            <w:tcBorders>
              <w:top w:val="single" w:sz="4" w:space="0" w:color="auto"/>
              <w:bottom w:val="single" w:sz="4" w:space="0" w:color="auto"/>
            </w:tcBorders>
          </w:tcPr>
          <w:p w:rsidR="00A2006E" w:rsidRDefault="00A2006E" w:rsidP="00BD7C17">
            <w:pPr>
              <w:jc w:val="center"/>
              <w:rPr>
                <w:rStyle w:val="affa"/>
                <w:sz w:val="18"/>
                <w:szCs w:val="18"/>
              </w:rPr>
            </w:pPr>
            <w:r>
              <w:rPr>
                <w:rStyle w:val="affa"/>
                <w:sz w:val="18"/>
                <w:szCs w:val="18"/>
              </w:rPr>
              <w:t>5</w:t>
            </w:r>
          </w:p>
        </w:tc>
        <w:tc>
          <w:tcPr>
            <w:tcW w:w="643" w:type="pct"/>
            <w:tcBorders>
              <w:top w:val="single" w:sz="4" w:space="0" w:color="auto"/>
              <w:bottom w:val="single" w:sz="4" w:space="0" w:color="auto"/>
            </w:tcBorders>
          </w:tcPr>
          <w:p w:rsidR="00A2006E" w:rsidRDefault="00A2006E" w:rsidP="00BD7C17">
            <w:pPr>
              <w:jc w:val="center"/>
              <w:rPr>
                <w:rStyle w:val="affa"/>
                <w:sz w:val="18"/>
                <w:szCs w:val="18"/>
              </w:rPr>
            </w:pPr>
            <w:r>
              <w:rPr>
                <w:rStyle w:val="affa"/>
                <w:sz w:val="18"/>
                <w:szCs w:val="18"/>
              </w:rPr>
              <w:t>6</w:t>
            </w:r>
          </w:p>
        </w:tc>
        <w:tc>
          <w:tcPr>
            <w:tcW w:w="802" w:type="pct"/>
            <w:tcBorders>
              <w:top w:val="single" w:sz="4" w:space="0" w:color="auto"/>
              <w:bottom w:val="single" w:sz="4" w:space="0" w:color="auto"/>
            </w:tcBorders>
          </w:tcPr>
          <w:p w:rsidR="00A2006E" w:rsidRDefault="00A2006E" w:rsidP="00BD7C17">
            <w:pPr>
              <w:jc w:val="center"/>
              <w:rPr>
                <w:rStyle w:val="affa"/>
                <w:sz w:val="18"/>
                <w:szCs w:val="18"/>
              </w:rPr>
            </w:pPr>
            <w:r>
              <w:rPr>
                <w:rStyle w:val="affa"/>
                <w:sz w:val="18"/>
                <w:szCs w:val="18"/>
              </w:rPr>
              <w:t>7</w:t>
            </w:r>
          </w:p>
        </w:tc>
      </w:tr>
      <w:tr w:rsidR="00A2006E" w:rsidRPr="00272698" w:rsidTr="00BD7C17">
        <w:tc>
          <w:tcPr>
            <w:tcW w:w="5000" w:type="pct"/>
            <w:gridSpan w:val="7"/>
            <w:tcBorders>
              <w:top w:val="single" w:sz="4" w:space="0" w:color="auto"/>
              <w:bottom w:val="single" w:sz="4" w:space="0" w:color="auto"/>
            </w:tcBorders>
            <w:vAlign w:val="center"/>
          </w:tcPr>
          <w:p w:rsidR="00A2006E" w:rsidRPr="00E9533D" w:rsidRDefault="00A2006E" w:rsidP="00BD7C17">
            <w:pPr>
              <w:jc w:val="center"/>
              <w:rPr>
                <w:rStyle w:val="affa"/>
                <w:b/>
                <w:sz w:val="18"/>
                <w:szCs w:val="18"/>
              </w:rPr>
            </w:pPr>
            <w:r w:rsidRPr="00E9533D">
              <w:rPr>
                <w:rStyle w:val="affa"/>
                <w:b/>
                <w:sz w:val="18"/>
                <w:szCs w:val="18"/>
              </w:rPr>
              <w:t>2017</w:t>
            </w:r>
          </w:p>
        </w:tc>
      </w:tr>
      <w:tr w:rsidR="00A2006E" w:rsidRPr="00272698" w:rsidTr="00BD7C17">
        <w:tc>
          <w:tcPr>
            <w:tcW w:w="927" w:type="pct"/>
            <w:tcBorders>
              <w:top w:val="single" w:sz="4" w:space="0" w:color="auto"/>
              <w:bottom w:val="single" w:sz="4" w:space="0" w:color="auto"/>
            </w:tcBorders>
            <w:vAlign w:val="center"/>
          </w:tcPr>
          <w:p w:rsidR="00A2006E" w:rsidRPr="00272698" w:rsidRDefault="00A2006E" w:rsidP="00BD7C17">
            <w:pPr>
              <w:rPr>
                <w:rStyle w:val="affa"/>
                <w:sz w:val="18"/>
                <w:szCs w:val="18"/>
              </w:rPr>
            </w:pPr>
            <w:r>
              <w:rPr>
                <w:rStyle w:val="affa"/>
                <w:sz w:val="18"/>
                <w:szCs w:val="18"/>
              </w:rPr>
              <w:t>Главный бухгалтер</w:t>
            </w:r>
          </w:p>
        </w:tc>
        <w:tc>
          <w:tcPr>
            <w:tcW w:w="605" w:type="pct"/>
            <w:tcBorders>
              <w:top w:val="single" w:sz="4" w:space="0" w:color="auto"/>
              <w:bottom w:val="single" w:sz="4" w:space="0" w:color="auto"/>
            </w:tcBorders>
            <w:vAlign w:val="center"/>
          </w:tcPr>
          <w:p w:rsidR="00A2006E" w:rsidRPr="00272698" w:rsidRDefault="00A2006E" w:rsidP="00BD7C17">
            <w:pPr>
              <w:jc w:val="right"/>
              <w:rPr>
                <w:rStyle w:val="affa"/>
                <w:sz w:val="18"/>
                <w:szCs w:val="18"/>
              </w:rPr>
            </w:pPr>
            <w:r>
              <w:rPr>
                <w:rStyle w:val="affa"/>
                <w:sz w:val="18"/>
                <w:szCs w:val="18"/>
              </w:rPr>
              <w:t>795 228,46</w:t>
            </w:r>
          </w:p>
        </w:tc>
        <w:tc>
          <w:tcPr>
            <w:tcW w:w="534" w:type="pct"/>
            <w:tcBorders>
              <w:top w:val="single" w:sz="4" w:space="0" w:color="auto"/>
              <w:bottom w:val="single" w:sz="4" w:space="0" w:color="auto"/>
            </w:tcBorders>
            <w:vAlign w:val="center"/>
          </w:tcPr>
          <w:p w:rsidR="00A2006E" w:rsidRPr="00272698" w:rsidRDefault="00A2006E" w:rsidP="00BD7C17">
            <w:pPr>
              <w:jc w:val="right"/>
              <w:rPr>
                <w:rStyle w:val="affa"/>
                <w:sz w:val="18"/>
                <w:szCs w:val="18"/>
              </w:rPr>
            </w:pPr>
            <w:r>
              <w:rPr>
                <w:rStyle w:val="affa"/>
                <w:sz w:val="18"/>
                <w:szCs w:val="18"/>
              </w:rPr>
              <w:t>196 643,20</w:t>
            </w:r>
          </w:p>
        </w:tc>
        <w:tc>
          <w:tcPr>
            <w:tcW w:w="843" w:type="pct"/>
            <w:tcBorders>
              <w:top w:val="single" w:sz="4" w:space="0" w:color="auto"/>
              <w:bottom w:val="single" w:sz="4" w:space="0" w:color="auto"/>
            </w:tcBorders>
            <w:vAlign w:val="center"/>
          </w:tcPr>
          <w:p w:rsidR="00A2006E" w:rsidRPr="00272698" w:rsidRDefault="00A2006E" w:rsidP="00BD7C17">
            <w:pPr>
              <w:jc w:val="center"/>
              <w:rPr>
                <w:rStyle w:val="affa"/>
                <w:sz w:val="18"/>
                <w:szCs w:val="18"/>
              </w:rPr>
            </w:pPr>
            <w:r>
              <w:rPr>
                <w:rStyle w:val="affa"/>
                <w:sz w:val="18"/>
                <w:szCs w:val="18"/>
              </w:rPr>
              <w:t>137 650,24 (70%)</w:t>
            </w:r>
          </w:p>
        </w:tc>
        <w:tc>
          <w:tcPr>
            <w:tcW w:w="646" w:type="pct"/>
            <w:tcBorders>
              <w:top w:val="single" w:sz="4" w:space="0" w:color="auto"/>
              <w:bottom w:val="single" w:sz="4" w:space="0" w:color="auto"/>
            </w:tcBorders>
          </w:tcPr>
          <w:p w:rsidR="00A2006E" w:rsidRPr="00272698" w:rsidRDefault="00A2006E" w:rsidP="00BD7C17">
            <w:pPr>
              <w:jc w:val="right"/>
              <w:rPr>
                <w:rStyle w:val="affa"/>
                <w:sz w:val="18"/>
                <w:szCs w:val="18"/>
              </w:rPr>
            </w:pPr>
            <w:r>
              <w:rPr>
                <w:rStyle w:val="affa"/>
                <w:sz w:val="18"/>
                <w:szCs w:val="18"/>
              </w:rPr>
              <w:t>745 923,10</w:t>
            </w:r>
          </w:p>
        </w:tc>
        <w:tc>
          <w:tcPr>
            <w:tcW w:w="643" w:type="pct"/>
            <w:tcBorders>
              <w:top w:val="single" w:sz="4" w:space="0" w:color="auto"/>
              <w:bottom w:val="single" w:sz="4" w:space="0" w:color="auto"/>
            </w:tcBorders>
          </w:tcPr>
          <w:p w:rsidR="00A2006E" w:rsidRPr="00272698" w:rsidRDefault="00A2006E" w:rsidP="00BD7C17">
            <w:pPr>
              <w:jc w:val="right"/>
              <w:rPr>
                <w:rStyle w:val="affa"/>
                <w:sz w:val="18"/>
                <w:szCs w:val="18"/>
              </w:rPr>
            </w:pPr>
            <w:r>
              <w:rPr>
                <w:rStyle w:val="affa"/>
                <w:sz w:val="18"/>
                <w:szCs w:val="18"/>
              </w:rPr>
              <w:t>187 279,23</w:t>
            </w:r>
          </w:p>
        </w:tc>
        <w:tc>
          <w:tcPr>
            <w:tcW w:w="802" w:type="pct"/>
            <w:tcBorders>
              <w:top w:val="single" w:sz="4" w:space="0" w:color="auto"/>
              <w:bottom w:val="single" w:sz="4" w:space="0" w:color="auto"/>
            </w:tcBorders>
          </w:tcPr>
          <w:p w:rsidR="00A2006E" w:rsidRPr="00272698" w:rsidRDefault="00A2006E" w:rsidP="00BD7C17">
            <w:pPr>
              <w:jc w:val="center"/>
              <w:rPr>
                <w:rStyle w:val="affa"/>
                <w:sz w:val="18"/>
                <w:szCs w:val="18"/>
              </w:rPr>
            </w:pPr>
            <w:r>
              <w:rPr>
                <w:rStyle w:val="affa"/>
                <w:sz w:val="18"/>
                <w:szCs w:val="18"/>
              </w:rPr>
              <w:t>121 731,50 (65%)</w:t>
            </w:r>
          </w:p>
        </w:tc>
      </w:tr>
      <w:tr w:rsidR="00A2006E" w:rsidRPr="00272698" w:rsidTr="00BD7C17">
        <w:tc>
          <w:tcPr>
            <w:tcW w:w="927" w:type="pct"/>
            <w:tcBorders>
              <w:top w:val="single" w:sz="4" w:space="0" w:color="auto"/>
              <w:bottom w:val="single" w:sz="4" w:space="0" w:color="auto"/>
            </w:tcBorders>
            <w:vAlign w:val="center"/>
          </w:tcPr>
          <w:p w:rsidR="00A2006E" w:rsidRDefault="00A2006E" w:rsidP="00BD7C17">
            <w:pPr>
              <w:rPr>
                <w:rStyle w:val="affa"/>
                <w:sz w:val="18"/>
                <w:szCs w:val="18"/>
              </w:rPr>
            </w:pPr>
            <w:r>
              <w:rPr>
                <w:rStyle w:val="affa"/>
                <w:sz w:val="18"/>
                <w:szCs w:val="18"/>
              </w:rPr>
              <w:t>Юрисконсульт</w:t>
            </w:r>
          </w:p>
        </w:tc>
        <w:tc>
          <w:tcPr>
            <w:tcW w:w="605" w:type="pct"/>
            <w:tcBorders>
              <w:top w:val="single" w:sz="4" w:space="0" w:color="auto"/>
              <w:bottom w:val="single" w:sz="4" w:space="0" w:color="auto"/>
            </w:tcBorders>
          </w:tcPr>
          <w:p w:rsidR="00A2006E" w:rsidRPr="00272698" w:rsidRDefault="00A2006E" w:rsidP="00BD7C17">
            <w:pPr>
              <w:jc w:val="right"/>
              <w:rPr>
                <w:rStyle w:val="affa"/>
                <w:sz w:val="18"/>
                <w:szCs w:val="18"/>
              </w:rPr>
            </w:pPr>
            <w:r>
              <w:rPr>
                <w:rStyle w:val="affa"/>
                <w:sz w:val="18"/>
                <w:szCs w:val="18"/>
              </w:rPr>
              <w:t>603 168,52</w:t>
            </w:r>
          </w:p>
        </w:tc>
        <w:tc>
          <w:tcPr>
            <w:tcW w:w="534" w:type="pct"/>
            <w:tcBorders>
              <w:top w:val="single" w:sz="4" w:space="0" w:color="auto"/>
              <w:bottom w:val="single" w:sz="4" w:space="0" w:color="auto"/>
            </w:tcBorders>
          </w:tcPr>
          <w:p w:rsidR="00A2006E" w:rsidRPr="00272698" w:rsidRDefault="00A2006E" w:rsidP="00BD7C17">
            <w:pPr>
              <w:jc w:val="right"/>
              <w:rPr>
                <w:rStyle w:val="affa"/>
                <w:sz w:val="18"/>
                <w:szCs w:val="18"/>
              </w:rPr>
            </w:pPr>
            <w:r>
              <w:rPr>
                <w:rStyle w:val="affa"/>
                <w:sz w:val="18"/>
                <w:szCs w:val="18"/>
              </w:rPr>
              <w:t>121 379,34</w:t>
            </w:r>
          </w:p>
        </w:tc>
        <w:tc>
          <w:tcPr>
            <w:tcW w:w="843" w:type="pct"/>
            <w:tcBorders>
              <w:top w:val="single" w:sz="4" w:space="0" w:color="auto"/>
              <w:bottom w:val="single" w:sz="4" w:space="0" w:color="auto"/>
            </w:tcBorders>
          </w:tcPr>
          <w:p w:rsidR="00A2006E" w:rsidRPr="00272698" w:rsidRDefault="00A2006E" w:rsidP="00BD7C17">
            <w:pPr>
              <w:jc w:val="center"/>
              <w:rPr>
                <w:rStyle w:val="affa"/>
                <w:sz w:val="18"/>
                <w:szCs w:val="18"/>
              </w:rPr>
            </w:pPr>
            <w:r>
              <w:rPr>
                <w:rStyle w:val="affa"/>
                <w:sz w:val="18"/>
                <w:szCs w:val="18"/>
              </w:rPr>
              <w:t>133 517,32 (110%)</w:t>
            </w:r>
          </w:p>
        </w:tc>
        <w:tc>
          <w:tcPr>
            <w:tcW w:w="646" w:type="pct"/>
            <w:tcBorders>
              <w:top w:val="single" w:sz="4" w:space="0" w:color="auto"/>
              <w:bottom w:val="single" w:sz="4" w:space="0" w:color="auto"/>
            </w:tcBorders>
          </w:tcPr>
          <w:p w:rsidR="00A2006E" w:rsidRPr="00272698" w:rsidRDefault="00A2006E" w:rsidP="00BD7C17">
            <w:pPr>
              <w:jc w:val="right"/>
              <w:rPr>
                <w:rStyle w:val="affa"/>
                <w:sz w:val="18"/>
                <w:szCs w:val="18"/>
              </w:rPr>
            </w:pPr>
            <w:r>
              <w:rPr>
                <w:rStyle w:val="affa"/>
                <w:sz w:val="18"/>
                <w:szCs w:val="18"/>
              </w:rPr>
              <w:t>529 988,59</w:t>
            </w:r>
          </w:p>
        </w:tc>
        <w:tc>
          <w:tcPr>
            <w:tcW w:w="643" w:type="pct"/>
            <w:tcBorders>
              <w:top w:val="single" w:sz="4" w:space="0" w:color="auto"/>
              <w:bottom w:val="single" w:sz="4" w:space="0" w:color="auto"/>
            </w:tcBorders>
            <w:vAlign w:val="center"/>
          </w:tcPr>
          <w:p w:rsidR="00A2006E" w:rsidRPr="00272698" w:rsidRDefault="00A2006E" w:rsidP="00BD7C17">
            <w:pPr>
              <w:jc w:val="right"/>
              <w:rPr>
                <w:rStyle w:val="affa"/>
                <w:sz w:val="18"/>
                <w:szCs w:val="18"/>
              </w:rPr>
            </w:pPr>
            <w:r>
              <w:rPr>
                <w:rStyle w:val="affa"/>
                <w:sz w:val="18"/>
                <w:szCs w:val="18"/>
              </w:rPr>
              <w:t>115 599,37</w:t>
            </w:r>
          </w:p>
        </w:tc>
        <w:tc>
          <w:tcPr>
            <w:tcW w:w="802" w:type="pct"/>
            <w:tcBorders>
              <w:top w:val="single" w:sz="4" w:space="0" w:color="auto"/>
              <w:bottom w:val="single" w:sz="4" w:space="0" w:color="auto"/>
            </w:tcBorders>
          </w:tcPr>
          <w:p w:rsidR="00A2006E" w:rsidRPr="00272698" w:rsidRDefault="00A2006E" w:rsidP="00BD7C17">
            <w:pPr>
              <w:jc w:val="center"/>
              <w:rPr>
                <w:rStyle w:val="affa"/>
                <w:sz w:val="18"/>
                <w:szCs w:val="18"/>
              </w:rPr>
            </w:pPr>
            <w:r>
              <w:rPr>
                <w:rStyle w:val="affa"/>
                <w:sz w:val="18"/>
                <w:szCs w:val="18"/>
              </w:rPr>
              <w:t>104 039,43 (90%)</w:t>
            </w:r>
          </w:p>
        </w:tc>
      </w:tr>
      <w:tr w:rsidR="00A2006E" w:rsidRPr="00272698" w:rsidTr="00BD7C17">
        <w:tc>
          <w:tcPr>
            <w:tcW w:w="927" w:type="pct"/>
            <w:tcBorders>
              <w:top w:val="single" w:sz="4" w:space="0" w:color="auto"/>
              <w:bottom w:val="single" w:sz="4" w:space="0" w:color="auto"/>
            </w:tcBorders>
            <w:vAlign w:val="center"/>
          </w:tcPr>
          <w:p w:rsidR="00A2006E" w:rsidRDefault="00A2006E" w:rsidP="00BD7C17">
            <w:pPr>
              <w:rPr>
                <w:rStyle w:val="affa"/>
                <w:sz w:val="18"/>
                <w:szCs w:val="18"/>
              </w:rPr>
            </w:pPr>
            <w:r>
              <w:rPr>
                <w:rStyle w:val="affa"/>
                <w:sz w:val="18"/>
                <w:szCs w:val="18"/>
              </w:rPr>
              <w:t>Делопроизводитель</w:t>
            </w:r>
          </w:p>
        </w:tc>
        <w:tc>
          <w:tcPr>
            <w:tcW w:w="605" w:type="pct"/>
            <w:tcBorders>
              <w:top w:val="single" w:sz="4" w:space="0" w:color="auto"/>
              <w:bottom w:val="single" w:sz="4" w:space="0" w:color="auto"/>
            </w:tcBorders>
          </w:tcPr>
          <w:p w:rsidR="00A2006E" w:rsidRPr="00272698" w:rsidRDefault="00A2006E" w:rsidP="00BD7C17">
            <w:pPr>
              <w:jc w:val="right"/>
              <w:rPr>
                <w:rStyle w:val="affa"/>
                <w:sz w:val="18"/>
                <w:szCs w:val="18"/>
              </w:rPr>
            </w:pPr>
            <w:r>
              <w:rPr>
                <w:rStyle w:val="affa"/>
                <w:sz w:val="18"/>
                <w:szCs w:val="18"/>
              </w:rPr>
              <w:t>303 185,48</w:t>
            </w:r>
          </w:p>
        </w:tc>
        <w:tc>
          <w:tcPr>
            <w:tcW w:w="534" w:type="pct"/>
            <w:tcBorders>
              <w:top w:val="single" w:sz="4" w:space="0" w:color="auto"/>
              <w:bottom w:val="single" w:sz="4" w:space="0" w:color="auto"/>
            </w:tcBorders>
          </w:tcPr>
          <w:p w:rsidR="00A2006E" w:rsidRPr="00272698" w:rsidRDefault="00A2006E" w:rsidP="00BD7C17">
            <w:pPr>
              <w:jc w:val="right"/>
              <w:rPr>
                <w:rStyle w:val="affa"/>
                <w:sz w:val="18"/>
                <w:szCs w:val="18"/>
              </w:rPr>
            </w:pPr>
            <w:r>
              <w:rPr>
                <w:rStyle w:val="affa"/>
                <w:sz w:val="18"/>
                <w:szCs w:val="18"/>
              </w:rPr>
              <w:t>66 242,20</w:t>
            </w:r>
          </w:p>
        </w:tc>
        <w:tc>
          <w:tcPr>
            <w:tcW w:w="843" w:type="pct"/>
            <w:tcBorders>
              <w:top w:val="single" w:sz="4" w:space="0" w:color="auto"/>
              <w:bottom w:val="single" w:sz="4" w:space="0" w:color="auto"/>
            </w:tcBorders>
          </w:tcPr>
          <w:p w:rsidR="00A2006E" w:rsidRPr="00272698" w:rsidRDefault="00A2006E" w:rsidP="00BD7C17">
            <w:pPr>
              <w:jc w:val="center"/>
              <w:rPr>
                <w:rStyle w:val="affa"/>
                <w:sz w:val="18"/>
                <w:szCs w:val="18"/>
              </w:rPr>
            </w:pPr>
            <w:r>
              <w:rPr>
                <w:rStyle w:val="affa"/>
                <w:sz w:val="18"/>
                <w:szCs w:val="18"/>
              </w:rPr>
              <w:t>62 930,07 (95%)</w:t>
            </w:r>
          </w:p>
        </w:tc>
        <w:tc>
          <w:tcPr>
            <w:tcW w:w="646" w:type="pct"/>
            <w:tcBorders>
              <w:top w:val="single" w:sz="4" w:space="0" w:color="auto"/>
              <w:bottom w:val="single" w:sz="4" w:space="0" w:color="auto"/>
            </w:tcBorders>
          </w:tcPr>
          <w:p w:rsidR="00A2006E" w:rsidRDefault="00A2006E" w:rsidP="00BD7C17">
            <w:pPr>
              <w:jc w:val="right"/>
              <w:rPr>
                <w:rStyle w:val="affa"/>
                <w:sz w:val="18"/>
                <w:szCs w:val="18"/>
              </w:rPr>
            </w:pPr>
            <w:r>
              <w:rPr>
                <w:rStyle w:val="affa"/>
                <w:sz w:val="18"/>
                <w:szCs w:val="18"/>
              </w:rPr>
              <w:t>290 060,43</w:t>
            </w:r>
          </w:p>
        </w:tc>
        <w:tc>
          <w:tcPr>
            <w:tcW w:w="643" w:type="pct"/>
            <w:tcBorders>
              <w:top w:val="single" w:sz="4" w:space="0" w:color="auto"/>
              <w:bottom w:val="single" w:sz="4" w:space="0" w:color="auto"/>
            </w:tcBorders>
            <w:vAlign w:val="center"/>
          </w:tcPr>
          <w:p w:rsidR="00A2006E" w:rsidRPr="00272698" w:rsidRDefault="00A2006E" w:rsidP="00BD7C17">
            <w:pPr>
              <w:jc w:val="right"/>
              <w:rPr>
                <w:rStyle w:val="affa"/>
                <w:sz w:val="18"/>
                <w:szCs w:val="18"/>
              </w:rPr>
            </w:pPr>
            <w:r>
              <w:rPr>
                <w:rStyle w:val="affa"/>
                <w:sz w:val="18"/>
                <w:szCs w:val="18"/>
              </w:rPr>
              <w:t>63 087,81</w:t>
            </w:r>
          </w:p>
        </w:tc>
        <w:tc>
          <w:tcPr>
            <w:tcW w:w="802" w:type="pct"/>
            <w:tcBorders>
              <w:top w:val="single" w:sz="4" w:space="0" w:color="auto"/>
              <w:bottom w:val="single" w:sz="4" w:space="0" w:color="auto"/>
            </w:tcBorders>
          </w:tcPr>
          <w:p w:rsidR="00A2006E" w:rsidRDefault="00A2006E" w:rsidP="00BD7C17">
            <w:pPr>
              <w:jc w:val="center"/>
              <w:rPr>
                <w:rStyle w:val="affa"/>
                <w:sz w:val="18"/>
                <w:szCs w:val="18"/>
              </w:rPr>
            </w:pPr>
            <w:r>
              <w:rPr>
                <w:rStyle w:val="affa"/>
                <w:sz w:val="18"/>
                <w:szCs w:val="18"/>
              </w:rPr>
              <w:t>59 933,41 (95%)</w:t>
            </w:r>
          </w:p>
        </w:tc>
      </w:tr>
      <w:tr w:rsidR="00A2006E" w:rsidRPr="00272698" w:rsidTr="00BD7C17">
        <w:tc>
          <w:tcPr>
            <w:tcW w:w="927" w:type="pct"/>
            <w:tcBorders>
              <w:top w:val="single" w:sz="4" w:space="0" w:color="auto"/>
              <w:bottom w:val="single" w:sz="12" w:space="0" w:color="auto"/>
            </w:tcBorders>
          </w:tcPr>
          <w:p w:rsidR="00A2006E" w:rsidRPr="003867E9" w:rsidRDefault="00A2006E" w:rsidP="00BD7C17">
            <w:pPr>
              <w:jc w:val="both"/>
              <w:rPr>
                <w:rStyle w:val="affa"/>
                <w:b/>
                <w:sz w:val="18"/>
                <w:szCs w:val="18"/>
              </w:rPr>
            </w:pPr>
            <w:r w:rsidRPr="003867E9">
              <w:rPr>
                <w:rStyle w:val="affa"/>
                <w:b/>
                <w:sz w:val="18"/>
                <w:szCs w:val="18"/>
              </w:rPr>
              <w:t>ИТОГО</w:t>
            </w:r>
          </w:p>
        </w:tc>
        <w:tc>
          <w:tcPr>
            <w:tcW w:w="605" w:type="pct"/>
            <w:tcBorders>
              <w:top w:val="single" w:sz="4" w:space="0" w:color="auto"/>
              <w:bottom w:val="single" w:sz="12" w:space="0" w:color="auto"/>
            </w:tcBorders>
          </w:tcPr>
          <w:p w:rsidR="00A2006E" w:rsidRPr="003867E9" w:rsidRDefault="00A2006E" w:rsidP="00BD7C17">
            <w:pPr>
              <w:jc w:val="right"/>
              <w:rPr>
                <w:rStyle w:val="affa"/>
                <w:b/>
                <w:sz w:val="18"/>
                <w:szCs w:val="18"/>
              </w:rPr>
            </w:pPr>
            <w:r w:rsidRPr="003867E9">
              <w:rPr>
                <w:rStyle w:val="affa"/>
                <w:b/>
                <w:sz w:val="18"/>
                <w:szCs w:val="18"/>
              </w:rPr>
              <w:t>1 701 582,46</w:t>
            </w:r>
          </w:p>
        </w:tc>
        <w:tc>
          <w:tcPr>
            <w:tcW w:w="534" w:type="pct"/>
            <w:tcBorders>
              <w:top w:val="single" w:sz="4" w:space="0" w:color="auto"/>
              <w:bottom w:val="single" w:sz="12" w:space="0" w:color="auto"/>
            </w:tcBorders>
          </w:tcPr>
          <w:p w:rsidR="00A2006E" w:rsidRPr="003867E9" w:rsidRDefault="00A2006E" w:rsidP="00BD7C17">
            <w:pPr>
              <w:jc w:val="right"/>
              <w:rPr>
                <w:rStyle w:val="affa"/>
                <w:b/>
                <w:sz w:val="18"/>
                <w:szCs w:val="18"/>
              </w:rPr>
            </w:pPr>
            <w:r>
              <w:rPr>
                <w:rStyle w:val="affa"/>
                <w:b/>
                <w:sz w:val="18"/>
                <w:szCs w:val="18"/>
              </w:rPr>
              <w:t>384 264,74</w:t>
            </w:r>
          </w:p>
        </w:tc>
        <w:tc>
          <w:tcPr>
            <w:tcW w:w="843" w:type="pct"/>
            <w:tcBorders>
              <w:top w:val="single" w:sz="4" w:space="0" w:color="auto"/>
              <w:bottom w:val="single" w:sz="12" w:space="0" w:color="auto"/>
            </w:tcBorders>
          </w:tcPr>
          <w:p w:rsidR="00A2006E" w:rsidRPr="003867E9" w:rsidRDefault="00A2006E" w:rsidP="00BD7C17">
            <w:pPr>
              <w:jc w:val="center"/>
              <w:rPr>
                <w:rStyle w:val="affa"/>
                <w:b/>
                <w:sz w:val="18"/>
                <w:szCs w:val="18"/>
              </w:rPr>
            </w:pPr>
            <w:r>
              <w:rPr>
                <w:rStyle w:val="affa"/>
                <w:b/>
                <w:sz w:val="18"/>
                <w:szCs w:val="18"/>
              </w:rPr>
              <w:t>334 097,63</w:t>
            </w:r>
          </w:p>
        </w:tc>
        <w:tc>
          <w:tcPr>
            <w:tcW w:w="646" w:type="pct"/>
            <w:tcBorders>
              <w:top w:val="single" w:sz="4" w:space="0" w:color="auto"/>
              <w:bottom w:val="single" w:sz="12" w:space="0" w:color="auto"/>
            </w:tcBorders>
          </w:tcPr>
          <w:p w:rsidR="00A2006E" w:rsidRPr="003867E9" w:rsidRDefault="00A2006E" w:rsidP="00BD7C17">
            <w:pPr>
              <w:jc w:val="right"/>
              <w:rPr>
                <w:rStyle w:val="affa"/>
                <w:b/>
                <w:sz w:val="18"/>
                <w:szCs w:val="18"/>
              </w:rPr>
            </w:pPr>
            <w:r>
              <w:rPr>
                <w:rStyle w:val="affa"/>
                <w:b/>
                <w:sz w:val="18"/>
                <w:szCs w:val="18"/>
              </w:rPr>
              <w:t>1 565 972,12</w:t>
            </w:r>
          </w:p>
        </w:tc>
        <w:tc>
          <w:tcPr>
            <w:tcW w:w="643" w:type="pct"/>
            <w:tcBorders>
              <w:top w:val="single" w:sz="4" w:space="0" w:color="auto"/>
              <w:bottom w:val="single" w:sz="12" w:space="0" w:color="auto"/>
            </w:tcBorders>
            <w:vAlign w:val="center"/>
          </w:tcPr>
          <w:p w:rsidR="00A2006E" w:rsidRPr="003867E9" w:rsidRDefault="00A2006E" w:rsidP="00BD7C17">
            <w:pPr>
              <w:jc w:val="right"/>
              <w:rPr>
                <w:rStyle w:val="affa"/>
                <w:b/>
                <w:sz w:val="18"/>
                <w:szCs w:val="18"/>
              </w:rPr>
            </w:pPr>
            <w:r>
              <w:rPr>
                <w:rStyle w:val="affa"/>
                <w:b/>
                <w:sz w:val="18"/>
                <w:szCs w:val="18"/>
              </w:rPr>
              <w:t>365 966,41</w:t>
            </w:r>
          </w:p>
        </w:tc>
        <w:tc>
          <w:tcPr>
            <w:tcW w:w="802" w:type="pct"/>
            <w:tcBorders>
              <w:top w:val="single" w:sz="4" w:space="0" w:color="auto"/>
              <w:bottom w:val="single" w:sz="12" w:space="0" w:color="auto"/>
            </w:tcBorders>
          </w:tcPr>
          <w:p w:rsidR="00A2006E" w:rsidRPr="003867E9" w:rsidRDefault="00A2006E" w:rsidP="00BD7C17">
            <w:pPr>
              <w:jc w:val="center"/>
              <w:rPr>
                <w:rStyle w:val="affa"/>
                <w:b/>
                <w:sz w:val="18"/>
                <w:szCs w:val="18"/>
              </w:rPr>
            </w:pPr>
            <w:r>
              <w:rPr>
                <w:rStyle w:val="affa"/>
                <w:b/>
                <w:sz w:val="18"/>
                <w:szCs w:val="18"/>
              </w:rPr>
              <w:t>285 704,34</w:t>
            </w:r>
          </w:p>
        </w:tc>
      </w:tr>
      <w:tr w:rsidR="00A2006E" w:rsidRPr="00272698" w:rsidTr="00BD7C17">
        <w:tc>
          <w:tcPr>
            <w:tcW w:w="2909" w:type="pct"/>
            <w:gridSpan w:val="4"/>
            <w:tcBorders>
              <w:top w:val="single" w:sz="12" w:space="0" w:color="auto"/>
              <w:bottom w:val="single" w:sz="12" w:space="0" w:color="auto"/>
            </w:tcBorders>
            <w:vAlign w:val="center"/>
          </w:tcPr>
          <w:p w:rsidR="00A2006E" w:rsidRPr="00A72F67" w:rsidRDefault="00A2006E" w:rsidP="00BD7C17">
            <w:pPr>
              <w:rPr>
                <w:rStyle w:val="affa"/>
                <w:b/>
                <w:sz w:val="18"/>
                <w:szCs w:val="18"/>
              </w:rPr>
            </w:pPr>
            <w:r w:rsidRPr="00A72F67">
              <w:rPr>
                <w:rStyle w:val="affa"/>
                <w:b/>
                <w:sz w:val="18"/>
                <w:szCs w:val="18"/>
              </w:rPr>
              <w:lastRenderedPageBreak/>
              <w:t>Отклонение 2017 (гр.2-гр.5)</w:t>
            </w:r>
          </w:p>
        </w:tc>
        <w:tc>
          <w:tcPr>
            <w:tcW w:w="646" w:type="pct"/>
            <w:tcBorders>
              <w:top w:val="single" w:sz="12" w:space="0" w:color="auto"/>
              <w:bottom w:val="single" w:sz="12" w:space="0" w:color="auto"/>
            </w:tcBorders>
          </w:tcPr>
          <w:p w:rsidR="00A2006E" w:rsidRPr="003867E9" w:rsidRDefault="00A2006E" w:rsidP="00BD7C17">
            <w:pPr>
              <w:jc w:val="right"/>
              <w:rPr>
                <w:rStyle w:val="affa"/>
                <w:b/>
                <w:sz w:val="18"/>
                <w:szCs w:val="18"/>
              </w:rPr>
            </w:pPr>
            <w:r w:rsidRPr="00A72F67">
              <w:rPr>
                <w:rStyle w:val="affa"/>
                <w:b/>
                <w:sz w:val="18"/>
                <w:szCs w:val="18"/>
              </w:rPr>
              <w:t>135 610,34</w:t>
            </w:r>
          </w:p>
        </w:tc>
        <w:tc>
          <w:tcPr>
            <w:tcW w:w="643" w:type="pct"/>
            <w:tcBorders>
              <w:top w:val="single" w:sz="12" w:space="0" w:color="auto"/>
              <w:bottom w:val="single" w:sz="12" w:space="0" w:color="auto"/>
            </w:tcBorders>
            <w:vAlign w:val="center"/>
          </w:tcPr>
          <w:p w:rsidR="00A2006E" w:rsidRPr="003867E9" w:rsidRDefault="00A2006E" w:rsidP="00BD7C17">
            <w:pPr>
              <w:jc w:val="center"/>
              <w:rPr>
                <w:rStyle w:val="affa"/>
                <w:b/>
                <w:sz w:val="18"/>
                <w:szCs w:val="18"/>
              </w:rPr>
            </w:pPr>
          </w:p>
        </w:tc>
        <w:tc>
          <w:tcPr>
            <w:tcW w:w="802" w:type="pct"/>
            <w:tcBorders>
              <w:top w:val="single" w:sz="12" w:space="0" w:color="auto"/>
              <w:bottom w:val="single" w:sz="12" w:space="0" w:color="auto"/>
            </w:tcBorders>
          </w:tcPr>
          <w:p w:rsidR="00A2006E" w:rsidRPr="003867E9" w:rsidRDefault="00A2006E" w:rsidP="00BD7C17">
            <w:pPr>
              <w:jc w:val="center"/>
              <w:rPr>
                <w:rStyle w:val="affa"/>
                <w:b/>
                <w:sz w:val="18"/>
                <w:szCs w:val="18"/>
              </w:rPr>
            </w:pPr>
          </w:p>
        </w:tc>
      </w:tr>
      <w:tr w:rsidR="00A2006E" w:rsidRPr="00272698" w:rsidTr="00BD7C17">
        <w:tc>
          <w:tcPr>
            <w:tcW w:w="927" w:type="pct"/>
            <w:tcBorders>
              <w:top w:val="single" w:sz="12" w:space="0" w:color="auto"/>
              <w:bottom w:val="single" w:sz="4" w:space="0" w:color="auto"/>
            </w:tcBorders>
            <w:vAlign w:val="center"/>
          </w:tcPr>
          <w:p w:rsidR="00A2006E" w:rsidRPr="00272698" w:rsidRDefault="00A2006E" w:rsidP="00BD7C17">
            <w:pPr>
              <w:rPr>
                <w:rStyle w:val="affa"/>
                <w:sz w:val="18"/>
                <w:szCs w:val="18"/>
              </w:rPr>
            </w:pPr>
            <w:r>
              <w:rPr>
                <w:rStyle w:val="affa"/>
                <w:sz w:val="18"/>
                <w:szCs w:val="18"/>
              </w:rPr>
              <w:t>Главный бухгалтер</w:t>
            </w:r>
          </w:p>
        </w:tc>
        <w:tc>
          <w:tcPr>
            <w:tcW w:w="605" w:type="pct"/>
            <w:tcBorders>
              <w:top w:val="single" w:sz="12" w:space="0" w:color="auto"/>
              <w:bottom w:val="single" w:sz="4" w:space="0" w:color="auto"/>
            </w:tcBorders>
          </w:tcPr>
          <w:p w:rsidR="00A2006E" w:rsidRPr="009134D9" w:rsidRDefault="00A2006E" w:rsidP="00BD7C17">
            <w:pPr>
              <w:jc w:val="right"/>
              <w:rPr>
                <w:rStyle w:val="affa"/>
                <w:sz w:val="18"/>
                <w:szCs w:val="18"/>
              </w:rPr>
            </w:pPr>
            <w:r w:rsidRPr="009134D9">
              <w:rPr>
                <w:rStyle w:val="affa"/>
                <w:sz w:val="18"/>
                <w:szCs w:val="18"/>
              </w:rPr>
              <w:t>167 651,03</w:t>
            </w:r>
          </w:p>
        </w:tc>
        <w:tc>
          <w:tcPr>
            <w:tcW w:w="534" w:type="pct"/>
            <w:tcBorders>
              <w:top w:val="single" w:sz="12" w:space="0" w:color="auto"/>
              <w:bottom w:val="single" w:sz="4" w:space="0" w:color="auto"/>
            </w:tcBorders>
          </w:tcPr>
          <w:p w:rsidR="00A2006E" w:rsidRPr="009134D9" w:rsidRDefault="00A2006E" w:rsidP="00BD7C17">
            <w:pPr>
              <w:jc w:val="right"/>
              <w:rPr>
                <w:rStyle w:val="affa"/>
                <w:sz w:val="18"/>
                <w:szCs w:val="18"/>
              </w:rPr>
            </w:pPr>
            <w:r w:rsidRPr="009134D9">
              <w:rPr>
                <w:rStyle w:val="affa"/>
                <w:sz w:val="18"/>
                <w:szCs w:val="18"/>
              </w:rPr>
              <w:t>53 398,80</w:t>
            </w:r>
          </w:p>
        </w:tc>
        <w:tc>
          <w:tcPr>
            <w:tcW w:w="843" w:type="pct"/>
            <w:tcBorders>
              <w:top w:val="single" w:sz="12" w:space="0" w:color="auto"/>
              <w:bottom w:val="single" w:sz="4" w:space="0" w:color="auto"/>
            </w:tcBorders>
          </w:tcPr>
          <w:p w:rsidR="00A2006E" w:rsidRPr="009134D9" w:rsidRDefault="00A2006E" w:rsidP="00BD7C17">
            <w:pPr>
              <w:jc w:val="center"/>
              <w:rPr>
                <w:rStyle w:val="affa"/>
                <w:sz w:val="18"/>
                <w:szCs w:val="18"/>
              </w:rPr>
            </w:pPr>
            <w:r w:rsidRPr="009134D9">
              <w:rPr>
                <w:rStyle w:val="affa"/>
                <w:sz w:val="18"/>
                <w:szCs w:val="18"/>
              </w:rPr>
              <w:t>37 379,16</w:t>
            </w:r>
            <w:r>
              <w:rPr>
                <w:rStyle w:val="affa"/>
                <w:sz w:val="18"/>
                <w:szCs w:val="18"/>
              </w:rPr>
              <w:t xml:space="preserve"> (70%)</w:t>
            </w:r>
          </w:p>
        </w:tc>
        <w:tc>
          <w:tcPr>
            <w:tcW w:w="646" w:type="pct"/>
            <w:tcBorders>
              <w:top w:val="single" w:sz="12" w:space="0" w:color="auto"/>
              <w:bottom w:val="single" w:sz="4" w:space="0" w:color="auto"/>
            </w:tcBorders>
          </w:tcPr>
          <w:p w:rsidR="00A2006E" w:rsidRPr="009134D9" w:rsidRDefault="00A2006E" w:rsidP="00BD7C17">
            <w:pPr>
              <w:jc w:val="right"/>
              <w:rPr>
                <w:rStyle w:val="affa"/>
                <w:sz w:val="18"/>
                <w:szCs w:val="18"/>
              </w:rPr>
            </w:pPr>
            <w:r w:rsidRPr="009134D9">
              <w:rPr>
                <w:rStyle w:val="affa"/>
                <w:sz w:val="18"/>
                <w:szCs w:val="18"/>
              </w:rPr>
              <w:t>159 663,72</w:t>
            </w:r>
          </w:p>
        </w:tc>
        <w:tc>
          <w:tcPr>
            <w:tcW w:w="643" w:type="pct"/>
            <w:tcBorders>
              <w:top w:val="single" w:sz="12" w:space="0" w:color="auto"/>
              <w:bottom w:val="single" w:sz="4" w:space="0" w:color="auto"/>
            </w:tcBorders>
            <w:vAlign w:val="center"/>
          </w:tcPr>
          <w:p w:rsidR="00A2006E" w:rsidRPr="009134D9" w:rsidRDefault="00A2006E" w:rsidP="00BD7C17">
            <w:pPr>
              <w:jc w:val="right"/>
              <w:rPr>
                <w:rStyle w:val="affa"/>
                <w:sz w:val="18"/>
                <w:szCs w:val="18"/>
              </w:rPr>
            </w:pPr>
            <w:r w:rsidRPr="009134D9">
              <w:rPr>
                <w:rStyle w:val="affa"/>
                <w:sz w:val="18"/>
                <w:szCs w:val="18"/>
              </w:rPr>
              <w:t>50 856,00</w:t>
            </w:r>
          </w:p>
        </w:tc>
        <w:tc>
          <w:tcPr>
            <w:tcW w:w="802" w:type="pct"/>
            <w:tcBorders>
              <w:top w:val="single" w:sz="12" w:space="0" w:color="auto"/>
              <w:bottom w:val="single" w:sz="4" w:space="0" w:color="auto"/>
            </w:tcBorders>
          </w:tcPr>
          <w:p w:rsidR="00A2006E" w:rsidRPr="009134D9" w:rsidRDefault="00A2006E" w:rsidP="00BD7C17">
            <w:pPr>
              <w:jc w:val="center"/>
              <w:rPr>
                <w:rStyle w:val="affa"/>
                <w:sz w:val="18"/>
                <w:szCs w:val="18"/>
              </w:rPr>
            </w:pPr>
            <w:r w:rsidRPr="009134D9">
              <w:rPr>
                <w:rStyle w:val="affa"/>
                <w:sz w:val="18"/>
                <w:szCs w:val="18"/>
              </w:rPr>
              <w:t>35 599,20</w:t>
            </w:r>
            <w:r>
              <w:rPr>
                <w:rStyle w:val="affa"/>
                <w:sz w:val="18"/>
                <w:szCs w:val="18"/>
              </w:rPr>
              <w:t xml:space="preserve"> (65%)</w:t>
            </w:r>
          </w:p>
        </w:tc>
      </w:tr>
      <w:tr w:rsidR="00A2006E" w:rsidRPr="00272698" w:rsidTr="00BD7C17">
        <w:tc>
          <w:tcPr>
            <w:tcW w:w="927" w:type="pct"/>
            <w:tcBorders>
              <w:top w:val="single" w:sz="4" w:space="0" w:color="auto"/>
              <w:bottom w:val="single" w:sz="4" w:space="0" w:color="auto"/>
            </w:tcBorders>
            <w:vAlign w:val="center"/>
          </w:tcPr>
          <w:p w:rsidR="00A2006E" w:rsidRDefault="00A2006E" w:rsidP="00BD7C17">
            <w:pPr>
              <w:rPr>
                <w:rStyle w:val="affa"/>
                <w:sz w:val="18"/>
                <w:szCs w:val="18"/>
              </w:rPr>
            </w:pPr>
            <w:r>
              <w:rPr>
                <w:rStyle w:val="affa"/>
                <w:sz w:val="18"/>
                <w:szCs w:val="18"/>
              </w:rPr>
              <w:t>Юрисконсульт</w:t>
            </w:r>
          </w:p>
        </w:tc>
        <w:tc>
          <w:tcPr>
            <w:tcW w:w="605" w:type="pct"/>
            <w:tcBorders>
              <w:top w:val="single" w:sz="4" w:space="0" w:color="auto"/>
              <w:bottom w:val="single" w:sz="4" w:space="0" w:color="auto"/>
            </w:tcBorders>
          </w:tcPr>
          <w:p w:rsidR="00A2006E" w:rsidRPr="009134D9" w:rsidRDefault="00A2006E" w:rsidP="00BD7C17">
            <w:pPr>
              <w:jc w:val="right"/>
              <w:rPr>
                <w:rStyle w:val="affa"/>
                <w:sz w:val="18"/>
                <w:szCs w:val="18"/>
              </w:rPr>
            </w:pPr>
            <w:r w:rsidRPr="009134D9">
              <w:rPr>
                <w:rStyle w:val="affa"/>
                <w:sz w:val="18"/>
                <w:szCs w:val="18"/>
              </w:rPr>
              <w:t>137 754,48</w:t>
            </w:r>
          </w:p>
        </w:tc>
        <w:tc>
          <w:tcPr>
            <w:tcW w:w="534" w:type="pct"/>
            <w:tcBorders>
              <w:top w:val="single" w:sz="4" w:space="0" w:color="auto"/>
              <w:bottom w:val="single" w:sz="4" w:space="0" w:color="auto"/>
            </w:tcBorders>
          </w:tcPr>
          <w:p w:rsidR="00A2006E" w:rsidRPr="009134D9" w:rsidRDefault="00A2006E" w:rsidP="00BD7C17">
            <w:pPr>
              <w:jc w:val="right"/>
              <w:rPr>
                <w:rStyle w:val="affa"/>
                <w:sz w:val="18"/>
                <w:szCs w:val="18"/>
              </w:rPr>
            </w:pPr>
            <w:r w:rsidRPr="009134D9">
              <w:rPr>
                <w:rStyle w:val="affa"/>
                <w:sz w:val="18"/>
                <w:szCs w:val="18"/>
              </w:rPr>
              <w:t>32 851,35</w:t>
            </w:r>
          </w:p>
        </w:tc>
        <w:tc>
          <w:tcPr>
            <w:tcW w:w="843" w:type="pct"/>
            <w:tcBorders>
              <w:top w:val="single" w:sz="4" w:space="0" w:color="auto"/>
              <w:bottom w:val="single" w:sz="4" w:space="0" w:color="auto"/>
            </w:tcBorders>
          </w:tcPr>
          <w:p w:rsidR="00A2006E" w:rsidRPr="009134D9" w:rsidRDefault="00A2006E" w:rsidP="00BD7C17">
            <w:pPr>
              <w:jc w:val="center"/>
              <w:rPr>
                <w:rStyle w:val="affa"/>
                <w:sz w:val="18"/>
                <w:szCs w:val="18"/>
              </w:rPr>
            </w:pPr>
            <w:r w:rsidRPr="009134D9">
              <w:rPr>
                <w:rStyle w:val="affa"/>
                <w:sz w:val="18"/>
                <w:szCs w:val="18"/>
              </w:rPr>
              <w:t>36 136,50</w:t>
            </w:r>
            <w:r>
              <w:rPr>
                <w:rStyle w:val="affa"/>
                <w:sz w:val="18"/>
                <w:szCs w:val="18"/>
              </w:rPr>
              <w:t xml:space="preserve"> (110%)</w:t>
            </w:r>
          </w:p>
        </w:tc>
        <w:tc>
          <w:tcPr>
            <w:tcW w:w="646" w:type="pct"/>
            <w:tcBorders>
              <w:top w:val="single" w:sz="4" w:space="0" w:color="auto"/>
              <w:bottom w:val="single" w:sz="4" w:space="0" w:color="auto"/>
            </w:tcBorders>
          </w:tcPr>
          <w:p w:rsidR="00A2006E" w:rsidRPr="009134D9" w:rsidRDefault="00A2006E" w:rsidP="00BD7C17">
            <w:pPr>
              <w:jc w:val="right"/>
              <w:rPr>
                <w:rStyle w:val="affa"/>
                <w:sz w:val="18"/>
                <w:szCs w:val="18"/>
              </w:rPr>
            </w:pPr>
            <w:r>
              <w:rPr>
                <w:rStyle w:val="affa"/>
                <w:sz w:val="18"/>
                <w:szCs w:val="18"/>
              </w:rPr>
              <w:t>131 348,41</w:t>
            </w:r>
          </w:p>
        </w:tc>
        <w:tc>
          <w:tcPr>
            <w:tcW w:w="643" w:type="pct"/>
            <w:tcBorders>
              <w:top w:val="single" w:sz="4" w:space="0" w:color="auto"/>
              <w:bottom w:val="single" w:sz="4" w:space="0" w:color="auto"/>
            </w:tcBorders>
            <w:vAlign w:val="center"/>
          </w:tcPr>
          <w:p w:rsidR="00A2006E" w:rsidRPr="009134D9" w:rsidRDefault="00A2006E" w:rsidP="00BD7C17">
            <w:pPr>
              <w:jc w:val="right"/>
              <w:rPr>
                <w:rStyle w:val="affa"/>
                <w:sz w:val="18"/>
                <w:szCs w:val="18"/>
              </w:rPr>
            </w:pPr>
            <w:r>
              <w:rPr>
                <w:rStyle w:val="affa"/>
                <w:sz w:val="18"/>
                <w:szCs w:val="18"/>
              </w:rPr>
              <w:t>31 287,00</w:t>
            </w:r>
          </w:p>
        </w:tc>
        <w:tc>
          <w:tcPr>
            <w:tcW w:w="802" w:type="pct"/>
            <w:tcBorders>
              <w:top w:val="single" w:sz="4" w:space="0" w:color="auto"/>
              <w:bottom w:val="single" w:sz="4" w:space="0" w:color="auto"/>
            </w:tcBorders>
          </w:tcPr>
          <w:p w:rsidR="00A2006E" w:rsidRPr="009134D9" w:rsidRDefault="00A2006E" w:rsidP="00BD7C17">
            <w:pPr>
              <w:jc w:val="center"/>
              <w:rPr>
                <w:rStyle w:val="affa"/>
                <w:sz w:val="18"/>
                <w:szCs w:val="18"/>
              </w:rPr>
            </w:pPr>
            <w:r>
              <w:rPr>
                <w:rStyle w:val="affa"/>
                <w:sz w:val="18"/>
                <w:szCs w:val="18"/>
              </w:rPr>
              <w:t>34 415,70 (90%)</w:t>
            </w:r>
          </w:p>
        </w:tc>
      </w:tr>
      <w:tr w:rsidR="00A2006E" w:rsidRPr="00272698" w:rsidTr="00BD7C17">
        <w:tc>
          <w:tcPr>
            <w:tcW w:w="927" w:type="pct"/>
            <w:tcBorders>
              <w:top w:val="single" w:sz="4" w:space="0" w:color="auto"/>
              <w:bottom w:val="single" w:sz="12" w:space="0" w:color="auto"/>
            </w:tcBorders>
            <w:vAlign w:val="center"/>
          </w:tcPr>
          <w:p w:rsidR="00A2006E" w:rsidRDefault="00A2006E" w:rsidP="00BD7C17">
            <w:pPr>
              <w:rPr>
                <w:rStyle w:val="affa"/>
                <w:sz w:val="18"/>
                <w:szCs w:val="18"/>
              </w:rPr>
            </w:pPr>
            <w:r>
              <w:rPr>
                <w:rStyle w:val="affa"/>
                <w:sz w:val="18"/>
                <w:szCs w:val="18"/>
              </w:rPr>
              <w:t>Делопроизводитель</w:t>
            </w:r>
          </w:p>
        </w:tc>
        <w:tc>
          <w:tcPr>
            <w:tcW w:w="605" w:type="pct"/>
            <w:tcBorders>
              <w:top w:val="single" w:sz="4" w:space="0" w:color="auto"/>
              <w:bottom w:val="single" w:sz="12" w:space="0" w:color="auto"/>
            </w:tcBorders>
          </w:tcPr>
          <w:p w:rsidR="00A2006E" w:rsidRPr="009134D9" w:rsidRDefault="00A2006E" w:rsidP="00BD7C17">
            <w:pPr>
              <w:jc w:val="right"/>
              <w:rPr>
                <w:rStyle w:val="affa"/>
                <w:sz w:val="18"/>
                <w:szCs w:val="18"/>
              </w:rPr>
            </w:pPr>
            <w:r w:rsidRPr="009134D9">
              <w:rPr>
                <w:rStyle w:val="affa"/>
                <w:sz w:val="18"/>
                <w:szCs w:val="18"/>
              </w:rPr>
              <w:t>65 228,04</w:t>
            </w:r>
          </w:p>
        </w:tc>
        <w:tc>
          <w:tcPr>
            <w:tcW w:w="534" w:type="pct"/>
            <w:tcBorders>
              <w:top w:val="single" w:sz="4" w:space="0" w:color="auto"/>
              <w:bottom w:val="single" w:sz="12" w:space="0" w:color="auto"/>
            </w:tcBorders>
          </w:tcPr>
          <w:p w:rsidR="00A2006E" w:rsidRPr="009134D9" w:rsidRDefault="00A2006E" w:rsidP="00BD7C17">
            <w:pPr>
              <w:jc w:val="right"/>
              <w:rPr>
                <w:rStyle w:val="affa"/>
                <w:sz w:val="18"/>
                <w:szCs w:val="18"/>
              </w:rPr>
            </w:pPr>
            <w:r w:rsidRPr="009134D9">
              <w:rPr>
                <w:rStyle w:val="affa"/>
                <w:sz w:val="18"/>
                <w:szCs w:val="18"/>
              </w:rPr>
              <w:t>17 951,85</w:t>
            </w:r>
          </w:p>
        </w:tc>
        <w:tc>
          <w:tcPr>
            <w:tcW w:w="843" w:type="pct"/>
            <w:tcBorders>
              <w:top w:val="single" w:sz="4" w:space="0" w:color="auto"/>
              <w:bottom w:val="single" w:sz="12" w:space="0" w:color="auto"/>
            </w:tcBorders>
          </w:tcPr>
          <w:p w:rsidR="00A2006E" w:rsidRPr="009134D9" w:rsidRDefault="00A2006E" w:rsidP="00BD7C17">
            <w:pPr>
              <w:jc w:val="center"/>
              <w:rPr>
                <w:rStyle w:val="affa"/>
                <w:sz w:val="18"/>
                <w:szCs w:val="18"/>
              </w:rPr>
            </w:pPr>
            <w:r w:rsidRPr="009134D9">
              <w:rPr>
                <w:rStyle w:val="affa"/>
                <w:sz w:val="18"/>
                <w:szCs w:val="18"/>
              </w:rPr>
              <w:t>17 054,25</w:t>
            </w:r>
            <w:r>
              <w:rPr>
                <w:rStyle w:val="affa"/>
                <w:sz w:val="18"/>
                <w:szCs w:val="18"/>
              </w:rPr>
              <w:t xml:space="preserve"> (95 %)</w:t>
            </w:r>
          </w:p>
        </w:tc>
        <w:tc>
          <w:tcPr>
            <w:tcW w:w="646" w:type="pct"/>
            <w:tcBorders>
              <w:top w:val="single" w:sz="4" w:space="0" w:color="auto"/>
              <w:bottom w:val="single" w:sz="12" w:space="0" w:color="auto"/>
            </w:tcBorders>
          </w:tcPr>
          <w:p w:rsidR="00A2006E" w:rsidRPr="009134D9" w:rsidRDefault="00A2006E" w:rsidP="00BD7C17">
            <w:pPr>
              <w:jc w:val="right"/>
              <w:rPr>
                <w:rStyle w:val="affa"/>
                <w:sz w:val="18"/>
                <w:szCs w:val="18"/>
              </w:rPr>
            </w:pPr>
            <w:r>
              <w:rPr>
                <w:rStyle w:val="affa"/>
                <w:sz w:val="18"/>
                <w:szCs w:val="18"/>
              </w:rPr>
              <w:t>62 120,50</w:t>
            </w:r>
          </w:p>
        </w:tc>
        <w:tc>
          <w:tcPr>
            <w:tcW w:w="643" w:type="pct"/>
            <w:tcBorders>
              <w:top w:val="single" w:sz="4" w:space="0" w:color="auto"/>
              <w:bottom w:val="single" w:sz="12" w:space="0" w:color="auto"/>
            </w:tcBorders>
            <w:vAlign w:val="center"/>
          </w:tcPr>
          <w:p w:rsidR="00A2006E" w:rsidRPr="009134D9" w:rsidRDefault="00A2006E" w:rsidP="00BD7C17">
            <w:pPr>
              <w:jc w:val="right"/>
              <w:rPr>
                <w:rStyle w:val="affa"/>
                <w:sz w:val="18"/>
                <w:szCs w:val="18"/>
              </w:rPr>
            </w:pPr>
            <w:r>
              <w:rPr>
                <w:rStyle w:val="affa"/>
                <w:sz w:val="18"/>
                <w:szCs w:val="18"/>
              </w:rPr>
              <w:t>17 097,00</w:t>
            </w:r>
          </w:p>
        </w:tc>
        <w:tc>
          <w:tcPr>
            <w:tcW w:w="802" w:type="pct"/>
            <w:tcBorders>
              <w:top w:val="single" w:sz="4" w:space="0" w:color="auto"/>
              <w:bottom w:val="single" w:sz="12" w:space="0" w:color="auto"/>
            </w:tcBorders>
          </w:tcPr>
          <w:p w:rsidR="00A2006E" w:rsidRPr="009134D9" w:rsidRDefault="00A2006E" w:rsidP="00BD7C17">
            <w:pPr>
              <w:jc w:val="center"/>
              <w:rPr>
                <w:rStyle w:val="affa"/>
                <w:sz w:val="18"/>
                <w:szCs w:val="18"/>
              </w:rPr>
            </w:pPr>
            <w:r>
              <w:rPr>
                <w:rStyle w:val="affa"/>
                <w:sz w:val="18"/>
                <w:szCs w:val="18"/>
              </w:rPr>
              <w:t>16 242,15 (95%)</w:t>
            </w:r>
          </w:p>
        </w:tc>
      </w:tr>
      <w:tr w:rsidR="00A2006E" w:rsidRPr="00272698" w:rsidTr="00BD7C17">
        <w:tc>
          <w:tcPr>
            <w:tcW w:w="927" w:type="pct"/>
            <w:tcBorders>
              <w:top w:val="single" w:sz="12" w:space="0" w:color="auto"/>
              <w:bottom w:val="single" w:sz="12" w:space="0" w:color="auto"/>
            </w:tcBorders>
          </w:tcPr>
          <w:p w:rsidR="00A2006E" w:rsidRDefault="00A2006E" w:rsidP="00BD7C17">
            <w:pPr>
              <w:jc w:val="both"/>
              <w:rPr>
                <w:rStyle w:val="affa"/>
                <w:b/>
                <w:sz w:val="18"/>
                <w:szCs w:val="18"/>
              </w:rPr>
            </w:pPr>
            <w:r>
              <w:rPr>
                <w:rStyle w:val="affa"/>
                <w:b/>
                <w:sz w:val="18"/>
                <w:szCs w:val="18"/>
              </w:rPr>
              <w:t>ИТОГО</w:t>
            </w:r>
          </w:p>
        </w:tc>
        <w:tc>
          <w:tcPr>
            <w:tcW w:w="605" w:type="pct"/>
            <w:tcBorders>
              <w:top w:val="single" w:sz="12" w:space="0" w:color="auto"/>
              <w:bottom w:val="single" w:sz="12" w:space="0" w:color="auto"/>
            </w:tcBorders>
          </w:tcPr>
          <w:p w:rsidR="00A2006E" w:rsidRPr="003867E9" w:rsidRDefault="00A2006E" w:rsidP="00BD7C17">
            <w:pPr>
              <w:jc w:val="both"/>
              <w:rPr>
                <w:rStyle w:val="affa"/>
                <w:b/>
                <w:sz w:val="18"/>
                <w:szCs w:val="18"/>
              </w:rPr>
            </w:pPr>
            <w:r>
              <w:rPr>
                <w:rStyle w:val="affa"/>
                <w:b/>
                <w:sz w:val="18"/>
                <w:szCs w:val="18"/>
              </w:rPr>
              <w:t>370 633,55</w:t>
            </w:r>
          </w:p>
        </w:tc>
        <w:tc>
          <w:tcPr>
            <w:tcW w:w="534" w:type="pct"/>
            <w:tcBorders>
              <w:top w:val="single" w:sz="12" w:space="0" w:color="auto"/>
              <w:bottom w:val="single" w:sz="12" w:space="0" w:color="auto"/>
            </w:tcBorders>
          </w:tcPr>
          <w:p w:rsidR="00A2006E" w:rsidRPr="003867E9" w:rsidRDefault="00A2006E" w:rsidP="00BD7C17">
            <w:pPr>
              <w:jc w:val="both"/>
              <w:rPr>
                <w:rStyle w:val="affa"/>
                <w:b/>
                <w:sz w:val="18"/>
                <w:szCs w:val="18"/>
              </w:rPr>
            </w:pPr>
            <w:r>
              <w:rPr>
                <w:rStyle w:val="affa"/>
                <w:b/>
                <w:sz w:val="18"/>
                <w:szCs w:val="18"/>
              </w:rPr>
              <w:t>104 202,00</w:t>
            </w:r>
          </w:p>
        </w:tc>
        <w:tc>
          <w:tcPr>
            <w:tcW w:w="843" w:type="pct"/>
            <w:tcBorders>
              <w:top w:val="single" w:sz="12" w:space="0" w:color="auto"/>
              <w:bottom w:val="single" w:sz="12" w:space="0" w:color="auto"/>
            </w:tcBorders>
          </w:tcPr>
          <w:p w:rsidR="00A2006E" w:rsidRPr="003867E9" w:rsidRDefault="00A2006E" w:rsidP="00BD7C17">
            <w:pPr>
              <w:jc w:val="center"/>
              <w:rPr>
                <w:rStyle w:val="affa"/>
                <w:b/>
                <w:sz w:val="18"/>
                <w:szCs w:val="18"/>
              </w:rPr>
            </w:pPr>
            <w:r>
              <w:rPr>
                <w:rStyle w:val="affa"/>
                <w:b/>
                <w:sz w:val="18"/>
                <w:szCs w:val="18"/>
              </w:rPr>
              <w:t>90 569,91</w:t>
            </w:r>
          </w:p>
        </w:tc>
        <w:tc>
          <w:tcPr>
            <w:tcW w:w="646" w:type="pct"/>
            <w:tcBorders>
              <w:top w:val="single" w:sz="12" w:space="0" w:color="auto"/>
              <w:bottom w:val="single" w:sz="12" w:space="0" w:color="auto"/>
            </w:tcBorders>
          </w:tcPr>
          <w:p w:rsidR="00A2006E" w:rsidRDefault="00A2006E" w:rsidP="00BD7C17">
            <w:pPr>
              <w:jc w:val="right"/>
              <w:rPr>
                <w:rStyle w:val="affa"/>
                <w:b/>
                <w:sz w:val="18"/>
                <w:szCs w:val="18"/>
              </w:rPr>
            </w:pPr>
            <w:r>
              <w:rPr>
                <w:rStyle w:val="affa"/>
                <w:b/>
                <w:sz w:val="18"/>
                <w:szCs w:val="18"/>
              </w:rPr>
              <w:t>353 132,63</w:t>
            </w:r>
          </w:p>
        </w:tc>
        <w:tc>
          <w:tcPr>
            <w:tcW w:w="643" w:type="pct"/>
            <w:tcBorders>
              <w:top w:val="single" w:sz="12" w:space="0" w:color="auto"/>
              <w:bottom w:val="single" w:sz="12" w:space="0" w:color="auto"/>
            </w:tcBorders>
            <w:vAlign w:val="center"/>
          </w:tcPr>
          <w:p w:rsidR="00A2006E" w:rsidRPr="003867E9" w:rsidRDefault="00A2006E" w:rsidP="00BD7C17">
            <w:pPr>
              <w:jc w:val="right"/>
              <w:rPr>
                <w:rStyle w:val="affa"/>
                <w:b/>
                <w:sz w:val="18"/>
                <w:szCs w:val="18"/>
              </w:rPr>
            </w:pPr>
            <w:r>
              <w:rPr>
                <w:rStyle w:val="affa"/>
                <w:b/>
                <w:sz w:val="18"/>
                <w:szCs w:val="18"/>
              </w:rPr>
              <w:t>99 240,00</w:t>
            </w:r>
          </w:p>
        </w:tc>
        <w:tc>
          <w:tcPr>
            <w:tcW w:w="802" w:type="pct"/>
            <w:tcBorders>
              <w:top w:val="single" w:sz="12" w:space="0" w:color="auto"/>
              <w:bottom w:val="single" w:sz="12" w:space="0" w:color="auto"/>
            </w:tcBorders>
          </w:tcPr>
          <w:p w:rsidR="00A2006E" w:rsidRPr="003867E9" w:rsidRDefault="00A2006E" w:rsidP="00BD7C17">
            <w:pPr>
              <w:jc w:val="center"/>
              <w:rPr>
                <w:rStyle w:val="affa"/>
                <w:b/>
                <w:sz w:val="18"/>
                <w:szCs w:val="18"/>
              </w:rPr>
            </w:pPr>
            <w:r>
              <w:rPr>
                <w:rStyle w:val="affa"/>
                <w:b/>
                <w:sz w:val="18"/>
                <w:szCs w:val="18"/>
              </w:rPr>
              <w:t>86 257,05</w:t>
            </w:r>
          </w:p>
        </w:tc>
      </w:tr>
      <w:tr w:rsidR="00A2006E" w:rsidRPr="00272698" w:rsidTr="00BD7C17">
        <w:tc>
          <w:tcPr>
            <w:tcW w:w="2909" w:type="pct"/>
            <w:gridSpan w:val="4"/>
            <w:tcBorders>
              <w:top w:val="single" w:sz="12" w:space="0" w:color="auto"/>
            </w:tcBorders>
            <w:vAlign w:val="center"/>
          </w:tcPr>
          <w:p w:rsidR="00A2006E" w:rsidRPr="00A72F67" w:rsidRDefault="00A2006E" w:rsidP="00BD7C17">
            <w:pPr>
              <w:rPr>
                <w:rStyle w:val="affa"/>
                <w:b/>
                <w:sz w:val="18"/>
                <w:szCs w:val="18"/>
              </w:rPr>
            </w:pPr>
            <w:r w:rsidRPr="00A72F67">
              <w:rPr>
                <w:rStyle w:val="affa"/>
                <w:b/>
                <w:sz w:val="18"/>
                <w:szCs w:val="18"/>
              </w:rPr>
              <w:t>Отклонение 2018 (гр. 2- гр.5)</w:t>
            </w:r>
          </w:p>
        </w:tc>
        <w:tc>
          <w:tcPr>
            <w:tcW w:w="646" w:type="pct"/>
            <w:tcBorders>
              <w:top w:val="single" w:sz="12" w:space="0" w:color="auto"/>
            </w:tcBorders>
          </w:tcPr>
          <w:p w:rsidR="00A2006E" w:rsidRDefault="00A2006E" w:rsidP="00BD7C17">
            <w:pPr>
              <w:jc w:val="right"/>
              <w:rPr>
                <w:rStyle w:val="affa"/>
                <w:b/>
                <w:sz w:val="18"/>
                <w:szCs w:val="18"/>
              </w:rPr>
            </w:pPr>
            <w:r w:rsidRPr="00A72F67">
              <w:rPr>
                <w:rStyle w:val="affa"/>
                <w:b/>
                <w:sz w:val="18"/>
                <w:szCs w:val="18"/>
              </w:rPr>
              <w:t>17 500,92</w:t>
            </w:r>
          </w:p>
        </w:tc>
        <w:tc>
          <w:tcPr>
            <w:tcW w:w="643" w:type="pct"/>
            <w:tcBorders>
              <w:top w:val="single" w:sz="12" w:space="0" w:color="auto"/>
            </w:tcBorders>
            <w:vAlign w:val="center"/>
          </w:tcPr>
          <w:p w:rsidR="00A2006E" w:rsidRPr="003867E9" w:rsidRDefault="00A2006E" w:rsidP="00BD7C17">
            <w:pPr>
              <w:jc w:val="center"/>
              <w:rPr>
                <w:rStyle w:val="affa"/>
                <w:b/>
                <w:sz w:val="18"/>
                <w:szCs w:val="18"/>
              </w:rPr>
            </w:pPr>
          </w:p>
        </w:tc>
        <w:tc>
          <w:tcPr>
            <w:tcW w:w="802" w:type="pct"/>
            <w:tcBorders>
              <w:top w:val="single" w:sz="12" w:space="0" w:color="auto"/>
            </w:tcBorders>
          </w:tcPr>
          <w:p w:rsidR="00A2006E" w:rsidRPr="003867E9" w:rsidRDefault="00A2006E" w:rsidP="00BD7C17">
            <w:pPr>
              <w:jc w:val="center"/>
              <w:rPr>
                <w:rStyle w:val="affa"/>
                <w:b/>
                <w:sz w:val="18"/>
                <w:szCs w:val="18"/>
              </w:rPr>
            </w:pPr>
          </w:p>
        </w:tc>
      </w:tr>
    </w:tbl>
    <w:p w:rsidR="00A2006E" w:rsidRPr="009B1389" w:rsidRDefault="00A2006E" w:rsidP="00A2006E">
      <w:pPr>
        <w:autoSpaceDE w:val="0"/>
        <w:autoSpaceDN w:val="0"/>
        <w:adjustRightInd w:val="0"/>
        <w:jc w:val="both"/>
        <w:rPr>
          <w:sz w:val="16"/>
          <w:szCs w:val="16"/>
          <w:highlight w:val="yellow"/>
          <w:lang w:eastAsia="ru-RU"/>
        </w:rPr>
      </w:pPr>
    </w:p>
    <w:p w:rsidR="00A2006E" w:rsidRDefault="00A2006E" w:rsidP="00A2006E">
      <w:pPr>
        <w:ind w:firstLine="708"/>
        <w:jc w:val="both"/>
        <w:rPr>
          <w:rStyle w:val="affa"/>
          <w:sz w:val="28"/>
          <w:szCs w:val="28"/>
        </w:rPr>
      </w:pPr>
      <w:r w:rsidRPr="00A72F67">
        <w:rPr>
          <w:rStyle w:val="affa"/>
          <w:sz w:val="28"/>
          <w:szCs w:val="28"/>
        </w:rPr>
        <w:t>Индексация тарифных ставок и рост среднемесячной заработной платы с 01.01.2017 не согласован</w:t>
      </w:r>
      <w:r w:rsidR="004B69C5" w:rsidRPr="00A72F67">
        <w:rPr>
          <w:rStyle w:val="affa"/>
          <w:sz w:val="28"/>
          <w:szCs w:val="28"/>
        </w:rPr>
        <w:t>а</w:t>
      </w:r>
      <w:r w:rsidRPr="00A72F67">
        <w:rPr>
          <w:rStyle w:val="affa"/>
          <w:sz w:val="28"/>
          <w:szCs w:val="28"/>
        </w:rPr>
        <w:t xml:space="preserve"> с учредителем, </w:t>
      </w:r>
      <w:r w:rsidR="004B69C5" w:rsidRPr="00A72F67">
        <w:rPr>
          <w:rStyle w:val="affa"/>
          <w:sz w:val="28"/>
          <w:szCs w:val="28"/>
        </w:rPr>
        <w:t xml:space="preserve">что </w:t>
      </w:r>
      <w:r w:rsidRPr="00A72F67">
        <w:rPr>
          <w:rStyle w:val="affa"/>
          <w:sz w:val="28"/>
          <w:szCs w:val="28"/>
        </w:rPr>
        <w:t xml:space="preserve">отмечено в протоколе балансовой </w:t>
      </w:r>
      <w:r w:rsidR="00A72F67">
        <w:rPr>
          <w:rStyle w:val="affa"/>
          <w:sz w:val="28"/>
          <w:szCs w:val="28"/>
        </w:rPr>
        <w:t>комис</w:t>
      </w:r>
      <w:r w:rsidR="004E00F4">
        <w:rPr>
          <w:rStyle w:val="affa"/>
          <w:sz w:val="28"/>
          <w:szCs w:val="28"/>
        </w:rPr>
        <w:t>сии</w:t>
      </w:r>
      <w:r w:rsidRPr="00A72F67">
        <w:rPr>
          <w:rStyle w:val="affa"/>
          <w:sz w:val="28"/>
          <w:szCs w:val="28"/>
        </w:rPr>
        <w:t xml:space="preserve"> от 10.</w:t>
      </w:r>
      <w:r w:rsidR="0093196D">
        <w:rPr>
          <w:rStyle w:val="affa"/>
          <w:sz w:val="28"/>
          <w:szCs w:val="28"/>
        </w:rPr>
        <w:t>05.2017.</w:t>
      </w:r>
    </w:p>
    <w:p w:rsidR="00162DDC" w:rsidRPr="00410E15" w:rsidRDefault="00162DDC" w:rsidP="00410E15">
      <w:pPr>
        <w:pStyle w:val="120"/>
        <w:rPr>
          <w:color w:val="auto"/>
        </w:rPr>
      </w:pPr>
    </w:p>
    <w:p w:rsidR="00EC0198" w:rsidRDefault="00EC0198" w:rsidP="00FE2663">
      <w:pPr>
        <w:pStyle w:val="91"/>
      </w:pPr>
    </w:p>
    <w:p w:rsidR="00315BE5" w:rsidRPr="00983169" w:rsidRDefault="00315BE5" w:rsidP="003844FA">
      <w:pPr>
        <w:pStyle w:val="61"/>
        <w:rPr>
          <w:b/>
        </w:rPr>
      </w:pPr>
      <w:r>
        <w:rPr>
          <w:b/>
        </w:rPr>
        <w:t xml:space="preserve">          </w:t>
      </w:r>
      <w:r w:rsidR="003844FA">
        <w:rPr>
          <w:b/>
        </w:rPr>
        <w:t xml:space="preserve"> </w:t>
      </w:r>
      <w:r w:rsidRPr="00983169">
        <w:rPr>
          <w:b/>
        </w:rPr>
        <w:t>По результатам проверки директор</w:t>
      </w:r>
      <w:r w:rsidR="003844FA">
        <w:rPr>
          <w:b/>
        </w:rPr>
        <w:t>у</w:t>
      </w:r>
      <w:r w:rsidRPr="00983169">
        <w:rPr>
          <w:b/>
        </w:rPr>
        <w:t xml:space="preserve"> </w:t>
      </w:r>
      <w:r w:rsidR="003844FA">
        <w:rPr>
          <w:b/>
        </w:rPr>
        <w:t>М</w:t>
      </w:r>
      <w:r w:rsidR="003844FA" w:rsidRPr="00CB206B">
        <w:rPr>
          <w:b/>
        </w:rPr>
        <w:t>униципально</w:t>
      </w:r>
      <w:r w:rsidR="003844FA">
        <w:rPr>
          <w:b/>
        </w:rPr>
        <w:t>го</w:t>
      </w:r>
      <w:r w:rsidR="003844FA" w:rsidRPr="00CB206B">
        <w:rPr>
          <w:b/>
        </w:rPr>
        <w:t xml:space="preserve"> жилищно-коммунально</w:t>
      </w:r>
      <w:r w:rsidR="003844FA">
        <w:rPr>
          <w:b/>
        </w:rPr>
        <w:t>го предприятия</w:t>
      </w:r>
      <w:r w:rsidR="003844FA" w:rsidRPr="00CB206B">
        <w:rPr>
          <w:b/>
        </w:rPr>
        <w:t xml:space="preserve"> «ЖКУ» </w:t>
      </w:r>
      <w:r w:rsidR="003844FA">
        <w:rPr>
          <w:b/>
        </w:rPr>
        <w:t xml:space="preserve"> </w:t>
      </w:r>
      <w:r w:rsidR="003844FA" w:rsidRPr="00CB206B">
        <w:rPr>
          <w:b/>
        </w:rPr>
        <w:t xml:space="preserve">Озерского городского округа </w:t>
      </w:r>
      <w:r w:rsidR="003844FA">
        <w:rPr>
          <w:b/>
        </w:rPr>
        <w:t xml:space="preserve"> </w:t>
      </w:r>
      <w:r w:rsidRPr="00983169">
        <w:rPr>
          <w:b/>
        </w:rPr>
        <w:t>направлено Представление для устранения выявленных нарушений и замечаний.</w:t>
      </w:r>
    </w:p>
    <w:p w:rsidR="00315BE5" w:rsidRPr="004F4F79" w:rsidRDefault="00315BE5" w:rsidP="00315BE5">
      <w:pPr>
        <w:jc w:val="both"/>
        <w:rPr>
          <w:rStyle w:val="36"/>
        </w:rPr>
      </w:pPr>
    </w:p>
    <w:p w:rsidR="00315BE5" w:rsidRPr="00983169" w:rsidRDefault="00315BE5" w:rsidP="00315BE5">
      <w:pPr>
        <w:ind w:firstLine="708"/>
        <w:jc w:val="both"/>
        <w:rPr>
          <w:rStyle w:val="36"/>
          <w:b/>
        </w:rPr>
      </w:pPr>
      <w:r w:rsidRPr="00983169">
        <w:rPr>
          <w:rStyle w:val="36"/>
          <w:b/>
        </w:rPr>
        <w:t>Материалы контрольного мероприятия направлены в Собрание депутатов Озерского городского округа и</w:t>
      </w:r>
      <w:r>
        <w:rPr>
          <w:rStyle w:val="36"/>
          <w:b/>
        </w:rPr>
        <w:t xml:space="preserve"> в </w:t>
      </w:r>
      <w:r w:rsidRPr="00983169">
        <w:rPr>
          <w:rStyle w:val="36"/>
          <w:b/>
        </w:rPr>
        <w:t>прокуратуру ЗАТО г.</w:t>
      </w:r>
      <w:r w:rsidRPr="00983169">
        <w:rPr>
          <w:rStyle w:val="36"/>
          <w:b/>
          <w:lang w:val="en-US"/>
        </w:rPr>
        <w:t> </w:t>
      </w:r>
      <w:r w:rsidRPr="00983169">
        <w:rPr>
          <w:rStyle w:val="36"/>
          <w:b/>
        </w:rPr>
        <w:t>Озерск.</w:t>
      </w:r>
    </w:p>
    <w:p w:rsidR="00315BE5" w:rsidRDefault="00315BE5" w:rsidP="00315BE5">
      <w:pPr>
        <w:jc w:val="both"/>
        <w:rPr>
          <w:bCs/>
          <w:sz w:val="26"/>
          <w:szCs w:val="26"/>
        </w:rPr>
      </w:pPr>
    </w:p>
    <w:p w:rsidR="001942FB" w:rsidRDefault="001942FB" w:rsidP="00FE2663">
      <w:pPr>
        <w:pStyle w:val="91"/>
      </w:pPr>
    </w:p>
    <w:p w:rsidR="001942FB" w:rsidRPr="00CA4619" w:rsidRDefault="001942FB" w:rsidP="00FE2663">
      <w:pPr>
        <w:pStyle w:val="91"/>
      </w:pPr>
    </w:p>
    <w:sectPr w:rsidR="001942FB" w:rsidRPr="00CA4619" w:rsidSect="00E96320">
      <w:footerReference w:type="default" r:id="rId12"/>
      <w:pgSz w:w="11906" w:h="16838"/>
      <w:pgMar w:top="794" w:right="567" w:bottom="567" w:left="1134" w:header="284"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BE5" w:rsidRDefault="00315BE5" w:rsidP="00A7351D">
      <w:r>
        <w:separator/>
      </w:r>
    </w:p>
  </w:endnote>
  <w:endnote w:type="continuationSeparator" w:id="0">
    <w:p w:rsidR="00315BE5" w:rsidRDefault="00315BE5" w:rsidP="00A7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BE5" w:rsidRPr="00CC1DA8" w:rsidRDefault="00315BE5">
    <w:pPr>
      <w:pStyle w:val="ae"/>
      <w:jc w:val="right"/>
      <w:rPr>
        <w:sz w:val="18"/>
      </w:rPr>
    </w:pPr>
    <w:r w:rsidRPr="00CC1DA8">
      <w:rPr>
        <w:sz w:val="18"/>
      </w:rPr>
      <w:t xml:space="preserve">Страница </w:t>
    </w:r>
    <w:r w:rsidRPr="00CC1DA8">
      <w:rPr>
        <w:bCs/>
        <w:sz w:val="18"/>
      </w:rPr>
      <w:fldChar w:fldCharType="begin"/>
    </w:r>
    <w:r w:rsidRPr="00CC1DA8">
      <w:rPr>
        <w:bCs/>
        <w:sz w:val="18"/>
      </w:rPr>
      <w:instrText>PAGE</w:instrText>
    </w:r>
    <w:r w:rsidRPr="00CC1DA8">
      <w:rPr>
        <w:bCs/>
        <w:sz w:val="18"/>
      </w:rPr>
      <w:fldChar w:fldCharType="separate"/>
    </w:r>
    <w:r w:rsidR="00793916">
      <w:rPr>
        <w:bCs/>
        <w:noProof/>
        <w:sz w:val="18"/>
      </w:rPr>
      <w:t>33</w:t>
    </w:r>
    <w:r w:rsidRPr="00CC1DA8">
      <w:rPr>
        <w:bCs/>
        <w:sz w:val="18"/>
      </w:rPr>
      <w:fldChar w:fldCharType="end"/>
    </w:r>
    <w:r w:rsidRPr="00CC1DA8">
      <w:rPr>
        <w:sz w:val="18"/>
      </w:rPr>
      <w:t xml:space="preserve"> из </w:t>
    </w:r>
    <w:r w:rsidRPr="00CC1DA8">
      <w:rPr>
        <w:bCs/>
        <w:sz w:val="18"/>
      </w:rPr>
      <w:fldChar w:fldCharType="begin"/>
    </w:r>
    <w:r w:rsidRPr="00CC1DA8">
      <w:rPr>
        <w:bCs/>
        <w:sz w:val="18"/>
      </w:rPr>
      <w:instrText>NUMPAGES</w:instrText>
    </w:r>
    <w:r w:rsidRPr="00CC1DA8">
      <w:rPr>
        <w:bCs/>
        <w:sz w:val="18"/>
      </w:rPr>
      <w:fldChar w:fldCharType="separate"/>
    </w:r>
    <w:r w:rsidR="00793916">
      <w:rPr>
        <w:bCs/>
        <w:noProof/>
        <w:sz w:val="18"/>
      </w:rPr>
      <w:t>33</w:t>
    </w:r>
    <w:r w:rsidRPr="00CC1DA8">
      <w:rPr>
        <w:bCs/>
        <w:sz w:val="18"/>
      </w:rPr>
      <w:fldChar w:fldCharType="end"/>
    </w:r>
  </w:p>
  <w:p w:rsidR="00315BE5" w:rsidRPr="00CC1DA8" w:rsidRDefault="00315BE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BE5" w:rsidRDefault="00315BE5" w:rsidP="00A7351D">
      <w:r>
        <w:separator/>
      </w:r>
    </w:p>
  </w:footnote>
  <w:footnote w:type="continuationSeparator" w:id="0">
    <w:p w:rsidR="00315BE5" w:rsidRDefault="00315BE5" w:rsidP="00A735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77292"/>
    <w:multiLevelType w:val="hybridMultilevel"/>
    <w:tmpl w:val="8B329222"/>
    <w:lvl w:ilvl="0" w:tplc="C354F5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78C17CC"/>
    <w:multiLevelType w:val="hybridMultilevel"/>
    <w:tmpl w:val="122A1F4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18702FE9"/>
    <w:multiLevelType w:val="hybridMultilevel"/>
    <w:tmpl w:val="A162B6C4"/>
    <w:lvl w:ilvl="0" w:tplc="0419000F">
      <w:start w:val="1"/>
      <w:numFmt w:val="decimal"/>
      <w:lvlText w:val="%1."/>
      <w:lvlJc w:val="left"/>
      <w:pPr>
        <w:tabs>
          <w:tab w:val="num" w:pos="1260"/>
        </w:tabs>
        <w:ind w:left="1260" w:hanging="360"/>
      </w:pPr>
      <w:rPr>
        <w:rFonts w:cs="Times New Roman"/>
      </w:rPr>
    </w:lvl>
    <w:lvl w:ilvl="1" w:tplc="04190001">
      <w:start w:val="1"/>
      <w:numFmt w:val="bullet"/>
      <w:lvlText w:val=""/>
      <w:lvlJc w:val="left"/>
      <w:pPr>
        <w:tabs>
          <w:tab w:val="num" w:pos="1980"/>
        </w:tabs>
        <w:ind w:left="1980" w:hanging="360"/>
      </w:pPr>
      <w:rPr>
        <w:rFonts w:ascii="Symbol" w:hAnsi="Symbol" w:hint="default"/>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3" w15:restartNumberingAfterBreak="0">
    <w:nsid w:val="24CC63DF"/>
    <w:multiLevelType w:val="hybridMultilevel"/>
    <w:tmpl w:val="9DE860E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2CE934F3"/>
    <w:multiLevelType w:val="hybridMultilevel"/>
    <w:tmpl w:val="146277C2"/>
    <w:lvl w:ilvl="0" w:tplc="584CD45A">
      <w:start w:val="1"/>
      <w:numFmt w:val="decimal"/>
      <w:lvlText w:val="%1."/>
      <w:lvlJc w:val="left"/>
      <w:pPr>
        <w:ind w:left="1410" w:hanging="705"/>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15:restartNumberingAfterBreak="0">
    <w:nsid w:val="2E7C1463"/>
    <w:multiLevelType w:val="hybridMultilevel"/>
    <w:tmpl w:val="4D2E6974"/>
    <w:lvl w:ilvl="0" w:tplc="DE3C297E">
      <w:start w:val="1"/>
      <w:numFmt w:val="decimal"/>
      <w:lvlText w:val="%1."/>
      <w:lvlJc w:val="left"/>
      <w:pPr>
        <w:tabs>
          <w:tab w:val="num" w:pos="405"/>
        </w:tabs>
        <w:ind w:left="405" w:hanging="360"/>
      </w:pPr>
      <w:rPr>
        <w:rFonts w:ascii="Arial CYR" w:hAnsi="Arial CYR" w:cs="Arial CYR" w:hint="default"/>
        <w:sz w:val="16"/>
        <w:szCs w:val="16"/>
      </w:rPr>
    </w:lvl>
    <w:lvl w:ilvl="1" w:tplc="04190019">
      <w:start w:val="1"/>
      <w:numFmt w:val="lowerLetter"/>
      <w:lvlText w:val="%2."/>
      <w:lvlJc w:val="left"/>
      <w:pPr>
        <w:tabs>
          <w:tab w:val="num" w:pos="1125"/>
        </w:tabs>
        <w:ind w:left="1125" w:hanging="360"/>
      </w:pPr>
      <w:rPr>
        <w:rFonts w:cs="Times New Roman"/>
      </w:rPr>
    </w:lvl>
    <w:lvl w:ilvl="2" w:tplc="0419001B">
      <w:start w:val="1"/>
      <w:numFmt w:val="lowerRoman"/>
      <w:lvlText w:val="%3."/>
      <w:lvlJc w:val="right"/>
      <w:pPr>
        <w:tabs>
          <w:tab w:val="num" w:pos="1845"/>
        </w:tabs>
        <w:ind w:left="1845" w:hanging="180"/>
      </w:pPr>
      <w:rPr>
        <w:rFonts w:cs="Times New Roman"/>
      </w:rPr>
    </w:lvl>
    <w:lvl w:ilvl="3" w:tplc="0419000F">
      <w:start w:val="1"/>
      <w:numFmt w:val="decimal"/>
      <w:lvlText w:val="%4."/>
      <w:lvlJc w:val="left"/>
      <w:pPr>
        <w:tabs>
          <w:tab w:val="num" w:pos="2565"/>
        </w:tabs>
        <w:ind w:left="2565" w:hanging="360"/>
      </w:pPr>
      <w:rPr>
        <w:rFonts w:cs="Times New Roman"/>
      </w:rPr>
    </w:lvl>
    <w:lvl w:ilvl="4" w:tplc="04190019">
      <w:start w:val="1"/>
      <w:numFmt w:val="lowerLetter"/>
      <w:lvlText w:val="%5."/>
      <w:lvlJc w:val="left"/>
      <w:pPr>
        <w:tabs>
          <w:tab w:val="num" w:pos="3285"/>
        </w:tabs>
        <w:ind w:left="3285" w:hanging="360"/>
      </w:pPr>
      <w:rPr>
        <w:rFonts w:cs="Times New Roman"/>
      </w:rPr>
    </w:lvl>
    <w:lvl w:ilvl="5" w:tplc="0419001B">
      <w:start w:val="1"/>
      <w:numFmt w:val="lowerRoman"/>
      <w:lvlText w:val="%6."/>
      <w:lvlJc w:val="right"/>
      <w:pPr>
        <w:tabs>
          <w:tab w:val="num" w:pos="4005"/>
        </w:tabs>
        <w:ind w:left="4005" w:hanging="180"/>
      </w:pPr>
      <w:rPr>
        <w:rFonts w:cs="Times New Roman"/>
      </w:rPr>
    </w:lvl>
    <w:lvl w:ilvl="6" w:tplc="0419000F">
      <w:start w:val="1"/>
      <w:numFmt w:val="decimal"/>
      <w:lvlText w:val="%7."/>
      <w:lvlJc w:val="left"/>
      <w:pPr>
        <w:tabs>
          <w:tab w:val="num" w:pos="4725"/>
        </w:tabs>
        <w:ind w:left="4725" w:hanging="360"/>
      </w:pPr>
      <w:rPr>
        <w:rFonts w:cs="Times New Roman"/>
      </w:rPr>
    </w:lvl>
    <w:lvl w:ilvl="7" w:tplc="04190019">
      <w:start w:val="1"/>
      <w:numFmt w:val="lowerLetter"/>
      <w:lvlText w:val="%8."/>
      <w:lvlJc w:val="left"/>
      <w:pPr>
        <w:tabs>
          <w:tab w:val="num" w:pos="5445"/>
        </w:tabs>
        <w:ind w:left="5445" w:hanging="360"/>
      </w:pPr>
      <w:rPr>
        <w:rFonts w:cs="Times New Roman"/>
      </w:rPr>
    </w:lvl>
    <w:lvl w:ilvl="8" w:tplc="0419001B">
      <w:start w:val="1"/>
      <w:numFmt w:val="lowerRoman"/>
      <w:lvlText w:val="%9."/>
      <w:lvlJc w:val="right"/>
      <w:pPr>
        <w:tabs>
          <w:tab w:val="num" w:pos="6165"/>
        </w:tabs>
        <w:ind w:left="6165" w:hanging="180"/>
      </w:pPr>
      <w:rPr>
        <w:rFonts w:cs="Times New Roman"/>
      </w:rPr>
    </w:lvl>
  </w:abstractNum>
  <w:abstractNum w:abstractNumId="6" w15:restartNumberingAfterBreak="0">
    <w:nsid w:val="2F8820A7"/>
    <w:multiLevelType w:val="hybridMultilevel"/>
    <w:tmpl w:val="2398F400"/>
    <w:lvl w:ilvl="0" w:tplc="9436652E">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40F70883"/>
    <w:multiLevelType w:val="multilevel"/>
    <w:tmpl w:val="7D50CCD4"/>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4F912922"/>
    <w:multiLevelType w:val="multilevel"/>
    <w:tmpl w:val="7968FA38"/>
    <w:lvl w:ilvl="0">
      <w:start w:val="2"/>
      <w:numFmt w:val="decimal"/>
      <w:lvlText w:val="%1."/>
      <w:lvlJc w:val="left"/>
      <w:pPr>
        <w:ind w:left="540" w:hanging="540"/>
      </w:pPr>
      <w:rPr>
        <w:rFonts w:cs="Times New Roman" w:hint="default"/>
      </w:rPr>
    </w:lvl>
    <w:lvl w:ilvl="1">
      <w:start w:val="5"/>
      <w:numFmt w:val="decimal"/>
      <w:lvlText w:val="%1.%2."/>
      <w:lvlJc w:val="left"/>
      <w:pPr>
        <w:ind w:left="540" w:hanging="54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5BBB6938"/>
    <w:multiLevelType w:val="hybridMultilevel"/>
    <w:tmpl w:val="AE0C92B8"/>
    <w:lvl w:ilvl="0" w:tplc="A8E4DEAC">
      <w:numFmt w:val="bullet"/>
      <w:lvlText w:val="–"/>
      <w:lvlJc w:val="left"/>
      <w:pPr>
        <w:tabs>
          <w:tab w:val="num" w:pos="360"/>
        </w:tabs>
        <w:ind w:left="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107795"/>
    <w:multiLevelType w:val="hybridMultilevel"/>
    <w:tmpl w:val="DF2E89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5D153FD9"/>
    <w:multiLevelType w:val="hybridMultilevel"/>
    <w:tmpl w:val="09963AD2"/>
    <w:lvl w:ilvl="0" w:tplc="04190001">
      <w:start w:val="1"/>
      <w:numFmt w:val="bullet"/>
      <w:lvlText w:val=""/>
      <w:lvlJc w:val="left"/>
      <w:pPr>
        <w:tabs>
          <w:tab w:val="num" w:pos="1713"/>
        </w:tabs>
        <w:ind w:left="1713" w:hanging="360"/>
      </w:pPr>
      <w:rPr>
        <w:rFonts w:ascii="Symbol" w:hAnsi="Symbol" w:hint="default"/>
      </w:rPr>
    </w:lvl>
    <w:lvl w:ilvl="1" w:tplc="04190003">
      <w:start w:val="1"/>
      <w:numFmt w:val="bullet"/>
      <w:lvlText w:val="o"/>
      <w:lvlJc w:val="left"/>
      <w:pPr>
        <w:tabs>
          <w:tab w:val="num" w:pos="2433"/>
        </w:tabs>
        <w:ind w:left="2433" w:hanging="360"/>
      </w:pPr>
      <w:rPr>
        <w:rFonts w:ascii="Courier New" w:hAnsi="Courier New" w:hint="default"/>
      </w:rPr>
    </w:lvl>
    <w:lvl w:ilvl="2" w:tplc="04190005">
      <w:start w:val="1"/>
      <w:numFmt w:val="bullet"/>
      <w:lvlText w:val=""/>
      <w:lvlJc w:val="left"/>
      <w:pPr>
        <w:tabs>
          <w:tab w:val="num" w:pos="3153"/>
        </w:tabs>
        <w:ind w:left="3153" w:hanging="360"/>
      </w:pPr>
      <w:rPr>
        <w:rFonts w:ascii="Wingdings" w:hAnsi="Wingdings" w:hint="default"/>
      </w:rPr>
    </w:lvl>
    <w:lvl w:ilvl="3" w:tplc="04190001">
      <w:start w:val="1"/>
      <w:numFmt w:val="bullet"/>
      <w:lvlText w:val=""/>
      <w:lvlJc w:val="left"/>
      <w:pPr>
        <w:tabs>
          <w:tab w:val="num" w:pos="3873"/>
        </w:tabs>
        <w:ind w:left="3873" w:hanging="360"/>
      </w:pPr>
      <w:rPr>
        <w:rFonts w:ascii="Symbol" w:hAnsi="Symbol" w:hint="default"/>
      </w:rPr>
    </w:lvl>
    <w:lvl w:ilvl="4" w:tplc="04190003">
      <w:start w:val="1"/>
      <w:numFmt w:val="bullet"/>
      <w:lvlText w:val="o"/>
      <w:lvlJc w:val="left"/>
      <w:pPr>
        <w:tabs>
          <w:tab w:val="num" w:pos="4593"/>
        </w:tabs>
        <w:ind w:left="4593" w:hanging="360"/>
      </w:pPr>
      <w:rPr>
        <w:rFonts w:ascii="Courier New" w:hAnsi="Courier New" w:hint="default"/>
      </w:rPr>
    </w:lvl>
    <w:lvl w:ilvl="5" w:tplc="04190005">
      <w:start w:val="1"/>
      <w:numFmt w:val="bullet"/>
      <w:lvlText w:val=""/>
      <w:lvlJc w:val="left"/>
      <w:pPr>
        <w:tabs>
          <w:tab w:val="num" w:pos="5313"/>
        </w:tabs>
        <w:ind w:left="5313" w:hanging="360"/>
      </w:pPr>
      <w:rPr>
        <w:rFonts w:ascii="Wingdings" w:hAnsi="Wingdings" w:hint="default"/>
      </w:rPr>
    </w:lvl>
    <w:lvl w:ilvl="6" w:tplc="04190001">
      <w:start w:val="1"/>
      <w:numFmt w:val="bullet"/>
      <w:lvlText w:val=""/>
      <w:lvlJc w:val="left"/>
      <w:pPr>
        <w:tabs>
          <w:tab w:val="num" w:pos="6033"/>
        </w:tabs>
        <w:ind w:left="6033" w:hanging="360"/>
      </w:pPr>
      <w:rPr>
        <w:rFonts w:ascii="Symbol" w:hAnsi="Symbol" w:hint="default"/>
      </w:rPr>
    </w:lvl>
    <w:lvl w:ilvl="7" w:tplc="04190003">
      <w:start w:val="1"/>
      <w:numFmt w:val="bullet"/>
      <w:lvlText w:val="o"/>
      <w:lvlJc w:val="left"/>
      <w:pPr>
        <w:tabs>
          <w:tab w:val="num" w:pos="6753"/>
        </w:tabs>
        <w:ind w:left="6753" w:hanging="360"/>
      </w:pPr>
      <w:rPr>
        <w:rFonts w:ascii="Courier New" w:hAnsi="Courier New" w:hint="default"/>
      </w:rPr>
    </w:lvl>
    <w:lvl w:ilvl="8" w:tplc="04190005">
      <w:start w:val="1"/>
      <w:numFmt w:val="bullet"/>
      <w:lvlText w:val=""/>
      <w:lvlJc w:val="left"/>
      <w:pPr>
        <w:tabs>
          <w:tab w:val="num" w:pos="7473"/>
        </w:tabs>
        <w:ind w:left="7473" w:hanging="360"/>
      </w:pPr>
      <w:rPr>
        <w:rFonts w:ascii="Wingdings" w:hAnsi="Wingdings" w:hint="default"/>
      </w:rPr>
    </w:lvl>
  </w:abstractNum>
  <w:abstractNum w:abstractNumId="12" w15:restartNumberingAfterBreak="0">
    <w:nsid w:val="5F47792C"/>
    <w:multiLevelType w:val="multilevel"/>
    <w:tmpl w:val="DF52E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6C2FB6"/>
    <w:multiLevelType w:val="hybridMultilevel"/>
    <w:tmpl w:val="49B877D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704B2BCE"/>
    <w:multiLevelType w:val="hybridMultilevel"/>
    <w:tmpl w:val="908E1C2A"/>
    <w:lvl w:ilvl="0" w:tplc="F7A04E4E">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7A560D5E"/>
    <w:multiLevelType w:val="hybridMultilevel"/>
    <w:tmpl w:val="80547FCA"/>
    <w:lvl w:ilvl="0" w:tplc="269CAAA2">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6" w15:restartNumberingAfterBreak="0">
    <w:nsid w:val="7CD30F6A"/>
    <w:multiLevelType w:val="hybridMultilevel"/>
    <w:tmpl w:val="6F4E657A"/>
    <w:lvl w:ilvl="0" w:tplc="2C145CE0">
      <w:start w:val="1"/>
      <w:numFmt w:val="decimal"/>
      <w:lvlText w:val="%1."/>
      <w:lvlJc w:val="left"/>
      <w:pPr>
        <w:ind w:left="1080" w:hanging="375"/>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7" w15:restartNumberingAfterBreak="0">
    <w:nsid w:val="7E986860"/>
    <w:multiLevelType w:val="hybridMultilevel"/>
    <w:tmpl w:val="3572D41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8"/>
  </w:num>
  <w:num w:numId="3">
    <w:abstractNumId w:val="3"/>
  </w:num>
  <w:num w:numId="4">
    <w:abstractNumId w:val="5"/>
  </w:num>
  <w:num w:numId="5">
    <w:abstractNumId w:val="13"/>
  </w:num>
  <w:num w:numId="6">
    <w:abstractNumId w:val="2"/>
  </w:num>
  <w:num w:numId="7">
    <w:abstractNumId w:val="17"/>
  </w:num>
  <w:num w:numId="8">
    <w:abstractNumId w:val="1"/>
  </w:num>
  <w:num w:numId="9">
    <w:abstractNumId w:val="9"/>
  </w:num>
  <w:num w:numId="10">
    <w:abstractNumId w:val="11"/>
  </w:num>
  <w:num w:numId="11">
    <w:abstractNumId w:val="10"/>
  </w:num>
  <w:num w:numId="12">
    <w:abstractNumId w:val="12"/>
  </w:num>
  <w:num w:numId="13">
    <w:abstractNumId w:val="16"/>
  </w:num>
  <w:num w:numId="14">
    <w:abstractNumId w:val="4"/>
  </w:num>
  <w:num w:numId="15">
    <w:abstractNumId w:val="6"/>
  </w:num>
  <w:num w:numId="16">
    <w:abstractNumId w:val="14"/>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749"/>
    <w:rsid w:val="00000104"/>
    <w:rsid w:val="0000019B"/>
    <w:rsid w:val="0000040D"/>
    <w:rsid w:val="00000A90"/>
    <w:rsid w:val="00000B36"/>
    <w:rsid w:val="00000DF1"/>
    <w:rsid w:val="000018F3"/>
    <w:rsid w:val="0000191B"/>
    <w:rsid w:val="00001BE0"/>
    <w:rsid w:val="00002B76"/>
    <w:rsid w:val="00002D21"/>
    <w:rsid w:val="00003673"/>
    <w:rsid w:val="00003701"/>
    <w:rsid w:val="00003780"/>
    <w:rsid w:val="00004264"/>
    <w:rsid w:val="00004749"/>
    <w:rsid w:val="000048FE"/>
    <w:rsid w:val="00005678"/>
    <w:rsid w:val="000067D5"/>
    <w:rsid w:val="00006B1B"/>
    <w:rsid w:val="00006FA5"/>
    <w:rsid w:val="00007C0B"/>
    <w:rsid w:val="00007F64"/>
    <w:rsid w:val="000101FF"/>
    <w:rsid w:val="0001067B"/>
    <w:rsid w:val="00010CD3"/>
    <w:rsid w:val="00010ECA"/>
    <w:rsid w:val="00010F63"/>
    <w:rsid w:val="0001155C"/>
    <w:rsid w:val="00011773"/>
    <w:rsid w:val="00011B4D"/>
    <w:rsid w:val="00012622"/>
    <w:rsid w:val="0001291B"/>
    <w:rsid w:val="00012D67"/>
    <w:rsid w:val="00012DEB"/>
    <w:rsid w:val="00012E6A"/>
    <w:rsid w:val="00012FB4"/>
    <w:rsid w:val="000137B3"/>
    <w:rsid w:val="00014520"/>
    <w:rsid w:val="00014B7A"/>
    <w:rsid w:val="00014C34"/>
    <w:rsid w:val="00014D90"/>
    <w:rsid w:val="000158C0"/>
    <w:rsid w:val="0001624B"/>
    <w:rsid w:val="000172E4"/>
    <w:rsid w:val="0001763B"/>
    <w:rsid w:val="0001787F"/>
    <w:rsid w:val="00017B2A"/>
    <w:rsid w:val="00020D3E"/>
    <w:rsid w:val="00020E94"/>
    <w:rsid w:val="00020FE6"/>
    <w:rsid w:val="00021016"/>
    <w:rsid w:val="00022539"/>
    <w:rsid w:val="000230A1"/>
    <w:rsid w:val="0002354F"/>
    <w:rsid w:val="00023D4E"/>
    <w:rsid w:val="00024903"/>
    <w:rsid w:val="00024C39"/>
    <w:rsid w:val="00025798"/>
    <w:rsid w:val="00025C3E"/>
    <w:rsid w:val="0002689C"/>
    <w:rsid w:val="00026A60"/>
    <w:rsid w:val="0002710E"/>
    <w:rsid w:val="0002719E"/>
    <w:rsid w:val="0002738E"/>
    <w:rsid w:val="000277FE"/>
    <w:rsid w:val="000303E0"/>
    <w:rsid w:val="000309FD"/>
    <w:rsid w:val="00031330"/>
    <w:rsid w:val="00031566"/>
    <w:rsid w:val="00031DD5"/>
    <w:rsid w:val="000324EE"/>
    <w:rsid w:val="0003267D"/>
    <w:rsid w:val="000326AB"/>
    <w:rsid w:val="00033285"/>
    <w:rsid w:val="0003348D"/>
    <w:rsid w:val="00034B28"/>
    <w:rsid w:val="00034CCC"/>
    <w:rsid w:val="00035F30"/>
    <w:rsid w:val="00036B1D"/>
    <w:rsid w:val="000370AA"/>
    <w:rsid w:val="0003710E"/>
    <w:rsid w:val="000371CB"/>
    <w:rsid w:val="000376B7"/>
    <w:rsid w:val="00037BEA"/>
    <w:rsid w:val="00037F0F"/>
    <w:rsid w:val="000402CF"/>
    <w:rsid w:val="00040B60"/>
    <w:rsid w:val="00040E92"/>
    <w:rsid w:val="0004213F"/>
    <w:rsid w:val="00042219"/>
    <w:rsid w:val="00042AD0"/>
    <w:rsid w:val="00042DE9"/>
    <w:rsid w:val="00042E1F"/>
    <w:rsid w:val="000434F1"/>
    <w:rsid w:val="00043520"/>
    <w:rsid w:val="00043640"/>
    <w:rsid w:val="0004384D"/>
    <w:rsid w:val="000439BA"/>
    <w:rsid w:val="00044254"/>
    <w:rsid w:val="00044D07"/>
    <w:rsid w:val="00044DBF"/>
    <w:rsid w:val="00044E81"/>
    <w:rsid w:val="00044ED4"/>
    <w:rsid w:val="00045D75"/>
    <w:rsid w:val="00046CEB"/>
    <w:rsid w:val="00046D9C"/>
    <w:rsid w:val="00046DEA"/>
    <w:rsid w:val="00047E7F"/>
    <w:rsid w:val="00047F52"/>
    <w:rsid w:val="000500EF"/>
    <w:rsid w:val="00050FAF"/>
    <w:rsid w:val="0005150C"/>
    <w:rsid w:val="00051CA8"/>
    <w:rsid w:val="00051E07"/>
    <w:rsid w:val="00051E83"/>
    <w:rsid w:val="000521F6"/>
    <w:rsid w:val="00052313"/>
    <w:rsid w:val="00052466"/>
    <w:rsid w:val="00052520"/>
    <w:rsid w:val="0005264B"/>
    <w:rsid w:val="00052E37"/>
    <w:rsid w:val="0005324B"/>
    <w:rsid w:val="000537A2"/>
    <w:rsid w:val="00053ECA"/>
    <w:rsid w:val="00054B08"/>
    <w:rsid w:val="00054C22"/>
    <w:rsid w:val="00054D67"/>
    <w:rsid w:val="00055005"/>
    <w:rsid w:val="0005518D"/>
    <w:rsid w:val="00055589"/>
    <w:rsid w:val="00055839"/>
    <w:rsid w:val="00056B13"/>
    <w:rsid w:val="00057184"/>
    <w:rsid w:val="00057366"/>
    <w:rsid w:val="00057367"/>
    <w:rsid w:val="0005791C"/>
    <w:rsid w:val="00057B69"/>
    <w:rsid w:val="000601FE"/>
    <w:rsid w:val="000603A6"/>
    <w:rsid w:val="00060704"/>
    <w:rsid w:val="0006072B"/>
    <w:rsid w:val="00060812"/>
    <w:rsid w:val="00060DCA"/>
    <w:rsid w:val="00060E21"/>
    <w:rsid w:val="0006123C"/>
    <w:rsid w:val="0006133C"/>
    <w:rsid w:val="00061A20"/>
    <w:rsid w:val="00061E3D"/>
    <w:rsid w:val="00062208"/>
    <w:rsid w:val="000622B4"/>
    <w:rsid w:val="00062448"/>
    <w:rsid w:val="000637EC"/>
    <w:rsid w:val="00063D36"/>
    <w:rsid w:val="00064295"/>
    <w:rsid w:val="000642EA"/>
    <w:rsid w:val="00064884"/>
    <w:rsid w:val="00064D0B"/>
    <w:rsid w:val="00064D0D"/>
    <w:rsid w:val="00065236"/>
    <w:rsid w:val="0006591E"/>
    <w:rsid w:val="00065A13"/>
    <w:rsid w:val="000662A3"/>
    <w:rsid w:val="00066583"/>
    <w:rsid w:val="0006664C"/>
    <w:rsid w:val="0006684E"/>
    <w:rsid w:val="00066BA8"/>
    <w:rsid w:val="000673F8"/>
    <w:rsid w:val="000677EC"/>
    <w:rsid w:val="00067CB9"/>
    <w:rsid w:val="00070EF2"/>
    <w:rsid w:val="00071205"/>
    <w:rsid w:val="00071440"/>
    <w:rsid w:val="00071A82"/>
    <w:rsid w:val="00071B48"/>
    <w:rsid w:val="00072A20"/>
    <w:rsid w:val="00072C23"/>
    <w:rsid w:val="00074122"/>
    <w:rsid w:val="00074604"/>
    <w:rsid w:val="000750DD"/>
    <w:rsid w:val="0007565B"/>
    <w:rsid w:val="000759E7"/>
    <w:rsid w:val="00075A07"/>
    <w:rsid w:val="00075BD2"/>
    <w:rsid w:val="00075C52"/>
    <w:rsid w:val="00076432"/>
    <w:rsid w:val="000764A3"/>
    <w:rsid w:val="000767B9"/>
    <w:rsid w:val="0007684F"/>
    <w:rsid w:val="00076C93"/>
    <w:rsid w:val="00077379"/>
    <w:rsid w:val="00077F24"/>
    <w:rsid w:val="000804AD"/>
    <w:rsid w:val="00080637"/>
    <w:rsid w:val="0008140B"/>
    <w:rsid w:val="00082146"/>
    <w:rsid w:val="000825BA"/>
    <w:rsid w:val="00082B11"/>
    <w:rsid w:val="00083518"/>
    <w:rsid w:val="00084D1F"/>
    <w:rsid w:val="00084D33"/>
    <w:rsid w:val="00084D59"/>
    <w:rsid w:val="00085CE5"/>
    <w:rsid w:val="00085EA6"/>
    <w:rsid w:val="00087544"/>
    <w:rsid w:val="00087855"/>
    <w:rsid w:val="00087D0A"/>
    <w:rsid w:val="00090919"/>
    <w:rsid w:val="00090AA8"/>
    <w:rsid w:val="00090B73"/>
    <w:rsid w:val="00090C60"/>
    <w:rsid w:val="00090CA3"/>
    <w:rsid w:val="00091247"/>
    <w:rsid w:val="000914EC"/>
    <w:rsid w:val="000915EC"/>
    <w:rsid w:val="00091EAE"/>
    <w:rsid w:val="000922E2"/>
    <w:rsid w:val="0009234B"/>
    <w:rsid w:val="00092DD1"/>
    <w:rsid w:val="00093A54"/>
    <w:rsid w:val="00093A7E"/>
    <w:rsid w:val="00093F4C"/>
    <w:rsid w:val="00094364"/>
    <w:rsid w:val="0009477E"/>
    <w:rsid w:val="0009570B"/>
    <w:rsid w:val="000960EC"/>
    <w:rsid w:val="00096C67"/>
    <w:rsid w:val="00096DCA"/>
    <w:rsid w:val="000971AA"/>
    <w:rsid w:val="00097B58"/>
    <w:rsid w:val="00097D1E"/>
    <w:rsid w:val="000A0139"/>
    <w:rsid w:val="000A243C"/>
    <w:rsid w:val="000A2466"/>
    <w:rsid w:val="000A2FAB"/>
    <w:rsid w:val="000A35B1"/>
    <w:rsid w:val="000A3980"/>
    <w:rsid w:val="000A3C5C"/>
    <w:rsid w:val="000A4002"/>
    <w:rsid w:val="000A491F"/>
    <w:rsid w:val="000A4B18"/>
    <w:rsid w:val="000A4E60"/>
    <w:rsid w:val="000A59D2"/>
    <w:rsid w:val="000A6881"/>
    <w:rsid w:val="000A68B4"/>
    <w:rsid w:val="000A743D"/>
    <w:rsid w:val="000A7895"/>
    <w:rsid w:val="000A7A46"/>
    <w:rsid w:val="000A7C4E"/>
    <w:rsid w:val="000A7C86"/>
    <w:rsid w:val="000B0458"/>
    <w:rsid w:val="000B0CF6"/>
    <w:rsid w:val="000B18D6"/>
    <w:rsid w:val="000B1F3D"/>
    <w:rsid w:val="000B314D"/>
    <w:rsid w:val="000B37A1"/>
    <w:rsid w:val="000B3ED8"/>
    <w:rsid w:val="000B4168"/>
    <w:rsid w:val="000B4494"/>
    <w:rsid w:val="000B47BC"/>
    <w:rsid w:val="000B542A"/>
    <w:rsid w:val="000B5B12"/>
    <w:rsid w:val="000B5DA1"/>
    <w:rsid w:val="000B6207"/>
    <w:rsid w:val="000B632F"/>
    <w:rsid w:val="000B689B"/>
    <w:rsid w:val="000B6E7D"/>
    <w:rsid w:val="000B73EF"/>
    <w:rsid w:val="000B73F3"/>
    <w:rsid w:val="000B7BC4"/>
    <w:rsid w:val="000B7E7D"/>
    <w:rsid w:val="000C026E"/>
    <w:rsid w:val="000C138C"/>
    <w:rsid w:val="000C1CA6"/>
    <w:rsid w:val="000C30A1"/>
    <w:rsid w:val="000C31EB"/>
    <w:rsid w:val="000C324D"/>
    <w:rsid w:val="000C3D75"/>
    <w:rsid w:val="000C3F55"/>
    <w:rsid w:val="000C4BDC"/>
    <w:rsid w:val="000C5610"/>
    <w:rsid w:val="000C5979"/>
    <w:rsid w:val="000C6633"/>
    <w:rsid w:val="000C6867"/>
    <w:rsid w:val="000C701E"/>
    <w:rsid w:val="000C713E"/>
    <w:rsid w:val="000C728F"/>
    <w:rsid w:val="000C7821"/>
    <w:rsid w:val="000C784B"/>
    <w:rsid w:val="000C7BDC"/>
    <w:rsid w:val="000D01C9"/>
    <w:rsid w:val="000D0E08"/>
    <w:rsid w:val="000D132A"/>
    <w:rsid w:val="000D1652"/>
    <w:rsid w:val="000D220B"/>
    <w:rsid w:val="000D2409"/>
    <w:rsid w:val="000D268E"/>
    <w:rsid w:val="000D3553"/>
    <w:rsid w:val="000D3823"/>
    <w:rsid w:val="000D3951"/>
    <w:rsid w:val="000D579A"/>
    <w:rsid w:val="000D5C94"/>
    <w:rsid w:val="000D5CAF"/>
    <w:rsid w:val="000D5E12"/>
    <w:rsid w:val="000D6999"/>
    <w:rsid w:val="000D6A20"/>
    <w:rsid w:val="000D784E"/>
    <w:rsid w:val="000D79C7"/>
    <w:rsid w:val="000D7AFA"/>
    <w:rsid w:val="000D7C69"/>
    <w:rsid w:val="000D7D70"/>
    <w:rsid w:val="000D7F07"/>
    <w:rsid w:val="000E1DAA"/>
    <w:rsid w:val="000E2214"/>
    <w:rsid w:val="000E23C1"/>
    <w:rsid w:val="000E2B31"/>
    <w:rsid w:val="000E3CEA"/>
    <w:rsid w:val="000E4DAE"/>
    <w:rsid w:val="000E4F97"/>
    <w:rsid w:val="000E5599"/>
    <w:rsid w:val="000E584B"/>
    <w:rsid w:val="000E59DD"/>
    <w:rsid w:val="000E5A4F"/>
    <w:rsid w:val="000E76FA"/>
    <w:rsid w:val="000E7CBB"/>
    <w:rsid w:val="000E7DBE"/>
    <w:rsid w:val="000F06F5"/>
    <w:rsid w:val="000F085E"/>
    <w:rsid w:val="000F0D22"/>
    <w:rsid w:val="000F1258"/>
    <w:rsid w:val="000F14CE"/>
    <w:rsid w:val="000F15B2"/>
    <w:rsid w:val="000F179C"/>
    <w:rsid w:val="000F1BB7"/>
    <w:rsid w:val="000F1F87"/>
    <w:rsid w:val="000F216F"/>
    <w:rsid w:val="000F2659"/>
    <w:rsid w:val="000F29C7"/>
    <w:rsid w:val="000F2CF6"/>
    <w:rsid w:val="000F330D"/>
    <w:rsid w:val="000F3368"/>
    <w:rsid w:val="000F44AB"/>
    <w:rsid w:val="000F47B5"/>
    <w:rsid w:val="000F4B11"/>
    <w:rsid w:val="000F4CB7"/>
    <w:rsid w:val="000F4EE6"/>
    <w:rsid w:val="000F5126"/>
    <w:rsid w:val="000F5497"/>
    <w:rsid w:val="000F557C"/>
    <w:rsid w:val="000F560D"/>
    <w:rsid w:val="000F5D6E"/>
    <w:rsid w:val="000F6113"/>
    <w:rsid w:val="000F6258"/>
    <w:rsid w:val="000F6357"/>
    <w:rsid w:val="000F6827"/>
    <w:rsid w:val="000F69C5"/>
    <w:rsid w:val="000F7722"/>
    <w:rsid w:val="000F778D"/>
    <w:rsid w:val="001003FD"/>
    <w:rsid w:val="00100666"/>
    <w:rsid w:val="0010068A"/>
    <w:rsid w:val="00100883"/>
    <w:rsid w:val="00100FB5"/>
    <w:rsid w:val="00102431"/>
    <w:rsid w:val="001029E2"/>
    <w:rsid w:val="0010304B"/>
    <w:rsid w:val="0010385C"/>
    <w:rsid w:val="00104142"/>
    <w:rsid w:val="001041C5"/>
    <w:rsid w:val="0010471B"/>
    <w:rsid w:val="001047FD"/>
    <w:rsid w:val="00106059"/>
    <w:rsid w:val="00106280"/>
    <w:rsid w:val="00106ADC"/>
    <w:rsid w:val="00106F0B"/>
    <w:rsid w:val="001071CD"/>
    <w:rsid w:val="00107272"/>
    <w:rsid w:val="00107A74"/>
    <w:rsid w:val="00107ECA"/>
    <w:rsid w:val="00107FAA"/>
    <w:rsid w:val="0011012E"/>
    <w:rsid w:val="001107F5"/>
    <w:rsid w:val="00110906"/>
    <w:rsid w:val="00110972"/>
    <w:rsid w:val="00110ECD"/>
    <w:rsid w:val="0011184A"/>
    <w:rsid w:val="00111B89"/>
    <w:rsid w:val="001125C9"/>
    <w:rsid w:val="0011286F"/>
    <w:rsid w:val="00112A70"/>
    <w:rsid w:val="00112A74"/>
    <w:rsid w:val="00112AB0"/>
    <w:rsid w:val="00112F9A"/>
    <w:rsid w:val="00113133"/>
    <w:rsid w:val="00113187"/>
    <w:rsid w:val="00113B2A"/>
    <w:rsid w:val="00114192"/>
    <w:rsid w:val="00114897"/>
    <w:rsid w:val="001148D3"/>
    <w:rsid w:val="00114915"/>
    <w:rsid w:val="001149E2"/>
    <w:rsid w:val="00114E05"/>
    <w:rsid w:val="00115A28"/>
    <w:rsid w:val="00116620"/>
    <w:rsid w:val="00116B8E"/>
    <w:rsid w:val="00117545"/>
    <w:rsid w:val="001178D9"/>
    <w:rsid w:val="0012046E"/>
    <w:rsid w:val="0012062F"/>
    <w:rsid w:val="001209BD"/>
    <w:rsid w:val="00120D0E"/>
    <w:rsid w:val="00120DC3"/>
    <w:rsid w:val="00120E59"/>
    <w:rsid w:val="0012116C"/>
    <w:rsid w:val="00121242"/>
    <w:rsid w:val="001212F0"/>
    <w:rsid w:val="00121892"/>
    <w:rsid w:val="0012294D"/>
    <w:rsid w:val="00122AE7"/>
    <w:rsid w:val="00123056"/>
    <w:rsid w:val="00123123"/>
    <w:rsid w:val="001231EB"/>
    <w:rsid w:val="00124519"/>
    <w:rsid w:val="00125024"/>
    <w:rsid w:val="001250CD"/>
    <w:rsid w:val="001259F9"/>
    <w:rsid w:val="0012625B"/>
    <w:rsid w:val="001262D4"/>
    <w:rsid w:val="00126871"/>
    <w:rsid w:val="0012742D"/>
    <w:rsid w:val="00127AB2"/>
    <w:rsid w:val="00127E7B"/>
    <w:rsid w:val="0013042D"/>
    <w:rsid w:val="00130454"/>
    <w:rsid w:val="00130E8B"/>
    <w:rsid w:val="00131128"/>
    <w:rsid w:val="001316D4"/>
    <w:rsid w:val="00131A76"/>
    <w:rsid w:val="00132AD9"/>
    <w:rsid w:val="00133674"/>
    <w:rsid w:val="00133B42"/>
    <w:rsid w:val="001346B5"/>
    <w:rsid w:val="001350B9"/>
    <w:rsid w:val="00135518"/>
    <w:rsid w:val="0013557A"/>
    <w:rsid w:val="001358DD"/>
    <w:rsid w:val="00135A8F"/>
    <w:rsid w:val="00135B45"/>
    <w:rsid w:val="00135D86"/>
    <w:rsid w:val="00135DE8"/>
    <w:rsid w:val="00135FB4"/>
    <w:rsid w:val="001362EA"/>
    <w:rsid w:val="00136876"/>
    <w:rsid w:val="00136A1F"/>
    <w:rsid w:val="00136BE6"/>
    <w:rsid w:val="0013746C"/>
    <w:rsid w:val="00137711"/>
    <w:rsid w:val="00137A82"/>
    <w:rsid w:val="00137B7C"/>
    <w:rsid w:val="00137F29"/>
    <w:rsid w:val="00137F31"/>
    <w:rsid w:val="00140025"/>
    <w:rsid w:val="001402DF"/>
    <w:rsid w:val="00140ABE"/>
    <w:rsid w:val="00141404"/>
    <w:rsid w:val="0014153C"/>
    <w:rsid w:val="001418E1"/>
    <w:rsid w:val="001424ED"/>
    <w:rsid w:val="00142B7D"/>
    <w:rsid w:val="001433E0"/>
    <w:rsid w:val="00143499"/>
    <w:rsid w:val="00143C7D"/>
    <w:rsid w:val="00144355"/>
    <w:rsid w:val="001443D3"/>
    <w:rsid w:val="00144822"/>
    <w:rsid w:val="0014527E"/>
    <w:rsid w:val="00145811"/>
    <w:rsid w:val="00146009"/>
    <w:rsid w:val="001462AA"/>
    <w:rsid w:val="001462BF"/>
    <w:rsid w:val="001464F4"/>
    <w:rsid w:val="00146558"/>
    <w:rsid w:val="00147702"/>
    <w:rsid w:val="001500CF"/>
    <w:rsid w:val="00150380"/>
    <w:rsid w:val="00150A46"/>
    <w:rsid w:val="00150A9F"/>
    <w:rsid w:val="00151559"/>
    <w:rsid w:val="00152068"/>
    <w:rsid w:val="00152365"/>
    <w:rsid w:val="001523D9"/>
    <w:rsid w:val="001529E1"/>
    <w:rsid w:val="00152A4C"/>
    <w:rsid w:val="00152BE2"/>
    <w:rsid w:val="00152FFB"/>
    <w:rsid w:val="0015305A"/>
    <w:rsid w:val="001535BF"/>
    <w:rsid w:val="001539D0"/>
    <w:rsid w:val="00153A0A"/>
    <w:rsid w:val="00153E12"/>
    <w:rsid w:val="00153E57"/>
    <w:rsid w:val="00154061"/>
    <w:rsid w:val="00154A3E"/>
    <w:rsid w:val="001554F4"/>
    <w:rsid w:val="00155601"/>
    <w:rsid w:val="001556CC"/>
    <w:rsid w:val="00155914"/>
    <w:rsid w:val="00155C23"/>
    <w:rsid w:val="00156513"/>
    <w:rsid w:val="00156BB5"/>
    <w:rsid w:val="00157009"/>
    <w:rsid w:val="001576C6"/>
    <w:rsid w:val="001600D9"/>
    <w:rsid w:val="00160146"/>
    <w:rsid w:val="00160C7C"/>
    <w:rsid w:val="0016103D"/>
    <w:rsid w:val="00161D24"/>
    <w:rsid w:val="001622E1"/>
    <w:rsid w:val="00162B10"/>
    <w:rsid w:val="00162DDC"/>
    <w:rsid w:val="0016323A"/>
    <w:rsid w:val="00163E31"/>
    <w:rsid w:val="001640D9"/>
    <w:rsid w:val="0016428A"/>
    <w:rsid w:val="0016467B"/>
    <w:rsid w:val="00164788"/>
    <w:rsid w:val="001651D2"/>
    <w:rsid w:val="001657C4"/>
    <w:rsid w:val="0016592B"/>
    <w:rsid w:val="001659FC"/>
    <w:rsid w:val="00165FF0"/>
    <w:rsid w:val="0016651A"/>
    <w:rsid w:val="001666DA"/>
    <w:rsid w:val="00166936"/>
    <w:rsid w:val="001676FB"/>
    <w:rsid w:val="00170594"/>
    <w:rsid w:val="00170EBF"/>
    <w:rsid w:val="00171166"/>
    <w:rsid w:val="00171579"/>
    <w:rsid w:val="0017168A"/>
    <w:rsid w:val="001717E0"/>
    <w:rsid w:val="00171D0D"/>
    <w:rsid w:val="0017281A"/>
    <w:rsid w:val="00172F65"/>
    <w:rsid w:val="00173190"/>
    <w:rsid w:val="00174549"/>
    <w:rsid w:val="00175432"/>
    <w:rsid w:val="00175676"/>
    <w:rsid w:val="00176145"/>
    <w:rsid w:val="00176570"/>
    <w:rsid w:val="001766C1"/>
    <w:rsid w:val="00176896"/>
    <w:rsid w:val="00176901"/>
    <w:rsid w:val="00177017"/>
    <w:rsid w:val="001771DD"/>
    <w:rsid w:val="0017753D"/>
    <w:rsid w:val="00177B1D"/>
    <w:rsid w:val="00180793"/>
    <w:rsid w:val="001815F9"/>
    <w:rsid w:val="00182781"/>
    <w:rsid w:val="001828C2"/>
    <w:rsid w:val="00182BBC"/>
    <w:rsid w:val="0018377A"/>
    <w:rsid w:val="0018382A"/>
    <w:rsid w:val="00183E05"/>
    <w:rsid w:val="00183E7C"/>
    <w:rsid w:val="001841E2"/>
    <w:rsid w:val="0018432B"/>
    <w:rsid w:val="0018519B"/>
    <w:rsid w:val="00186207"/>
    <w:rsid w:val="001865E5"/>
    <w:rsid w:val="00186DA3"/>
    <w:rsid w:val="00186E88"/>
    <w:rsid w:val="001871F5"/>
    <w:rsid w:val="0018779F"/>
    <w:rsid w:val="00187962"/>
    <w:rsid w:val="00187A02"/>
    <w:rsid w:val="00190072"/>
    <w:rsid w:val="00190630"/>
    <w:rsid w:val="00190BA9"/>
    <w:rsid w:val="00192090"/>
    <w:rsid w:val="0019249C"/>
    <w:rsid w:val="0019320F"/>
    <w:rsid w:val="001932E2"/>
    <w:rsid w:val="0019353B"/>
    <w:rsid w:val="001937CD"/>
    <w:rsid w:val="001942FB"/>
    <w:rsid w:val="0019473D"/>
    <w:rsid w:val="001957D4"/>
    <w:rsid w:val="00195E69"/>
    <w:rsid w:val="00195F8C"/>
    <w:rsid w:val="00196CAE"/>
    <w:rsid w:val="00197A86"/>
    <w:rsid w:val="001A010B"/>
    <w:rsid w:val="001A013E"/>
    <w:rsid w:val="001A030D"/>
    <w:rsid w:val="001A095B"/>
    <w:rsid w:val="001A18D3"/>
    <w:rsid w:val="001A1A47"/>
    <w:rsid w:val="001A1B20"/>
    <w:rsid w:val="001A1C47"/>
    <w:rsid w:val="001A2543"/>
    <w:rsid w:val="001A288F"/>
    <w:rsid w:val="001A289A"/>
    <w:rsid w:val="001A3050"/>
    <w:rsid w:val="001A3311"/>
    <w:rsid w:val="001A361A"/>
    <w:rsid w:val="001A4CFE"/>
    <w:rsid w:val="001A4EB8"/>
    <w:rsid w:val="001A6CC9"/>
    <w:rsid w:val="001A6DCD"/>
    <w:rsid w:val="001A7832"/>
    <w:rsid w:val="001A799C"/>
    <w:rsid w:val="001A7D38"/>
    <w:rsid w:val="001A7DB5"/>
    <w:rsid w:val="001A7EC0"/>
    <w:rsid w:val="001B053F"/>
    <w:rsid w:val="001B0740"/>
    <w:rsid w:val="001B0805"/>
    <w:rsid w:val="001B0DBA"/>
    <w:rsid w:val="001B2529"/>
    <w:rsid w:val="001B2619"/>
    <w:rsid w:val="001B27D9"/>
    <w:rsid w:val="001B2A38"/>
    <w:rsid w:val="001B2AEC"/>
    <w:rsid w:val="001B2C8E"/>
    <w:rsid w:val="001B2CDA"/>
    <w:rsid w:val="001B333B"/>
    <w:rsid w:val="001B34FD"/>
    <w:rsid w:val="001B36FE"/>
    <w:rsid w:val="001B3870"/>
    <w:rsid w:val="001B4172"/>
    <w:rsid w:val="001B4772"/>
    <w:rsid w:val="001B543F"/>
    <w:rsid w:val="001B584C"/>
    <w:rsid w:val="001B611B"/>
    <w:rsid w:val="001B625E"/>
    <w:rsid w:val="001B748B"/>
    <w:rsid w:val="001B77D7"/>
    <w:rsid w:val="001B782E"/>
    <w:rsid w:val="001C1FCB"/>
    <w:rsid w:val="001C3244"/>
    <w:rsid w:val="001C34FA"/>
    <w:rsid w:val="001C398A"/>
    <w:rsid w:val="001C3ED7"/>
    <w:rsid w:val="001C41A5"/>
    <w:rsid w:val="001C423F"/>
    <w:rsid w:val="001C4244"/>
    <w:rsid w:val="001C4A30"/>
    <w:rsid w:val="001C54B4"/>
    <w:rsid w:val="001C5CD2"/>
    <w:rsid w:val="001C5DF4"/>
    <w:rsid w:val="001C6412"/>
    <w:rsid w:val="001C67B4"/>
    <w:rsid w:val="001C73E0"/>
    <w:rsid w:val="001C78E7"/>
    <w:rsid w:val="001C794E"/>
    <w:rsid w:val="001D068D"/>
    <w:rsid w:val="001D06D4"/>
    <w:rsid w:val="001D06EA"/>
    <w:rsid w:val="001D089F"/>
    <w:rsid w:val="001D0ADD"/>
    <w:rsid w:val="001D0BF1"/>
    <w:rsid w:val="001D1CE8"/>
    <w:rsid w:val="001D25ED"/>
    <w:rsid w:val="001D33AB"/>
    <w:rsid w:val="001D4EE3"/>
    <w:rsid w:val="001D5E0C"/>
    <w:rsid w:val="001D6A7A"/>
    <w:rsid w:val="001D7969"/>
    <w:rsid w:val="001D7D80"/>
    <w:rsid w:val="001E071F"/>
    <w:rsid w:val="001E0A06"/>
    <w:rsid w:val="001E1EDA"/>
    <w:rsid w:val="001E2178"/>
    <w:rsid w:val="001E23C4"/>
    <w:rsid w:val="001E266C"/>
    <w:rsid w:val="001E2F09"/>
    <w:rsid w:val="001E51EC"/>
    <w:rsid w:val="001E5656"/>
    <w:rsid w:val="001E59A6"/>
    <w:rsid w:val="001E5B63"/>
    <w:rsid w:val="001E5D84"/>
    <w:rsid w:val="001E5E3F"/>
    <w:rsid w:val="001E5EDA"/>
    <w:rsid w:val="001E62D3"/>
    <w:rsid w:val="001E6937"/>
    <w:rsid w:val="001E7194"/>
    <w:rsid w:val="001E71FC"/>
    <w:rsid w:val="001E7E46"/>
    <w:rsid w:val="001E7EDC"/>
    <w:rsid w:val="001F0115"/>
    <w:rsid w:val="001F0250"/>
    <w:rsid w:val="001F0D6F"/>
    <w:rsid w:val="001F1142"/>
    <w:rsid w:val="001F11B7"/>
    <w:rsid w:val="001F18FC"/>
    <w:rsid w:val="001F1D2D"/>
    <w:rsid w:val="001F2DDD"/>
    <w:rsid w:val="001F3193"/>
    <w:rsid w:val="001F398A"/>
    <w:rsid w:val="001F3A45"/>
    <w:rsid w:val="001F3EBD"/>
    <w:rsid w:val="001F443C"/>
    <w:rsid w:val="001F5614"/>
    <w:rsid w:val="001F6443"/>
    <w:rsid w:val="001F64C4"/>
    <w:rsid w:val="001F6699"/>
    <w:rsid w:val="001F7114"/>
    <w:rsid w:val="0020037E"/>
    <w:rsid w:val="002008B3"/>
    <w:rsid w:val="00200FFA"/>
    <w:rsid w:val="002015FC"/>
    <w:rsid w:val="00201DFC"/>
    <w:rsid w:val="00201E09"/>
    <w:rsid w:val="002026BB"/>
    <w:rsid w:val="00202802"/>
    <w:rsid w:val="00203010"/>
    <w:rsid w:val="00203BDF"/>
    <w:rsid w:val="00203CA4"/>
    <w:rsid w:val="00204659"/>
    <w:rsid w:val="00204AEC"/>
    <w:rsid w:val="002056E2"/>
    <w:rsid w:val="00205732"/>
    <w:rsid w:val="00205F30"/>
    <w:rsid w:val="00205F73"/>
    <w:rsid w:val="00205FB0"/>
    <w:rsid w:val="00206325"/>
    <w:rsid w:val="00206929"/>
    <w:rsid w:val="002069C5"/>
    <w:rsid w:val="00206CBA"/>
    <w:rsid w:val="00207474"/>
    <w:rsid w:val="0021084D"/>
    <w:rsid w:val="002109AA"/>
    <w:rsid w:val="00210AEF"/>
    <w:rsid w:val="002118A5"/>
    <w:rsid w:val="002119AC"/>
    <w:rsid w:val="00211A2E"/>
    <w:rsid w:val="00211B0E"/>
    <w:rsid w:val="00211EFF"/>
    <w:rsid w:val="00212CD5"/>
    <w:rsid w:val="00212F73"/>
    <w:rsid w:val="00212F95"/>
    <w:rsid w:val="00213974"/>
    <w:rsid w:val="00214597"/>
    <w:rsid w:val="00214FBA"/>
    <w:rsid w:val="0021543E"/>
    <w:rsid w:val="002154DE"/>
    <w:rsid w:val="00215DCA"/>
    <w:rsid w:val="00215F9C"/>
    <w:rsid w:val="00216568"/>
    <w:rsid w:val="00216EC8"/>
    <w:rsid w:val="002171AF"/>
    <w:rsid w:val="00217649"/>
    <w:rsid w:val="0021768B"/>
    <w:rsid w:val="00217FF5"/>
    <w:rsid w:val="002202BA"/>
    <w:rsid w:val="002202E6"/>
    <w:rsid w:val="00220493"/>
    <w:rsid w:val="00220C67"/>
    <w:rsid w:val="00221108"/>
    <w:rsid w:val="00222E27"/>
    <w:rsid w:val="00222EEC"/>
    <w:rsid w:val="0022321E"/>
    <w:rsid w:val="002234F0"/>
    <w:rsid w:val="00224525"/>
    <w:rsid w:val="0022479D"/>
    <w:rsid w:val="00224C2E"/>
    <w:rsid w:val="002253FE"/>
    <w:rsid w:val="00225C33"/>
    <w:rsid w:val="002279DE"/>
    <w:rsid w:val="00227C3D"/>
    <w:rsid w:val="00227F9D"/>
    <w:rsid w:val="00231507"/>
    <w:rsid w:val="002316AF"/>
    <w:rsid w:val="002316E8"/>
    <w:rsid w:val="00231BF3"/>
    <w:rsid w:val="00231C98"/>
    <w:rsid w:val="00232DE6"/>
    <w:rsid w:val="002330E4"/>
    <w:rsid w:val="00233143"/>
    <w:rsid w:val="0023363A"/>
    <w:rsid w:val="00233B50"/>
    <w:rsid w:val="002344C9"/>
    <w:rsid w:val="00235503"/>
    <w:rsid w:val="00235723"/>
    <w:rsid w:val="00235F80"/>
    <w:rsid w:val="00236808"/>
    <w:rsid w:val="0023758B"/>
    <w:rsid w:val="00240532"/>
    <w:rsid w:val="00240B50"/>
    <w:rsid w:val="00240C88"/>
    <w:rsid w:val="002414BB"/>
    <w:rsid w:val="00241AB9"/>
    <w:rsid w:val="002424E5"/>
    <w:rsid w:val="002426FD"/>
    <w:rsid w:val="00243519"/>
    <w:rsid w:val="002439BF"/>
    <w:rsid w:val="00243BB8"/>
    <w:rsid w:val="00244082"/>
    <w:rsid w:val="0024470C"/>
    <w:rsid w:val="00244831"/>
    <w:rsid w:val="00245176"/>
    <w:rsid w:val="00245642"/>
    <w:rsid w:val="00245ADE"/>
    <w:rsid w:val="00245B72"/>
    <w:rsid w:val="00245ECF"/>
    <w:rsid w:val="002461B5"/>
    <w:rsid w:val="002469D0"/>
    <w:rsid w:val="00246CB0"/>
    <w:rsid w:val="00246E96"/>
    <w:rsid w:val="00247353"/>
    <w:rsid w:val="002475A4"/>
    <w:rsid w:val="002476C6"/>
    <w:rsid w:val="00247BA8"/>
    <w:rsid w:val="00247F82"/>
    <w:rsid w:val="0025037A"/>
    <w:rsid w:val="002503EC"/>
    <w:rsid w:val="002509C3"/>
    <w:rsid w:val="00250E29"/>
    <w:rsid w:val="00250EF6"/>
    <w:rsid w:val="0025153B"/>
    <w:rsid w:val="0025167E"/>
    <w:rsid w:val="00251D2F"/>
    <w:rsid w:val="002524C5"/>
    <w:rsid w:val="00252BB0"/>
    <w:rsid w:val="00252F0C"/>
    <w:rsid w:val="00253337"/>
    <w:rsid w:val="002535DD"/>
    <w:rsid w:val="002536C0"/>
    <w:rsid w:val="00253B98"/>
    <w:rsid w:val="00253F66"/>
    <w:rsid w:val="0025446C"/>
    <w:rsid w:val="002550E8"/>
    <w:rsid w:val="00255985"/>
    <w:rsid w:val="00255BBC"/>
    <w:rsid w:val="00255F7A"/>
    <w:rsid w:val="00256CB3"/>
    <w:rsid w:val="00256FDF"/>
    <w:rsid w:val="0026128A"/>
    <w:rsid w:val="0026157E"/>
    <w:rsid w:val="00261920"/>
    <w:rsid w:val="00261C72"/>
    <w:rsid w:val="00261E31"/>
    <w:rsid w:val="00262007"/>
    <w:rsid w:val="002627C4"/>
    <w:rsid w:val="00263294"/>
    <w:rsid w:val="002638F2"/>
    <w:rsid w:val="00263A73"/>
    <w:rsid w:val="0026407A"/>
    <w:rsid w:val="00264A7E"/>
    <w:rsid w:val="002650E9"/>
    <w:rsid w:val="00265ACA"/>
    <w:rsid w:val="00265D1B"/>
    <w:rsid w:val="00266917"/>
    <w:rsid w:val="002670DA"/>
    <w:rsid w:val="00270326"/>
    <w:rsid w:val="00270D90"/>
    <w:rsid w:val="00270FD5"/>
    <w:rsid w:val="00271188"/>
    <w:rsid w:val="002715B4"/>
    <w:rsid w:val="0027164C"/>
    <w:rsid w:val="00272192"/>
    <w:rsid w:val="00272317"/>
    <w:rsid w:val="00272479"/>
    <w:rsid w:val="002725C7"/>
    <w:rsid w:val="0027294F"/>
    <w:rsid w:val="00272A4D"/>
    <w:rsid w:val="00272CF7"/>
    <w:rsid w:val="002730BB"/>
    <w:rsid w:val="002730C6"/>
    <w:rsid w:val="00273134"/>
    <w:rsid w:val="002735D3"/>
    <w:rsid w:val="00273811"/>
    <w:rsid w:val="00273F11"/>
    <w:rsid w:val="00273F6D"/>
    <w:rsid w:val="00274092"/>
    <w:rsid w:val="00274098"/>
    <w:rsid w:val="00274195"/>
    <w:rsid w:val="002743BC"/>
    <w:rsid w:val="002743D0"/>
    <w:rsid w:val="00275927"/>
    <w:rsid w:val="00275CB6"/>
    <w:rsid w:val="00275F00"/>
    <w:rsid w:val="0027614D"/>
    <w:rsid w:val="002764F3"/>
    <w:rsid w:val="00276689"/>
    <w:rsid w:val="002769AE"/>
    <w:rsid w:val="00276D8D"/>
    <w:rsid w:val="00277777"/>
    <w:rsid w:val="00277930"/>
    <w:rsid w:val="00277F19"/>
    <w:rsid w:val="00280134"/>
    <w:rsid w:val="00280A25"/>
    <w:rsid w:val="00280D26"/>
    <w:rsid w:val="0028128F"/>
    <w:rsid w:val="00281A5D"/>
    <w:rsid w:val="00281B35"/>
    <w:rsid w:val="0028236B"/>
    <w:rsid w:val="00283A75"/>
    <w:rsid w:val="00284A84"/>
    <w:rsid w:val="00285117"/>
    <w:rsid w:val="00285CFB"/>
    <w:rsid w:val="00285E8F"/>
    <w:rsid w:val="0028644A"/>
    <w:rsid w:val="002868DE"/>
    <w:rsid w:val="002876EF"/>
    <w:rsid w:val="00287A10"/>
    <w:rsid w:val="00290109"/>
    <w:rsid w:val="002908C9"/>
    <w:rsid w:val="00290C8F"/>
    <w:rsid w:val="00291422"/>
    <w:rsid w:val="002923C6"/>
    <w:rsid w:val="00292444"/>
    <w:rsid w:val="00293259"/>
    <w:rsid w:val="00293282"/>
    <w:rsid w:val="00293757"/>
    <w:rsid w:val="0029469A"/>
    <w:rsid w:val="002947BD"/>
    <w:rsid w:val="00294FDB"/>
    <w:rsid w:val="00295AB7"/>
    <w:rsid w:val="00296394"/>
    <w:rsid w:val="002964A2"/>
    <w:rsid w:val="002966A4"/>
    <w:rsid w:val="00296A11"/>
    <w:rsid w:val="00296CA4"/>
    <w:rsid w:val="0029762A"/>
    <w:rsid w:val="00297E7F"/>
    <w:rsid w:val="002A00F6"/>
    <w:rsid w:val="002A062D"/>
    <w:rsid w:val="002A0764"/>
    <w:rsid w:val="002A086F"/>
    <w:rsid w:val="002A0946"/>
    <w:rsid w:val="002A121C"/>
    <w:rsid w:val="002A1683"/>
    <w:rsid w:val="002A1A7F"/>
    <w:rsid w:val="002A1C90"/>
    <w:rsid w:val="002A2521"/>
    <w:rsid w:val="002A279B"/>
    <w:rsid w:val="002A29C6"/>
    <w:rsid w:val="002A2C8D"/>
    <w:rsid w:val="002A2DFA"/>
    <w:rsid w:val="002A3978"/>
    <w:rsid w:val="002A3B95"/>
    <w:rsid w:val="002A43FA"/>
    <w:rsid w:val="002A48C5"/>
    <w:rsid w:val="002A5930"/>
    <w:rsid w:val="002A6D43"/>
    <w:rsid w:val="002A743D"/>
    <w:rsid w:val="002A7527"/>
    <w:rsid w:val="002A763F"/>
    <w:rsid w:val="002A7C5A"/>
    <w:rsid w:val="002A7D36"/>
    <w:rsid w:val="002B086D"/>
    <w:rsid w:val="002B0AB0"/>
    <w:rsid w:val="002B1077"/>
    <w:rsid w:val="002B13B8"/>
    <w:rsid w:val="002B1686"/>
    <w:rsid w:val="002B245F"/>
    <w:rsid w:val="002B335D"/>
    <w:rsid w:val="002B3446"/>
    <w:rsid w:val="002B39C7"/>
    <w:rsid w:val="002B3CEE"/>
    <w:rsid w:val="002B4A16"/>
    <w:rsid w:val="002B4EFC"/>
    <w:rsid w:val="002B57A6"/>
    <w:rsid w:val="002B592F"/>
    <w:rsid w:val="002B5F91"/>
    <w:rsid w:val="002B63F9"/>
    <w:rsid w:val="002B6D11"/>
    <w:rsid w:val="002B736D"/>
    <w:rsid w:val="002B7D85"/>
    <w:rsid w:val="002B7F50"/>
    <w:rsid w:val="002C0138"/>
    <w:rsid w:val="002C0B65"/>
    <w:rsid w:val="002C0BBA"/>
    <w:rsid w:val="002C100F"/>
    <w:rsid w:val="002C1228"/>
    <w:rsid w:val="002C20A2"/>
    <w:rsid w:val="002C26E9"/>
    <w:rsid w:val="002C3123"/>
    <w:rsid w:val="002C3E14"/>
    <w:rsid w:val="002C4182"/>
    <w:rsid w:val="002C4213"/>
    <w:rsid w:val="002C43FA"/>
    <w:rsid w:val="002C4756"/>
    <w:rsid w:val="002C4B3F"/>
    <w:rsid w:val="002C4D7B"/>
    <w:rsid w:val="002C5992"/>
    <w:rsid w:val="002C5F7F"/>
    <w:rsid w:val="002D026F"/>
    <w:rsid w:val="002D03E0"/>
    <w:rsid w:val="002D0548"/>
    <w:rsid w:val="002D058D"/>
    <w:rsid w:val="002D2EA5"/>
    <w:rsid w:val="002D2F18"/>
    <w:rsid w:val="002D336B"/>
    <w:rsid w:val="002D34BF"/>
    <w:rsid w:val="002D389B"/>
    <w:rsid w:val="002D3950"/>
    <w:rsid w:val="002D4710"/>
    <w:rsid w:val="002D5A69"/>
    <w:rsid w:val="002D5E20"/>
    <w:rsid w:val="002D63A2"/>
    <w:rsid w:val="002D6D51"/>
    <w:rsid w:val="002D6EE3"/>
    <w:rsid w:val="002D7247"/>
    <w:rsid w:val="002D736A"/>
    <w:rsid w:val="002D73A0"/>
    <w:rsid w:val="002D74B5"/>
    <w:rsid w:val="002E06D0"/>
    <w:rsid w:val="002E0717"/>
    <w:rsid w:val="002E0B68"/>
    <w:rsid w:val="002E1279"/>
    <w:rsid w:val="002E1313"/>
    <w:rsid w:val="002E18BD"/>
    <w:rsid w:val="002E195B"/>
    <w:rsid w:val="002E1C52"/>
    <w:rsid w:val="002E1DDE"/>
    <w:rsid w:val="002E1F2D"/>
    <w:rsid w:val="002E26D6"/>
    <w:rsid w:val="002E27DE"/>
    <w:rsid w:val="002E2F15"/>
    <w:rsid w:val="002E35CF"/>
    <w:rsid w:val="002E4921"/>
    <w:rsid w:val="002E4F96"/>
    <w:rsid w:val="002E578F"/>
    <w:rsid w:val="002E5EED"/>
    <w:rsid w:val="002E64D4"/>
    <w:rsid w:val="002E6DCA"/>
    <w:rsid w:val="002E7DBD"/>
    <w:rsid w:val="002F00B0"/>
    <w:rsid w:val="002F0AB3"/>
    <w:rsid w:val="002F0BE9"/>
    <w:rsid w:val="002F0C5C"/>
    <w:rsid w:val="002F0F4E"/>
    <w:rsid w:val="002F16AD"/>
    <w:rsid w:val="002F1B0B"/>
    <w:rsid w:val="002F1F93"/>
    <w:rsid w:val="002F22CE"/>
    <w:rsid w:val="002F2489"/>
    <w:rsid w:val="002F2F1B"/>
    <w:rsid w:val="002F3771"/>
    <w:rsid w:val="002F38A0"/>
    <w:rsid w:val="002F3FFC"/>
    <w:rsid w:val="002F406A"/>
    <w:rsid w:val="002F524C"/>
    <w:rsid w:val="002F549A"/>
    <w:rsid w:val="002F59F0"/>
    <w:rsid w:val="002F6C78"/>
    <w:rsid w:val="002F6CBD"/>
    <w:rsid w:val="002F74F0"/>
    <w:rsid w:val="002F7A8B"/>
    <w:rsid w:val="002F7CF8"/>
    <w:rsid w:val="00300033"/>
    <w:rsid w:val="003001FD"/>
    <w:rsid w:val="0030146F"/>
    <w:rsid w:val="00301911"/>
    <w:rsid w:val="003019A8"/>
    <w:rsid w:val="00301ED2"/>
    <w:rsid w:val="0030211A"/>
    <w:rsid w:val="00302BA1"/>
    <w:rsid w:val="00302CC5"/>
    <w:rsid w:val="00302E5F"/>
    <w:rsid w:val="00303BCA"/>
    <w:rsid w:val="00303D8B"/>
    <w:rsid w:val="00304350"/>
    <w:rsid w:val="00304BE0"/>
    <w:rsid w:val="00304FB7"/>
    <w:rsid w:val="00305906"/>
    <w:rsid w:val="00305E80"/>
    <w:rsid w:val="003068D4"/>
    <w:rsid w:val="0030692F"/>
    <w:rsid w:val="00306C9B"/>
    <w:rsid w:val="003077BB"/>
    <w:rsid w:val="003078A0"/>
    <w:rsid w:val="00310397"/>
    <w:rsid w:val="00310C5D"/>
    <w:rsid w:val="0031182E"/>
    <w:rsid w:val="00311968"/>
    <w:rsid w:val="003119B2"/>
    <w:rsid w:val="00311AA5"/>
    <w:rsid w:val="00312D73"/>
    <w:rsid w:val="00312EC4"/>
    <w:rsid w:val="00312F35"/>
    <w:rsid w:val="00313571"/>
    <w:rsid w:val="00313BD3"/>
    <w:rsid w:val="0031438A"/>
    <w:rsid w:val="00314DB9"/>
    <w:rsid w:val="00315214"/>
    <w:rsid w:val="0031564B"/>
    <w:rsid w:val="003156BF"/>
    <w:rsid w:val="003157C4"/>
    <w:rsid w:val="00315BE5"/>
    <w:rsid w:val="00315E87"/>
    <w:rsid w:val="00316062"/>
    <w:rsid w:val="00316509"/>
    <w:rsid w:val="00317B4A"/>
    <w:rsid w:val="003203AF"/>
    <w:rsid w:val="0032189B"/>
    <w:rsid w:val="00322055"/>
    <w:rsid w:val="003227AB"/>
    <w:rsid w:val="00323C9C"/>
    <w:rsid w:val="00323DA4"/>
    <w:rsid w:val="00323EFD"/>
    <w:rsid w:val="00324A52"/>
    <w:rsid w:val="00325868"/>
    <w:rsid w:val="003258D0"/>
    <w:rsid w:val="0032685D"/>
    <w:rsid w:val="00326967"/>
    <w:rsid w:val="00327130"/>
    <w:rsid w:val="003273E3"/>
    <w:rsid w:val="00327492"/>
    <w:rsid w:val="00327725"/>
    <w:rsid w:val="003277AE"/>
    <w:rsid w:val="00327A90"/>
    <w:rsid w:val="00327BD7"/>
    <w:rsid w:val="00327DB6"/>
    <w:rsid w:val="00330182"/>
    <w:rsid w:val="00330B00"/>
    <w:rsid w:val="003317CA"/>
    <w:rsid w:val="00332FA9"/>
    <w:rsid w:val="00333EAE"/>
    <w:rsid w:val="003344D3"/>
    <w:rsid w:val="00334CAF"/>
    <w:rsid w:val="003369C9"/>
    <w:rsid w:val="00337161"/>
    <w:rsid w:val="003373A9"/>
    <w:rsid w:val="00337867"/>
    <w:rsid w:val="00337CF5"/>
    <w:rsid w:val="00337D4E"/>
    <w:rsid w:val="003400CC"/>
    <w:rsid w:val="003404DB"/>
    <w:rsid w:val="00340DA6"/>
    <w:rsid w:val="0034344C"/>
    <w:rsid w:val="003434D6"/>
    <w:rsid w:val="00343B9A"/>
    <w:rsid w:val="00343ED8"/>
    <w:rsid w:val="00344638"/>
    <w:rsid w:val="00344B85"/>
    <w:rsid w:val="00344CB7"/>
    <w:rsid w:val="003452AD"/>
    <w:rsid w:val="00345E26"/>
    <w:rsid w:val="00346B01"/>
    <w:rsid w:val="00346D9E"/>
    <w:rsid w:val="00346E72"/>
    <w:rsid w:val="0034708B"/>
    <w:rsid w:val="003473CE"/>
    <w:rsid w:val="00347413"/>
    <w:rsid w:val="0034741F"/>
    <w:rsid w:val="00347F47"/>
    <w:rsid w:val="003501E0"/>
    <w:rsid w:val="003502F9"/>
    <w:rsid w:val="00350371"/>
    <w:rsid w:val="00350506"/>
    <w:rsid w:val="003505A5"/>
    <w:rsid w:val="0035066C"/>
    <w:rsid w:val="00350C5A"/>
    <w:rsid w:val="00350DEC"/>
    <w:rsid w:val="003511E6"/>
    <w:rsid w:val="003515DB"/>
    <w:rsid w:val="00351713"/>
    <w:rsid w:val="00352237"/>
    <w:rsid w:val="003526B5"/>
    <w:rsid w:val="00352F8E"/>
    <w:rsid w:val="00353883"/>
    <w:rsid w:val="00353CD2"/>
    <w:rsid w:val="003548A0"/>
    <w:rsid w:val="00354987"/>
    <w:rsid w:val="0035558B"/>
    <w:rsid w:val="00355C78"/>
    <w:rsid w:val="00355C82"/>
    <w:rsid w:val="00355DEE"/>
    <w:rsid w:val="00356752"/>
    <w:rsid w:val="00356D7D"/>
    <w:rsid w:val="003573F6"/>
    <w:rsid w:val="00357528"/>
    <w:rsid w:val="00357C0F"/>
    <w:rsid w:val="00357E97"/>
    <w:rsid w:val="0036029F"/>
    <w:rsid w:val="00360724"/>
    <w:rsid w:val="00360D7B"/>
    <w:rsid w:val="00361023"/>
    <w:rsid w:val="00361D59"/>
    <w:rsid w:val="00361D67"/>
    <w:rsid w:val="00361DA0"/>
    <w:rsid w:val="003626BE"/>
    <w:rsid w:val="00362D00"/>
    <w:rsid w:val="00362F7B"/>
    <w:rsid w:val="003630CC"/>
    <w:rsid w:val="00363542"/>
    <w:rsid w:val="003640F9"/>
    <w:rsid w:val="0036418A"/>
    <w:rsid w:val="003644FC"/>
    <w:rsid w:val="003648E5"/>
    <w:rsid w:val="00365317"/>
    <w:rsid w:val="003655CF"/>
    <w:rsid w:val="0036591C"/>
    <w:rsid w:val="00365C9C"/>
    <w:rsid w:val="003660A5"/>
    <w:rsid w:val="00366102"/>
    <w:rsid w:val="003669A2"/>
    <w:rsid w:val="00366A1F"/>
    <w:rsid w:val="00367307"/>
    <w:rsid w:val="0036784A"/>
    <w:rsid w:val="00367D16"/>
    <w:rsid w:val="00371A5D"/>
    <w:rsid w:val="00371C7B"/>
    <w:rsid w:val="00371CF1"/>
    <w:rsid w:val="00371FF9"/>
    <w:rsid w:val="003724B9"/>
    <w:rsid w:val="00372A36"/>
    <w:rsid w:val="0037324B"/>
    <w:rsid w:val="00373996"/>
    <w:rsid w:val="0037446A"/>
    <w:rsid w:val="0037476F"/>
    <w:rsid w:val="003749B0"/>
    <w:rsid w:val="0037512C"/>
    <w:rsid w:val="00375157"/>
    <w:rsid w:val="00375158"/>
    <w:rsid w:val="00375590"/>
    <w:rsid w:val="00375A42"/>
    <w:rsid w:val="00375DCC"/>
    <w:rsid w:val="0037617C"/>
    <w:rsid w:val="00376674"/>
    <w:rsid w:val="00377398"/>
    <w:rsid w:val="0037764F"/>
    <w:rsid w:val="00377AFA"/>
    <w:rsid w:val="00380A36"/>
    <w:rsid w:val="0038100A"/>
    <w:rsid w:val="00381997"/>
    <w:rsid w:val="00382ED7"/>
    <w:rsid w:val="00383201"/>
    <w:rsid w:val="00383241"/>
    <w:rsid w:val="0038333E"/>
    <w:rsid w:val="00383486"/>
    <w:rsid w:val="003835BF"/>
    <w:rsid w:val="0038363C"/>
    <w:rsid w:val="003844FA"/>
    <w:rsid w:val="00384885"/>
    <w:rsid w:val="00384991"/>
    <w:rsid w:val="00384A68"/>
    <w:rsid w:val="0038555B"/>
    <w:rsid w:val="003859F6"/>
    <w:rsid w:val="00385F3E"/>
    <w:rsid w:val="00385FA1"/>
    <w:rsid w:val="003861C7"/>
    <w:rsid w:val="00386C80"/>
    <w:rsid w:val="00386ECB"/>
    <w:rsid w:val="003874AA"/>
    <w:rsid w:val="003875BE"/>
    <w:rsid w:val="003875EE"/>
    <w:rsid w:val="00387A58"/>
    <w:rsid w:val="00387BDE"/>
    <w:rsid w:val="00387DBF"/>
    <w:rsid w:val="00390897"/>
    <w:rsid w:val="003909EC"/>
    <w:rsid w:val="00390EF7"/>
    <w:rsid w:val="0039136A"/>
    <w:rsid w:val="0039140E"/>
    <w:rsid w:val="0039151E"/>
    <w:rsid w:val="0039184C"/>
    <w:rsid w:val="00391FE7"/>
    <w:rsid w:val="00391FF7"/>
    <w:rsid w:val="0039212E"/>
    <w:rsid w:val="00392AA9"/>
    <w:rsid w:val="00393047"/>
    <w:rsid w:val="00393BF9"/>
    <w:rsid w:val="003943C0"/>
    <w:rsid w:val="0039517B"/>
    <w:rsid w:val="0039563D"/>
    <w:rsid w:val="0039568F"/>
    <w:rsid w:val="003960E3"/>
    <w:rsid w:val="00396214"/>
    <w:rsid w:val="003963D0"/>
    <w:rsid w:val="00397032"/>
    <w:rsid w:val="0039725D"/>
    <w:rsid w:val="00397912"/>
    <w:rsid w:val="00397B00"/>
    <w:rsid w:val="00397F07"/>
    <w:rsid w:val="003A0067"/>
    <w:rsid w:val="003A079E"/>
    <w:rsid w:val="003A1006"/>
    <w:rsid w:val="003A1705"/>
    <w:rsid w:val="003A18D7"/>
    <w:rsid w:val="003A1F22"/>
    <w:rsid w:val="003A2000"/>
    <w:rsid w:val="003A25E9"/>
    <w:rsid w:val="003A2B90"/>
    <w:rsid w:val="003A2CB2"/>
    <w:rsid w:val="003A360D"/>
    <w:rsid w:val="003A3718"/>
    <w:rsid w:val="003A4A47"/>
    <w:rsid w:val="003A4FE2"/>
    <w:rsid w:val="003A5307"/>
    <w:rsid w:val="003A6119"/>
    <w:rsid w:val="003A623E"/>
    <w:rsid w:val="003A72F4"/>
    <w:rsid w:val="003A7D2E"/>
    <w:rsid w:val="003A7F6D"/>
    <w:rsid w:val="003B14F8"/>
    <w:rsid w:val="003B210F"/>
    <w:rsid w:val="003B2CB7"/>
    <w:rsid w:val="003B3091"/>
    <w:rsid w:val="003B3FB7"/>
    <w:rsid w:val="003B3FC3"/>
    <w:rsid w:val="003B4087"/>
    <w:rsid w:val="003B4D15"/>
    <w:rsid w:val="003B51BD"/>
    <w:rsid w:val="003B5A48"/>
    <w:rsid w:val="003B6554"/>
    <w:rsid w:val="003B6D6E"/>
    <w:rsid w:val="003B6E35"/>
    <w:rsid w:val="003B6F44"/>
    <w:rsid w:val="003B7030"/>
    <w:rsid w:val="003B707F"/>
    <w:rsid w:val="003B7258"/>
    <w:rsid w:val="003B7566"/>
    <w:rsid w:val="003B79B3"/>
    <w:rsid w:val="003B7D4B"/>
    <w:rsid w:val="003C0B68"/>
    <w:rsid w:val="003C0BAD"/>
    <w:rsid w:val="003C101C"/>
    <w:rsid w:val="003C1516"/>
    <w:rsid w:val="003C1714"/>
    <w:rsid w:val="003C1B8B"/>
    <w:rsid w:val="003C1D11"/>
    <w:rsid w:val="003C26BB"/>
    <w:rsid w:val="003C27F7"/>
    <w:rsid w:val="003C2935"/>
    <w:rsid w:val="003C2E1E"/>
    <w:rsid w:val="003C2E69"/>
    <w:rsid w:val="003C37CD"/>
    <w:rsid w:val="003C3865"/>
    <w:rsid w:val="003C3B47"/>
    <w:rsid w:val="003C4A77"/>
    <w:rsid w:val="003C4A9A"/>
    <w:rsid w:val="003C5136"/>
    <w:rsid w:val="003C5E73"/>
    <w:rsid w:val="003C5FA0"/>
    <w:rsid w:val="003C65EF"/>
    <w:rsid w:val="003C677F"/>
    <w:rsid w:val="003C67C6"/>
    <w:rsid w:val="003C6E67"/>
    <w:rsid w:val="003C7866"/>
    <w:rsid w:val="003C7891"/>
    <w:rsid w:val="003C7F38"/>
    <w:rsid w:val="003D008D"/>
    <w:rsid w:val="003D0106"/>
    <w:rsid w:val="003D0B6F"/>
    <w:rsid w:val="003D1194"/>
    <w:rsid w:val="003D11A1"/>
    <w:rsid w:val="003D11BF"/>
    <w:rsid w:val="003D1876"/>
    <w:rsid w:val="003D2389"/>
    <w:rsid w:val="003D28D6"/>
    <w:rsid w:val="003D2E18"/>
    <w:rsid w:val="003D37A5"/>
    <w:rsid w:val="003D37BE"/>
    <w:rsid w:val="003D3BE5"/>
    <w:rsid w:val="003D3C2C"/>
    <w:rsid w:val="003D3F64"/>
    <w:rsid w:val="003D5361"/>
    <w:rsid w:val="003D537E"/>
    <w:rsid w:val="003D55EC"/>
    <w:rsid w:val="003D5E23"/>
    <w:rsid w:val="003D5E24"/>
    <w:rsid w:val="003D600D"/>
    <w:rsid w:val="003D7295"/>
    <w:rsid w:val="003D7F8E"/>
    <w:rsid w:val="003E0344"/>
    <w:rsid w:val="003E0EAA"/>
    <w:rsid w:val="003E1209"/>
    <w:rsid w:val="003E2F16"/>
    <w:rsid w:val="003E3108"/>
    <w:rsid w:val="003E3387"/>
    <w:rsid w:val="003E3D1F"/>
    <w:rsid w:val="003E4199"/>
    <w:rsid w:val="003E4B35"/>
    <w:rsid w:val="003E4B7C"/>
    <w:rsid w:val="003E4D58"/>
    <w:rsid w:val="003E4E03"/>
    <w:rsid w:val="003E57BE"/>
    <w:rsid w:val="003E586E"/>
    <w:rsid w:val="003E5FF9"/>
    <w:rsid w:val="003E6072"/>
    <w:rsid w:val="003E6CA8"/>
    <w:rsid w:val="003E6CDD"/>
    <w:rsid w:val="003F0361"/>
    <w:rsid w:val="003F0567"/>
    <w:rsid w:val="003F08F7"/>
    <w:rsid w:val="003F0E77"/>
    <w:rsid w:val="003F0EC4"/>
    <w:rsid w:val="003F10CF"/>
    <w:rsid w:val="003F1708"/>
    <w:rsid w:val="003F1740"/>
    <w:rsid w:val="003F1F3A"/>
    <w:rsid w:val="003F2729"/>
    <w:rsid w:val="003F2AE1"/>
    <w:rsid w:val="003F3E0D"/>
    <w:rsid w:val="003F415B"/>
    <w:rsid w:val="003F41A4"/>
    <w:rsid w:val="003F41F7"/>
    <w:rsid w:val="003F4E5D"/>
    <w:rsid w:val="003F5494"/>
    <w:rsid w:val="003F592F"/>
    <w:rsid w:val="003F5E75"/>
    <w:rsid w:val="003F6080"/>
    <w:rsid w:val="003F6604"/>
    <w:rsid w:val="003F695C"/>
    <w:rsid w:val="003F6AB5"/>
    <w:rsid w:val="003F73F9"/>
    <w:rsid w:val="004001B3"/>
    <w:rsid w:val="004002F5"/>
    <w:rsid w:val="00400CF8"/>
    <w:rsid w:val="00401263"/>
    <w:rsid w:val="00401662"/>
    <w:rsid w:val="00401783"/>
    <w:rsid w:val="00401E59"/>
    <w:rsid w:val="00401F72"/>
    <w:rsid w:val="004021B7"/>
    <w:rsid w:val="00402629"/>
    <w:rsid w:val="00403049"/>
    <w:rsid w:val="004040B4"/>
    <w:rsid w:val="00404893"/>
    <w:rsid w:val="00404CC4"/>
    <w:rsid w:val="004058CA"/>
    <w:rsid w:val="004062B0"/>
    <w:rsid w:val="00406AAD"/>
    <w:rsid w:val="0040710F"/>
    <w:rsid w:val="0040767B"/>
    <w:rsid w:val="00407C43"/>
    <w:rsid w:val="00407D3B"/>
    <w:rsid w:val="00407EF9"/>
    <w:rsid w:val="00407F72"/>
    <w:rsid w:val="00410326"/>
    <w:rsid w:val="0041097E"/>
    <w:rsid w:val="00410E15"/>
    <w:rsid w:val="00410F93"/>
    <w:rsid w:val="004112EF"/>
    <w:rsid w:val="00411AFD"/>
    <w:rsid w:val="004123DD"/>
    <w:rsid w:val="004128AB"/>
    <w:rsid w:val="00412CE5"/>
    <w:rsid w:val="00412D38"/>
    <w:rsid w:val="00413B1A"/>
    <w:rsid w:val="00413FAD"/>
    <w:rsid w:val="00414CD0"/>
    <w:rsid w:val="00416DDF"/>
    <w:rsid w:val="004171AA"/>
    <w:rsid w:val="0041745C"/>
    <w:rsid w:val="00417C35"/>
    <w:rsid w:val="00417D38"/>
    <w:rsid w:val="00417E32"/>
    <w:rsid w:val="004206C3"/>
    <w:rsid w:val="004206DF"/>
    <w:rsid w:val="00421151"/>
    <w:rsid w:val="0042116E"/>
    <w:rsid w:val="004211E0"/>
    <w:rsid w:val="004228D6"/>
    <w:rsid w:val="00422E6A"/>
    <w:rsid w:val="00423C60"/>
    <w:rsid w:val="004244AB"/>
    <w:rsid w:val="004250F0"/>
    <w:rsid w:val="00425565"/>
    <w:rsid w:val="004262BA"/>
    <w:rsid w:val="00426C5F"/>
    <w:rsid w:val="00426E11"/>
    <w:rsid w:val="004270DA"/>
    <w:rsid w:val="0042714C"/>
    <w:rsid w:val="004276A7"/>
    <w:rsid w:val="00427839"/>
    <w:rsid w:val="004303F7"/>
    <w:rsid w:val="00430602"/>
    <w:rsid w:val="00430A39"/>
    <w:rsid w:val="00430B4D"/>
    <w:rsid w:val="0043133F"/>
    <w:rsid w:val="00431412"/>
    <w:rsid w:val="00432464"/>
    <w:rsid w:val="0043297E"/>
    <w:rsid w:val="0043299A"/>
    <w:rsid w:val="00432A37"/>
    <w:rsid w:val="00432FF1"/>
    <w:rsid w:val="004340F3"/>
    <w:rsid w:val="0043450B"/>
    <w:rsid w:val="0043539E"/>
    <w:rsid w:val="0043567B"/>
    <w:rsid w:val="00435AED"/>
    <w:rsid w:val="00435B79"/>
    <w:rsid w:val="0043638E"/>
    <w:rsid w:val="00436AD7"/>
    <w:rsid w:val="00436DF5"/>
    <w:rsid w:val="004375E1"/>
    <w:rsid w:val="00437B61"/>
    <w:rsid w:val="00437F0E"/>
    <w:rsid w:val="004403C0"/>
    <w:rsid w:val="00440495"/>
    <w:rsid w:val="00440A97"/>
    <w:rsid w:val="0044126A"/>
    <w:rsid w:val="004417E9"/>
    <w:rsid w:val="00442137"/>
    <w:rsid w:val="00442166"/>
    <w:rsid w:val="00444385"/>
    <w:rsid w:val="00444437"/>
    <w:rsid w:val="00445031"/>
    <w:rsid w:val="004458CE"/>
    <w:rsid w:val="0044669C"/>
    <w:rsid w:val="00446EBC"/>
    <w:rsid w:val="0044752C"/>
    <w:rsid w:val="0044777F"/>
    <w:rsid w:val="00447D43"/>
    <w:rsid w:val="00447EED"/>
    <w:rsid w:val="004509C9"/>
    <w:rsid w:val="00450FAB"/>
    <w:rsid w:val="00451048"/>
    <w:rsid w:val="004515F4"/>
    <w:rsid w:val="004518A9"/>
    <w:rsid w:val="00451FBE"/>
    <w:rsid w:val="00452468"/>
    <w:rsid w:val="004529FB"/>
    <w:rsid w:val="00452EF7"/>
    <w:rsid w:val="00453193"/>
    <w:rsid w:val="004535E8"/>
    <w:rsid w:val="00454388"/>
    <w:rsid w:val="004543F2"/>
    <w:rsid w:val="0045444A"/>
    <w:rsid w:val="00454532"/>
    <w:rsid w:val="00454C14"/>
    <w:rsid w:val="0045569B"/>
    <w:rsid w:val="00455B55"/>
    <w:rsid w:val="00456344"/>
    <w:rsid w:val="00457AE6"/>
    <w:rsid w:val="0046040C"/>
    <w:rsid w:val="004605DC"/>
    <w:rsid w:val="004608A4"/>
    <w:rsid w:val="004609FE"/>
    <w:rsid w:val="00460DC8"/>
    <w:rsid w:val="00460DEF"/>
    <w:rsid w:val="00460EAE"/>
    <w:rsid w:val="00461A73"/>
    <w:rsid w:val="00461EA5"/>
    <w:rsid w:val="004621B9"/>
    <w:rsid w:val="00462279"/>
    <w:rsid w:val="004624AE"/>
    <w:rsid w:val="00462594"/>
    <w:rsid w:val="00462E33"/>
    <w:rsid w:val="004636CF"/>
    <w:rsid w:val="00463896"/>
    <w:rsid w:val="0046417D"/>
    <w:rsid w:val="00466625"/>
    <w:rsid w:val="00466959"/>
    <w:rsid w:val="00466FA4"/>
    <w:rsid w:val="00467576"/>
    <w:rsid w:val="0046766B"/>
    <w:rsid w:val="00467D0E"/>
    <w:rsid w:val="004700D7"/>
    <w:rsid w:val="00470535"/>
    <w:rsid w:val="004705E0"/>
    <w:rsid w:val="004708B3"/>
    <w:rsid w:val="004708DB"/>
    <w:rsid w:val="00470DCB"/>
    <w:rsid w:val="00471296"/>
    <w:rsid w:val="004712B7"/>
    <w:rsid w:val="00471446"/>
    <w:rsid w:val="00471C0A"/>
    <w:rsid w:val="00472960"/>
    <w:rsid w:val="00472B2C"/>
    <w:rsid w:val="00473488"/>
    <w:rsid w:val="00473AB4"/>
    <w:rsid w:val="0047434F"/>
    <w:rsid w:val="00475AE7"/>
    <w:rsid w:val="00475C38"/>
    <w:rsid w:val="0047653A"/>
    <w:rsid w:val="0047664D"/>
    <w:rsid w:val="0047688C"/>
    <w:rsid w:val="00477843"/>
    <w:rsid w:val="00477DDF"/>
    <w:rsid w:val="0048092D"/>
    <w:rsid w:val="004813C1"/>
    <w:rsid w:val="004821AE"/>
    <w:rsid w:val="00482500"/>
    <w:rsid w:val="00482760"/>
    <w:rsid w:val="004828BE"/>
    <w:rsid w:val="0048294F"/>
    <w:rsid w:val="004829D9"/>
    <w:rsid w:val="004839DA"/>
    <w:rsid w:val="00483B2D"/>
    <w:rsid w:val="00483E21"/>
    <w:rsid w:val="004841A6"/>
    <w:rsid w:val="004846AD"/>
    <w:rsid w:val="0048491D"/>
    <w:rsid w:val="004849C8"/>
    <w:rsid w:val="00484A8D"/>
    <w:rsid w:val="00484EF4"/>
    <w:rsid w:val="004853B6"/>
    <w:rsid w:val="00486021"/>
    <w:rsid w:val="00487228"/>
    <w:rsid w:val="00487339"/>
    <w:rsid w:val="0048748E"/>
    <w:rsid w:val="00487DA1"/>
    <w:rsid w:val="0049141C"/>
    <w:rsid w:val="00491B7A"/>
    <w:rsid w:val="00491F19"/>
    <w:rsid w:val="004925D0"/>
    <w:rsid w:val="00492F62"/>
    <w:rsid w:val="0049390A"/>
    <w:rsid w:val="00493F7D"/>
    <w:rsid w:val="00494B70"/>
    <w:rsid w:val="004962B2"/>
    <w:rsid w:val="00497E44"/>
    <w:rsid w:val="004A03C1"/>
    <w:rsid w:val="004A0565"/>
    <w:rsid w:val="004A0AAC"/>
    <w:rsid w:val="004A0DD1"/>
    <w:rsid w:val="004A18C5"/>
    <w:rsid w:val="004A2809"/>
    <w:rsid w:val="004A28C0"/>
    <w:rsid w:val="004A2987"/>
    <w:rsid w:val="004A2C8E"/>
    <w:rsid w:val="004A2DD4"/>
    <w:rsid w:val="004A3C22"/>
    <w:rsid w:val="004A46AF"/>
    <w:rsid w:val="004A47FA"/>
    <w:rsid w:val="004A489C"/>
    <w:rsid w:val="004A4B57"/>
    <w:rsid w:val="004A4E6E"/>
    <w:rsid w:val="004A597C"/>
    <w:rsid w:val="004A5D49"/>
    <w:rsid w:val="004A698A"/>
    <w:rsid w:val="004B048D"/>
    <w:rsid w:val="004B12C1"/>
    <w:rsid w:val="004B13D1"/>
    <w:rsid w:val="004B1651"/>
    <w:rsid w:val="004B18F6"/>
    <w:rsid w:val="004B1AC6"/>
    <w:rsid w:val="004B208F"/>
    <w:rsid w:val="004B21AD"/>
    <w:rsid w:val="004B2EF3"/>
    <w:rsid w:val="004B3252"/>
    <w:rsid w:val="004B355F"/>
    <w:rsid w:val="004B3809"/>
    <w:rsid w:val="004B4523"/>
    <w:rsid w:val="004B4C11"/>
    <w:rsid w:val="004B4DCE"/>
    <w:rsid w:val="004B5923"/>
    <w:rsid w:val="004B5DE6"/>
    <w:rsid w:val="004B60B6"/>
    <w:rsid w:val="004B62C3"/>
    <w:rsid w:val="004B62F2"/>
    <w:rsid w:val="004B6656"/>
    <w:rsid w:val="004B67E6"/>
    <w:rsid w:val="004B696A"/>
    <w:rsid w:val="004B69C5"/>
    <w:rsid w:val="004B6D19"/>
    <w:rsid w:val="004B6EEF"/>
    <w:rsid w:val="004B7D1C"/>
    <w:rsid w:val="004B7EB5"/>
    <w:rsid w:val="004C0033"/>
    <w:rsid w:val="004C0146"/>
    <w:rsid w:val="004C03F0"/>
    <w:rsid w:val="004C08E6"/>
    <w:rsid w:val="004C0F04"/>
    <w:rsid w:val="004C0F6C"/>
    <w:rsid w:val="004C185D"/>
    <w:rsid w:val="004C1ED0"/>
    <w:rsid w:val="004C2147"/>
    <w:rsid w:val="004C2226"/>
    <w:rsid w:val="004C22E2"/>
    <w:rsid w:val="004C3B5B"/>
    <w:rsid w:val="004C4324"/>
    <w:rsid w:val="004C4515"/>
    <w:rsid w:val="004C5881"/>
    <w:rsid w:val="004C6541"/>
    <w:rsid w:val="004C6796"/>
    <w:rsid w:val="004C6A7D"/>
    <w:rsid w:val="004C6C3A"/>
    <w:rsid w:val="004C7723"/>
    <w:rsid w:val="004D0233"/>
    <w:rsid w:val="004D060E"/>
    <w:rsid w:val="004D0E73"/>
    <w:rsid w:val="004D1044"/>
    <w:rsid w:val="004D1258"/>
    <w:rsid w:val="004D17A2"/>
    <w:rsid w:val="004D1A93"/>
    <w:rsid w:val="004D1EB8"/>
    <w:rsid w:val="004D21F4"/>
    <w:rsid w:val="004D232F"/>
    <w:rsid w:val="004D2525"/>
    <w:rsid w:val="004D317E"/>
    <w:rsid w:val="004D3482"/>
    <w:rsid w:val="004D3679"/>
    <w:rsid w:val="004D3C92"/>
    <w:rsid w:val="004D4A5E"/>
    <w:rsid w:val="004D4D43"/>
    <w:rsid w:val="004D569E"/>
    <w:rsid w:val="004D5D69"/>
    <w:rsid w:val="004D5E0E"/>
    <w:rsid w:val="004D624E"/>
    <w:rsid w:val="004D6936"/>
    <w:rsid w:val="004D726C"/>
    <w:rsid w:val="004D7806"/>
    <w:rsid w:val="004D798B"/>
    <w:rsid w:val="004D7CA9"/>
    <w:rsid w:val="004E00F4"/>
    <w:rsid w:val="004E0303"/>
    <w:rsid w:val="004E07A8"/>
    <w:rsid w:val="004E0F1D"/>
    <w:rsid w:val="004E0FAC"/>
    <w:rsid w:val="004E134A"/>
    <w:rsid w:val="004E1BDB"/>
    <w:rsid w:val="004E205C"/>
    <w:rsid w:val="004E228E"/>
    <w:rsid w:val="004E24F5"/>
    <w:rsid w:val="004E2622"/>
    <w:rsid w:val="004E27FA"/>
    <w:rsid w:val="004E2F5A"/>
    <w:rsid w:val="004E310B"/>
    <w:rsid w:val="004E3E4B"/>
    <w:rsid w:val="004E42CE"/>
    <w:rsid w:val="004E47F6"/>
    <w:rsid w:val="004E4B16"/>
    <w:rsid w:val="004E4D3F"/>
    <w:rsid w:val="004E4EBB"/>
    <w:rsid w:val="004E5709"/>
    <w:rsid w:val="004E6ACB"/>
    <w:rsid w:val="004E7371"/>
    <w:rsid w:val="004E7424"/>
    <w:rsid w:val="004E74EF"/>
    <w:rsid w:val="004F1EAD"/>
    <w:rsid w:val="004F2C9D"/>
    <w:rsid w:val="004F2D81"/>
    <w:rsid w:val="004F3516"/>
    <w:rsid w:val="004F4283"/>
    <w:rsid w:val="004F4285"/>
    <w:rsid w:val="004F4743"/>
    <w:rsid w:val="004F47CF"/>
    <w:rsid w:val="004F4F43"/>
    <w:rsid w:val="004F5271"/>
    <w:rsid w:val="004F529B"/>
    <w:rsid w:val="004F578D"/>
    <w:rsid w:val="004F58CA"/>
    <w:rsid w:val="004F5EEE"/>
    <w:rsid w:val="004F6F27"/>
    <w:rsid w:val="004F7041"/>
    <w:rsid w:val="004F762B"/>
    <w:rsid w:val="004F77DD"/>
    <w:rsid w:val="004F78D8"/>
    <w:rsid w:val="00500870"/>
    <w:rsid w:val="0050111A"/>
    <w:rsid w:val="00501198"/>
    <w:rsid w:val="0050143C"/>
    <w:rsid w:val="005017DE"/>
    <w:rsid w:val="0050260A"/>
    <w:rsid w:val="00503456"/>
    <w:rsid w:val="00503A68"/>
    <w:rsid w:val="00503AC3"/>
    <w:rsid w:val="00503BBC"/>
    <w:rsid w:val="00505208"/>
    <w:rsid w:val="00505E72"/>
    <w:rsid w:val="00506222"/>
    <w:rsid w:val="005062CC"/>
    <w:rsid w:val="005062EC"/>
    <w:rsid w:val="005078BC"/>
    <w:rsid w:val="00507EDA"/>
    <w:rsid w:val="005108FD"/>
    <w:rsid w:val="005114E9"/>
    <w:rsid w:val="005131C0"/>
    <w:rsid w:val="00513912"/>
    <w:rsid w:val="00513949"/>
    <w:rsid w:val="00513C8B"/>
    <w:rsid w:val="0051411B"/>
    <w:rsid w:val="005142CC"/>
    <w:rsid w:val="005153B6"/>
    <w:rsid w:val="00515967"/>
    <w:rsid w:val="00515FCB"/>
    <w:rsid w:val="00515FF6"/>
    <w:rsid w:val="0051623E"/>
    <w:rsid w:val="00516471"/>
    <w:rsid w:val="00516B40"/>
    <w:rsid w:val="00516BE6"/>
    <w:rsid w:val="00516C84"/>
    <w:rsid w:val="00517231"/>
    <w:rsid w:val="00517513"/>
    <w:rsid w:val="0051786D"/>
    <w:rsid w:val="00517B4B"/>
    <w:rsid w:val="00517F2F"/>
    <w:rsid w:val="005206D3"/>
    <w:rsid w:val="0052091C"/>
    <w:rsid w:val="00520AD5"/>
    <w:rsid w:val="005215B8"/>
    <w:rsid w:val="005216B4"/>
    <w:rsid w:val="00521743"/>
    <w:rsid w:val="00521AA4"/>
    <w:rsid w:val="00522101"/>
    <w:rsid w:val="005228B2"/>
    <w:rsid w:val="00522CE4"/>
    <w:rsid w:val="00522FF5"/>
    <w:rsid w:val="00523093"/>
    <w:rsid w:val="005233CF"/>
    <w:rsid w:val="0052376D"/>
    <w:rsid w:val="00523B14"/>
    <w:rsid w:val="00524502"/>
    <w:rsid w:val="00525155"/>
    <w:rsid w:val="005254A8"/>
    <w:rsid w:val="0052569D"/>
    <w:rsid w:val="00525E4F"/>
    <w:rsid w:val="00530171"/>
    <w:rsid w:val="00530304"/>
    <w:rsid w:val="00530B51"/>
    <w:rsid w:val="00530F1E"/>
    <w:rsid w:val="00531B65"/>
    <w:rsid w:val="0053364C"/>
    <w:rsid w:val="005344DA"/>
    <w:rsid w:val="00535003"/>
    <w:rsid w:val="00536103"/>
    <w:rsid w:val="0053653A"/>
    <w:rsid w:val="00536777"/>
    <w:rsid w:val="00536832"/>
    <w:rsid w:val="00536A8E"/>
    <w:rsid w:val="00536D1A"/>
    <w:rsid w:val="005376AC"/>
    <w:rsid w:val="005407B2"/>
    <w:rsid w:val="00540B6F"/>
    <w:rsid w:val="005414E5"/>
    <w:rsid w:val="00542D74"/>
    <w:rsid w:val="00542F0A"/>
    <w:rsid w:val="00543B88"/>
    <w:rsid w:val="00543F24"/>
    <w:rsid w:val="00544254"/>
    <w:rsid w:val="00544BD7"/>
    <w:rsid w:val="00544C71"/>
    <w:rsid w:val="00544F8A"/>
    <w:rsid w:val="00545409"/>
    <w:rsid w:val="0054577D"/>
    <w:rsid w:val="005457C5"/>
    <w:rsid w:val="00545B83"/>
    <w:rsid w:val="00547611"/>
    <w:rsid w:val="005478B6"/>
    <w:rsid w:val="00547D8B"/>
    <w:rsid w:val="005505A2"/>
    <w:rsid w:val="00550D58"/>
    <w:rsid w:val="00551213"/>
    <w:rsid w:val="005524B9"/>
    <w:rsid w:val="00552DE9"/>
    <w:rsid w:val="00554034"/>
    <w:rsid w:val="0055416E"/>
    <w:rsid w:val="005543AC"/>
    <w:rsid w:val="00554665"/>
    <w:rsid w:val="005546B5"/>
    <w:rsid w:val="00554786"/>
    <w:rsid w:val="00554CDE"/>
    <w:rsid w:val="00554D5C"/>
    <w:rsid w:val="00555050"/>
    <w:rsid w:val="005558A0"/>
    <w:rsid w:val="00555A58"/>
    <w:rsid w:val="00555A8D"/>
    <w:rsid w:val="00556992"/>
    <w:rsid w:val="005578EC"/>
    <w:rsid w:val="005601F4"/>
    <w:rsid w:val="0056078A"/>
    <w:rsid w:val="00560DAB"/>
    <w:rsid w:val="00560FE0"/>
    <w:rsid w:val="00561402"/>
    <w:rsid w:val="00561519"/>
    <w:rsid w:val="00561523"/>
    <w:rsid w:val="005615B1"/>
    <w:rsid w:val="005615D4"/>
    <w:rsid w:val="0056198D"/>
    <w:rsid w:val="005627B7"/>
    <w:rsid w:val="00562E4A"/>
    <w:rsid w:val="00563125"/>
    <w:rsid w:val="00563EF9"/>
    <w:rsid w:val="00564184"/>
    <w:rsid w:val="0056496B"/>
    <w:rsid w:val="00564C99"/>
    <w:rsid w:val="005657A2"/>
    <w:rsid w:val="00565C07"/>
    <w:rsid w:val="00565DB4"/>
    <w:rsid w:val="00566289"/>
    <w:rsid w:val="0056689C"/>
    <w:rsid w:val="0056743D"/>
    <w:rsid w:val="00567B68"/>
    <w:rsid w:val="005703C5"/>
    <w:rsid w:val="0057120F"/>
    <w:rsid w:val="00571636"/>
    <w:rsid w:val="005717F5"/>
    <w:rsid w:val="0057194E"/>
    <w:rsid w:val="00571959"/>
    <w:rsid w:val="00571E6F"/>
    <w:rsid w:val="00572066"/>
    <w:rsid w:val="00572674"/>
    <w:rsid w:val="00572876"/>
    <w:rsid w:val="0057287F"/>
    <w:rsid w:val="00572FFC"/>
    <w:rsid w:val="00573195"/>
    <w:rsid w:val="0057339F"/>
    <w:rsid w:val="0057355A"/>
    <w:rsid w:val="0057361F"/>
    <w:rsid w:val="005744CF"/>
    <w:rsid w:val="0057468B"/>
    <w:rsid w:val="00574891"/>
    <w:rsid w:val="00574A54"/>
    <w:rsid w:val="00574B2E"/>
    <w:rsid w:val="0057571C"/>
    <w:rsid w:val="005764A2"/>
    <w:rsid w:val="00576664"/>
    <w:rsid w:val="00576695"/>
    <w:rsid w:val="00576785"/>
    <w:rsid w:val="00576860"/>
    <w:rsid w:val="00576EC6"/>
    <w:rsid w:val="0057778D"/>
    <w:rsid w:val="00577E66"/>
    <w:rsid w:val="0058024F"/>
    <w:rsid w:val="00580D54"/>
    <w:rsid w:val="005811E4"/>
    <w:rsid w:val="00581DDE"/>
    <w:rsid w:val="00581ED8"/>
    <w:rsid w:val="005820A9"/>
    <w:rsid w:val="0058285F"/>
    <w:rsid w:val="005828DF"/>
    <w:rsid w:val="005829F8"/>
    <w:rsid w:val="00583999"/>
    <w:rsid w:val="0058497F"/>
    <w:rsid w:val="00584A3D"/>
    <w:rsid w:val="00585A70"/>
    <w:rsid w:val="00585FAB"/>
    <w:rsid w:val="005878D8"/>
    <w:rsid w:val="00587E8B"/>
    <w:rsid w:val="005904CF"/>
    <w:rsid w:val="00590917"/>
    <w:rsid w:val="00590C14"/>
    <w:rsid w:val="00591098"/>
    <w:rsid w:val="00591599"/>
    <w:rsid w:val="005915CA"/>
    <w:rsid w:val="00591683"/>
    <w:rsid w:val="00591B38"/>
    <w:rsid w:val="00592975"/>
    <w:rsid w:val="00592A6B"/>
    <w:rsid w:val="00592C7F"/>
    <w:rsid w:val="00593018"/>
    <w:rsid w:val="00593885"/>
    <w:rsid w:val="005940A6"/>
    <w:rsid w:val="005942F8"/>
    <w:rsid w:val="005945D6"/>
    <w:rsid w:val="005957DB"/>
    <w:rsid w:val="0059609A"/>
    <w:rsid w:val="005967D9"/>
    <w:rsid w:val="00596873"/>
    <w:rsid w:val="00596932"/>
    <w:rsid w:val="00596A44"/>
    <w:rsid w:val="00597117"/>
    <w:rsid w:val="005976FC"/>
    <w:rsid w:val="00597C6E"/>
    <w:rsid w:val="005A00FC"/>
    <w:rsid w:val="005A042F"/>
    <w:rsid w:val="005A0DF7"/>
    <w:rsid w:val="005A1FF4"/>
    <w:rsid w:val="005A2CEA"/>
    <w:rsid w:val="005A2F55"/>
    <w:rsid w:val="005A3253"/>
    <w:rsid w:val="005A35D2"/>
    <w:rsid w:val="005A44E1"/>
    <w:rsid w:val="005A481C"/>
    <w:rsid w:val="005A4BCD"/>
    <w:rsid w:val="005A4C4B"/>
    <w:rsid w:val="005A56D0"/>
    <w:rsid w:val="005A59B1"/>
    <w:rsid w:val="005A59B5"/>
    <w:rsid w:val="005A5C98"/>
    <w:rsid w:val="005A6308"/>
    <w:rsid w:val="005A6C08"/>
    <w:rsid w:val="005A6D91"/>
    <w:rsid w:val="005A73DC"/>
    <w:rsid w:val="005A7D92"/>
    <w:rsid w:val="005B0944"/>
    <w:rsid w:val="005B0C59"/>
    <w:rsid w:val="005B0CD7"/>
    <w:rsid w:val="005B0D6B"/>
    <w:rsid w:val="005B0F3E"/>
    <w:rsid w:val="005B113F"/>
    <w:rsid w:val="005B13D0"/>
    <w:rsid w:val="005B1502"/>
    <w:rsid w:val="005B1DCB"/>
    <w:rsid w:val="005B2CEA"/>
    <w:rsid w:val="005B3C94"/>
    <w:rsid w:val="005B4446"/>
    <w:rsid w:val="005B45C6"/>
    <w:rsid w:val="005B4776"/>
    <w:rsid w:val="005B4994"/>
    <w:rsid w:val="005B4AFB"/>
    <w:rsid w:val="005B4BC3"/>
    <w:rsid w:val="005B5893"/>
    <w:rsid w:val="005B65FE"/>
    <w:rsid w:val="005B6BF9"/>
    <w:rsid w:val="005B6D9B"/>
    <w:rsid w:val="005C0664"/>
    <w:rsid w:val="005C0EE6"/>
    <w:rsid w:val="005C19FD"/>
    <w:rsid w:val="005C1F9A"/>
    <w:rsid w:val="005C2333"/>
    <w:rsid w:val="005C245D"/>
    <w:rsid w:val="005C293E"/>
    <w:rsid w:val="005C299A"/>
    <w:rsid w:val="005C2C42"/>
    <w:rsid w:val="005C2EF8"/>
    <w:rsid w:val="005C3898"/>
    <w:rsid w:val="005C4661"/>
    <w:rsid w:val="005C4725"/>
    <w:rsid w:val="005C4A63"/>
    <w:rsid w:val="005C4BD8"/>
    <w:rsid w:val="005C4F34"/>
    <w:rsid w:val="005C4F7E"/>
    <w:rsid w:val="005C51CD"/>
    <w:rsid w:val="005C5D86"/>
    <w:rsid w:val="005C69D3"/>
    <w:rsid w:val="005C71ED"/>
    <w:rsid w:val="005C7E25"/>
    <w:rsid w:val="005D0183"/>
    <w:rsid w:val="005D029D"/>
    <w:rsid w:val="005D0E00"/>
    <w:rsid w:val="005D1752"/>
    <w:rsid w:val="005D1B42"/>
    <w:rsid w:val="005D350C"/>
    <w:rsid w:val="005D4BE0"/>
    <w:rsid w:val="005D4DAD"/>
    <w:rsid w:val="005D4E86"/>
    <w:rsid w:val="005D5338"/>
    <w:rsid w:val="005D5F48"/>
    <w:rsid w:val="005D6177"/>
    <w:rsid w:val="005D6382"/>
    <w:rsid w:val="005E09E5"/>
    <w:rsid w:val="005E0CB8"/>
    <w:rsid w:val="005E12C3"/>
    <w:rsid w:val="005E1425"/>
    <w:rsid w:val="005E1531"/>
    <w:rsid w:val="005E1974"/>
    <w:rsid w:val="005E19F8"/>
    <w:rsid w:val="005E2108"/>
    <w:rsid w:val="005E223D"/>
    <w:rsid w:val="005E2412"/>
    <w:rsid w:val="005E25C5"/>
    <w:rsid w:val="005E26C2"/>
    <w:rsid w:val="005E2A22"/>
    <w:rsid w:val="005E35C4"/>
    <w:rsid w:val="005E36D2"/>
    <w:rsid w:val="005E3A6A"/>
    <w:rsid w:val="005E3AD6"/>
    <w:rsid w:val="005E3C19"/>
    <w:rsid w:val="005E4505"/>
    <w:rsid w:val="005E4C55"/>
    <w:rsid w:val="005E50AD"/>
    <w:rsid w:val="005E71BA"/>
    <w:rsid w:val="005E755A"/>
    <w:rsid w:val="005F0E15"/>
    <w:rsid w:val="005F0E29"/>
    <w:rsid w:val="005F1D1A"/>
    <w:rsid w:val="005F2400"/>
    <w:rsid w:val="005F2AB4"/>
    <w:rsid w:val="005F32FD"/>
    <w:rsid w:val="005F37D0"/>
    <w:rsid w:val="005F3EE0"/>
    <w:rsid w:val="005F54D9"/>
    <w:rsid w:val="005F5596"/>
    <w:rsid w:val="005F572F"/>
    <w:rsid w:val="005F62F2"/>
    <w:rsid w:val="005F66C4"/>
    <w:rsid w:val="005F76B2"/>
    <w:rsid w:val="006006A5"/>
    <w:rsid w:val="00600787"/>
    <w:rsid w:val="00600DB3"/>
    <w:rsid w:val="0060133C"/>
    <w:rsid w:val="00601475"/>
    <w:rsid w:val="00601753"/>
    <w:rsid w:val="00601C1B"/>
    <w:rsid w:val="00601D3A"/>
    <w:rsid w:val="0060273D"/>
    <w:rsid w:val="006035ED"/>
    <w:rsid w:val="00603723"/>
    <w:rsid w:val="00603BAD"/>
    <w:rsid w:val="00604227"/>
    <w:rsid w:val="00604387"/>
    <w:rsid w:val="006046E9"/>
    <w:rsid w:val="00605183"/>
    <w:rsid w:val="00605855"/>
    <w:rsid w:val="0060640A"/>
    <w:rsid w:val="00606685"/>
    <w:rsid w:val="006067F5"/>
    <w:rsid w:val="0060725D"/>
    <w:rsid w:val="00607A92"/>
    <w:rsid w:val="0061012C"/>
    <w:rsid w:val="0061046C"/>
    <w:rsid w:val="00610484"/>
    <w:rsid w:val="00610CCC"/>
    <w:rsid w:val="00610EB9"/>
    <w:rsid w:val="00611053"/>
    <w:rsid w:val="0061183E"/>
    <w:rsid w:val="00611928"/>
    <w:rsid w:val="00611CA5"/>
    <w:rsid w:val="00611F04"/>
    <w:rsid w:val="00611F81"/>
    <w:rsid w:val="00612E83"/>
    <w:rsid w:val="00613117"/>
    <w:rsid w:val="00613AD5"/>
    <w:rsid w:val="00613B99"/>
    <w:rsid w:val="00613CDD"/>
    <w:rsid w:val="00613D63"/>
    <w:rsid w:val="00614986"/>
    <w:rsid w:val="00614F85"/>
    <w:rsid w:val="00614FBD"/>
    <w:rsid w:val="006156E0"/>
    <w:rsid w:val="00615973"/>
    <w:rsid w:val="00617012"/>
    <w:rsid w:val="00617312"/>
    <w:rsid w:val="006173A0"/>
    <w:rsid w:val="006175E6"/>
    <w:rsid w:val="0061770C"/>
    <w:rsid w:val="006205A5"/>
    <w:rsid w:val="00620729"/>
    <w:rsid w:val="00621EE0"/>
    <w:rsid w:val="00622BF1"/>
    <w:rsid w:val="00622D5E"/>
    <w:rsid w:val="00622F6D"/>
    <w:rsid w:val="00623C9E"/>
    <w:rsid w:val="00624ADA"/>
    <w:rsid w:val="00624BD4"/>
    <w:rsid w:val="00625082"/>
    <w:rsid w:val="006251EB"/>
    <w:rsid w:val="0062585A"/>
    <w:rsid w:val="006259E0"/>
    <w:rsid w:val="00625E0F"/>
    <w:rsid w:val="00626BE0"/>
    <w:rsid w:val="00627A0D"/>
    <w:rsid w:val="00627FC6"/>
    <w:rsid w:val="00630098"/>
    <w:rsid w:val="00630171"/>
    <w:rsid w:val="006310BB"/>
    <w:rsid w:val="00631424"/>
    <w:rsid w:val="00631472"/>
    <w:rsid w:val="006328CF"/>
    <w:rsid w:val="00632D13"/>
    <w:rsid w:val="00632E2B"/>
    <w:rsid w:val="006335C6"/>
    <w:rsid w:val="00633998"/>
    <w:rsid w:val="00633E2F"/>
    <w:rsid w:val="00634244"/>
    <w:rsid w:val="00634554"/>
    <w:rsid w:val="006354D1"/>
    <w:rsid w:val="00635C2F"/>
    <w:rsid w:val="00635EF1"/>
    <w:rsid w:val="00636064"/>
    <w:rsid w:val="00636228"/>
    <w:rsid w:val="00636541"/>
    <w:rsid w:val="00636687"/>
    <w:rsid w:val="00637033"/>
    <w:rsid w:val="006374D4"/>
    <w:rsid w:val="006375E3"/>
    <w:rsid w:val="0063794B"/>
    <w:rsid w:val="00637BCD"/>
    <w:rsid w:val="0064017D"/>
    <w:rsid w:val="006409BA"/>
    <w:rsid w:val="006411F8"/>
    <w:rsid w:val="0064135B"/>
    <w:rsid w:val="00641E99"/>
    <w:rsid w:val="00642030"/>
    <w:rsid w:val="006424E3"/>
    <w:rsid w:val="006436B0"/>
    <w:rsid w:val="00643885"/>
    <w:rsid w:val="00643979"/>
    <w:rsid w:val="00643E79"/>
    <w:rsid w:val="0064437A"/>
    <w:rsid w:val="0064570E"/>
    <w:rsid w:val="00645F58"/>
    <w:rsid w:val="00646A76"/>
    <w:rsid w:val="006475FA"/>
    <w:rsid w:val="00647E7B"/>
    <w:rsid w:val="00650087"/>
    <w:rsid w:val="006502F5"/>
    <w:rsid w:val="00651721"/>
    <w:rsid w:val="00651A44"/>
    <w:rsid w:val="00651CFE"/>
    <w:rsid w:val="00651F8D"/>
    <w:rsid w:val="0065246B"/>
    <w:rsid w:val="006534B1"/>
    <w:rsid w:val="00653B88"/>
    <w:rsid w:val="006546AD"/>
    <w:rsid w:val="00654AB9"/>
    <w:rsid w:val="00654DA8"/>
    <w:rsid w:val="00654EF0"/>
    <w:rsid w:val="00654F26"/>
    <w:rsid w:val="00655178"/>
    <w:rsid w:val="006556F1"/>
    <w:rsid w:val="00655750"/>
    <w:rsid w:val="0065596E"/>
    <w:rsid w:val="00655CC0"/>
    <w:rsid w:val="0065608C"/>
    <w:rsid w:val="006564A4"/>
    <w:rsid w:val="0065661D"/>
    <w:rsid w:val="00656698"/>
    <w:rsid w:val="006567B1"/>
    <w:rsid w:val="00656DD2"/>
    <w:rsid w:val="00657695"/>
    <w:rsid w:val="00657C1A"/>
    <w:rsid w:val="00657DC9"/>
    <w:rsid w:val="00657F6D"/>
    <w:rsid w:val="00660501"/>
    <w:rsid w:val="00660892"/>
    <w:rsid w:val="00660A5E"/>
    <w:rsid w:val="00660E19"/>
    <w:rsid w:val="00660F48"/>
    <w:rsid w:val="00660F9C"/>
    <w:rsid w:val="00661583"/>
    <w:rsid w:val="0066280A"/>
    <w:rsid w:val="00662AB1"/>
    <w:rsid w:val="006631DD"/>
    <w:rsid w:val="0066430A"/>
    <w:rsid w:val="0066435F"/>
    <w:rsid w:val="006646D1"/>
    <w:rsid w:val="006647F9"/>
    <w:rsid w:val="0066484D"/>
    <w:rsid w:val="00665061"/>
    <w:rsid w:val="006654A4"/>
    <w:rsid w:val="006658EA"/>
    <w:rsid w:val="0066648E"/>
    <w:rsid w:val="00666AF5"/>
    <w:rsid w:val="00666D59"/>
    <w:rsid w:val="006676B4"/>
    <w:rsid w:val="006701E7"/>
    <w:rsid w:val="006705F2"/>
    <w:rsid w:val="0067098F"/>
    <w:rsid w:val="006709CB"/>
    <w:rsid w:val="00671A8A"/>
    <w:rsid w:val="0067246F"/>
    <w:rsid w:val="006725D6"/>
    <w:rsid w:val="00672BC2"/>
    <w:rsid w:val="00673204"/>
    <w:rsid w:val="00673E14"/>
    <w:rsid w:val="00673EB7"/>
    <w:rsid w:val="00674094"/>
    <w:rsid w:val="006742CA"/>
    <w:rsid w:val="00674A76"/>
    <w:rsid w:val="0067503E"/>
    <w:rsid w:val="00675112"/>
    <w:rsid w:val="00675235"/>
    <w:rsid w:val="006758D7"/>
    <w:rsid w:val="0067597F"/>
    <w:rsid w:val="00675C3C"/>
    <w:rsid w:val="006761C5"/>
    <w:rsid w:val="00676B21"/>
    <w:rsid w:val="00676C25"/>
    <w:rsid w:val="00677F32"/>
    <w:rsid w:val="00680164"/>
    <w:rsid w:val="00680276"/>
    <w:rsid w:val="006807BC"/>
    <w:rsid w:val="00680A73"/>
    <w:rsid w:val="0068156C"/>
    <w:rsid w:val="006821AF"/>
    <w:rsid w:val="0068236B"/>
    <w:rsid w:val="00682CB5"/>
    <w:rsid w:val="00683BB2"/>
    <w:rsid w:val="00684A34"/>
    <w:rsid w:val="00684E4F"/>
    <w:rsid w:val="0068540E"/>
    <w:rsid w:val="0068575B"/>
    <w:rsid w:val="00686374"/>
    <w:rsid w:val="00687037"/>
    <w:rsid w:val="00687790"/>
    <w:rsid w:val="00687EF5"/>
    <w:rsid w:val="006905AC"/>
    <w:rsid w:val="00690727"/>
    <w:rsid w:val="006913C1"/>
    <w:rsid w:val="006914B6"/>
    <w:rsid w:val="006914F6"/>
    <w:rsid w:val="00692DA4"/>
    <w:rsid w:val="00692E90"/>
    <w:rsid w:val="00692F63"/>
    <w:rsid w:val="00693521"/>
    <w:rsid w:val="00693DAC"/>
    <w:rsid w:val="00693EF6"/>
    <w:rsid w:val="00693F81"/>
    <w:rsid w:val="00694350"/>
    <w:rsid w:val="006945F8"/>
    <w:rsid w:val="006947F9"/>
    <w:rsid w:val="006948EE"/>
    <w:rsid w:val="00694C15"/>
    <w:rsid w:val="006955BC"/>
    <w:rsid w:val="006958A8"/>
    <w:rsid w:val="006970CA"/>
    <w:rsid w:val="006A0A93"/>
    <w:rsid w:val="006A1139"/>
    <w:rsid w:val="006A1BF0"/>
    <w:rsid w:val="006A201B"/>
    <w:rsid w:val="006A208E"/>
    <w:rsid w:val="006A272E"/>
    <w:rsid w:val="006A2D42"/>
    <w:rsid w:val="006A3272"/>
    <w:rsid w:val="006A45EC"/>
    <w:rsid w:val="006A4AAA"/>
    <w:rsid w:val="006A4B49"/>
    <w:rsid w:val="006A5000"/>
    <w:rsid w:val="006A5E21"/>
    <w:rsid w:val="006A60F6"/>
    <w:rsid w:val="006A62E7"/>
    <w:rsid w:val="006A62FF"/>
    <w:rsid w:val="006A6A19"/>
    <w:rsid w:val="006A6C19"/>
    <w:rsid w:val="006A6FB8"/>
    <w:rsid w:val="006A6FCF"/>
    <w:rsid w:val="006A7122"/>
    <w:rsid w:val="006B0852"/>
    <w:rsid w:val="006B09F0"/>
    <w:rsid w:val="006B111B"/>
    <w:rsid w:val="006B1364"/>
    <w:rsid w:val="006B1602"/>
    <w:rsid w:val="006B1BE4"/>
    <w:rsid w:val="006B1E21"/>
    <w:rsid w:val="006B21D9"/>
    <w:rsid w:val="006B2D54"/>
    <w:rsid w:val="006B3870"/>
    <w:rsid w:val="006B3B4A"/>
    <w:rsid w:val="006B4741"/>
    <w:rsid w:val="006B47C6"/>
    <w:rsid w:val="006B4889"/>
    <w:rsid w:val="006B49ED"/>
    <w:rsid w:val="006B4B7F"/>
    <w:rsid w:val="006B4EC6"/>
    <w:rsid w:val="006B4F33"/>
    <w:rsid w:val="006B5A49"/>
    <w:rsid w:val="006B5ACD"/>
    <w:rsid w:val="006B5D88"/>
    <w:rsid w:val="006B5E9B"/>
    <w:rsid w:val="006B60D2"/>
    <w:rsid w:val="006B671F"/>
    <w:rsid w:val="006B6808"/>
    <w:rsid w:val="006B7664"/>
    <w:rsid w:val="006B7F24"/>
    <w:rsid w:val="006C0050"/>
    <w:rsid w:val="006C0213"/>
    <w:rsid w:val="006C0EEB"/>
    <w:rsid w:val="006C1225"/>
    <w:rsid w:val="006C1D51"/>
    <w:rsid w:val="006C1DC1"/>
    <w:rsid w:val="006C1F49"/>
    <w:rsid w:val="006C366E"/>
    <w:rsid w:val="006C3CA9"/>
    <w:rsid w:val="006C438D"/>
    <w:rsid w:val="006C4F6D"/>
    <w:rsid w:val="006C50B0"/>
    <w:rsid w:val="006C582C"/>
    <w:rsid w:val="006C5F08"/>
    <w:rsid w:val="006C6639"/>
    <w:rsid w:val="006C6653"/>
    <w:rsid w:val="006C6665"/>
    <w:rsid w:val="006C6BE8"/>
    <w:rsid w:val="006C7077"/>
    <w:rsid w:val="006C70D3"/>
    <w:rsid w:val="006C79FD"/>
    <w:rsid w:val="006D042B"/>
    <w:rsid w:val="006D0472"/>
    <w:rsid w:val="006D053A"/>
    <w:rsid w:val="006D0B7F"/>
    <w:rsid w:val="006D10D1"/>
    <w:rsid w:val="006D18FF"/>
    <w:rsid w:val="006D19F5"/>
    <w:rsid w:val="006D2855"/>
    <w:rsid w:val="006D2BD2"/>
    <w:rsid w:val="006D3197"/>
    <w:rsid w:val="006D3607"/>
    <w:rsid w:val="006D4243"/>
    <w:rsid w:val="006D4842"/>
    <w:rsid w:val="006D4AEB"/>
    <w:rsid w:val="006D582C"/>
    <w:rsid w:val="006D5E02"/>
    <w:rsid w:val="006D5ED4"/>
    <w:rsid w:val="006D6E38"/>
    <w:rsid w:val="006D7ECF"/>
    <w:rsid w:val="006E0244"/>
    <w:rsid w:val="006E0550"/>
    <w:rsid w:val="006E0817"/>
    <w:rsid w:val="006E100F"/>
    <w:rsid w:val="006E187C"/>
    <w:rsid w:val="006E1998"/>
    <w:rsid w:val="006E1B9B"/>
    <w:rsid w:val="006E1D08"/>
    <w:rsid w:val="006E21AA"/>
    <w:rsid w:val="006E2262"/>
    <w:rsid w:val="006E2288"/>
    <w:rsid w:val="006E24E6"/>
    <w:rsid w:val="006E2ECB"/>
    <w:rsid w:val="006E3AF3"/>
    <w:rsid w:val="006E596E"/>
    <w:rsid w:val="006E6D4B"/>
    <w:rsid w:val="006E73E6"/>
    <w:rsid w:val="006E74F1"/>
    <w:rsid w:val="006E79FF"/>
    <w:rsid w:val="006F0AE9"/>
    <w:rsid w:val="006F2BC5"/>
    <w:rsid w:val="006F2D11"/>
    <w:rsid w:val="006F3ED3"/>
    <w:rsid w:val="006F4453"/>
    <w:rsid w:val="006F53EA"/>
    <w:rsid w:val="006F67D7"/>
    <w:rsid w:val="006F7223"/>
    <w:rsid w:val="006F7329"/>
    <w:rsid w:val="006F7855"/>
    <w:rsid w:val="006F79E2"/>
    <w:rsid w:val="006F7A09"/>
    <w:rsid w:val="006F7B08"/>
    <w:rsid w:val="006F7C15"/>
    <w:rsid w:val="00700CF9"/>
    <w:rsid w:val="00701A53"/>
    <w:rsid w:val="00701EDB"/>
    <w:rsid w:val="007020FD"/>
    <w:rsid w:val="0070216F"/>
    <w:rsid w:val="00702181"/>
    <w:rsid w:val="00703034"/>
    <w:rsid w:val="00703131"/>
    <w:rsid w:val="00703863"/>
    <w:rsid w:val="0070410C"/>
    <w:rsid w:val="00704472"/>
    <w:rsid w:val="007044C0"/>
    <w:rsid w:val="0070479F"/>
    <w:rsid w:val="00704955"/>
    <w:rsid w:val="00705623"/>
    <w:rsid w:val="007061FB"/>
    <w:rsid w:val="0070627B"/>
    <w:rsid w:val="007062B3"/>
    <w:rsid w:val="0070662F"/>
    <w:rsid w:val="0070672C"/>
    <w:rsid w:val="00706FDC"/>
    <w:rsid w:val="00706FF3"/>
    <w:rsid w:val="007072F3"/>
    <w:rsid w:val="007077D0"/>
    <w:rsid w:val="00707D20"/>
    <w:rsid w:val="00710206"/>
    <w:rsid w:val="00710266"/>
    <w:rsid w:val="0071035D"/>
    <w:rsid w:val="0071115E"/>
    <w:rsid w:val="00711682"/>
    <w:rsid w:val="00711E94"/>
    <w:rsid w:val="0071206C"/>
    <w:rsid w:val="007125F9"/>
    <w:rsid w:val="00712862"/>
    <w:rsid w:val="00712A05"/>
    <w:rsid w:val="00712E43"/>
    <w:rsid w:val="0071334D"/>
    <w:rsid w:val="00713E19"/>
    <w:rsid w:val="00714919"/>
    <w:rsid w:val="007154B1"/>
    <w:rsid w:val="007158FD"/>
    <w:rsid w:val="00715C8D"/>
    <w:rsid w:val="00716D5A"/>
    <w:rsid w:val="007176E5"/>
    <w:rsid w:val="007179AC"/>
    <w:rsid w:val="00717BEE"/>
    <w:rsid w:val="00720719"/>
    <w:rsid w:val="0072166B"/>
    <w:rsid w:val="0072213F"/>
    <w:rsid w:val="00722C32"/>
    <w:rsid w:val="007235FD"/>
    <w:rsid w:val="007238DA"/>
    <w:rsid w:val="0072423F"/>
    <w:rsid w:val="00724C08"/>
    <w:rsid w:val="007250D5"/>
    <w:rsid w:val="007255DE"/>
    <w:rsid w:val="0072577A"/>
    <w:rsid w:val="007259CB"/>
    <w:rsid w:val="00725D88"/>
    <w:rsid w:val="00725F5B"/>
    <w:rsid w:val="007264CF"/>
    <w:rsid w:val="00726A47"/>
    <w:rsid w:val="00726A61"/>
    <w:rsid w:val="00726ABB"/>
    <w:rsid w:val="00726D22"/>
    <w:rsid w:val="0072757D"/>
    <w:rsid w:val="00727E51"/>
    <w:rsid w:val="0073017F"/>
    <w:rsid w:val="007301C2"/>
    <w:rsid w:val="0073047C"/>
    <w:rsid w:val="007307E7"/>
    <w:rsid w:val="0073170F"/>
    <w:rsid w:val="00732758"/>
    <w:rsid w:val="00732BD0"/>
    <w:rsid w:val="00732EBA"/>
    <w:rsid w:val="007330A9"/>
    <w:rsid w:val="0073317A"/>
    <w:rsid w:val="00733183"/>
    <w:rsid w:val="007332E3"/>
    <w:rsid w:val="00733A00"/>
    <w:rsid w:val="00733FAA"/>
    <w:rsid w:val="007342DA"/>
    <w:rsid w:val="007343DF"/>
    <w:rsid w:val="00735D22"/>
    <w:rsid w:val="007367DC"/>
    <w:rsid w:val="00737196"/>
    <w:rsid w:val="007372E3"/>
    <w:rsid w:val="007372F4"/>
    <w:rsid w:val="0073737F"/>
    <w:rsid w:val="0073739D"/>
    <w:rsid w:val="00737894"/>
    <w:rsid w:val="00740101"/>
    <w:rsid w:val="007410A2"/>
    <w:rsid w:val="0074117A"/>
    <w:rsid w:val="00741D7E"/>
    <w:rsid w:val="007420BA"/>
    <w:rsid w:val="0074276D"/>
    <w:rsid w:val="007432A1"/>
    <w:rsid w:val="0074435F"/>
    <w:rsid w:val="00744635"/>
    <w:rsid w:val="00744C85"/>
    <w:rsid w:val="00744DF0"/>
    <w:rsid w:val="00744FF0"/>
    <w:rsid w:val="007450CE"/>
    <w:rsid w:val="00745BD5"/>
    <w:rsid w:val="0074620A"/>
    <w:rsid w:val="00746845"/>
    <w:rsid w:val="0074758B"/>
    <w:rsid w:val="00750B5F"/>
    <w:rsid w:val="0075103D"/>
    <w:rsid w:val="00751368"/>
    <w:rsid w:val="00751A71"/>
    <w:rsid w:val="00751CAE"/>
    <w:rsid w:val="007521D8"/>
    <w:rsid w:val="00752796"/>
    <w:rsid w:val="00752FEF"/>
    <w:rsid w:val="00753328"/>
    <w:rsid w:val="0075367C"/>
    <w:rsid w:val="00753CFD"/>
    <w:rsid w:val="00753DE7"/>
    <w:rsid w:val="00753E3C"/>
    <w:rsid w:val="00754754"/>
    <w:rsid w:val="007549E6"/>
    <w:rsid w:val="00754B50"/>
    <w:rsid w:val="00754C46"/>
    <w:rsid w:val="0075515A"/>
    <w:rsid w:val="00755463"/>
    <w:rsid w:val="00755D5E"/>
    <w:rsid w:val="00756318"/>
    <w:rsid w:val="0075678E"/>
    <w:rsid w:val="00756F60"/>
    <w:rsid w:val="0075737B"/>
    <w:rsid w:val="00757484"/>
    <w:rsid w:val="00757B7D"/>
    <w:rsid w:val="007601C5"/>
    <w:rsid w:val="007602E9"/>
    <w:rsid w:val="007603BA"/>
    <w:rsid w:val="007609AD"/>
    <w:rsid w:val="007609E9"/>
    <w:rsid w:val="0076102B"/>
    <w:rsid w:val="00761346"/>
    <w:rsid w:val="00761397"/>
    <w:rsid w:val="007616FA"/>
    <w:rsid w:val="007624EB"/>
    <w:rsid w:val="00763634"/>
    <w:rsid w:val="00763668"/>
    <w:rsid w:val="007640B7"/>
    <w:rsid w:val="007645DF"/>
    <w:rsid w:val="00764E1E"/>
    <w:rsid w:val="00764EAA"/>
    <w:rsid w:val="0076524C"/>
    <w:rsid w:val="0076695C"/>
    <w:rsid w:val="00767052"/>
    <w:rsid w:val="00767606"/>
    <w:rsid w:val="00767C4A"/>
    <w:rsid w:val="007702A0"/>
    <w:rsid w:val="0077080D"/>
    <w:rsid w:val="007709BA"/>
    <w:rsid w:val="007712F9"/>
    <w:rsid w:val="00771318"/>
    <w:rsid w:val="007718FA"/>
    <w:rsid w:val="00771968"/>
    <w:rsid w:val="00771EDD"/>
    <w:rsid w:val="00771FF7"/>
    <w:rsid w:val="007724EA"/>
    <w:rsid w:val="00772867"/>
    <w:rsid w:val="0077329A"/>
    <w:rsid w:val="007734FF"/>
    <w:rsid w:val="007742A5"/>
    <w:rsid w:val="0077492A"/>
    <w:rsid w:val="00774CFF"/>
    <w:rsid w:val="007750F1"/>
    <w:rsid w:val="007751D6"/>
    <w:rsid w:val="007756C2"/>
    <w:rsid w:val="00775756"/>
    <w:rsid w:val="00775C3C"/>
    <w:rsid w:val="00776788"/>
    <w:rsid w:val="00777721"/>
    <w:rsid w:val="0078007A"/>
    <w:rsid w:val="007804F6"/>
    <w:rsid w:val="0078069C"/>
    <w:rsid w:val="007816BD"/>
    <w:rsid w:val="00781916"/>
    <w:rsid w:val="00781C6E"/>
    <w:rsid w:val="00781E91"/>
    <w:rsid w:val="00782164"/>
    <w:rsid w:val="00782729"/>
    <w:rsid w:val="007832F2"/>
    <w:rsid w:val="0078365E"/>
    <w:rsid w:val="00783CB4"/>
    <w:rsid w:val="00783DF2"/>
    <w:rsid w:val="0078448B"/>
    <w:rsid w:val="00784692"/>
    <w:rsid w:val="0078492F"/>
    <w:rsid w:val="00784E2A"/>
    <w:rsid w:val="00785122"/>
    <w:rsid w:val="00785253"/>
    <w:rsid w:val="00785BFE"/>
    <w:rsid w:val="00786A03"/>
    <w:rsid w:val="00787001"/>
    <w:rsid w:val="00787110"/>
    <w:rsid w:val="00787526"/>
    <w:rsid w:val="00787CEF"/>
    <w:rsid w:val="00787DA2"/>
    <w:rsid w:val="00790115"/>
    <w:rsid w:val="00790A22"/>
    <w:rsid w:val="00790ACD"/>
    <w:rsid w:val="00790DF3"/>
    <w:rsid w:val="0079116C"/>
    <w:rsid w:val="0079194E"/>
    <w:rsid w:val="00792422"/>
    <w:rsid w:val="00792B81"/>
    <w:rsid w:val="00792D75"/>
    <w:rsid w:val="00793916"/>
    <w:rsid w:val="007947FE"/>
    <w:rsid w:val="00794984"/>
    <w:rsid w:val="00795C19"/>
    <w:rsid w:val="00795F35"/>
    <w:rsid w:val="00795FE1"/>
    <w:rsid w:val="00796003"/>
    <w:rsid w:val="00796008"/>
    <w:rsid w:val="00796E66"/>
    <w:rsid w:val="007A032F"/>
    <w:rsid w:val="007A14D7"/>
    <w:rsid w:val="007A1725"/>
    <w:rsid w:val="007A19B0"/>
    <w:rsid w:val="007A1F9A"/>
    <w:rsid w:val="007A225B"/>
    <w:rsid w:val="007A2FF0"/>
    <w:rsid w:val="007A30C7"/>
    <w:rsid w:val="007A3467"/>
    <w:rsid w:val="007A3CB8"/>
    <w:rsid w:val="007A3E48"/>
    <w:rsid w:val="007A4E27"/>
    <w:rsid w:val="007A57F0"/>
    <w:rsid w:val="007A59BD"/>
    <w:rsid w:val="007A5A38"/>
    <w:rsid w:val="007A60B7"/>
    <w:rsid w:val="007A6FE6"/>
    <w:rsid w:val="007A728E"/>
    <w:rsid w:val="007A731B"/>
    <w:rsid w:val="007B05D1"/>
    <w:rsid w:val="007B0CB1"/>
    <w:rsid w:val="007B1676"/>
    <w:rsid w:val="007B1C24"/>
    <w:rsid w:val="007B2024"/>
    <w:rsid w:val="007B24D2"/>
    <w:rsid w:val="007B2A28"/>
    <w:rsid w:val="007B2CF4"/>
    <w:rsid w:val="007B33E3"/>
    <w:rsid w:val="007B357C"/>
    <w:rsid w:val="007B3E41"/>
    <w:rsid w:val="007B3F9E"/>
    <w:rsid w:val="007B48A9"/>
    <w:rsid w:val="007B4B1D"/>
    <w:rsid w:val="007B5A03"/>
    <w:rsid w:val="007B6008"/>
    <w:rsid w:val="007B64FF"/>
    <w:rsid w:val="007B683A"/>
    <w:rsid w:val="007B6A56"/>
    <w:rsid w:val="007B7123"/>
    <w:rsid w:val="007B7578"/>
    <w:rsid w:val="007B7B9E"/>
    <w:rsid w:val="007C0428"/>
    <w:rsid w:val="007C0B89"/>
    <w:rsid w:val="007C0C3E"/>
    <w:rsid w:val="007C0D42"/>
    <w:rsid w:val="007C1765"/>
    <w:rsid w:val="007C2DA4"/>
    <w:rsid w:val="007C2FAE"/>
    <w:rsid w:val="007C34D1"/>
    <w:rsid w:val="007C3828"/>
    <w:rsid w:val="007C388C"/>
    <w:rsid w:val="007C415A"/>
    <w:rsid w:val="007C4C89"/>
    <w:rsid w:val="007C4F0E"/>
    <w:rsid w:val="007C54FD"/>
    <w:rsid w:val="007C5923"/>
    <w:rsid w:val="007C5C11"/>
    <w:rsid w:val="007C5C8A"/>
    <w:rsid w:val="007C5ECA"/>
    <w:rsid w:val="007C6415"/>
    <w:rsid w:val="007C66D7"/>
    <w:rsid w:val="007C67EC"/>
    <w:rsid w:val="007C690C"/>
    <w:rsid w:val="007C7838"/>
    <w:rsid w:val="007C7F9B"/>
    <w:rsid w:val="007D094B"/>
    <w:rsid w:val="007D0AA7"/>
    <w:rsid w:val="007D0ED3"/>
    <w:rsid w:val="007D19F3"/>
    <w:rsid w:val="007D25F4"/>
    <w:rsid w:val="007D2EE7"/>
    <w:rsid w:val="007D30EC"/>
    <w:rsid w:val="007D3A2F"/>
    <w:rsid w:val="007D406A"/>
    <w:rsid w:val="007D420F"/>
    <w:rsid w:val="007D4A44"/>
    <w:rsid w:val="007D554C"/>
    <w:rsid w:val="007D5728"/>
    <w:rsid w:val="007D58F4"/>
    <w:rsid w:val="007D5907"/>
    <w:rsid w:val="007D5A6E"/>
    <w:rsid w:val="007D5DE0"/>
    <w:rsid w:val="007D62DA"/>
    <w:rsid w:val="007D65A7"/>
    <w:rsid w:val="007D6CF0"/>
    <w:rsid w:val="007D71E7"/>
    <w:rsid w:val="007D7752"/>
    <w:rsid w:val="007D779B"/>
    <w:rsid w:val="007E04E4"/>
    <w:rsid w:val="007E110F"/>
    <w:rsid w:val="007E174E"/>
    <w:rsid w:val="007E270E"/>
    <w:rsid w:val="007E277F"/>
    <w:rsid w:val="007E3588"/>
    <w:rsid w:val="007E3D08"/>
    <w:rsid w:val="007E51B5"/>
    <w:rsid w:val="007E578D"/>
    <w:rsid w:val="007E5C60"/>
    <w:rsid w:val="007E5D12"/>
    <w:rsid w:val="007E6B29"/>
    <w:rsid w:val="007E6E6A"/>
    <w:rsid w:val="007E7248"/>
    <w:rsid w:val="007E76B9"/>
    <w:rsid w:val="007E7F59"/>
    <w:rsid w:val="007E7FFD"/>
    <w:rsid w:val="007F01F2"/>
    <w:rsid w:val="007F0614"/>
    <w:rsid w:val="007F1793"/>
    <w:rsid w:val="007F1C59"/>
    <w:rsid w:val="007F1CAD"/>
    <w:rsid w:val="007F1F61"/>
    <w:rsid w:val="007F3282"/>
    <w:rsid w:val="007F32F5"/>
    <w:rsid w:val="007F3E5F"/>
    <w:rsid w:val="007F45D7"/>
    <w:rsid w:val="007F4884"/>
    <w:rsid w:val="007F584F"/>
    <w:rsid w:val="007F66F4"/>
    <w:rsid w:val="007F6A4C"/>
    <w:rsid w:val="007F6CDD"/>
    <w:rsid w:val="007F7093"/>
    <w:rsid w:val="007F716A"/>
    <w:rsid w:val="007F75AB"/>
    <w:rsid w:val="007F7769"/>
    <w:rsid w:val="007F7AA1"/>
    <w:rsid w:val="007F7ED5"/>
    <w:rsid w:val="00800ACB"/>
    <w:rsid w:val="008017D3"/>
    <w:rsid w:val="00801A5E"/>
    <w:rsid w:val="00802361"/>
    <w:rsid w:val="00802709"/>
    <w:rsid w:val="00803938"/>
    <w:rsid w:val="00804461"/>
    <w:rsid w:val="008047C7"/>
    <w:rsid w:val="008054AF"/>
    <w:rsid w:val="00805E91"/>
    <w:rsid w:val="008061A5"/>
    <w:rsid w:val="00810ED5"/>
    <w:rsid w:val="008111E2"/>
    <w:rsid w:val="00811327"/>
    <w:rsid w:val="00812832"/>
    <w:rsid w:val="00812C3F"/>
    <w:rsid w:val="00813063"/>
    <w:rsid w:val="00813172"/>
    <w:rsid w:val="00813452"/>
    <w:rsid w:val="0081379F"/>
    <w:rsid w:val="00813934"/>
    <w:rsid w:val="00814BE0"/>
    <w:rsid w:val="008150E8"/>
    <w:rsid w:val="00815136"/>
    <w:rsid w:val="008152AA"/>
    <w:rsid w:val="00815A0A"/>
    <w:rsid w:val="00815FB1"/>
    <w:rsid w:val="008160A0"/>
    <w:rsid w:val="00816538"/>
    <w:rsid w:val="0081661E"/>
    <w:rsid w:val="00816DDE"/>
    <w:rsid w:val="00816E1A"/>
    <w:rsid w:val="008179BF"/>
    <w:rsid w:val="00817A65"/>
    <w:rsid w:val="00817D0B"/>
    <w:rsid w:val="0082049D"/>
    <w:rsid w:val="00820568"/>
    <w:rsid w:val="008206BA"/>
    <w:rsid w:val="00821254"/>
    <w:rsid w:val="00821504"/>
    <w:rsid w:val="00821E03"/>
    <w:rsid w:val="008221EE"/>
    <w:rsid w:val="008226DC"/>
    <w:rsid w:val="008228CD"/>
    <w:rsid w:val="0082298C"/>
    <w:rsid w:val="00823ADF"/>
    <w:rsid w:val="00823B74"/>
    <w:rsid w:val="00823BB8"/>
    <w:rsid w:val="008243E0"/>
    <w:rsid w:val="00824C1A"/>
    <w:rsid w:val="00825B02"/>
    <w:rsid w:val="008260D2"/>
    <w:rsid w:val="008267F9"/>
    <w:rsid w:val="00826C9D"/>
    <w:rsid w:val="00826EF6"/>
    <w:rsid w:val="008271F0"/>
    <w:rsid w:val="0082747C"/>
    <w:rsid w:val="00827C5E"/>
    <w:rsid w:val="00827DD3"/>
    <w:rsid w:val="00827F1D"/>
    <w:rsid w:val="00827FFA"/>
    <w:rsid w:val="0083024B"/>
    <w:rsid w:val="00830412"/>
    <w:rsid w:val="00830879"/>
    <w:rsid w:val="00831879"/>
    <w:rsid w:val="00831E12"/>
    <w:rsid w:val="008325CA"/>
    <w:rsid w:val="00832EBF"/>
    <w:rsid w:val="00833260"/>
    <w:rsid w:val="00833809"/>
    <w:rsid w:val="0083417A"/>
    <w:rsid w:val="008353AD"/>
    <w:rsid w:val="00835985"/>
    <w:rsid w:val="00835F77"/>
    <w:rsid w:val="008364CE"/>
    <w:rsid w:val="00836C53"/>
    <w:rsid w:val="00837967"/>
    <w:rsid w:val="00837CCF"/>
    <w:rsid w:val="00841C79"/>
    <w:rsid w:val="00844A4C"/>
    <w:rsid w:val="00844D07"/>
    <w:rsid w:val="00845934"/>
    <w:rsid w:val="00845BF6"/>
    <w:rsid w:val="0084648C"/>
    <w:rsid w:val="00846CAA"/>
    <w:rsid w:val="0084786C"/>
    <w:rsid w:val="008479AF"/>
    <w:rsid w:val="00847C1B"/>
    <w:rsid w:val="00847DA8"/>
    <w:rsid w:val="00850204"/>
    <w:rsid w:val="00850640"/>
    <w:rsid w:val="008506AB"/>
    <w:rsid w:val="008508A6"/>
    <w:rsid w:val="008508BA"/>
    <w:rsid w:val="00850E54"/>
    <w:rsid w:val="008510FB"/>
    <w:rsid w:val="008518F0"/>
    <w:rsid w:val="00851F50"/>
    <w:rsid w:val="00852123"/>
    <w:rsid w:val="00852895"/>
    <w:rsid w:val="0085361E"/>
    <w:rsid w:val="0085386F"/>
    <w:rsid w:val="00854A9D"/>
    <w:rsid w:val="00855610"/>
    <w:rsid w:val="00855682"/>
    <w:rsid w:val="008557AA"/>
    <w:rsid w:val="00855A84"/>
    <w:rsid w:val="008560C9"/>
    <w:rsid w:val="008563D5"/>
    <w:rsid w:val="00856823"/>
    <w:rsid w:val="00857677"/>
    <w:rsid w:val="008578AE"/>
    <w:rsid w:val="00857DE2"/>
    <w:rsid w:val="00860503"/>
    <w:rsid w:val="00861FF8"/>
    <w:rsid w:val="008636C3"/>
    <w:rsid w:val="00863A1B"/>
    <w:rsid w:val="008643F7"/>
    <w:rsid w:val="008643FE"/>
    <w:rsid w:val="00864BDB"/>
    <w:rsid w:val="00865336"/>
    <w:rsid w:val="008653BD"/>
    <w:rsid w:val="00865703"/>
    <w:rsid w:val="0086624D"/>
    <w:rsid w:val="00866305"/>
    <w:rsid w:val="00866A54"/>
    <w:rsid w:val="00866DFB"/>
    <w:rsid w:val="00867840"/>
    <w:rsid w:val="00867909"/>
    <w:rsid w:val="00867B3E"/>
    <w:rsid w:val="00867FA1"/>
    <w:rsid w:val="008707F3"/>
    <w:rsid w:val="00870AE4"/>
    <w:rsid w:val="00870C8A"/>
    <w:rsid w:val="00871102"/>
    <w:rsid w:val="008712B5"/>
    <w:rsid w:val="00871844"/>
    <w:rsid w:val="00871A4B"/>
    <w:rsid w:val="00871B2B"/>
    <w:rsid w:val="00872760"/>
    <w:rsid w:val="00872DD1"/>
    <w:rsid w:val="00872E04"/>
    <w:rsid w:val="00872ECF"/>
    <w:rsid w:val="008733EF"/>
    <w:rsid w:val="0087398F"/>
    <w:rsid w:val="00873A57"/>
    <w:rsid w:val="008741F4"/>
    <w:rsid w:val="00874436"/>
    <w:rsid w:val="008744D3"/>
    <w:rsid w:val="00874B4B"/>
    <w:rsid w:val="00874CDC"/>
    <w:rsid w:val="008753F2"/>
    <w:rsid w:val="00875882"/>
    <w:rsid w:val="00875E25"/>
    <w:rsid w:val="00876A72"/>
    <w:rsid w:val="00877178"/>
    <w:rsid w:val="00880354"/>
    <w:rsid w:val="00880616"/>
    <w:rsid w:val="00880D71"/>
    <w:rsid w:val="00881542"/>
    <w:rsid w:val="00881756"/>
    <w:rsid w:val="00881F93"/>
    <w:rsid w:val="00882D2A"/>
    <w:rsid w:val="00882E74"/>
    <w:rsid w:val="008832DB"/>
    <w:rsid w:val="008838D8"/>
    <w:rsid w:val="00883B24"/>
    <w:rsid w:val="00883DB0"/>
    <w:rsid w:val="00883E6E"/>
    <w:rsid w:val="0088448D"/>
    <w:rsid w:val="0088452A"/>
    <w:rsid w:val="00884687"/>
    <w:rsid w:val="00884D43"/>
    <w:rsid w:val="00885692"/>
    <w:rsid w:val="008858B4"/>
    <w:rsid w:val="00885E43"/>
    <w:rsid w:val="00886A14"/>
    <w:rsid w:val="00886AF4"/>
    <w:rsid w:val="00886BEE"/>
    <w:rsid w:val="00886F7E"/>
    <w:rsid w:val="00886FED"/>
    <w:rsid w:val="008877C1"/>
    <w:rsid w:val="00887C8A"/>
    <w:rsid w:val="00887E20"/>
    <w:rsid w:val="008900A9"/>
    <w:rsid w:val="0089042A"/>
    <w:rsid w:val="008904D4"/>
    <w:rsid w:val="008909B8"/>
    <w:rsid w:val="00890AEB"/>
    <w:rsid w:val="00890CD6"/>
    <w:rsid w:val="00891FC1"/>
    <w:rsid w:val="0089301E"/>
    <w:rsid w:val="0089373B"/>
    <w:rsid w:val="00893939"/>
    <w:rsid w:val="00893B23"/>
    <w:rsid w:val="00894EF6"/>
    <w:rsid w:val="00894F34"/>
    <w:rsid w:val="00894F59"/>
    <w:rsid w:val="00895011"/>
    <w:rsid w:val="0089537A"/>
    <w:rsid w:val="008954B5"/>
    <w:rsid w:val="00895907"/>
    <w:rsid w:val="00895F33"/>
    <w:rsid w:val="00896D6C"/>
    <w:rsid w:val="0089775A"/>
    <w:rsid w:val="00897C0A"/>
    <w:rsid w:val="008A0A86"/>
    <w:rsid w:val="008A0C3B"/>
    <w:rsid w:val="008A130C"/>
    <w:rsid w:val="008A185A"/>
    <w:rsid w:val="008A1B9D"/>
    <w:rsid w:val="008A1BC6"/>
    <w:rsid w:val="008A1EFD"/>
    <w:rsid w:val="008A2507"/>
    <w:rsid w:val="008A28B4"/>
    <w:rsid w:val="008A2AC2"/>
    <w:rsid w:val="008A2E5E"/>
    <w:rsid w:val="008A2EA1"/>
    <w:rsid w:val="008A30FA"/>
    <w:rsid w:val="008A3544"/>
    <w:rsid w:val="008A35E7"/>
    <w:rsid w:val="008A3D7D"/>
    <w:rsid w:val="008A4369"/>
    <w:rsid w:val="008A45A3"/>
    <w:rsid w:val="008A5048"/>
    <w:rsid w:val="008A53FD"/>
    <w:rsid w:val="008A5540"/>
    <w:rsid w:val="008A57A9"/>
    <w:rsid w:val="008A7AEB"/>
    <w:rsid w:val="008B08B1"/>
    <w:rsid w:val="008B0B1A"/>
    <w:rsid w:val="008B14AF"/>
    <w:rsid w:val="008B16BA"/>
    <w:rsid w:val="008B17C9"/>
    <w:rsid w:val="008B1A91"/>
    <w:rsid w:val="008B2054"/>
    <w:rsid w:val="008B2181"/>
    <w:rsid w:val="008B238A"/>
    <w:rsid w:val="008B315C"/>
    <w:rsid w:val="008B366C"/>
    <w:rsid w:val="008B3C04"/>
    <w:rsid w:val="008B4114"/>
    <w:rsid w:val="008B41A0"/>
    <w:rsid w:val="008B4873"/>
    <w:rsid w:val="008B4CEB"/>
    <w:rsid w:val="008B4E1B"/>
    <w:rsid w:val="008B504F"/>
    <w:rsid w:val="008B567F"/>
    <w:rsid w:val="008B571C"/>
    <w:rsid w:val="008B5D34"/>
    <w:rsid w:val="008B63F0"/>
    <w:rsid w:val="008B6451"/>
    <w:rsid w:val="008B6FC6"/>
    <w:rsid w:val="008C0845"/>
    <w:rsid w:val="008C0BB3"/>
    <w:rsid w:val="008C0E02"/>
    <w:rsid w:val="008C18B2"/>
    <w:rsid w:val="008C1E14"/>
    <w:rsid w:val="008C20C0"/>
    <w:rsid w:val="008C25BB"/>
    <w:rsid w:val="008C2D35"/>
    <w:rsid w:val="008C2D61"/>
    <w:rsid w:val="008C2FB1"/>
    <w:rsid w:val="008C33FF"/>
    <w:rsid w:val="008C3583"/>
    <w:rsid w:val="008C3BD2"/>
    <w:rsid w:val="008C3C29"/>
    <w:rsid w:val="008C4ACA"/>
    <w:rsid w:val="008C4C47"/>
    <w:rsid w:val="008C4C4D"/>
    <w:rsid w:val="008C5113"/>
    <w:rsid w:val="008C5A99"/>
    <w:rsid w:val="008C6462"/>
    <w:rsid w:val="008C6643"/>
    <w:rsid w:val="008C6A6F"/>
    <w:rsid w:val="008C6A9E"/>
    <w:rsid w:val="008C7957"/>
    <w:rsid w:val="008C7C53"/>
    <w:rsid w:val="008D014E"/>
    <w:rsid w:val="008D0579"/>
    <w:rsid w:val="008D0AB8"/>
    <w:rsid w:val="008D0ED6"/>
    <w:rsid w:val="008D0FC1"/>
    <w:rsid w:val="008D11E2"/>
    <w:rsid w:val="008D1580"/>
    <w:rsid w:val="008D1A01"/>
    <w:rsid w:val="008D1C5E"/>
    <w:rsid w:val="008D1E50"/>
    <w:rsid w:val="008D2744"/>
    <w:rsid w:val="008D2A52"/>
    <w:rsid w:val="008D3A1B"/>
    <w:rsid w:val="008D3AA2"/>
    <w:rsid w:val="008D3D95"/>
    <w:rsid w:val="008D40D5"/>
    <w:rsid w:val="008D450D"/>
    <w:rsid w:val="008D4553"/>
    <w:rsid w:val="008D4956"/>
    <w:rsid w:val="008D6785"/>
    <w:rsid w:val="008D6F11"/>
    <w:rsid w:val="008D6FD6"/>
    <w:rsid w:val="008D7038"/>
    <w:rsid w:val="008D78FD"/>
    <w:rsid w:val="008D7AB2"/>
    <w:rsid w:val="008E06D7"/>
    <w:rsid w:val="008E0959"/>
    <w:rsid w:val="008E0A08"/>
    <w:rsid w:val="008E107C"/>
    <w:rsid w:val="008E1476"/>
    <w:rsid w:val="008E19EA"/>
    <w:rsid w:val="008E1A4A"/>
    <w:rsid w:val="008E235C"/>
    <w:rsid w:val="008E251B"/>
    <w:rsid w:val="008E2946"/>
    <w:rsid w:val="008E2F36"/>
    <w:rsid w:val="008E31B5"/>
    <w:rsid w:val="008E3279"/>
    <w:rsid w:val="008E35DD"/>
    <w:rsid w:val="008E3771"/>
    <w:rsid w:val="008E4501"/>
    <w:rsid w:val="008E4EF8"/>
    <w:rsid w:val="008E5622"/>
    <w:rsid w:val="008E5653"/>
    <w:rsid w:val="008E5890"/>
    <w:rsid w:val="008E5F02"/>
    <w:rsid w:val="008E6A94"/>
    <w:rsid w:val="008E73B0"/>
    <w:rsid w:val="008E75F1"/>
    <w:rsid w:val="008E7680"/>
    <w:rsid w:val="008E780A"/>
    <w:rsid w:val="008E7F3D"/>
    <w:rsid w:val="008F02F3"/>
    <w:rsid w:val="008F0497"/>
    <w:rsid w:val="008F0B64"/>
    <w:rsid w:val="008F26A4"/>
    <w:rsid w:val="008F290F"/>
    <w:rsid w:val="008F2DEB"/>
    <w:rsid w:val="008F2E16"/>
    <w:rsid w:val="008F3420"/>
    <w:rsid w:val="008F392C"/>
    <w:rsid w:val="008F4B00"/>
    <w:rsid w:val="008F58C6"/>
    <w:rsid w:val="008F6203"/>
    <w:rsid w:val="008F62E1"/>
    <w:rsid w:val="008F63D0"/>
    <w:rsid w:val="008F664C"/>
    <w:rsid w:val="0090015C"/>
    <w:rsid w:val="0090048C"/>
    <w:rsid w:val="00900858"/>
    <w:rsid w:val="00901ACA"/>
    <w:rsid w:val="00901EE1"/>
    <w:rsid w:val="00902A16"/>
    <w:rsid w:val="00903018"/>
    <w:rsid w:val="0090310C"/>
    <w:rsid w:val="00903403"/>
    <w:rsid w:val="009039E6"/>
    <w:rsid w:val="00903B4B"/>
    <w:rsid w:val="00903B57"/>
    <w:rsid w:val="00903CF6"/>
    <w:rsid w:val="009048A5"/>
    <w:rsid w:val="00904C0C"/>
    <w:rsid w:val="00904FA7"/>
    <w:rsid w:val="00904FD9"/>
    <w:rsid w:val="009054B9"/>
    <w:rsid w:val="00905F31"/>
    <w:rsid w:val="00905FDC"/>
    <w:rsid w:val="009061D8"/>
    <w:rsid w:val="00906513"/>
    <w:rsid w:val="00906F5A"/>
    <w:rsid w:val="00907344"/>
    <w:rsid w:val="0090747A"/>
    <w:rsid w:val="009078DE"/>
    <w:rsid w:val="00907AB9"/>
    <w:rsid w:val="009106BD"/>
    <w:rsid w:val="009108AE"/>
    <w:rsid w:val="009108C3"/>
    <w:rsid w:val="00910F31"/>
    <w:rsid w:val="009110AC"/>
    <w:rsid w:val="0091139D"/>
    <w:rsid w:val="0091250A"/>
    <w:rsid w:val="009127D2"/>
    <w:rsid w:val="0091290A"/>
    <w:rsid w:val="00912A37"/>
    <w:rsid w:val="00912F4D"/>
    <w:rsid w:val="00913689"/>
    <w:rsid w:val="0091378C"/>
    <w:rsid w:val="00913AE5"/>
    <w:rsid w:val="0091450B"/>
    <w:rsid w:val="00914911"/>
    <w:rsid w:val="009151CC"/>
    <w:rsid w:val="00915A4A"/>
    <w:rsid w:val="00915B18"/>
    <w:rsid w:val="009161FC"/>
    <w:rsid w:val="0091658F"/>
    <w:rsid w:val="00916E5B"/>
    <w:rsid w:val="00916E9B"/>
    <w:rsid w:val="009171F2"/>
    <w:rsid w:val="009175C8"/>
    <w:rsid w:val="009177CA"/>
    <w:rsid w:val="00917902"/>
    <w:rsid w:val="00917A15"/>
    <w:rsid w:val="00917AFB"/>
    <w:rsid w:val="00921633"/>
    <w:rsid w:val="009219FB"/>
    <w:rsid w:val="00921BE8"/>
    <w:rsid w:val="00921E03"/>
    <w:rsid w:val="00922086"/>
    <w:rsid w:val="00922680"/>
    <w:rsid w:val="00922CD4"/>
    <w:rsid w:val="00922E2F"/>
    <w:rsid w:val="00923178"/>
    <w:rsid w:val="00923F12"/>
    <w:rsid w:val="00924A1C"/>
    <w:rsid w:val="009254C2"/>
    <w:rsid w:val="00925745"/>
    <w:rsid w:val="00925F27"/>
    <w:rsid w:val="00925F2B"/>
    <w:rsid w:val="00926419"/>
    <w:rsid w:val="0092668F"/>
    <w:rsid w:val="00926F17"/>
    <w:rsid w:val="00927470"/>
    <w:rsid w:val="0092772D"/>
    <w:rsid w:val="009278A4"/>
    <w:rsid w:val="00927A79"/>
    <w:rsid w:val="00927DB7"/>
    <w:rsid w:val="009308CF"/>
    <w:rsid w:val="00931411"/>
    <w:rsid w:val="00931877"/>
    <w:rsid w:val="0093196D"/>
    <w:rsid w:val="009326BE"/>
    <w:rsid w:val="009327E2"/>
    <w:rsid w:val="00932C92"/>
    <w:rsid w:val="00933899"/>
    <w:rsid w:val="00933C47"/>
    <w:rsid w:val="009340E7"/>
    <w:rsid w:val="009349A7"/>
    <w:rsid w:val="00936000"/>
    <w:rsid w:val="00937DEE"/>
    <w:rsid w:val="00937F18"/>
    <w:rsid w:val="0094036E"/>
    <w:rsid w:val="009407C3"/>
    <w:rsid w:val="009410D1"/>
    <w:rsid w:val="00941F5D"/>
    <w:rsid w:val="00942004"/>
    <w:rsid w:val="009422AB"/>
    <w:rsid w:val="0094236D"/>
    <w:rsid w:val="00942465"/>
    <w:rsid w:val="009432A9"/>
    <w:rsid w:val="009436A1"/>
    <w:rsid w:val="00943A3A"/>
    <w:rsid w:val="009441AB"/>
    <w:rsid w:val="009443ED"/>
    <w:rsid w:val="0094463B"/>
    <w:rsid w:val="009450F8"/>
    <w:rsid w:val="00945372"/>
    <w:rsid w:val="00945D42"/>
    <w:rsid w:val="00946036"/>
    <w:rsid w:val="00946312"/>
    <w:rsid w:val="009466F7"/>
    <w:rsid w:val="00947907"/>
    <w:rsid w:val="009503E0"/>
    <w:rsid w:val="00950FB0"/>
    <w:rsid w:val="00950FB3"/>
    <w:rsid w:val="0095116C"/>
    <w:rsid w:val="0095117C"/>
    <w:rsid w:val="00951ADE"/>
    <w:rsid w:val="00951E72"/>
    <w:rsid w:val="00951F92"/>
    <w:rsid w:val="00951FCE"/>
    <w:rsid w:val="00952186"/>
    <w:rsid w:val="009522A8"/>
    <w:rsid w:val="009531B3"/>
    <w:rsid w:val="00953347"/>
    <w:rsid w:val="00954652"/>
    <w:rsid w:val="00954A48"/>
    <w:rsid w:val="00955A6C"/>
    <w:rsid w:val="00955AEB"/>
    <w:rsid w:val="0095609A"/>
    <w:rsid w:val="00956563"/>
    <w:rsid w:val="00956C67"/>
    <w:rsid w:val="0095763A"/>
    <w:rsid w:val="00957D70"/>
    <w:rsid w:val="00957E12"/>
    <w:rsid w:val="00960223"/>
    <w:rsid w:val="00960803"/>
    <w:rsid w:val="009615DD"/>
    <w:rsid w:val="00961736"/>
    <w:rsid w:val="00961AA3"/>
    <w:rsid w:val="00961ADD"/>
    <w:rsid w:val="00961E3B"/>
    <w:rsid w:val="00961E79"/>
    <w:rsid w:val="0096239E"/>
    <w:rsid w:val="0096254D"/>
    <w:rsid w:val="0096338C"/>
    <w:rsid w:val="00963D1D"/>
    <w:rsid w:val="009647FD"/>
    <w:rsid w:val="00964CAE"/>
    <w:rsid w:val="00964CB6"/>
    <w:rsid w:val="0096529C"/>
    <w:rsid w:val="00965BBF"/>
    <w:rsid w:val="00966325"/>
    <w:rsid w:val="009669C5"/>
    <w:rsid w:val="009677BE"/>
    <w:rsid w:val="00970091"/>
    <w:rsid w:val="00970670"/>
    <w:rsid w:val="00970950"/>
    <w:rsid w:val="00970D19"/>
    <w:rsid w:val="00970F50"/>
    <w:rsid w:val="00971158"/>
    <w:rsid w:val="009711D5"/>
    <w:rsid w:val="009711F9"/>
    <w:rsid w:val="0097126E"/>
    <w:rsid w:val="009713B4"/>
    <w:rsid w:val="009719A3"/>
    <w:rsid w:val="00971CA3"/>
    <w:rsid w:val="00971CFF"/>
    <w:rsid w:val="0097231D"/>
    <w:rsid w:val="00973FEC"/>
    <w:rsid w:val="00974077"/>
    <w:rsid w:val="0097439B"/>
    <w:rsid w:val="00974802"/>
    <w:rsid w:val="00974C3A"/>
    <w:rsid w:val="00974D60"/>
    <w:rsid w:val="00975495"/>
    <w:rsid w:val="0097571C"/>
    <w:rsid w:val="00975B76"/>
    <w:rsid w:val="009763D0"/>
    <w:rsid w:val="009776F4"/>
    <w:rsid w:val="00977EB7"/>
    <w:rsid w:val="00977F1A"/>
    <w:rsid w:val="00980D19"/>
    <w:rsid w:val="00980EA8"/>
    <w:rsid w:val="00981D1F"/>
    <w:rsid w:val="0098287B"/>
    <w:rsid w:val="0098300B"/>
    <w:rsid w:val="0098374C"/>
    <w:rsid w:val="00984BE6"/>
    <w:rsid w:val="00984C11"/>
    <w:rsid w:val="00985502"/>
    <w:rsid w:val="009856B6"/>
    <w:rsid w:val="00985846"/>
    <w:rsid w:val="0098649F"/>
    <w:rsid w:val="00986598"/>
    <w:rsid w:val="0098784D"/>
    <w:rsid w:val="0098790E"/>
    <w:rsid w:val="00990425"/>
    <w:rsid w:val="00990536"/>
    <w:rsid w:val="009920F0"/>
    <w:rsid w:val="009921D9"/>
    <w:rsid w:val="0099328B"/>
    <w:rsid w:val="00994969"/>
    <w:rsid w:val="00996A59"/>
    <w:rsid w:val="00996DD3"/>
    <w:rsid w:val="00996E7F"/>
    <w:rsid w:val="009977CC"/>
    <w:rsid w:val="009A0097"/>
    <w:rsid w:val="009A086B"/>
    <w:rsid w:val="009A0E3D"/>
    <w:rsid w:val="009A2205"/>
    <w:rsid w:val="009A2211"/>
    <w:rsid w:val="009A2450"/>
    <w:rsid w:val="009A2658"/>
    <w:rsid w:val="009A2CD8"/>
    <w:rsid w:val="009A2F50"/>
    <w:rsid w:val="009A3272"/>
    <w:rsid w:val="009A3640"/>
    <w:rsid w:val="009A365A"/>
    <w:rsid w:val="009A397C"/>
    <w:rsid w:val="009A3CE6"/>
    <w:rsid w:val="009A4492"/>
    <w:rsid w:val="009A471E"/>
    <w:rsid w:val="009A4B9E"/>
    <w:rsid w:val="009A4FAD"/>
    <w:rsid w:val="009A5550"/>
    <w:rsid w:val="009A69BE"/>
    <w:rsid w:val="009A7702"/>
    <w:rsid w:val="009B00B0"/>
    <w:rsid w:val="009B0196"/>
    <w:rsid w:val="009B039C"/>
    <w:rsid w:val="009B07BC"/>
    <w:rsid w:val="009B0C7F"/>
    <w:rsid w:val="009B0FB2"/>
    <w:rsid w:val="009B1020"/>
    <w:rsid w:val="009B1538"/>
    <w:rsid w:val="009B166C"/>
    <w:rsid w:val="009B1787"/>
    <w:rsid w:val="009B1824"/>
    <w:rsid w:val="009B1B75"/>
    <w:rsid w:val="009B224F"/>
    <w:rsid w:val="009B228D"/>
    <w:rsid w:val="009B2660"/>
    <w:rsid w:val="009B2761"/>
    <w:rsid w:val="009B32C0"/>
    <w:rsid w:val="009B3398"/>
    <w:rsid w:val="009B41B7"/>
    <w:rsid w:val="009B4880"/>
    <w:rsid w:val="009B4AAE"/>
    <w:rsid w:val="009B4C73"/>
    <w:rsid w:val="009B4E4B"/>
    <w:rsid w:val="009B4F53"/>
    <w:rsid w:val="009B5A6E"/>
    <w:rsid w:val="009B63E3"/>
    <w:rsid w:val="009B657E"/>
    <w:rsid w:val="009C036B"/>
    <w:rsid w:val="009C169B"/>
    <w:rsid w:val="009C16C6"/>
    <w:rsid w:val="009C2009"/>
    <w:rsid w:val="009C21E8"/>
    <w:rsid w:val="009C2599"/>
    <w:rsid w:val="009C267A"/>
    <w:rsid w:val="009C2B39"/>
    <w:rsid w:val="009C2E9E"/>
    <w:rsid w:val="009C2FB3"/>
    <w:rsid w:val="009C3805"/>
    <w:rsid w:val="009C39B5"/>
    <w:rsid w:val="009C4075"/>
    <w:rsid w:val="009C4758"/>
    <w:rsid w:val="009C4A58"/>
    <w:rsid w:val="009C50B4"/>
    <w:rsid w:val="009C524F"/>
    <w:rsid w:val="009C598D"/>
    <w:rsid w:val="009C5BB6"/>
    <w:rsid w:val="009C5E28"/>
    <w:rsid w:val="009C5F2E"/>
    <w:rsid w:val="009C6711"/>
    <w:rsid w:val="009C6F15"/>
    <w:rsid w:val="009C6F22"/>
    <w:rsid w:val="009D055B"/>
    <w:rsid w:val="009D1115"/>
    <w:rsid w:val="009D14C2"/>
    <w:rsid w:val="009D200E"/>
    <w:rsid w:val="009D2868"/>
    <w:rsid w:val="009D3257"/>
    <w:rsid w:val="009D3A96"/>
    <w:rsid w:val="009D4450"/>
    <w:rsid w:val="009D4693"/>
    <w:rsid w:val="009D4AC8"/>
    <w:rsid w:val="009D4CF1"/>
    <w:rsid w:val="009D508B"/>
    <w:rsid w:val="009D57F8"/>
    <w:rsid w:val="009D5D6D"/>
    <w:rsid w:val="009D6D8C"/>
    <w:rsid w:val="009D6EDE"/>
    <w:rsid w:val="009D7658"/>
    <w:rsid w:val="009D7738"/>
    <w:rsid w:val="009D78B7"/>
    <w:rsid w:val="009D7DF3"/>
    <w:rsid w:val="009D7F44"/>
    <w:rsid w:val="009E0802"/>
    <w:rsid w:val="009E1233"/>
    <w:rsid w:val="009E1E0F"/>
    <w:rsid w:val="009E209C"/>
    <w:rsid w:val="009E231B"/>
    <w:rsid w:val="009E2582"/>
    <w:rsid w:val="009E29C1"/>
    <w:rsid w:val="009E323E"/>
    <w:rsid w:val="009E35DA"/>
    <w:rsid w:val="009E392D"/>
    <w:rsid w:val="009E4B63"/>
    <w:rsid w:val="009E4D58"/>
    <w:rsid w:val="009E5286"/>
    <w:rsid w:val="009E5790"/>
    <w:rsid w:val="009E5A0E"/>
    <w:rsid w:val="009E5C6E"/>
    <w:rsid w:val="009E5CCF"/>
    <w:rsid w:val="009E5CD4"/>
    <w:rsid w:val="009E6A9D"/>
    <w:rsid w:val="009E7332"/>
    <w:rsid w:val="009E7526"/>
    <w:rsid w:val="009F10A6"/>
    <w:rsid w:val="009F12D9"/>
    <w:rsid w:val="009F206E"/>
    <w:rsid w:val="009F2085"/>
    <w:rsid w:val="009F26F4"/>
    <w:rsid w:val="009F2758"/>
    <w:rsid w:val="009F2759"/>
    <w:rsid w:val="009F2B87"/>
    <w:rsid w:val="009F2C81"/>
    <w:rsid w:val="009F2EAD"/>
    <w:rsid w:val="009F31BF"/>
    <w:rsid w:val="009F3434"/>
    <w:rsid w:val="009F3555"/>
    <w:rsid w:val="009F4446"/>
    <w:rsid w:val="009F49E7"/>
    <w:rsid w:val="009F4D96"/>
    <w:rsid w:val="009F505B"/>
    <w:rsid w:val="009F5140"/>
    <w:rsid w:val="009F5A48"/>
    <w:rsid w:val="009F5BF8"/>
    <w:rsid w:val="009F5ED4"/>
    <w:rsid w:val="009F6518"/>
    <w:rsid w:val="009F6CC6"/>
    <w:rsid w:val="009F6DF2"/>
    <w:rsid w:val="009F6EFA"/>
    <w:rsid w:val="009F7220"/>
    <w:rsid w:val="00A01699"/>
    <w:rsid w:val="00A01D76"/>
    <w:rsid w:val="00A020D7"/>
    <w:rsid w:val="00A024A2"/>
    <w:rsid w:val="00A038F7"/>
    <w:rsid w:val="00A03947"/>
    <w:rsid w:val="00A03BF8"/>
    <w:rsid w:val="00A03D35"/>
    <w:rsid w:val="00A043C9"/>
    <w:rsid w:val="00A04B87"/>
    <w:rsid w:val="00A055C4"/>
    <w:rsid w:val="00A05CAD"/>
    <w:rsid w:val="00A06419"/>
    <w:rsid w:val="00A068B1"/>
    <w:rsid w:val="00A10348"/>
    <w:rsid w:val="00A10CBA"/>
    <w:rsid w:val="00A123FC"/>
    <w:rsid w:val="00A12AB4"/>
    <w:rsid w:val="00A131D1"/>
    <w:rsid w:val="00A1327F"/>
    <w:rsid w:val="00A135EB"/>
    <w:rsid w:val="00A15008"/>
    <w:rsid w:val="00A15F25"/>
    <w:rsid w:val="00A168EA"/>
    <w:rsid w:val="00A16956"/>
    <w:rsid w:val="00A17096"/>
    <w:rsid w:val="00A172DF"/>
    <w:rsid w:val="00A174D9"/>
    <w:rsid w:val="00A17572"/>
    <w:rsid w:val="00A2006E"/>
    <w:rsid w:val="00A20481"/>
    <w:rsid w:val="00A208AE"/>
    <w:rsid w:val="00A20F5D"/>
    <w:rsid w:val="00A2227B"/>
    <w:rsid w:val="00A2249C"/>
    <w:rsid w:val="00A225A9"/>
    <w:rsid w:val="00A225FA"/>
    <w:rsid w:val="00A22A74"/>
    <w:rsid w:val="00A231F9"/>
    <w:rsid w:val="00A23D73"/>
    <w:rsid w:val="00A23FA8"/>
    <w:rsid w:val="00A2469E"/>
    <w:rsid w:val="00A246E9"/>
    <w:rsid w:val="00A2504E"/>
    <w:rsid w:val="00A257ED"/>
    <w:rsid w:val="00A25881"/>
    <w:rsid w:val="00A25A6C"/>
    <w:rsid w:val="00A25B0B"/>
    <w:rsid w:val="00A263E3"/>
    <w:rsid w:val="00A264ED"/>
    <w:rsid w:val="00A26912"/>
    <w:rsid w:val="00A269A0"/>
    <w:rsid w:val="00A269AE"/>
    <w:rsid w:val="00A26F37"/>
    <w:rsid w:val="00A27487"/>
    <w:rsid w:val="00A27744"/>
    <w:rsid w:val="00A279D7"/>
    <w:rsid w:val="00A27BFA"/>
    <w:rsid w:val="00A27EB5"/>
    <w:rsid w:val="00A3199A"/>
    <w:rsid w:val="00A3246F"/>
    <w:rsid w:val="00A32E2B"/>
    <w:rsid w:val="00A33741"/>
    <w:rsid w:val="00A33B56"/>
    <w:rsid w:val="00A3421D"/>
    <w:rsid w:val="00A34323"/>
    <w:rsid w:val="00A34651"/>
    <w:rsid w:val="00A34CDC"/>
    <w:rsid w:val="00A34E08"/>
    <w:rsid w:val="00A35875"/>
    <w:rsid w:val="00A368CE"/>
    <w:rsid w:val="00A36A4B"/>
    <w:rsid w:val="00A36F54"/>
    <w:rsid w:val="00A378DA"/>
    <w:rsid w:val="00A37A12"/>
    <w:rsid w:val="00A41127"/>
    <w:rsid w:val="00A4135B"/>
    <w:rsid w:val="00A41BB8"/>
    <w:rsid w:val="00A42122"/>
    <w:rsid w:val="00A421BD"/>
    <w:rsid w:val="00A423A6"/>
    <w:rsid w:val="00A42D38"/>
    <w:rsid w:val="00A42F1D"/>
    <w:rsid w:val="00A43643"/>
    <w:rsid w:val="00A436C7"/>
    <w:rsid w:val="00A43A1F"/>
    <w:rsid w:val="00A44176"/>
    <w:rsid w:val="00A441A0"/>
    <w:rsid w:val="00A44DAB"/>
    <w:rsid w:val="00A4592F"/>
    <w:rsid w:val="00A4640B"/>
    <w:rsid w:val="00A46436"/>
    <w:rsid w:val="00A465BC"/>
    <w:rsid w:val="00A466A9"/>
    <w:rsid w:val="00A47545"/>
    <w:rsid w:val="00A4786E"/>
    <w:rsid w:val="00A47B41"/>
    <w:rsid w:val="00A501CF"/>
    <w:rsid w:val="00A5083E"/>
    <w:rsid w:val="00A510A9"/>
    <w:rsid w:val="00A52424"/>
    <w:rsid w:val="00A52702"/>
    <w:rsid w:val="00A52B1B"/>
    <w:rsid w:val="00A53862"/>
    <w:rsid w:val="00A5486B"/>
    <w:rsid w:val="00A5544B"/>
    <w:rsid w:val="00A557D1"/>
    <w:rsid w:val="00A56541"/>
    <w:rsid w:val="00A56B52"/>
    <w:rsid w:val="00A56DAC"/>
    <w:rsid w:val="00A56DFB"/>
    <w:rsid w:val="00A57B29"/>
    <w:rsid w:val="00A60409"/>
    <w:rsid w:val="00A604F9"/>
    <w:rsid w:val="00A60A38"/>
    <w:rsid w:val="00A60C8D"/>
    <w:rsid w:val="00A61D02"/>
    <w:rsid w:val="00A62738"/>
    <w:rsid w:val="00A62779"/>
    <w:rsid w:val="00A63617"/>
    <w:rsid w:val="00A636D9"/>
    <w:rsid w:val="00A638DD"/>
    <w:rsid w:val="00A63FE8"/>
    <w:rsid w:val="00A65154"/>
    <w:rsid w:val="00A656A0"/>
    <w:rsid w:val="00A65AA5"/>
    <w:rsid w:val="00A65B08"/>
    <w:rsid w:val="00A65F6B"/>
    <w:rsid w:val="00A65F77"/>
    <w:rsid w:val="00A66160"/>
    <w:rsid w:val="00A661AB"/>
    <w:rsid w:val="00A665CC"/>
    <w:rsid w:val="00A6717A"/>
    <w:rsid w:val="00A671CD"/>
    <w:rsid w:val="00A673B2"/>
    <w:rsid w:val="00A679F7"/>
    <w:rsid w:val="00A70149"/>
    <w:rsid w:val="00A7026C"/>
    <w:rsid w:val="00A703EB"/>
    <w:rsid w:val="00A70E15"/>
    <w:rsid w:val="00A70FCC"/>
    <w:rsid w:val="00A7101E"/>
    <w:rsid w:val="00A71A5B"/>
    <w:rsid w:val="00A72260"/>
    <w:rsid w:val="00A72F67"/>
    <w:rsid w:val="00A73308"/>
    <w:rsid w:val="00A7351D"/>
    <w:rsid w:val="00A738EB"/>
    <w:rsid w:val="00A74409"/>
    <w:rsid w:val="00A745E3"/>
    <w:rsid w:val="00A7476E"/>
    <w:rsid w:val="00A76DCC"/>
    <w:rsid w:val="00A77729"/>
    <w:rsid w:val="00A8057E"/>
    <w:rsid w:val="00A805A4"/>
    <w:rsid w:val="00A80B00"/>
    <w:rsid w:val="00A810F5"/>
    <w:rsid w:val="00A81490"/>
    <w:rsid w:val="00A81D40"/>
    <w:rsid w:val="00A837AE"/>
    <w:rsid w:val="00A84320"/>
    <w:rsid w:val="00A845CB"/>
    <w:rsid w:val="00A8485D"/>
    <w:rsid w:val="00A84B96"/>
    <w:rsid w:val="00A8570B"/>
    <w:rsid w:val="00A858FC"/>
    <w:rsid w:val="00A85C35"/>
    <w:rsid w:val="00A85C67"/>
    <w:rsid w:val="00A86383"/>
    <w:rsid w:val="00A87089"/>
    <w:rsid w:val="00A87117"/>
    <w:rsid w:val="00A874AD"/>
    <w:rsid w:val="00A876D0"/>
    <w:rsid w:val="00A8787D"/>
    <w:rsid w:val="00A903FC"/>
    <w:rsid w:val="00A913B2"/>
    <w:rsid w:val="00A921AD"/>
    <w:rsid w:val="00A929A3"/>
    <w:rsid w:val="00A92BAA"/>
    <w:rsid w:val="00A92CDC"/>
    <w:rsid w:val="00A9305F"/>
    <w:rsid w:val="00A931D9"/>
    <w:rsid w:val="00A93770"/>
    <w:rsid w:val="00A9377A"/>
    <w:rsid w:val="00A9475E"/>
    <w:rsid w:val="00A94B3C"/>
    <w:rsid w:val="00A954A2"/>
    <w:rsid w:val="00A955EC"/>
    <w:rsid w:val="00A95836"/>
    <w:rsid w:val="00A95EBA"/>
    <w:rsid w:val="00A96707"/>
    <w:rsid w:val="00A968F9"/>
    <w:rsid w:val="00A96CD3"/>
    <w:rsid w:val="00A97391"/>
    <w:rsid w:val="00A973CA"/>
    <w:rsid w:val="00AA04F4"/>
    <w:rsid w:val="00AA067D"/>
    <w:rsid w:val="00AA0C73"/>
    <w:rsid w:val="00AA1251"/>
    <w:rsid w:val="00AA189E"/>
    <w:rsid w:val="00AA234D"/>
    <w:rsid w:val="00AA28B2"/>
    <w:rsid w:val="00AA28C6"/>
    <w:rsid w:val="00AA2FB1"/>
    <w:rsid w:val="00AA3111"/>
    <w:rsid w:val="00AA3809"/>
    <w:rsid w:val="00AA3889"/>
    <w:rsid w:val="00AA3D33"/>
    <w:rsid w:val="00AA4334"/>
    <w:rsid w:val="00AA4474"/>
    <w:rsid w:val="00AA48DB"/>
    <w:rsid w:val="00AA4F35"/>
    <w:rsid w:val="00AA5242"/>
    <w:rsid w:val="00AA5697"/>
    <w:rsid w:val="00AA6016"/>
    <w:rsid w:val="00AA6867"/>
    <w:rsid w:val="00AA7F35"/>
    <w:rsid w:val="00AB0484"/>
    <w:rsid w:val="00AB0D40"/>
    <w:rsid w:val="00AB0D8D"/>
    <w:rsid w:val="00AB12CE"/>
    <w:rsid w:val="00AB1604"/>
    <w:rsid w:val="00AB21CC"/>
    <w:rsid w:val="00AB21E7"/>
    <w:rsid w:val="00AB2EFC"/>
    <w:rsid w:val="00AB2FA0"/>
    <w:rsid w:val="00AB30E8"/>
    <w:rsid w:val="00AB37FA"/>
    <w:rsid w:val="00AB4120"/>
    <w:rsid w:val="00AB484B"/>
    <w:rsid w:val="00AB5081"/>
    <w:rsid w:val="00AB5EFC"/>
    <w:rsid w:val="00AB6851"/>
    <w:rsid w:val="00AB78D4"/>
    <w:rsid w:val="00AB7EE3"/>
    <w:rsid w:val="00AC026E"/>
    <w:rsid w:val="00AC0ECB"/>
    <w:rsid w:val="00AC140E"/>
    <w:rsid w:val="00AC16CC"/>
    <w:rsid w:val="00AC1E9C"/>
    <w:rsid w:val="00AC1EE9"/>
    <w:rsid w:val="00AC2446"/>
    <w:rsid w:val="00AC27DA"/>
    <w:rsid w:val="00AC2B0C"/>
    <w:rsid w:val="00AC2F49"/>
    <w:rsid w:val="00AC31D7"/>
    <w:rsid w:val="00AC342E"/>
    <w:rsid w:val="00AC3A09"/>
    <w:rsid w:val="00AC4AC4"/>
    <w:rsid w:val="00AC50BB"/>
    <w:rsid w:val="00AC53DA"/>
    <w:rsid w:val="00AC5857"/>
    <w:rsid w:val="00AC7183"/>
    <w:rsid w:val="00AC72D6"/>
    <w:rsid w:val="00AC79A5"/>
    <w:rsid w:val="00AC79CF"/>
    <w:rsid w:val="00AC7D27"/>
    <w:rsid w:val="00AC7EFB"/>
    <w:rsid w:val="00AD049E"/>
    <w:rsid w:val="00AD07F2"/>
    <w:rsid w:val="00AD169D"/>
    <w:rsid w:val="00AD1D7A"/>
    <w:rsid w:val="00AD2572"/>
    <w:rsid w:val="00AD3985"/>
    <w:rsid w:val="00AD3BB3"/>
    <w:rsid w:val="00AD40A7"/>
    <w:rsid w:val="00AD4300"/>
    <w:rsid w:val="00AD45CC"/>
    <w:rsid w:val="00AD4D95"/>
    <w:rsid w:val="00AD511B"/>
    <w:rsid w:val="00AD5D47"/>
    <w:rsid w:val="00AD5E28"/>
    <w:rsid w:val="00AD5ED3"/>
    <w:rsid w:val="00AD5FDE"/>
    <w:rsid w:val="00AD747D"/>
    <w:rsid w:val="00AD7871"/>
    <w:rsid w:val="00AD7DD6"/>
    <w:rsid w:val="00AD7E87"/>
    <w:rsid w:val="00AD7EC4"/>
    <w:rsid w:val="00AE01A0"/>
    <w:rsid w:val="00AE0D65"/>
    <w:rsid w:val="00AE139A"/>
    <w:rsid w:val="00AE183B"/>
    <w:rsid w:val="00AE2270"/>
    <w:rsid w:val="00AE2650"/>
    <w:rsid w:val="00AE2A95"/>
    <w:rsid w:val="00AE332E"/>
    <w:rsid w:val="00AE4010"/>
    <w:rsid w:val="00AE4761"/>
    <w:rsid w:val="00AE4A11"/>
    <w:rsid w:val="00AE4F5C"/>
    <w:rsid w:val="00AE5861"/>
    <w:rsid w:val="00AE5A11"/>
    <w:rsid w:val="00AE649F"/>
    <w:rsid w:val="00AE65B2"/>
    <w:rsid w:val="00AE6C1D"/>
    <w:rsid w:val="00AE7215"/>
    <w:rsid w:val="00AE73A6"/>
    <w:rsid w:val="00AF0663"/>
    <w:rsid w:val="00AF098E"/>
    <w:rsid w:val="00AF197D"/>
    <w:rsid w:val="00AF1FB8"/>
    <w:rsid w:val="00AF204C"/>
    <w:rsid w:val="00AF243C"/>
    <w:rsid w:val="00AF24E6"/>
    <w:rsid w:val="00AF25AE"/>
    <w:rsid w:val="00AF28A7"/>
    <w:rsid w:val="00AF2C5E"/>
    <w:rsid w:val="00AF366F"/>
    <w:rsid w:val="00AF40E9"/>
    <w:rsid w:val="00AF416E"/>
    <w:rsid w:val="00AF4835"/>
    <w:rsid w:val="00AF4BA5"/>
    <w:rsid w:val="00AF52E1"/>
    <w:rsid w:val="00AF581A"/>
    <w:rsid w:val="00AF586A"/>
    <w:rsid w:val="00AF5E95"/>
    <w:rsid w:val="00AF64B7"/>
    <w:rsid w:val="00AF671E"/>
    <w:rsid w:val="00AF6A2F"/>
    <w:rsid w:val="00AF6BE0"/>
    <w:rsid w:val="00AF6C06"/>
    <w:rsid w:val="00AF70E4"/>
    <w:rsid w:val="00AF7F1A"/>
    <w:rsid w:val="00B0033D"/>
    <w:rsid w:val="00B005E8"/>
    <w:rsid w:val="00B00BA7"/>
    <w:rsid w:val="00B0120A"/>
    <w:rsid w:val="00B012B4"/>
    <w:rsid w:val="00B015AD"/>
    <w:rsid w:val="00B017F5"/>
    <w:rsid w:val="00B01828"/>
    <w:rsid w:val="00B01847"/>
    <w:rsid w:val="00B01E26"/>
    <w:rsid w:val="00B0216D"/>
    <w:rsid w:val="00B023C3"/>
    <w:rsid w:val="00B03AA4"/>
    <w:rsid w:val="00B044A3"/>
    <w:rsid w:val="00B046D5"/>
    <w:rsid w:val="00B047D2"/>
    <w:rsid w:val="00B048D0"/>
    <w:rsid w:val="00B04E61"/>
    <w:rsid w:val="00B050B9"/>
    <w:rsid w:val="00B053B0"/>
    <w:rsid w:val="00B059E4"/>
    <w:rsid w:val="00B05CD6"/>
    <w:rsid w:val="00B060E1"/>
    <w:rsid w:val="00B0616F"/>
    <w:rsid w:val="00B061E2"/>
    <w:rsid w:val="00B06507"/>
    <w:rsid w:val="00B066FC"/>
    <w:rsid w:val="00B06E0B"/>
    <w:rsid w:val="00B074CF"/>
    <w:rsid w:val="00B07DEA"/>
    <w:rsid w:val="00B106DC"/>
    <w:rsid w:val="00B10BE8"/>
    <w:rsid w:val="00B11399"/>
    <w:rsid w:val="00B116EB"/>
    <w:rsid w:val="00B11ECE"/>
    <w:rsid w:val="00B12BD4"/>
    <w:rsid w:val="00B12D38"/>
    <w:rsid w:val="00B1389C"/>
    <w:rsid w:val="00B138D7"/>
    <w:rsid w:val="00B13CF5"/>
    <w:rsid w:val="00B142CF"/>
    <w:rsid w:val="00B14AE6"/>
    <w:rsid w:val="00B14F62"/>
    <w:rsid w:val="00B164D7"/>
    <w:rsid w:val="00B167C8"/>
    <w:rsid w:val="00B16CFB"/>
    <w:rsid w:val="00B17053"/>
    <w:rsid w:val="00B178BA"/>
    <w:rsid w:val="00B178F5"/>
    <w:rsid w:val="00B17CDA"/>
    <w:rsid w:val="00B2004D"/>
    <w:rsid w:val="00B200CB"/>
    <w:rsid w:val="00B2113B"/>
    <w:rsid w:val="00B21146"/>
    <w:rsid w:val="00B211F2"/>
    <w:rsid w:val="00B2148E"/>
    <w:rsid w:val="00B21608"/>
    <w:rsid w:val="00B216C6"/>
    <w:rsid w:val="00B2210B"/>
    <w:rsid w:val="00B22454"/>
    <w:rsid w:val="00B2284C"/>
    <w:rsid w:val="00B2362C"/>
    <w:rsid w:val="00B23652"/>
    <w:rsid w:val="00B2381A"/>
    <w:rsid w:val="00B243A8"/>
    <w:rsid w:val="00B249E6"/>
    <w:rsid w:val="00B25241"/>
    <w:rsid w:val="00B2548A"/>
    <w:rsid w:val="00B255A6"/>
    <w:rsid w:val="00B25BB7"/>
    <w:rsid w:val="00B25F5E"/>
    <w:rsid w:val="00B26DC0"/>
    <w:rsid w:val="00B27DF1"/>
    <w:rsid w:val="00B302B5"/>
    <w:rsid w:val="00B30446"/>
    <w:rsid w:val="00B3066B"/>
    <w:rsid w:val="00B3155F"/>
    <w:rsid w:val="00B318A4"/>
    <w:rsid w:val="00B31ABB"/>
    <w:rsid w:val="00B31B07"/>
    <w:rsid w:val="00B31C6B"/>
    <w:rsid w:val="00B32905"/>
    <w:rsid w:val="00B32B7E"/>
    <w:rsid w:val="00B336AB"/>
    <w:rsid w:val="00B336E6"/>
    <w:rsid w:val="00B33F2B"/>
    <w:rsid w:val="00B3476C"/>
    <w:rsid w:val="00B3480C"/>
    <w:rsid w:val="00B35482"/>
    <w:rsid w:val="00B35F3E"/>
    <w:rsid w:val="00B35FC2"/>
    <w:rsid w:val="00B362F5"/>
    <w:rsid w:val="00B36598"/>
    <w:rsid w:val="00B36B74"/>
    <w:rsid w:val="00B379A3"/>
    <w:rsid w:val="00B379D2"/>
    <w:rsid w:val="00B37BA0"/>
    <w:rsid w:val="00B37BF3"/>
    <w:rsid w:val="00B37D46"/>
    <w:rsid w:val="00B37F62"/>
    <w:rsid w:val="00B40A39"/>
    <w:rsid w:val="00B40A49"/>
    <w:rsid w:val="00B40BA0"/>
    <w:rsid w:val="00B428FE"/>
    <w:rsid w:val="00B429E0"/>
    <w:rsid w:val="00B42D41"/>
    <w:rsid w:val="00B43FD9"/>
    <w:rsid w:val="00B44888"/>
    <w:rsid w:val="00B449AF"/>
    <w:rsid w:val="00B45602"/>
    <w:rsid w:val="00B45CA0"/>
    <w:rsid w:val="00B45D40"/>
    <w:rsid w:val="00B461AE"/>
    <w:rsid w:val="00B46555"/>
    <w:rsid w:val="00B501F0"/>
    <w:rsid w:val="00B502A7"/>
    <w:rsid w:val="00B5054B"/>
    <w:rsid w:val="00B5055F"/>
    <w:rsid w:val="00B50B6D"/>
    <w:rsid w:val="00B510A7"/>
    <w:rsid w:val="00B510E3"/>
    <w:rsid w:val="00B51873"/>
    <w:rsid w:val="00B51BE0"/>
    <w:rsid w:val="00B51D77"/>
    <w:rsid w:val="00B523E8"/>
    <w:rsid w:val="00B524E0"/>
    <w:rsid w:val="00B52B2D"/>
    <w:rsid w:val="00B52F67"/>
    <w:rsid w:val="00B53FF8"/>
    <w:rsid w:val="00B5438C"/>
    <w:rsid w:val="00B54893"/>
    <w:rsid w:val="00B54F47"/>
    <w:rsid w:val="00B55120"/>
    <w:rsid w:val="00B554EB"/>
    <w:rsid w:val="00B5654A"/>
    <w:rsid w:val="00B57294"/>
    <w:rsid w:val="00B60072"/>
    <w:rsid w:val="00B6039F"/>
    <w:rsid w:val="00B6053A"/>
    <w:rsid w:val="00B6135B"/>
    <w:rsid w:val="00B6152A"/>
    <w:rsid w:val="00B6199B"/>
    <w:rsid w:val="00B619F5"/>
    <w:rsid w:val="00B624AC"/>
    <w:rsid w:val="00B6275E"/>
    <w:rsid w:val="00B62915"/>
    <w:rsid w:val="00B62AA4"/>
    <w:rsid w:val="00B62EC5"/>
    <w:rsid w:val="00B6309B"/>
    <w:rsid w:val="00B63272"/>
    <w:rsid w:val="00B63A1E"/>
    <w:rsid w:val="00B63D88"/>
    <w:rsid w:val="00B640BE"/>
    <w:rsid w:val="00B64DB4"/>
    <w:rsid w:val="00B6524D"/>
    <w:rsid w:val="00B65B19"/>
    <w:rsid w:val="00B66C8E"/>
    <w:rsid w:val="00B67046"/>
    <w:rsid w:val="00B701AE"/>
    <w:rsid w:val="00B7053A"/>
    <w:rsid w:val="00B70732"/>
    <w:rsid w:val="00B708E2"/>
    <w:rsid w:val="00B70DED"/>
    <w:rsid w:val="00B71B4E"/>
    <w:rsid w:val="00B71FAE"/>
    <w:rsid w:val="00B7222C"/>
    <w:rsid w:val="00B723CF"/>
    <w:rsid w:val="00B724C4"/>
    <w:rsid w:val="00B72B96"/>
    <w:rsid w:val="00B732FC"/>
    <w:rsid w:val="00B7428A"/>
    <w:rsid w:val="00B743DB"/>
    <w:rsid w:val="00B74CC0"/>
    <w:rsid w:val="00B74E97"/>
    <w:rsid w:val="00B75609"/>
    <w:rsid w:val="00B7566B"/>
    <w:rsid w:val="00B76A16"/>
    <w:rsid w:val="00B76EC3"/>
    <w:rsid w:val="00B77081"/>
    <w:rsid w:val="00B772C9"/>
    <w:rsid w:val="00B773CD"/>
    <w:rsid w:val="00B77431"/>
    <w:rsid w:val="00B7758B"/>
    <w:rsid w:val="00B77ADB"/>
    <w:rsid w:val="00B77B91"/>
    <w:rsid w:val="00B806E1"/>
    <w:rsid w:val="00B8084A"/>
    <w:rsid w:val="00B80AB6"/>
    <w:rsid w:val="00B81D1A"/>
    <w:rsid w:val="00B836AA"/>
    <w:rsid w:val="00B83E85"/>
    <w:rsid w:val="00B84A7A"/>
    <w:rsid w:val="00B84A84"/>
    <w:rsid w:val="00B84AB3"/>
    <w:rsid w:val="00B84EA1"/>
    <w:rsid w:val="00B85421"/>
    <w:rsid w:val="00B87591"/>
    <w:rsid w:val="00B875B5"/>
    <w:rsid w:val="00B8772C"/>
    <w:rsid w:val="00B90473"/>
    <w:rsid w:val="00B904D3"/>
    <w:rsid w:val="00B90756"/>
    <w:rsid w:val="00B907C4"/>
    <w:rsid w:val="00B90CF6"/>
    <w:rsid w:val="00B90CFC"/>
    <w:rsid w:val="00B916E1"/>
    <w:rsid w:val="00B92479"/>
    <w:rsid w:val="00B92F87"/>
    <w:rsid w:val="00B93FAA"/>
    <w:rsid w:val="00B955DA"/>
    <w:rsid w:val="00B95606"/>
    <w:rsid w:val="00B95FBD"/>
    <w:rsid w:val="00B96254"/>
    <w:rsid w:val="00B96CAB"/>
    <w:rsid w:val="00B97694"/>
    <w:rsid w:val="00BA0084"/>
    <w:rsid w:val="00BA051B"/>
    <w:rsid w:val="00BA0621"/>
    <w:rsid w:val="00BA088D"/>
    <w:rsid w:val="00BA0AC8"/>
    <w:rsid w:val="00BA20F5"/>
    <w:rsid w:val="00BA29CD"/>
    <w:rsid w:val="00BA2ED5"/>
    <w:rsid w:val="00BA3359"/>
    <w:rsid w:val="00BA3787"/>
    <w:rsid w:val="00BA3B25"/>
    <w:rsid w:val="00BA3BA1"/>
    <w:rsid w:val="00BA3C24"/>
    <w:rsid w:val="00BA3CED"/>
    <w:rsid w:val="00BA5FBE"/>
    <w:rsid w:val="00BA6550"/>
    <w:rsid w:val="00BA6FF4"/>
    <w:rsid w:val="00BA71D7"/>
    <w:rsid w:val="00BA79E9"/>
    <w:rsid w:val="00BA7CAA"/>
    <w:rsid w:val="00BA7EFE"/>
    <w:rsid w:val="00BB0B3E"/>
    <w:rsid w:val="00BB0D7A"/>
    <w:rsid w:val="00BB1418"/>
    <w:rsid w:val="00BB15D3"/>
    <w:rsid w:val="00BB1ADC"/>
    <w:rsid w:val="00BB3A72"/>
    <w:rsid w:val="00BB3C84"/>
    <w:rsid w:val="00BB3DC6"/>
    <w:rsid w:val="00BB3DE4"/>
    <w:rsid w:val="00BB445B"/>
    <w:rsid w:val="00BB524C"/>
    <w:rsid w:val="00BB5C23"/>
    <w:rsid w:val="00BB61F0"/>
    <w:rsid w:val="00BB6678"/>
    <w:rsid w:val="00BB6F70"/>
    <w:rsid w:val="00BB7168"/>
    <w:rsid w:val="00BB7562"/>
    <w:rsid w:val="00BB78A8"/>
    <w:rsid w:val="00BB7D99"/>
    <w:rsid w:val="00BB7DDF"/>
    <w:rsid w:val="00BC0099"/>
    <w:rsid w:val="00BC01F8"/>
    <w:rsid w:val="00BC0DE2"/>
    <w:rsid w:val="00BC0E33"/>
    <w:rsid w:val="00BC158A"/>
    <w:rsid w:val="00BC20EC"/>
    <w:rsid w:val="00BC2B15"/>
    <w:rsid w:val="00BC305C"/>
    <w:rsid w:val="00BC36D0"/>
    <w:rsid w:val="00BC401E"/>
    <w:rsid w:val="00BC48A2"/>
    <w:rsid w:val="00BC49B9"/>
    <w:rsid w:val="00BC4C8C"/>
    <w:rsid w:val="00BC4D25"/>
    <w:rsid w:val="00BC5235"/>
    <w:rsid w:val="00BC5459"/>
    <w:rsid w:val="00BC5BD7"/>
    <w:rsid w:val="00BC5C61"/>
    <w:rsid w:val="00BC5E7A"/>
    <w:rsid w:val="00BC6167"/>
    <w:rsid w:val="00BC6489"/>
    <w:rsid w:val="00BC6725"/>
    <w:rsid w:val="00BD00DD"/>
    <w:rsid w:val="00BD01F4"/>
    <w:rsid w:val="00BD0478"/>
    <w:rsid w:val="00BD0487"/>
    <w:rsid w:val="00BD05E9"/>
    <w:rsid w:val="00BD0D4A"/>
    <w:rsid w:val="00BD195C"/>
    <w:rsid w:val="00BD2025"/>
    <w:rsid w:val="00BD20EC"/>
    <w:rsid w:val="00BD2F6B"/>
    <w:rsid w:val="00BD3579"/>
    <w:rsid w:val="00BD3D2B"/>
    <w:rsid w:val="00BD42B3"/>
    <w:rsid w:val="00BD578C"/>
    <w:rsid w:val="00BD5B03"/>
    <w:rsid w:val="00BD6170"/>
    <w:rsid w:val="00BD6C13"/>
    <w:rsid w:val="00BD75A2"/>
    <w:rsid w:val="00BD78DB"/>
    <w:rsid w:val="00BD7C17"/>
    <w:rsid w:val="00BD7C48"/>
    <w:rsid w:val="00BE017B"/>
    <w:rsid w:val="00BE0BF5"/>
    <w:rsid w:val="00BE0C34"/>
    <w:rsid w:val="00BE0ED9"/>
    <w:rsid w:val="00BE11C5"/>
    <w:rsid w:val="00BE12B5"/>
    <w:rsid w:val="00BE19F9"/>
    <w:rsid w:val="00BE1C12"/>
    <w:rsid w:val="00BE1ED8"/>
    <w:rsid w:val="00BE21CF"/>
    <w:rsid w:val="00BE22B7"/>
    <w:rsid w:val="00BE264B"/>
    <w:rsid w:val="00BE48ED"/>
    <w:rsid w:val="00BE5494"/>
    <w:rsid w:val="00BE5691"/>
    <w:rsid w:val="00BE56DB"/>
    <w:rsid w:val="00BE573D"/>
    <w:rsid w:val="00BE682F"/>
    <w:rsid w:val="00BE6B69"/>
    <w:rsid w:val="00BE7BE8"/>
    <w:rsid w:val="00BF00CF"/>
    <w:rsid w:val="00BF05EE"/>
    <w:rsid w:val="00BF064B"/>
    <w:rsid w:val="00BF0A4A"/>
    <w:rsid w:val="00BF0A7B"/>
    <w:rsid w:val="00BF0C84"/>
    <w:rsid w:val="00BF19A0"/>
    <w:rsid w:val="00BF1E91"/>
    <w:rsid w:val="00BF21A8"/>
    <w:rsid w:val="00BF263B"/>
    <w:rsid w:val="00BF29D6"/>
    <w:rsid w:val="00BF2ACE"/>
    <w:rsid w:val="00BF2C7C"/>
    <w:rsid w:val="00BF2CA5"/>
    <w:rsid w:val="00BF3674"/>
    <w:rsid w:val="00BF3A6A"/>
    <w:rsid w:val="00BF3D4E"/>
    <w:rsid w:val="00BF3D96"/>
    <w:rsid w:val="00BF41EA"/>
    <w:rsid w:val="00BF4943"/>
    <w:rsid w:val="00BF5763"/>
    <w:rsid w:val="00BF5F22"/>
    <w:rsid w:val="00BF6126"/>
    <w:rsid w:val="00BF62F2"/>
    <w:rsid w:val="00BF6F71"/>
    <w:rsid w:val="00BF799B"/>
    <w:rsid w:val="00BF7CE9"/>
    <w:rsid w:val="00C006B8"/>
    <w:rsid w:val="00C00F65"/>
    <w:rsid w:val="00C01C32"/>
    <w:rsid w:val="00C020C1"/>
    <w:rsid w:val="00C021BA"/>
    <w:rsid w:val="00C025A1"/>
    <w:rsid w:val="00C02731"/>
    <w:rsid w:val="00C02A8B"/>
    <w:rsid w:val="00C030FD"/>
    <w:rsid w:val="00C03A5D"/>
    <w:rsid w:val="00C03C38"/>
    <w:rsid w:val="00C04A3E"/>
    <w:rsid w:val="00C04AAA"/>
    <w:rsid w:val="00C05C3F"/>
    <w:rsid w:val="00C0615E"/>
    <w:rsid w:val="00C06213"/>
    <w:rsid w:val="00C06451"/>
    <w:rsid w:val="00C065BF"/>
    <w:rsid w:val="00C06B71"/>
    <w:rsid w:val="00C07345"/>
    <w:rsid w:val="00C0746A"/>
    <w:rsid w:val="00C075A0"/>
    <w:rsid w:val="00C07AD4"/>
    <w:rsid w:val="00C07B0C"/>
    <w:rsid w:val="00C10574"/>
    <w:rsid w:val="00C10E22"/>
    <w:rsid w:val="00C132E5"/>
    <w:rsid w:val="00C135E0"/>
    <w:rsid w:val="00C13E39"/>
    <w:rsid w:val="00C14102"/>
    <w:rsid w:val="00C14C14"/>
    <w:rsid w:val="00C14E49"/>
    <w:rsid w:val="00C151F0"/>
    <w:rsid w:val="00C1634A"/>
    <w:rsid w:val="00C16C71"/>
    <w:rsid w:val="00C170DF"/>
    <w:rsid w:val="00C17115"/>
    <w:rsid w:val="00C171F7"/>
    <w:rsid w:val="00C175D0"/>
    <w:rsid w:val="00C17774"/>
    <w:rsid w:val="00C17BAE"/>
    <w:rsid w:val="00C207E5"/>
    <w:rsid w:val="00C21BA5"/>
    <w:rsid w:val="00C21D37"/>
    <w:rsid w:val="00C21EA2"/>
    <w:rsid w:val="00C21EAC"/>
    <w:rsid w:val="00C21F51"/>
    <w:rsid w:val="00C21F5A"/>
    <w:rsid w:val="00C22B4B"/>
    <w:rsid w:val="00C22EAB"/>
    <w:rsid w:val="00C23046"/>
    <w:rsid w:val="00C230CE"/>
    <w:rsid w:val="00C2496B"/>
    <w:rsid w:val="00C24FAA"/>
    <w:rsid w:val="00C252A6"/>
    <w:rsid w:val="00C2541B"/>
    <w:rsid w:val="00C2559A"/>
    <w:rsid w:val="00C262DF"/>
    <w:rsid w:val="00C264DC"/>
    <w:rsid w:val="00C26EFC"/>
    <w:rsid w:val="00C27404"/>
    <w:rsid w:val="00C30061"/>
    <w:rsid w:val="00C3022C"/>
    <w:rsid w:val="00C3028B"/>
    <w:rsid w:val="00C30A46"/>
    <w:rsid w:val="00C30DA3"/>
    <w:rsid w:val="00C317AC"/>
    <w:rsid w:val="00C31959"/>
    <w:rsid w:val="00C3250F"/>
    <w:rsid w:val="00C32FDB"/>
    <w:rsid w:val="00C3314F"/>
    <w:rsid w:val="00C33D1C"/>
    <w:rsid w:val="00C34458"/>
    <w:rsid w:val="00C34492"/>
    <w:rsid w:val="00C348E9"/>
    <w:rsid w:val="00C34E15"/>
    <w:rsid w:val="00C350C4"/>
    <w:rsid w:val="00C35624"/>
    <w:rsid w:val="00C35AE2"/>
    <w:rsid w:val="00C35BAA"/>
    <w:rsid w:val="00C36084"/>
    <w:rsid w:val="00C36196"/>
    <w:rsid w:val="00C3637B"/>
    <w:rsid w:val="00C37364"/>
    <w:rsid w:val="00C40AD2"/>
    <w:rsid w:val="00C41437"/>
    <w:rsid w:val="00C418F4"/>
    <w:rsid w:val="00C423D5"/>
    <w:rsid w:val="00C42BDD"/>
    <w:rsid w:val="00C43AFF"/>
    <w:rsid w:val="00C44212"/>
    <w:rsid w:val="00C44545"/>
    <w:rsid w:val="00C4455A"/>
    <w:rsid w:val="00C44925"/>
    <w:rsid w:val="00C4574F"/>
    <w:rsid w:val="00C460C7"/>
    <w:rsid w:val="00C461F9"/>
    <w:rsid w:val="00C46512"/>
    <w:rsid w:val="00C472D4"/>
    <w:rsid w:val="00C47593"/>
    <w:rsid w:val="00C47595"/>
    <w:rsid w:val="00C47A58"/>
    <w:rsid w:val="00C47A64"/>
    <w:rsid w:val="00C47AF6"/>
    <w:rsid w:val="00C50144"/>
    <w:rsid w:val="00C506A9"/>
    <w:rsid w:val="00C50D5B"/>
    <w:rsid w:val="00C50E8F"/>
    <w:rsid w:val="00C51224"/>
    <w:rsid w:val="00C513CD"/>
    <w:rsid w:val="00C51633"/>
    <w:rsid w:val="00C51D6D"/>
    <w:rsid w:val="00C524D7"/>
    <w:rsid w:val="00C525DB"/>
    <w:rsid w:val="00C527A4"/>
    <w:rsid w:val="00C52FD5"/>
    <w:rsid w:val="00C547A9"/>
    <w:rsid w:val="00C548E4"/>
    <w:rsid w:val="00C554F3"/>
    <w:rsid w:val="00C55551"/>
    <w:rsid w:val="00C5560B"/>
    <w:rsid w:val="00C55A61"/>
    <w:rsid w:val="00C56068"/>
    <w:rsid w:val="00C56770"/>
    <w:rsid w:val="00C57417"/>
    <w:rsid w:val="00C576F4"/>
    <w:rsid w:val="00C57706"/>
    <w:rsid w:val="00C57905"/>
    <w:rsid w:val="00C57C1F"/>
    <w:rsid w:val="00C57D2D"/>
    <w:rsid w:val="00C606EC"/>
    <w:rsid w:val="00C609CB"/>
    <w:rsid w:val="00C60BB9"/>
    <w:rsid w:val="00C60D03"/>
    <w:rsid w:val="00C613FB"/>
    <w:rsid w:val="00C6161B"/>
    <w:rsid w:val="00C61766"/>
    <w:rsid w:val="00C61AAC"/>
    <w:rsid w:val="00C61DD7"/>
    <w:rsid w:val="00C62EC6"/>
    <w:rsid w:val="00C62FAB"/>
    <w:rsid w:val="00C63959"/>
    <w:rsid w:val="00C63F21"/>
    <w:rsid w:val="00C64CE3"/>
    <w:rsid w:val="00C65CCD"/>
    <w:rsid w:val="00C65E1B"/>
    <w:rsid w:val="00C66452"/>
    <w:rsid w:val="00C66685"/>
    <w:rsid w:val="00C666E3"/>
    <w:rsid w:val="00C668FE"/>
    <w:rsid w:val="00C669A3"/>
    <w:rsid w:val="00C66E8B"/>
    <w:rsid w:val="00C679AE"/>
    <w:rsid w:val="00C7097B"/>
    <w:rsid w:val="00C71390"/>
    <w:rsid w:val="00C71636"/>
    <w:rsid w:val="00C71993"/>
    <w:rsid w:val="00C71A55"/>
    <w:rsid w:val="00C71ACD"/>
    <w:rsid w:val="00C71B5C"/>
    <w:rsid w:val="00C71E12"/>
    <w:rsid w:val="00C71FE3"/>
    <w:rsid w:val="00C7247E"/>
    <w:rsid w:val="00C72DCB"/>
    <w:rsid w:val="00C73489"/>
    <w:rsid w:val="00C73A42"/>
    <w:rsid w:val="00C73A72"/>
    <w:rsid w:val="00C73AF2"/>
    <w:rsid w:val="00C73D1E"/>
    <w:rsid w:val="00C74053"/>
    <w:rsid w:val="00C748B9"/>
    <w:rsid w:val="00C751BA"/>
    <w:rsid w:val="00C76148"/>
    <w:rsid w:val="00C76358"/>
    <w:rsid w:val="00C777A8"/>
    <w:rsid w:val="00C77C39"/>
    <w:rsid w:val="00C77E11"/>
    <w:rsid w:val="00C77E96"/>
    <w:rsid w:val="00C801A0"/>
    <w:rsid w:val="00C803FC"/>
    <w:rsid w:val="00C809FC"/>
    <w:rsid w:val="00C80CCF"/>
    <w:rsid w:val="00C81AC7"/>
    <w:rsid w:val="00C81F73"/>
    <w:rsid w:val="00C82E7C"/>
    <w:rsid w:val="00C83906"/>
    <w:rsid w:val="00C841E7"/>
    <w:rsid w:val="00C8477B"/>
    <w:rsid w:val="00C84EFF"/>
    <w:rsid w:val="00C8590C"/>
    <w:rsid w:val="00C86187"/>
    <w:rsid w:val="00C86C60"/>
    <w:rsid w:val="00C86F1C"/>
    <w:rsid w:val="00C86FF5"/>
    <w:rsid w:val="00C877AD"/>
    <w:rsid w:val="00C87D46"/>
    <w:rsid w:val="00C9054F"/>
    <w:rsid w:val="00C90601"/>
    <w:rsid w:val="00C9084D"/>
    <w:rsid w:val="00C90AEA"/>
    <w:rsid w:val="00C91017"/>
    <w:rsid w:val="00C92BA6"/>
    <w:rsid w:val="00C93443"/>
    <w:rsid w:val="00C936BB"/>
    <w:rsid w:val="00C93929"/>
    <w:rsid w:val="00C9397D"/>
    <w:rsid w:val="00C94C19"/>
    <w:rsid w:val="00C955A9"/>
    <w:rsid w:val="00C95AB5"/>
    <w:rsid w:val="00C95B06"/>
    <w:rsid w:val="00C95E32"/>
    <w:rsid w:val="00C97B5F"/>
    <w:rsid w:val="00C97EC0"/>
    <w:rsid w:val="00CA00BC"/>
    <w:rsid w:val="00CA0C40"/>
    <w:rsid w:val="00CA0D12"/>
    <w:rsid w:val="00CA189B"/>
    <w:rsid w:val="00CA1AEC"/>
    <w:rsid w:val="00CA23A1"/>
    <w:rsid w:val="00CA2458"/>
    <w:rsid w:val="00CA35EC"/>
    <w:rsid w:val="00CA3673"/>
    <w:rsid w:val="00CA4186"/>
    <w:rsid w:val="00CA4619"/>
    <w:rsid w:val="00CA4A5E"/>
    <w:rsid w:val="00CA4E13"/>
    <w:rsid w:val="00CA5234"/>
    <w:rsid w:val="00CA52A9"/>
    <w:rsid w:val="00CA5306"/>
    <w:rsid w:val="00CA5E1F"/>
    <w:rsid w:val="00CA690C"/>
    <w:rsid w:val="00CA7700"/>
    <w:rsid w:val="00CA7DD3"/>
    <w:rsid w:val="00CB009F"/>
    <w:rsid w:val="00CB064F"/>
    <w:rsid w:val="00CB0800"/>
    <w:rsid w:val="00CB09B3"/>
    <w:rsid w:val="00CB0F19"/>
    <w:rsid w:val="00CB12EB"/>
    <w:rsid w:val="00CB12F3"/>
    <w:rsid w:val="00CB1912"/>
    <w:rsid w:val="00CB206B"/>
    <w:rsid w:val="00CB22CC"/>
    <w:rsid w:val="00CB23FE"/>
    <w:rsid w:val="00CB28C5"/>
    <w:rsid w:val="00CB39C4"/>
    <w:rsid w:val="00CB4606"/>
    <w:rsid w:val="00CB4968"/>
    <w:rsid w:val="00CB5115"/>
    <w:rsid w:val="00CB522E"/>
    <w:rsid w:val="00CB56A5"/>
    <w:rsid w:val="00CB63CB"/>
    <w:rsid w:val="00CB6AE7"/>
    <w:rsid w:val="00CB722F"/>
    <w:rsid w:val="00CB77E8"/>
    <w:rsid w:val="00CC0288"/>
    <w:rsid w:val="00CC1955"/>
    <w:rsid w:val="00CC1DA8"/>
    <w:rsid w:val="00CC28D1"/>
    <w:rsid w:val="00CC29F4"/>
    <w:rsid w:val="00CC2EDA"/>
    <w:rsid w:val="00CC2F7C"/>
    <w:rsid w:val="00CC392A"/>
    <w:rsid w:val="00CC3FFA"/>
    <w:rsid w:val="00CC4148"/>
    <w:rsid w:val="00CC4AA1"/>
    <w:rsid w:val="00CC4E9B"/>
    <w:rsid w:val="00CC5125"/>
    <w:rsid w:val="00CC5649"/>
    <w:rsid w:val="00CC59DA"/>
    <w:rsid w:val="00CC5F00"/>
    <w:rsid w:val="00CC6789"/>
    <w:rsid w:val="00CC6C24"/>
    <w:rsid w:val="00CC6C6A"/>
    <w:rsid w:val="00CC772C"/>
    <w:rsid w:val="00CC7CDD"/>
    <w:rsid w:val="00CD0201"/>
    <w:rsid w:val="00CD063F"/>
    <w:rsid w:val="00CD07C5"/>
    <w:rsid w:val="00CD0C68"/>
    <w:rsid w:val="00CD0C9E"/>
    <w:rsid w:val="00CD1BF9"/>
    <w:rsid w:val="00CD1E8E"/>
    <w:rsid w:val="00CD2622"/>
    <w:rsid w:val="00CD2BB0"/>
    <w:rsid w:val="00CD2F0A"/>
    <w:rsid w:val="00CD35C5"/>
    <w:rsid w:val="00CD3782"/>
    <w:rsid w:val="00CD385B"/>
    <w:rsid w:val="00CD3B6B"/>
    <w:rsid w:val="00CD3F06"/>
    <w:rsid w:val="00CD4298"/>
    <w:rsid w:val="00CD4443"/>
    <w:rsid w:val="00CD4650"/>
    <w:rsid w:val="00CD53CD"/>
    <w:rsid w:val="00CD5665"/>
    <w:rsid w:val="00CD5C19"/>
    <w:rsid w:val="00CD5F79"/>
    <w:rsid w:val="00CD60FE"/>
    <w:rsid w:val="00CD6A63"/>
    <w:rsid w:val="00CD6B61"/>
    <w:rsid w:val="00CD6C3F"/>
    <w:rsid w:val="00CD6EA9"/>
    <w:rsid w:val="00CD6EBD"/>
    <w:rsid w:val="00CD6FE8"/>
    <w:rsid w:val="00CD716C"/>
    <w:rsid w:val="00CD72B0"/>
    <w:rsid w:val="00CD75AD"/>
    <w:rsid w:val="00CE0BA4"/>
    <w:rsid w:val="00CE0BAE"/>
    <w:rsid w:val="00CE0D7C"/>
    <w:rsid w:val="00CE1560"/>
    <w:rsid w:val="00CE2437"/>
    <w:rsid w:val="00CE2D21"/>
    <w:rsid w:val="00CE3AEF"/>
    <w:rsid w:val="00CE3C1A"/>
    <w:rsid w:val="00CE44F2"/>
    <w:rsid w:val="00CE545B"/>
    <w:rsid w:val="00CE58EF"/>
    <w:rsid w:val="00CE5DB1"/>
    <w:rsid w:val="00CE7971"/>
    <w:rsid w:val="00CF005C"/>
    <w:rsid w:val="00CF01FD"/>
    <w:rsid w:val="00CF0CFC"/>
    <w:rsid w:val="00CF1111"/>
    <w:rsid w:val="00CF1222"/>
    <w:rsid w:val="00CF156E"/>
    <w:rsid w:val="00CF1675"/>
    <w:rsid w:val="00CF1A9C"/>
    <w:rsid w:val="00CF1BC3"/>
    <w:rsid w:val="00CF1DCB"/>
    <w:rsid w:val="00CF2239"/>
    <w:rsid w:val="00CF23F3"/>
    <w:rsid w:val="00CF25AA"/>
    <w:rsid w:val="00CF25CC"/>
    <w:rsid w:val="00CF2BE9"/>
    <w:rsid w:val="00CF31DD"/>
    <w:rsid w:val="00CF34AE"/>
    <w:rsid w:val="00CF424F"/>
    <w:rsid w:val="00CF42C5"/>
    <w:rsid w:val="00CF42D6"/>
    <w:rsid w:val="00CF43D2"/>
    <w:rsid w:val="00CF4668"/>
    <w:rsid w:val="00CF4E7A"/>
    <w:rsid w:val="00CF5075"/>
    <w:rsid w:val="00CF520D"/>
    <w:rsid w:val="00CF55A7"/>
    <w:rsid w:val="00CF5874"/>
    <w:rsid w:val="00CF58B9"/>
    <w:rsid w:val="00CF64F0"/>
    <w:rsid w:val="00CF65AA"/>
    <w:rsid w:val="00CF6787"/>
    <w:rsid w:val="00CF70FE"/>
    <w:rsid w:val="00CF7DB2"/>
    <w:rsid w:val="00D00497"/>
    <w:rsid w:val="00D00A3E"/>
    <w:rsid w:val="00D018D5"/>
    <w:rsid w:val="00D01A9B"/>
    <w:rsid w:val="00D02D7C"/>
    <w:rsid w:val="00D02FCC"/>
    <w:rsid w:val="00D02FEA"/>
    <w:rsid w:val="00D03014"/>
    <w:rsid w:val="00D03F80"/>
    <w:rsid w:val="00D04531"/>
    <w:rsid w:val="00D04CB0"/>
    <w:rsid w:val="00D04FA3"/>
    <w:rsid w:val="00D067E7"/>
    <w:rsid w:val="00D070B5"/>
    <w:rsid w:val="00D07D58"/>
    <w:rsid w:val="00D1074C"/>
    <w:rsid w:val="00D10A9B"/>
    <w:rsid w:val="00D10F84"/>
    <w:rsid w:val="00D115E1"/>
    <w:rsid w:val="00D11A4E"/>
    <w:rsid w:val="00D11C88"/>
    <w:rsid w:val="00D11D17"/>
    <w:rsid w:val="00D123CB"/>
    <w:rsid w:val="00D12582"/>
    <w:rsid w:val="00D12A9E"/>
    <w:rsid w:val="00D12BC4"/>
    <w:rsid w:val="00D13189"/>
    <w:rsid w:val="00D14309"/>
    <w:rsid w:val="00D14386"/>
    <w:rsid w:val="00D146C0"/>
    <w:rsid w:val="00D14A47"/>
    <w:rsid w:val="00D14B11"/>
    <w:rsid w:val="00D14BFE"/>
    <w:rsid w:val="00D14F92"/>
    <w:rsid w:val="00D14FDE"/>
    <w:rsid w:val="00D15144"/>
    <w:rsid w:val="00D157C3"/>
    <w:rsid w:val="00D17363"/>
    <w:rsid w:val="00D17723"/>
    <w:rsid w:val="00D203B2"/>
    <w:rsid w:val="00D20F6C"/>
    <w:rsid w:val="00D20FCC"/>
    <w:rsid w:val="00D2127C"/>
    <w:rsid w:val="00D21448"/>
    <w:rsid w:val="00D216F5"/>
    <w:rsid w:val="00D22355"/>
    <w:rsid w:val="00D2248D"/>
    <w:rsid w:val="00D236ED"/>
    <w:rsid w:val="00D2378C"/>
    <w:rsid w:val="00D23889"/>
    <w:rsid w:val="00D23999"/>
    <w:rsid w:val="00D23FBB"/>
    <w:rsid w:val="00D245E9"/>
    <w:rsid w:val="00D24779"/>
    <w:rsid w:val="00D24E71"/>
    <w:rsid w:val="00D24EE5"/>
    <w:rsid w:val="00D24EF0"/>
    <w:rsid w:val="00D25210"/>
    <w:rsid w:val="00D269E9"/>
    <w:rsid w:val="00D26BA3"/>
    <w:rsid w:val="00D26E4F"/>
    <w:rsid w:val="00D27656"/>
    <w:rsid w:val="00D27B14"/>
    <w:rsid w:val="00D27ECD"/>
    <w:rsid w:val="00D302F3"/>
    <w:rsid w:val="00D30546"/>
    <w:rsid w:val="00D30F48"/>
    <w:rsid w:val="00D310AF"/>
    <w:rsid w:val="00D32768"/>
    <w:rsid w:val="00D329C6"/>
    <w:rsid w:val="00D32C58"/>
    <w:rsid w:val="00D32E2B"/>
    <w:rsid w:val="00D33803"/>
    <w:rsid w:val="00D34643"/>
    <w:rsid w:val="00D3494E"/>
    <w:rsid w:val="00D34BEB"/>
    <w:rsid w:val="00D350F6"/>
    <w:rsid w:val="00D35442"/>
    <w:rsid w:val="00D35985"/>
    <w:rsid w:val="00D35AEF"/>
    <w:rsid w:val="00D35B79"/>
    <w:rsid w:val="00D36AC1"/>
    <w:rsid w:val="00D404F5"/>
    <w:rsid w:val="00D406B0"/>
    <w:rsid w:val="00D409F7"/>
    <w:rsid w:val="00D41CFF"/>
    <w:rsid w:val="00D42282"/>
    <w:rsid w:val="00D4232E"/>
    <w:rsid w:val="00D433FC"/>
    <w:rsid w:val="00D43A76"/>
    <w:rsid w:val="00D43D65"/>
    <w:rsid w:val="00D443F8"/>
    <w:rsid w:val="00D4484D"/>
    <w:rsid w:val="00D44A56"/>
    <w:rsid w:val="00D44E7E"/>
    <w:rsid w:val="00D5009E"/>
    <w:rsid w:val="00D500A5"/>
    <w:rsid w:val="00D505D8"/>
    <w:rsid w:val="00D50F33"/>
    <w:rsid w:val="00D5129E"/>
    <w:rsid w:val="00D51788"/>
    <w:rsid w:val="00D519D1"/>
    <w:rsid w:val="00D51CCE"/>
    <w:rsid w:val="00D527E4"/>
    <w:rsid w:val="00D528B7"/>
    <w:rsid w:val="00D52A92"/>
    <w:rsid w:val="00D53D7A"/>
    <w:rsid w:val="00D5411C"/>
    <w:rsid w:val="00D545E8"/>
    <w:rsid w:val="00D5491D"/>
    <w:rsid w:val="00D5510C"/>
    <w:rsid w:val="00D5517B"/>
    <w:rsid w:val="00D55683"/>
    <w:rsid w:val="00D55DD8"/>
    <w:rsid w:val="00D56421"/>
    <w:rsid w:val="00D56924"/>
    <w:rsid w:val="00D56AA0"/>
    <w:rsid w:val="00D6053B"/>
    <w:rsid w:val="00D60A87"/>
    <w:rsid w:val="00D60D55"/>
    <w:rsid w:val="00D60DE4"/>
    <w:rsid w:val="00D60F1F"/>
    <w:rsid w:val="00D61569"/>
    <w:rsid w:val="00D61A7C"/>
    <w:rsid w:val="00D61C27"/>
    <w:rsid w:val="00D61F1E"/>
    <w:rsid w:val="00D62254"/>
    <w:rsid w:val="00D624BD"/>
    <w:rsid w:val="00D62C05"/>
    <w:rsid w:val="00D63051"/>
    <w:rsid w:val="00D63E2C"/>
    <w:rsid w:val="00D65293"/>
    <w:rsid w:val="00D65825"/>
    <w:rsid w:val="00D659AF"/>
    <w:rsid w:val="00D659FD"/>
    <w:rsid w:val="00D6691D"/>
    <w:rsid w:val="00D66A30"/>
    <w:rsid w:val="00D66A9C"/>
    <w:rsid w:val="00D67543"/>
    <w:rsid w:val="00D675E7"/>
    <w:rsid w:val="00D67754"/>
    <w:rsid w:val="00D67E50"/>
    <w:rsid w:val="00D67F0D"/>
    <w:rsid w:val="00D700F3"/>
    <w:rsid w:val="00D70369"/>
    <w:rsid w:val="00D7056D"/>
    <w:rsid w:val="00D708EA"/>
    <w:rsid w:val="00D70D1A"/>
    <w:rsid w:val="00D71EB4"/>
    <w:rsid w:val="00D7241C"/>
    <w:rsid w:val="00D73019"/>
    <w:rsid w:val="00D73F76"/>
    <w:rsid w:val="00D7602B"/>
    <w:rsid w:val="00D7604D"/>
    <w:rsid w:val="00D76430"/>
    <w:rsid w:val="00D77D9F"/>
    <w:rsid w:val="00D80001"/>
    <w:rsid w:val="00D8027E"/>
    <w:rsid w:val="00D809D6"/>
    <w:rsid w:val="00D81271"/>
    <w:rsid w:val="00D81378"/>
    <w:rsid w:val="00D83E10"/>
    <w:rsid w:val="00D843A6"/>
    <w:rsid w:val="00D844B8"/>
    <w:rsid w:val="00D844D0"/>
    <w:rsid w:val="00D8465A"/>
    <w:rsid w:val="00D848B5"/>
    <w:rsid w:val="00D84AE6"/>
    <w:rsid w:val="00D84B9D"/>
    <w:rsid w:val="00D84F8D"/>
    <w:rsid w:val="00D8526C"/>
    <w:rsid w:val="00D85565"/>
    <w:rsid w:val="00D86491"/>
    <w:rsid w:val="00D8662A"/>
    <w:rsid w:val="00D86848"/>
    <w:rsid w:val="00D86A39"/>
    <w:rsid w:val="00D87286"/>
    <w:rsid w:val="00D90AA3"/>
    <w:rsid w:val="00D90ABB"/>
    <w:rsid w:val="00D91B36"/>
    <w:rsid w:val="00D91CE0"/>
    <w:rsid w:val="00D92AF6"/>
    <w:rsid w:val="00D9332B"/>
    <w:rsid w:val="00D93F96"/>
    <w:rsid w:val="00D94078"/>
    <w:rsid w:val="00D94A35"/>
    <w:rsid w:val="00D95815"/>
    <w:rsid w:val="00D95921"/>
    <w:rsid w:val="00D95984"/>
    <w:rsid w:val="00D95B2A"/>
    <w:rsid w:val="00D95D05"/>
    <w:rsid w:val="00D968E8"/>
    <w:rsid w:val="00D96A0A"/>
    <w:rsid w:val="00D972A6"/>
    <w:rsid w:val="00D973D8"/>
    <w:rsid w:val="00D97702"/>
    <w:rsid w:val="00D97966"/>
    <w:rsid w:val="00DA04E8"/>
    <w:rsid w:val="00DA0CC1"/>
    <w:rsid w:val="00DA0D4D"/>
    <w:rsid w:val="00DA1266"/>
    <w:rsid w:val="00DA22DC"/>
    <w:rsid w:val="00DA2472"/>
    <w:rsid w:val="00DA3B41"/>
    <w:rsid w:val="00DA440B"/>
    <w:rsid w:val="00DA4B05"/>
    <w:rsid w:val="00DA4DE1"/>
    <w:rsid w:val="00DA503E"/>
    <w:rsid w:val="00DA573A"/>
    <w:rsid w:val="00DA5778"/>
    <w:rsid w:val="00DA62EB"/>
    <w:rsid w:val="00DA6D7B"/>
    <w:rsid w:val="00DA7794"/>
    <w:rsid w:val="00DA7D62"/>
    <w:rsid w:val="00DB0511"/>
    <w:rsid w:val="00DB0522"/>
    <w:rsid w:val="00DB0D0A"/>
    <w:rsid w:val="00DB10C7"/>
    <w:rsid w:val="00DB170E"/>
    <w:rsid w:val="00DB2BC9"/>
    <w:rsid w:val="00DB2FC6"/>
    <w:rsid w:val="00DB32D3"/>
    <w:rsid w:val="00DB3977"/>
    <w:rsid w:val="00DB4121"/>
    <w:rsid w:val="00DB43E9"/>
    <w:rsid w:val="00DB4600"/>
    <w:rsid w:val="00DB4B12"/>
    <w:rsid w:val="00DB4C11"/>
    <w:rsid w:val="00DB586E"/>
    <w:rsid w:val="00DB5E43"/>
    <w:rsid w:val="00DB617A"/>
    <w:rsid w:val="00DB6AA2"/>
    <w:rsid w:val="00DB6D92"/>
    <w:rsid w:val="00DB7087"/>
    <w:rsid w:val="00DB72C9"/>
    <w:rsid w:val="00DB744C"/>
    <w:rsid w:val="00DB7ABB"/>
    <w:rsid w:val="00DC042A"/>
    <w:rsid w:val="00DC05C5"/>
    <w:rsid w:val="00DC06CD"/>
    <w:rsid w:val="00DC0AC4"/>
    <w:rsid w:val="00DC196F"/>
    <w:rsid w:val="00DC1B5B"/>
    <w:rsid w:val="00DC1CB1"/>
    <w:rsid w:val="00DC2624"/>
    <w:rsid w:val="00DC27EA"/>
    <w:rsid w:val="00DC2F7C"/>
    <w:rsid w:val="00DC3163"/>
    <w:rsid w:val="00DC3168"/>
    <w:rsid w:val="00DC3315"/>
    <w:rsid w:val="00DC38FA"/>
    <w:rsid w:val="00DC41F9"/>
    <w:rsid w:val="00DC4E66"/>
    <w:rsid w:val="00DC4F1E"/>
    <w:rsid w:val="00DC5147"/>
    <w:rsid w:val="00DC5A38"/>
    <w:rsid w:val="00DC67E8"/>
    <w:rsid w:val="00DC6F79"/>
    <w:rsid w:val="00DD0918"/>
    <w:rsid w:val="00DD0E5E"/>
    <w:rsid w:val="00DD151F"/>
    <w:rsid w:val="00DD1BBA"/>
    <w:rsid w:val="00DD1D06"/>
    <w:rsid w:val="00DD2CAA"/>
    <w:rsid w:val="00DD37BE"/>
    <w:rsid w:val="00DD3C62"/>
    <w:rsid w:val="00DD3DF1"/>
    <w:rsid w:val="00DD3E3C"/>
    <w:rsid w:val="00DD4859"/>
    <w:rsid w:val="00DD5049"/>
    <w:rsid w:val="00DD525C"/>
    <w:rsid w:val="00DD56C6"/>
    <w:rsid w:val="00DD58CB"/>
    <w:rsid w:val="00DD64CA"/>
    <w:rsid w:val="00DD6D77"/>
    <w:rsid w:val="00DD6F77"/>
    <w:rsid w:val="00DD7270"/>
    <w:rsid w:val="00DE01C7"/>
    <w:rsid w:val="00DE0FDD"/>
    <w:rsid w:val="00DE100E"/>
    <w:rsid w:val="00DE11D8"/>
    <w:rsid w:val="00DE1635"/>
    <w:rsid w:val="00DE1E6F"/>
    <w:rsid w:val="00DE21CA"/>
    <w:rsid w:val="00DE27F8"/>
    <w:rsid w:val="00DE2D86"/>
    <w:rsid w:val="00DE33D8"/>
    <w:rsid w:val="00DE3CB3"/>
    <w:rsid w:val="00DE3EC2"/>
    <w:rsid w:val="00DE40F9"/>
    <w:rsid w:val="00DE4733"/>
    <w:rsid w:val="00DE4B90"/>
    <w:rsid w:val="00DE4CF8"/>
    <w:rsid w:val="00DE5193"/>
    <w:rsid w:val="00DE5516"/>
    <w:rsid w:val="00DE576E"/>
    <w:rsid w:val="00DE58BA"/>
    <w:rsid w:val="00DE5BD0"/>
    <w:rsid w:val="00DE631E"/>
    <w:rsid w:val="00DE672B"/>
    <w:rsid w:val="00DF1587"/>
    <w:rsid w:val="00DF17D2"/>
    <w:rsid w:val="00DF1E92"/>
    <w:rsid w:val="00DF3174"/>
    <w:rsid w:val="00DF3C05"/>
    <w:rsid w:val="00DF3ED8"/>
    <w:rsid w:val="00DF404A"/>
    <w:rsid w:val="00DF4425"/>
    <w:rsid w:val="00DF44AF"/>
    <w:rsid w:val="00DF4BBD"/>
    <w:rsid w:val="00DF4CDB"/>
    <w:rsid w:val="00DF52CE"/>
    <w:rsid w:val="00DF55FD"/>
    <w:rsid w:val="00DF563B"/>
    <w:rsid w:val="00DF6458"/>
    <w:rsid w:val="00DF6EDA"/>
    <w:rsid w:val="00DF779E"/>
    <w:rsid w:val="00DF7EA9"/>
    <w:rsid w:val="00DF7FEC"/>
    <w:rsid w:val="00E000A3"/>
    <w:rsid w:val="00E001A0"/>
    <w:rsid w:val="00E01B28"/>
    <w:rsid w:val="00E01CE7"/>
    <w:rsid w:val="00E03A74"/>
    <w:rsid w:val="00E04136"/>
    <w:rsid w:val="00E046E2"/>
    <w:rsid w:val="00E058C0"/>
    <w:rsid w:val="00E058D4"/>
    <w:rsid w:val="00E05963"/>
    <w:rsid w:val="00E069C7"/>
    <w:rsid w:val="00E0730B"/>
    <w:rsid w:val="00E10F84"/>
    <w:rsid w:val="00E11889"/>
    <w:rsid w:val="00E121C4"/>
    <w:rsid w:val="00E122BF"/>
    <w:rsid w:val="00E122C8"/>
    <w:rsid w:val="00E129F4"/>
    <w:rsid w:val="00E12F0E"/>
    <w:rsid w:val="00E12FE3"/>
    <w:rsid w:val="00E1305C"/>
    <w:rsid w:val="00E13650"/>
    <w:rsid w:val="00E13886"/>
    <w:rsid w:val="00E13BA1"/>
    <w:rsid w:val="00E13FFE"/>
    <w:rsid w:val="00E1426C"/>
    <w:rsid w:val="00E148E9"/>
    <w:rsid w:val="00E148F7"/>
    <w:rsid w:val="00E14C06"/>
    <w:rsid w:val="00E150C8"/>
    <w:rsid w:val="00E15428"/>
    <w:rsid w:val="00E15B01"/>
    <w:rsid w:val="00E16296"/>
    <w:rsid w:val="00E16372"/>
    <w:rsid w:val="00E16B17"/>
    <w:rsid w:val="00E172C4"/>
    <w:rsid w:val="00E2001F"/>
    <w:rsid w:val="00E2062D"/>
    <w:rsid w:val="00E207F6"/>
    <w:rsid w:val="00E208C2"/>
    <w:rsid w:val="00E21EE0"/>
    <w:rsid w:val="00E2260C"/>
    <w:rsid w:val="00E234CC"/>
    <w:rsid w:val="00E237C1"/>
    <w:rsid w:val="00E24B9E"/>
    <w:rsid w:val="00E25671"/>
    <w:rsid w:val="00E259C0"/>
    <w:rsid w:val="00E267A8"/>
    <w:rsid w:val="00E267AE"/>
    <w:rsid w:val="00E26D4D"/>
    <w:rsid w:val="00E2750D"/>
    <w:rsid w:val="00E27770"/>
    <w:rsid w:val="00E27C29"/>
    <w:rsid w:val="00E27E92"/>
    <w:rsid w:val="00E30788"/>
    <w:rsid w:val="00E30963"/>
    <w:rsid w:val="00E30A5C"/>
    <w:rsid w:val="00E30D52"/>
    <w:rsid w:val="00E31300"/>
    <w:rsid w:val="00E31BE8"/>
    <w:rsid w:val="00E323E3"/>
    <w:rsid w:val="00E32715"/>
    <w:rsid w:val="00E32B42"/>
    <w:rsid w:val="00E334C8"/>
    <w:rsid w:val="00E335D9"/>
    <w:rsid w:val="00E33701"/>
    <w:rsid w:val="00E34E3F"/>
    <w:rsid w:val="00E35214"/>
    <w:rsid w:val="00E35963"/>
    <w:rsid w:val="00E36207"/>
    <w:rsid w:val="00E363C7"/>
    <w:rsid w:val="00E36D21"/>
    <w:rsid w:val="00E37C4F"/>
    <w:rsid w:val="00E41FD4"/>
    <w:rsid w:val="00E422E4"/>
    <w:rsid w:val="00E42537"/>
    <w:rsid w:val="00E42565"/>
    <w:rsid w:val="00E4268A"/>
    <w:rsid w:val="00E427EB"/>
    <w:rsid w:val="00E42FB7"/>
    <w:rsid w:val="00E432BD"/>
    <w:rsid w:val="00E434DD"/>
    <w:rsid w:val="00E43A38"/>
    <w:rsid w:val="00E43CC9"/>
    <w:rsid w:val="00E43D9B"/>
    <w:rsid w:val="00E4448D"/>
    <w:rsid w:val="00E44C21"/>
    <w:rsid w:val="00E44C88"/>
    <w:rsid w:val="00E44EB1"/>
    <w:rsid w:val="00E453F1"/>
    <w:rsid w:val="00E458EE"/>
    <w:rsid w:val="00E45C93"/>
    <w:rsid w:val="00E465A6"/>
    <w:rsid w:val="00E46871"/>
    <w:rsid w:val="00E47516"/>
    <w:rsid w:val="00E4796D"/>
    <w:rsid w:val="00E50112"/>
    <w:rsid w:val="00E513C4"/>
    <w:rsid w:val="00E524C3"/>
    <w:rsid w:val="00E5250F"/>
    <w:rsid w:val="00E52B9F"/>
    <w:rsid w:val="00E53378"/>
    <w:rsid w:val="00E5364F"/>
    <w:rsid w:val="00E53764"/>
    <w:rsid w:val="00E5382F"/>
    <w:rsid w:val="00E5410D"/>
    <w:rsid w:val="00E5448C"/>
    <w:rsid w:val="00E54A81"/>
    <w:rsid w:val="00E54D26"/>
    <w:rsid w:val="00E55318"/>
    <w:rsid w:val="00E5544E"/>
    <w:rsid w:val="00E554CE"/>
    <w:rsid w:val="00E558C0"/>
    <w:rsid w:val="00E559D3"/>
    <w:rsid w:val="00E55DC9"/>
    <w:rsid w:val="00E55E33"/>
    <w:rsid w:val="00E56011"/>
    <w:rsid w:val="00E56158"/>
    <w:rsid w:val="00E57105"/>
    <w:rsid w:val="00E576D5"/>
    <w:rsid w:val="00E57BD0"/>
    <w:rsid w:val="00E57C20"/>
    <w:rsid w:val="00E57C2A"/>
    <w:rsid w:val="00E57D3A"/>
    <w:rsid w:val="00E603C5"/>
    <w:rsid w:val="00E609F4"/>
    <w:rsid w:val="00E60FC7"/>
    <w:rsid w:val="00E6107E"/>
    <w:rsid w:val="00E616CA"/>
    <w:rsid w:val="00E61BBA"/>
    <w:rsid w:val="00E62A09"/>
    <w:rsid w:val="00E62B2E"/>
    <w:rsid w:val="00E634EC"/>
    <w:rsid w:val="00E64744"/>
    <w:rsid w:val="00E6491E"/>
    <w:rsid w:val="00E64BF5"/>
    <w:rsid w:val="00E651AB"/>
    <w:rsid w:val="00E6538D"/>
    <w:rsid w:val="00E65936"/>
    <w:rsid w:val="00E66539"/>
    <w:rsid w:val="00E668DF"/>
    <w:rsid w:val="00E66AD3"/>
    <w:rsid w:val="00E67065"/>
    <w:rsid w:val="00E673C4"/>
    <w:rsid w:val="00E67859"/>
    <w:rsid w:val="00E67D49"/>
    <w:rsid w:val="00E7039C"/>
    <w:rsid w:val="00E7060F"/>
    <w:rsid w:val="00E70AAE"/>
    <w:rsid w:val="00E70AC1"/>
    <w:rsid w:val="00E70ECF"/>
    <w:rsid w:val="00E70FF9"/>
    <w:rsid w:val="00E723C2"/>
    <w:rsid w:val="00E726DE"/>
    <w:rsid w:val="00E72BD3"/>
    <w:rsid w:val="00E7315D"/>
    <w:rsid w:val="00E738C9"/>
    <w:rsid w:val="00E73B89"/>
    <w:rsid w:val="00E73D53"/>
    <w:rsid w:val="00E73EE8"/>
    <w:rsid w:val="00E741EC"/>
    <w:rsid w:val="00E743D1"/>
    <w:rsid w:val="00E74C48"/>
    <w:rsid w:val="00E74C6D"/>
    <w:rsid w:val="00E754C4"/>
    <w:rsid w:val="00E75C79"/>
    <w:rsid w:val="00E75CF4"/>
    <w:rsid w:val="00E760F1"/>
    <w:rsid w:val="00E76250"/>
    <w:rsid w:val="00E76379"/>
    <w:rsid w:val="00E766E5"/>
    <w:rsid w:val="00E770C0"/>
    <w:rsid w:val="00E77AE8"/>
    <w:rsid w:val="00E8024A"/>
    <w:rsid w:val="00E806CD"/>
    <w:rsid w:val="00E80AB3"/>
    <w:rsid w:val="00E81542"/>
    <w:rsid w:val="00E82153"/>
    <w:rsid w:val="00E82A28"/>
    <w:rsid w:val="00E82EF5"/>
    <w:rsid w:val="00E83890"/>
    <w:rsid w:val="00E83B25"/>
    <w:rsid w:val="00E83C7E"/>
    <w:rsid w:val="00E85C8A"/>
    <w:rsid w:val="00E8643A"/>
    <w:rsid w:val="00E86BA5"/>
    <w:rsid w:val="00E87684"/>
    <w:rsid w:val="00E87EB4"/>
    <w:rsid w:val="00E915C3"/>
    <w:rsid w:val="00E91ACA"/>
    <w:rsid w:val="00E9205E"/>
    <w:rsid w:val="00E920FE"/>
    <w:rsid w:val="00E92ABE"/>
    <w:rsid w:val="00E92B63"/>
    <w:rsid w:val="00E934D1"/>
    <w:rsid w:val="00E939C3"/>
    <w:rsid w:val="00E93E7A"/>
    <w:rsid w:val="00E9457B"/>
    <w:rsid w:val="00E94B5D"/>
    <w:rsid w:val="00E94C75"/>
    <w:rsid w:val="00E95025"/>
    <w:rsid w:val="00E952B8"/>
    <w:rsid w:val="00E95766"/>
    <w:rsid w:val="00E96320"/>
    <w:rsid w:val="00E96364"/>
    <w:rsid w:val="00E9690E"/>
    <w:rsid w:val="00E9713B"/>
    <w:rsid w:val="00E97242"/>
    <w:rsid w:val="00E9728B"/>
    <w:rsid w:val="00E9755F"/>
    <w:rsid w:val="00E979B2"/>
    <w:rsid w:val="00E97A98"/>
    <w:rsid w:val="00E97B71"/>
    <w:rsid w:val="00EA016E"/>
    <w:rsid w:val="00EA029F"/>
    <w:rsid w:val="00EA05DE"/>
    <w:rsid w:val="00EA1ACA"/>
    <w:rsid w:val="00EA1D21"/>
    <w:rsid w:val="00EA25BE"/>
    <w:rsid w:val="00EA2D40"/>
    <w:rsid w:val="00EA3FAC"/>
    <w:rsid w:val="00EA4475"/>
    <w:rsid w:val="00EA44E2"/>
    <w:rsid w:val="00EA46E9"/>
    <w:rsid w:val="00EA4752"/>
    <w:rsid w:val="00EA4A72"/>
    <w:rsid w:val="00EA4DC0"/>
    <w:rsid w:val="00EA5255"/>
    <w:rsid w:val="00EA53F8"/>
    <w:rsid w:val="00EA667D"/>
    <w:rsid w:val="00EA7008"/>
    <w:rsid w:val="00EA7623"/>
    <w:rsid w:val="00EA775F"/>
    <w:rsid w:val="00EA7FCC"/>
    <w:rsid w:val="00EB02D0"/>
    <w:rsid w:val="00EB07C8"/>
    <w:rsid w:val="00EB0A5E"/>
    <w:rsid w:val="00EB1482"/>
    <w:rsid w:val="00EB1599"/>
    <w:rsid w:val="00EB1780"/>
    <w:rsid w:val="00EB19A9"/>
    <w:rsid w:val="00EB19E5"/>
    <w:rsid w:val="00EB1EAC"/>
    <w:rsid w:val="00EB20F7"/>
    <w:rsid w:val="00EB306E"/>
    <w:rsid w:val="00EB3536"/>
    <w:rsid w:val="00EB379D"/>
    <w:rsid w:val="00EB428C"/>
    <w:rsid w:val="00EB4DEA"/>
    <w:rsid w:val="00EB4ECB"/>
    <w:rsid w:val="00EB525A"/>
    <w:rsid w:val="00EB55FB"/>
    <w:rsid w:val="00EB589D"/>
    <w:rsid w:val="00EB6092"/>
    <w:rsid w:val="00EB63C4"/>
    <w:rsid w:val="00EB677D"/>
    <w:rsid w:val="00EB6A54"/>
    <w:rsid w:val="00EB7370"/>
    <w:rsid w:val="00EB7D7C"/>
    <w:rsid w:val="00EB7D84"/>
    <w:rsid w:val="00EC0198"/>
    <w:rsid w:val="00EC0366"/>
    <w:rsid w:val="00EC06F1"/>
    <w:rsid w:val="00EC0BA7"/>
    <w:rsid w:val="00EC0C98"/>
    <w:rsid w:val="00EC1670"/>
    <w:rsid w:val="00EC18FC"/>
    <w:rsid w:val="00EC2236"/>
    <w:rsid w:val="00EC291A"/>
    <w:rsid w:val="00EC2A52"/>
    <w:rsid w:val="00EC2C33"/>
    <w:rsid w:val="00EC2ED2"/>
    <w:rsid w:val="00EC3A45"/>
    <w:rsid w:val="00EC3C44"/>
    <w:rsid w:val="00EC4726"/>
    <w:rsid w:val="00EC48CF"/>
    <w:rsid w:val="00EC5175"/>
    <w:rsid w:val="00EC562E"/>
    <w:rsid w:val="00EC5691"/>
    <w:rsid w:val="00EC59DC"/>
    <w:rsid w:val="00EC5B28"/>
    <w:rsid w:val="00EC5BDD"/>
    <w:rsid w:val="00EC5E41"/>
    <w:rsid w:val="00EC6062"/>
    <w:rsid w:val="00EC68E7"/>
    <w:rsid w:val="00ED01EC"/>
    <w:rsid w:val="00ED02D2"/>
    <w:rsid w:val="00ED04AE"/>
    <w:rsid w:val="00ED0882"/>
    <w:rsid w:val="00ED09D5"/>
    <w:rsid w:val="00ED0BEF"/>
    <w:rsid w:val="00ED1833"/>
    <w:rsid w:val="00ED1FDF"/>
    <w:rsid w:val="00ED2918"/>
    <w:rsid w:val="00ED2A92"/>
    <w:rsid w:val="00ED3017"/>
    <w:rsid w:val="00ED308B"/>
    <w:rsid w:val="00ED3F1D"/>
    <w:rsid w:val="00ED482B"/>
    <w:rsid w:val="00ED4928"/>
    <w:rsid w:val="00ED4CC6"/>
    <w:rsid w:val="00ED4EFB"/>
    <w:rsid w:val="00ED72BB"/>
    <w:rsid w:val="00ED7405"/>
    <w:rsid w:val="00ED79BD"/>
    <w:rsid w:val="00ED7BE3"/>
    <w:rsid w:val="00EE009A"/>
    <w:rsid w:val="00EE04F7"/>
    <w:rsid w:val="00EE0F72"/>
    <w:rsid w:val="00EE15FB"/>
    <w:rsid w:val="00EE1744"/>
    <w:rsid w:val="00EE1868"/>
    <w:rsid w:val="00EE2038"/>
    <w:rsid w:val="00EE214D"/>
    <w:rsid w:val="00EE22B3"/>
    <w:rsid w:val="00EE23C8"/>
    <w:rsid w:val="00EE3606"/>
    <w:rsid w:val="00EE3ACA"/>
    <w:rsid w:val="00EE3C58"/>
    <w:rsid w:val="00EE3E5E"/>
    <w:rsid w:val="00EE4E30"/>
    <w:rsid w:val="00EE4ED1"/>
    <w:rsid w:val="00EE4FB3"/>
    <w:rsid w:val="00EE514E"/>
    <w:rsid w:val="00EE5308"/>
    <w:rsid w:val="00EE5C20"/>
    <w:rsid w:val="00EE5F75"/>
    <w:rsid w:val="00EE66E4"/>
    <w:rsid w:val="00EE6972"/>
    <w:rsid w:val="00EE703B"/>
    <w:rsid w:val="00EE7056"/>
    <w:rsid w:val="00EE7103"/>
    <w:rsid w:val="00EE7274"/>
    <w:rsid w:val="00EE746C"/>
    <w:rsid w:val="00EE7D47"/>
    <w:rsid w:val="00EF0D95"/>
    <w:rsid w:val="00EF117B"/>
    <w:rsid w:val="00EF1305"/>
    <w:rsid w:val="00EF17E4"/>
    <w:rsid w:val="00EF18E8"/>
    <w:rsid w:val="00EF1CF7"/>
    <w:rsid w:val="00EF1E4E"/>
    <w:rsid w:val="00EF2C49"/>
    <w:rsid w:val="00EF2D9E"/>
    <w:rsid w:val="00EF3FA3"/>
    <w:rsid w:val="00EF3FD2"/>
    <w:rsid w:val="00EF4C68"/>
    <w:rsid w:val="00EF5C18"/>
    <w:rsid w:val="00EF5C3F"/>
    <w:rsid w:val="00EF60DF"/>
    <w:rsid w:val="00EF69A1"/>
    <w:rsid w:val="00EF69FD"/>
    <w:rsid w:val="00EF6A43"/>
    <w:rsid w:val="00EF7FCB"/>
    <w:rsid w:val="00F00FEB"/>
    <w:rsid w:val="00F016AA"/>
    <w:rsid w:val="00F01895"/>
    <w:rsid w:val="00F0229B"/>
    <w:rsid w:val="00F029C9"/>
    <w:rsid w:val="00F02E55"/>
    <w:rsid w:val="00F02F62"/>
    <w:rsid w:val="00F03087"/>
    <w:rsid w:val="00F03429"/>
    <w:rsid w:val="00F046D5"/>
    <w:rsid w:val="00F04825"/>
    <w:rsid w:val="00F050A9"/>
    <w:rsid w:val="00F050D4"/>
    <w:rsid w:val="00F05879"/>
    <w:rsid w:val="00F06335"/>
    <w:rsid w:val="00F06972"/>
    <w:rsid w:val="00F069E9"/>
    <w:rsid w:val="00F06FA6"/>
    <w:rsid w:val="00F06FEF"/>
    <w:rsid w:val="00F070A1"/>
    <w:rsid w:val="00F07938"/>
    <w:rsid w:val="00F111F8"/>
    <w:rsid w:val="00F11CA8"/>
    <w:rsid w:val="00F12B79"/>
    <w:rsid w:val="00F12FEF"/>
    <w:rsid w:val="00F135C6"/>
    <w:rsid w:val="00F1453E"/>
    <w:rsid w:val="00F145F1"/>
    <w:rsid w:val="00F14E3C"/>
    <w:rsid w:val="00F15824"/>
    <w:rsid w:val="00F15A63"/>
    <w:rsid w:val="00F160A7"/>
    <w:rsid w:val="00F16550"/>
    <w:rsid w:val="00F166B3"/>
    <w:rsid w:val="00F17259"/>
    <w:rsid w:val="00F172CA"/>
    <w:rsid w:val="00F17993"/>
    <w:rsid w:val="00F206E6"/>
    <w:rsid w:val="00F20B8D"/>
    <w:rsid w:val="00F20E5B"/>
    <w:rsid w:val="00F2153F"/>
    <w:rsid w:val="00F215E0"/>
    <w:rsid w:val="00F218A5"/>
    <w:rsid w:val="00F21D2D"/>
    <w:rsid w:val="00F21F7F"/>
    <w:rsid w:val="00F2264C"/>
    <w:rsid w:val="00F235E5"/>
    <w:rsid w:val="00F2360A"/>
    <w:rsid w:val="00F239E2"/>
    <w:rsid w:val="00F23B21"/>
    <w:rsid w:val="00F23D7C"/>
    <w:rsid w:val="00F23FBB"/>
    <w:rsid w:val="00F24D50"/>
    <w:rsid w:val="00F24E89"/>
    <w:rsid w:val="00F259BC"/>
    <w:rsid w:val="00F2661F"/>
    <w:rsid w:val="00F2678E"/>
    <w:rsid w:val="00F26DF0"/>
    <w:rsid w:val="00F27603"/>
    <w:rsid w:val="00F27638"/>
    <w:rsid w:val="00F30390"/>
    <w:rsid w:val="00F30836"/>
    <w:rsid w:val="00F30957"/>
    <w:rsid w:val="00F3106D"/>
    <w:rsid w:val="00F3151F"/>
    <w:rsid w:val="00F31C2F"/>
    <w:rsid w:val="00F323F4"/>
    <w:rsid w:val="00F32657"/>
    <w:rsid w:val="00F32B4F"/>
    <w:rsid w:val="00F32D27"/>
    <w:rsid w:val="00F3336C"/>
    <w:rsid w:val="00F33681"/>
    <w:rsid w:val="00F339E9"/>
    <w:rsid w:val="00F33F6F"/>
    <w:rsid w:val="00F34103"/>
    <w:rsid w:val="00F34374"/>
    <w:rsid w:val="00F356E0"/>
    <w:rsid w:val="00F3580B"/>
    <w:rsid w:val="00F36523"/>
    <w:rsid w:val="00F3655A"/>
    <w:rsid w:val="00F36776"/>
    <w:rsid w:val="00F36EEE"/>
    <w:rsid w:val="00F36FFA"/>
    <w:rsid w:val="00F401ED"/>
    <w:rsid w:val="00F40AD8"/>
    <w:rsid w:val="00F424C5"/>
    <w:rsid w:val="00F42646"/>
    <w:rsid w:val="00F42910"/>
    <w:rsid w:val="00F42D3A"/>
    <w:rsid w:val="00F43D14"/>
    <w:rsid w:val="00F4427E"/>
    <w:rsid w:val="00F44290"/>
    <w:rsid w:val="00F4439C"/>
    <w:rsid w:val="00F444DB"/>
    <w:rsid w:val="00F4476C"/>
    <w:rsid w:val="00F44BCB"/>
    <w:rsid w:val="00F44E97"/>
    <w:rsid w:val="00F45155"/>
    <w:rsid w:val="00F45B16"/>
    <w:rsid w:val="00F45F8D"/>
    <w:rsid w:val="00F46473"/>
    <w:rsid w:val="00F46729"/>
    <w:rsid w:val="00F46AE2"/>
    <w:rsid w:val="00F47C37"/>
    <w:rsid w:val="00F50591"/>
    <w:rsid w:val="00F5075C"/>
    <w:rsid w:val="00F50A3E"/>
    <w:rsid w:val="00F50B18"/>
    <w:rsid w:val="00F50E3F"/>
    <w:rsid w:val="00F51C08"/>
    <w:rsid w:val="00F52515"/>
    <w:rsid w:val="00F53B10"/>
    <w:rsid w:val="00F53E53"/>
    <w:rsid w:val="00F5441F"/>
    <w:rsid w:val="00F54640"/>
    <w:rsid w:val="00F54774"/>
    <w:rsid w:val="00F547CB"/>
    <w:rsid w:val="00F54DFF"/>
    <w:rsid w:val="00F5540B"/>
    <w:rsid w:val="00F55CB9"/>
    <w:rsid w:val="00F55DBF"/>
    <w:rsid w:val="00F5656C"/>
    <w:rsid w:val="00F5675B"/>
    <w:rsid w:val="00F56B04"/>
    <w:rsid w:val="00F57123"/>
    <w:rsid w:val="00F5743C"/>
    <w:rsid w:val="00F606FF"/>
    <w:rsid w:val="00F60DBC"/>
    <w:rsid w:val="00F61473"/>
    <w:rsid w:val="00F61940"/>
    <w:rsid w:val="00F61C8C"/>
    <w:rsid w:val="00F62334"/>
    <w:rsid w:val="00F6247D"/>
    <w:rsid w:val="00F625FB"/>
    <w:rsid w:val="00F62C37"/>
    <w:rsid w:val="00F62D3A"/>
    <w:rsid w:val="00F62DB5"/>
    <w:rsid w:val="00F63A5F"/>
    <w:rsid w:val="00F63D07"/>
    <w:rsid w:val="00F64115"/>
    <w:rsid w:val="00F64857"/>
    <w:rsid w:val="00F64A73"/>
    <w:rsid w:val="00F64D2C"/>
    <w:rsid w:val="00F64F3F"/>
    <w:rsid w:val="00F653D2"/>
    <w:rsid w:val="00F65E30"/>
    <w:rsid w:val="00F66880"/>
    <w:rsid w:val="00F6696B"/>
    <w:rsid w:val="00F670D7"/>
    <w:rsid w:val="00F67232"/>
    <w:rsid w:val="00F674AF"/>
    <w:rsid w:val="00F677F4"/>
    <w:rsid w:val="00F70CCB"/>
    <w:rsid w:val="00F712BB"/>
    <w:rsid w:val="00F7281E"/>
    <w:rsid w:val="00F72A26"/>
    <w:rsid w:val="00F72A9C"/>
    <w:rsid w:val="00F72B9C"/>
    <w:rsid w:val="00F73288"/>
    <w:rsid w:val="00F73598"/>
    <w:rsid w:val="00F74AC3"/>
    <w:rsid w:val="00F74CCB"/>
    <w:rsid w:val="00F753E9"/>
    <w:rsid w:val="00F76A1F"/>
    <w:rsid w:val="00F7739B"/>
    <w:rsid w:val="00F80084"/>
    <w:rsid w:val="00F8012D"/>
    <w:rsid w:val="00F8016A"/>
    <w:rsid w:val="00F802DE"/>
    <w:rsid w:val="00F81D04"/>
    <w:rsid w:val="00F81E92"/>
    <w:rsid w:val="00F832D8"/>
    <w:rsid w:val="00F83C7B"/>
    <w:rsid w:val="00F83C91"/>
    <w:rsid w:val="00F83CC9"/>
    <w:rsid w:val="00F84288"/>
    <w:rsid w:val="00F8471D"/>
    <w:rsid w:val="00F84950"/>
    <w:rsid w:val="00F85002"/>
    <w:rsid w:val="00F851E3"/>
    <w:rsid w:val="00F85369"/>
    <w:rsid w:val="00F85D48"/>
    <w:rsid w:val="00F86180"/>
    <w:rsid w:val="00F8687F"/>
    <w:rsid w:val="00F86EC0"/>
    <w:rsid w:val="00F8742B"/>
    <w:rsid w:val="00F87E66"/>
    <w:rsid w:val="00F87F9D"/>
    <w:rsid w:val="00F87FBF"/>
    <w:rsid w:val="00F90605"/>
    <w:rsid w:val="00F90723"/>
    <w:rsid w:val="00F90D6D"/>
    <w:rsid w:val="00F90F3E"/>
    <w:rsid w:val="00F9103D"/>
    <w:rsid w:val="00F9127F"/>
    <w:rsid w:val="00F91CB3"/>
    <w:rsid w:val="00F91EE1"/>
    <w:rsid w:val="00F92061"/>
    <w:rsid w:val="00F92475"/>
    <w:rsid w:val="00F926A1"/>
    <w:rsid w:val="00F926A5"/>
    <w:rsid w:val="00F92900"/>
    <w:rsid w:val="00F92CB6"/>
    <w:rsid w:val="00F92DC2"/>
    <w:rsid w:val="00F9366D"/>
    <w:rsid w:val="00F93D3B"/>
    <w:rsid w:val="00F9423A"/>
    <w:rsid w:val="00F9485B"/>
    <w:rsid w:val="00F94AE1"/>
    <w:rsid w:val="00F94BB8"/>
    <w:rsid w:val="00F94BFD"/>
    <w:rsid w:val="00F95988"/>
    <w:rsid w:val="00F96076"/>
    <w:rsid w:val="00F9693B"/>
    <w:rsid w:val="00F96F8F"/>
    <w:rsid w:val="00F979A4"/>
    <w:rsid w:val="00F97F58"/>
    <w:rsid w:val="00FA0091"/>
    <w:rsid w:val="00FA071C"/>
    <w:rsid w:val="00FA1065"/>
    <w:rsid w:val="00FA2844"/>
    <w:rsid w:val="00FA28F8"/>
    <w:rsid w:val="00FA3E49"/>
    <w:rsid w:val="00FA4397"/>
    <w:rsid w:val="00FA4797"/>
    <w:rsid w:val="00FA4F92"/>
    <w:rsid w:val="00FA544D"/>
    <w:rsid w:val="00FA6A16"/>
    <w:rsid w:val="00FA6A43"/>
    <w:rsid w:val="00FA6C05"/>
    <w:rsid w:val="00FA7144"/>
    <w:rsid w:val="00FA7651"/>
    <w:rsid w:val="00FA7CCB"/>
    <w:rsid w:val="00FB02F0"/>
    <w:rsid w:val="00FB0FB5"/>
    <w:rsid w:val="00FB11C4"/>
    <w:rsid w:val="00FB1AF0"/>
    <w:rsid w:val="00FB23B0"/>
    <w:rsid w:val="00FB2884"/>
    <w:rsid w:val="00FB363A"/>
    <w:rsid w:val="00FB3A19"/>
    <w:rsid w:val="00FB3B51"/>
    <w:rsid w:val="00FB3D55"/>
    <w:rsid w:val="00FB41F2"/>
    <w:rsid w:val="00FB47D5"/>
    <w:rsid w:val="00FB4E81"/>
    <w:rsid w:val="00FB53B5"/>
    <w:rsid w:val="00FB5668"/>
    <w:rsid w:val="00FB593B"/>
    <w:rsid w:val="00FB5C18"/>
    <w:rsid w:val="00FB5D5F"/>
    <w:rsid w:val="00FB64CD"/>
    <w:rsid w:val="00FB6595"/>
    <w:rsid w:val="00FB77C8"/>
    <w:rsid w:val="00FB78E1"/>
    <w:rsid w:val="00FB7DF4"/>
    <w:rsid w:val="00FC010A"/>
    <w:rsid w:val="00FC0390"/>
    <w:rsid w:val="00FC04D0"/>
    <w:rsid w:val="00FC0B26"/>
    <w:rsid w:val="00FC12E2"/>
    <w:rsid w:val="00FC2218"/>
    <w:rsid w:val="00FC23A1"/>
    <w:rsid w:val="00FC240C"/>
    <w:rsid w:val="00FC29BE"/>
    <w:rsid w:val="00FC2AFA"/>
    <w:rsid w:val="00FC2FD4"/>
    <w:rsid w:val="00FC319E"/>
    <w:rsid w:val="00FC46D8"/>
    <w:rsid w:val="00FC4788"/>
    <w:rsid w:val="00FC4E5B"/>
    <w:rsid w:val="00FC4EA3"/>
    <w:rsid w:val="00FC50A7"/>
    <w:rsid w:val="00FC51A2"/>
    <w:rsid w:val="00FC52DC"/>
    <w:rsid w:val="00FC6866"/>
    <w:rsid w:val="00FC6CB5"/>
    <w:rsid w:val="00FC762E"/>
    <w:rsid w:val="00FC7AB6"/>
    <w:rsid w:val="00FC7EA9"/>
    <w:rsid w:val="00FD055F"/>
    <w:rsid w:val="00FD05B9"/>
    <w:rsid w:val="00FD0DE9"/>
    <w:rsid w:val="00FD0E92"/>
    <w:rsid w:val="00FD0EA3"/>
    <w:rsid w:val="00FD163B"/>
    <w:rsid w:val="00FD1935"/>
    <w:rsid w:val="00FD1B54"/>
    <w:rsid w:val="00FD2399"/>
    <w:rsid w:val="00FD23BE"/>
    <w:rsid w:val="00FD2987"/>
    <w:rsid w:val="00FD2DEC"/>
    <w:rsid w:val="00FD313F"/>
    <w:rsid w:val="00FD340A"/>
    <w:rsid w:val="00FD351A"/>
    <w:rsid w:val="00FD3593"/>
    <w:rsid w:val="00FD391D"/>
    <w:rsid w:val="00FD3EBE"/>
    <w:rsid w:val="00FD3F67"/>
    <w:rsid w:val="00FD4696"/>
    <w:rsid w:val="00FD4BDD"/>
    <w:rsid w:val="00FD56FE"/>
    <w:rsid w:val="00FD6009"/>
    <w:rsid w:val="00FD64F0"/>
    <w:rsid w:val="00FD66BB"/>
    <w:rsid w:val="00FD6C00"/>
    <w:rsid w:val="00FD6C25"/>
    <w:rsid w:val="00FD6D22"/>
    <w:rsid w:val="00FD6F7E"/>
    <w:rsid w:val="00FD70A7"/>
    <w:rsid w:val="00FD77C7"/>
    <w:rsid w:val="00FD792F"/>
    <w:rsid w:val="00FE0A97"/>
    <w:rsid w:val="00FE0DAD"/>
    <w:rsid w:val="00FE0EAE"/>
    <w:rsid w:val="00FE12B2"/>
    <w:rsid w:val="00FE1B75"/>
    <w:rsid w:val="00FE1F7E"/>
    <w:rsid w:val="00FE219F"/>
    <w:rsid w:val="00FE22A0"/>
    <w:rsid w:val="00FE2305"/>
    <w:rsid w:val="00FE2556"/>
    <w:rsid w:val="00FE2588"/>
    <w:rsid w:val="00FE2663"/>
    <w:rsid w:val="00FE26CD"/>
    <w:rsid w:val="00FE2D99"/>
    <w:rsid w:val="00FE39D9"/>
    <w:rsid w:val="00FE3EAE"/>
    <w:rsid w:val="00FE47CE"/>
    <w:rsid w:val="00FE47D9"/>
    <w:rsid w:val="00FE4CC7"/>
    <w:rsid w:val="00FE5EA9"/>
    <w:rsid w:val="00FE642E"/>
    <w:rsid w:val="00FE70F9"/>
    <w:rsid w:val="00FE7140"/>
    <w:rsid w:val="00FE778C"/>
    <w:rsid w:val="00FE783C"/>
    <w:rsid w:val="00FF040B"/>
    <w:rsid w:val="00FF05D9"/>
    <w:rsid w:val="00FF0CFB"/>
    <w:rsid w:val="00FF15E4"/>
    <w:rsid w:val="00FF1B75"/>
    <w:rsid w:val="00FF1D50"/>
    <w:rsid w:val="00FF1FAE"/>
    <w:rsid w:val="00FF21CC"/>
    <w:rsid w:val="00FF26AC"/>
    <w:rsid w:val="00FF3081"/>
    <w:rsid w:val="00FF3390"/>
    <w:rsid w:val="00FF3AE4"/>
    <w:rsid w:val="00FF43F7"/>
    <w:rsid w:val="00FF4E1A"/>
    <w:rsid w:val="00FF4F39"/>
    <w:rsid w:val="00FF5323"/>
    <w:rsid w:val="00FF5339"/>
    <w:rsid w:val="00FF56CB"/>
    <w:rsid w:val="00FF64DB"/>
    <w:rsid w:val="00FF6780"/>
    <w:rsid w:val="00FF6E0F"/>
    <w:rsid w:val="00FF7BCE"/>
    <w:rsid w:val="00FF7C3C"/>
    <w:rsid w:val="00FF7D7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006789-CB13-4D53-94FC-0191C812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749"/>
    <w:rPr>
      <w:rFonts w:ascii="Times New Roman" w:eastAsia="Times New Roman" w:hAnsi="Times New Roman"/>
      <w:lang w:eastAsia="en-US"/>
    </w:rPr>
  </w:style>
  <w:style w:type="paragraph" w:styleId="1">
    <w:name w:val="heading 1"/>
    <w:basedOn w:val="a"/>
    <w:next w:val="a"/>
    <w:link w:val="10"/>
    <w:uiPriority w:val="99"/>
    <w:qFormat/>
    <w:rsid w:val="00F2153F"/>
    <w:pPr>
      <w:keepNext/>
      <w:outlineLvl w:val="0"/>
    </w:pPr>
    <w:rPr>
      <w:i/>
      <w:color w:val="000000"/>
      <w:sz w:val="18"/>
      <w:szCs w:val="18"/>
      <w:lang w:eastAsia="ru-RU"/>
    </w:rPr>
  </w:style>
  <w:style w:type="paragraph" w:styleId="2">
    <w:name w:val="heading 2"/>
    <w:basedOn w:val="a"/>
    <w:next w:val="a"/>
    <w:link w:val="20"/>
    <w:uiPriority w:val="99"/>
    <w:qFormat/>
    <w:rsid w:val="007718FA"/>
    <w:pPr>
      <w:keepNext/>
      <w:outlineLvl w:val="1"/>
    </w:pPr>
    <w:rPr>
      <w:b/>
      <w:bCs/>
      <w:color w:val="000000"/>
      <w:sz w:val="20"/>
      <w:szCs w:val="20"/>
      <w:lang w:eastAsia="ru-RU"/>
    </w:rPr>
  </w:style>
  <w:style w:type="paragraph" w:styleId="3">
    <w:name w:val="heading 3"/>
    <w:basedOn w:val="a"/>
    <w:next w:val="a"/>
    <w:link w:val="30"/>
    <w:uiPriority w:val="99"/>
    <w:qFormat/>
    <w:rsid w:val="00D61F1E"/>
    <w:pPr>
      <w:keepNext/>
      <w:jc w:val="center"/>
      <w:outlineLvl w:val="2"/>
    </w:pPr>
    <w:rPr>
      <w:b/>
      <w:sz w:val="18"/>
      <w:szCs w:val="18"/>
      <w:lang w:eastAsia="ru-RU"/>
    </w:rPr>
  </w:style>
  <w:style w:type="paragraph" w:styleId="4">
    <w:name w:val="heading 4"/>
    <w:basedOn w:val="a"/>
    <w:next w:val="a"/>
    <w:link w:val="40"/>
    <w:uiPriority w:val="99"/>
    <w:qFormat/>
    <w:locked/>
    <w:rsid w:val="00FB5D5F"/>
    <w:pPr>
      <w:keepNext/>
      <w:outlineLvl w:val="3"/>
    </w:pPr>
    <w:rPr>
      <w:b/>
      <w:bCs/>
      <w:sz w:val="18"/>
      <w:szCs w:val="18"/>
      <w:lang w:eastAsia="ru-RU"/>
    </w:rPr>
  </w:style>
  <w:style w:type="paragraph" w:styleId="5">
    <w:name w:val="heading 5"/>
    <w:basedOn w:val="a"/>
    <w:next w:val="a"/>
    <w:link w:val="50"/>
    <w:uiPriority w:val="99"/>
    <w:qFormat/>
    <w:locked/>
    <w:rsid w:val="009422AB"/>
    <w:pPr>
      <w:keepNext/>
      <w:jc w:val="both"/>
      <w:outlineLvl w:val="4"/>
    </w:pPr>
    <w:rPr>
      <w:rFonts w:eastAsia="Calibri"/>
      <w:b/>
      <w:bCs/>
      <w:sz w:val="28"/>
      <w:szCs w:val="28"/>
    </w:rPr>
  </w:style>
  <w:style w:type="paragraph" w:styleId="6">
    <w:name w:val="heading 6"/>
    <w:basedOn w:val="a"/>
    <w:next w:val="a"/>
    <w:link w:val="60"/>
    <w:uiPriority w:val="99"/>
    <w:qFormat/>
    <w:locked/>
    <w:rsid w:val="00A4786E"/>
    <w:pPr>
      <w:keepNext/>
      <w:keepLines/>
      <w:spacing w:before="200"/>
      <w:outlineLvl w:val="5"/>
    </w:pPr>
    <w:rPr>
      <w:rFonts w:ascii="Cambria" w:hAnsi="Cambria"/>
      <w:i/>
      <w:iCs/>
      <w:color w:val="243F60"/>
    </w:rPr>
  </w:style>
  <w:style w:type="paragraph" w:styleId="7">
    <w:name w:val="heading 7"/>
    <w:basedOn w:val="a"/>
    <w:next w:val="a"/>
    <w:link w:val="70"/>
    <w:uiPriority w:val="99"/>
    <w:qFormat/>
    <w:locked/>
    <w:rsid w:val="009422AB"/>
    <w:pPr>
      <w:keepNext/>
      <w:autoSpaceDE w:val="0"/>
      <w:autoSpaceDN w:val="0"/>
      <w:adjustRightInd w:val="0"/>
      <w:outlineLvl w:val="6"/>
    </w:pPr>
    <w:rPr>
      <w:rFonts w:eastAsia="Calibri"/>
      <w:b/>
      <w:bCs/>
      <w:color w:val="000000"/>
      <w:sz w:val="20"/>
      <w:szCs w:val="20"/>
      <w:lang w:eastAsia="ru-RU"/>
    </w:rPr>
  </w:style>
  <w:style w:type="paragraph" w:styleId="8">
    <w:name w:val="heading 8"/>
    <w:basedOn w:val="a"/>
    <w:next w:val="a"/>
    <w:link w:val="80"/>
    <w:uiPriority w:val="99"/>
    <w:qFormat/>
    <w:locked/>
    <w:rsid w:val="009422AB"/>
    <w:pPr>
      <w:keepNext/>
      <w:outlineLvl w:val="7"/>
    </w:pPr>
    <w:rPr>
      <w:rFonts w:eastAsia="Calibri"/>
      <w:b/>
      <w:bCs/>
      <w:color w:val="000000"/>
      <w:sz w:val="18"/>
      <w:szCs w:val="18"/>
      <w:lang w:eastAsia="ru-RU"/>
    </w:rPr>
  </w:style>
  <w:style w:type="paragraph" w:styleId="9">
    <w:name w:val="heading 9"/>
    <w:basedOn w:val="a"/>
    <w:next w:val="a"/>
    <w:link w:val="90"/>
    <w:uiPriority w:val="99"/>
    <w:qFormat/>
    <w:locked/>
    <w:rsid w:val="009422AB"/>
    <w:pPr>
      <w:keepNext/>
      <w:spacing w:after="240"/>
      <w:outlineLvl w:val="8"/>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153F"/>
    <w:rPr>
      <w:rFonts w:ascii="Times New Roman" w:hAnsi="Times New Roman" w:cs="Times New Roman"/>
      <w:i/>
      <w:color w:val="000000"/>
      <w:sz w:val="18"/>
      <w:szCs w:val="18"/>
    </w:rPr>
  </w:style>
  <w:style w:type="character" w:customStyle="1" w:styleId="20">
    <w:name w:val="Заголовок 2 Знак"/>
    <w:basedOn w:val="a0"/>
    <w:link w:val="2"/>
    <w:uiPriority w:val="99"/>
    <w:locked/>
    <w:rsid w:val="007718FA"/>
    <w:rPr>
      <w:rFonts w:ascii="Times New Roman" w:hAnsi="Times New Roman" w:cs="Times New Roman"/>
      <w:b/>
      <w:bCs/>
      <w:color w:val="000000"/>
      <w:sz w:val="20"/>
      <w:szCs w:val="20"/>
    </w:rPr>
  </w:style>
  <w:style w:type="character" w:customStyle="1" w:styleId="30">
    <w:name w:val="Заголовок 3 Знак"/>
    <w:basedOn w:val="a0"/>
    <w:link w:val="3"/>
    <w:uiPriority w:val="99"/>
    <w:locked/>
    <w:rsid w:val="00D61F1E"/>
    <w:rPr>
      <w:rFonts w:ascii="Times New Roman" w:hAnsi="Times New Roman" w:cs="Times New Roman"/>
      <w:b/>
      <w:sz w:val="18"/>
      <w:szCs w:val="18"/>
    </w:rPr>
  </w:style>
  <w:style w:type="character" w:customStyle="1" w:styleId="40">
    <w:name w:val="Заголовок 4 Знак"/>
    <w:basedOn w:val="a0"/>
    <w:link w:val="4"/>
    <w:uiPriority w:val="99"/>
    <w:locked/>
    <w:rsid w:val="00FB5D5F"/>
    <w:rPr>
      <w:rFonts w:ascii="Times New Roman" w:hAnsi="Times New Roman" w:cs="Times New Roman"/>
      <w:b/>
      <w:bCs/>
      <w:sz w:val="18"/>
      <w:szCs w:val="18"/>
    </w:rPr>
  </w:style>
  <w:style w:type="character" w:customStyle="1" w:styleId="50">
    <w:name w:val="Заголовок 5 Знак"/>
    <w:basedOn w:val="a0"/>
    <w:link w:val="5"/>
    <w:uiPriority w:val="99"/>
    <w:locked/>
    <w:rsid w:val="009422AB"/>
    <w:rPr>
      <w:rFonts w:ascii="Times New Roman" w:hAnsi="Times New Roman" w:cs="Times New Roman"/>
      <w:b/>
      <w:bCs/>
      <w:sz w:val="28"/>
      <w:szCs w:val="28"/>
      <w:lang w:eastAsia="en-US"/>
    </w:rPr>
  </w:style>
  <w:style w:type="character" w:customStyle="1" w:styleId="60">
    <w:name w:val="Заголовок 6 Знак"/>
    <w:basedOn w:val="a0"/>
    <w:link w:val="6"/>
    <w:uiPriority w:val="99"/>
    <w:locked/>
    <w:rsid w:val="00A4786E"/>
    <w:rPr>
      <w:rFonts w:ascii="Cambria" w:hAnsi="Cambria" w:cs="Times New Roman"/>
      <w:i/>
      <w:iCs/>
      <w:color w:val="243F60"/>
      <w:lang w:eastAsia="en-US"/>
    </w:rPr>
  </w:style>
  <w:style w:type="character" w:customStyle="1" w:styleId="70">
    <w:name w:val="Заголовок 7 Знак"/>
    <w:basedOn w:val="a0"/>
    <w:link w:val="7"/>
    <w:uiPriority w:val="99"/>
    <w:locked/>
    <w:rsid w:val="009422AB"/>
    <w:rPr>
      <w:rFonts w:ascii="Times New Roman" w:hAnsi="Times New Roman" w:cs="Times New Roman"/>
      <w:b/>
      <w:bCs/>
      <w:color w:val="000000"/>
      <w:sz w:val="20"/>
      <w:szCs w:val="20"/>
    </w:rPr>
  </w:style>
  <w:style w:type="character" w:customStyle="1" w:styleId="80">
    <w:name w:val="Заголовок 8 Знак"/>
    <w:basedOn w:val="a0"/>
    <w:link w:val="8"/>
    <w:uiPriority w:val="99"/>
    <w:locked/>
    <w:rsid w:val="009422AB"/>
    <w:rPr>
      <w:rFonts w:ascii="Times New Roman" w:hAnsi="Times New Roman" w:cs="Times New Roman"/>
      <w:b/>
      <w:bCs/>
      <w:color w:val="000000"/>
      <w:sz w:val="18"/>
      <w:szCs w:val="18"/>
    </w:rPr>
  </w:style>
  <w:style w:type="character" w:customStyle="1" w:styleId="90">
    <w:name w:val="Заголовок 9 Знак"/>
    <w:basedOn w:val="a0"/>
    <w:link w:val="9"/>
    <w:uiPriority w:val="99"/>
    <w:locked/>
    <w:rsid w:val="009422AB"/>
    <w:rPr>
      <w:rFonts w:ascii="Times New Roman" w:hAnsi="Times New Roman" w:cs="Times New Roman"/>
      <w:sz w:val="28"/>
      <w:szCs w:val="28"/>
      <w:lang w:eastAsia="en-US"/>
    </w:rPr>
  </w:style>
  <w:style w:type="paragraph" w:styleId="a3">
    <w:name w:val="No Spacing"/>
    <w:link w:val="a4"/>
    <w:uiPriority w:val="1"/>
    <w:qFormat/>
    <w:rsid w:val="0016651A"/>
    <w:rPr>
      <w:rFonts w:ascii="Arial" w:eastAsia="Times New Roman" w:hAnsi="Arial"/>
      <w:sz w:val="24"/>
      <w:szCs w:val="24"/>
    </w:rPr>
  </w:style>
  <w:style w:type="paragraph" w:styleId="a5">
    <w:name w:val="List Paragraph"/>
    <w:basedOn w:val="a"/>
    <w:uiPriority w:val="99"/>
    <w:qFormat/>
    <w:rsid w:val="0016651A"/>
    <w:pPr>
      <w:ind w:left="720"/>
      <w:contextualSpacing/>
    </w:pPr>
    <w:rPr>
      <w:rFonts w:ascii="Arial" w:hAnsi="Arial"/>
      <w:sz w:val="24"/>
      <w:szCs w:val="24"/>
      <w:lang w:eastAsia="ru-RU"/>
    </w:rPr>
  </w:style>
  <w:style w:type="character" w:styleId="a6">
    <w:name w:val="Strong"/>
    <w:basedOn w:val="a0"/>
    <w:uiPriority w:val="99"/>
    <w:qFormat/>
    <w:rsid w:val="00752796"/>
    <w:rPr>
      <w:rFonts w:ascii="Times New Roman" w:hAnsi="Times New Roman" w:cs="Times New Roman"/>
      <w:bCs/>
      <w:sz w:val="24"/>
    </w:rPr>
  </w:style>
  <w:style w:type="paragraph" w:styleId="a7">
    <w:name w:val="Title"/>
    <w:basedOn w:val="a"/>
    <w:next w:val="a"/>
    <w:link w:val="a8"/>
    <w:uiPriority w:val="99"/>
    <w:qFormat/>
    <w:rsid w:val="00004749"/>
    <w:pPr>
      <w:jc w:val="center"/>
    </w:pPr>
    <w:rPr>
      <w:rFonts w:eastAsia="Calibri"/>
      <w:b/>
      <w:bCs/>
      <w:sz w:val="32"/>
      <w:szCs w:val="32"/>
      <w:lang w:eastAsia="ru-RU"/>
    </w:rPr>
  </w:style>
  <w:style w:type="character" w:customStyle="1" w:styleId="a8">
    <w:name w:val="Название Знак"/>
    <w:basedOn w:val="a0"/>
    <w:link w:val="a7"/>
    <w:uiPriority w:val="99"/>
    <w:locked/>
    <w:rsid w:val="00004749"/>
    <w:rPr>
      <w:rFonts w:ascii="Times New Roman" w:hAnsi="Times New Roman" w:cs="Times New Roman"/>
      <w:b/>
      <w:bCs/>
      <w:sz w:val="32"/>
      <w:szCs w:val="32"/>
    </w:rPr>
  </w:style>
  <w:style w:type="paragraph" w:styleId="a9">
    <w:name w:val="Body Text"/>
    <w:basedOn w:val="a"/>
    <w:link w:val="aa"/>
    <w:uiPriority w:val="99"/>
    <w:rsid w:val="00004749"/>
    <w:pPr>
      <w:jc w:val="both"/>
    </w:pPr>
    <w:rPr>
      <w:rFonts w:eastAsia="Calibri"/>
      <w:sz w:val="28"/>
      <w:szCs w:val="28"/>
      <w:lang w:eastAsia="ru-RU"/>
    </w:rPr>
  </w:style>
  <w:style w:type="character" w:customStyle="1" w:styleId="aa">
    <w:name w:val="Основной текст Знак"/>
    <w:basedOn w:val="a0"/>
    <w:link w:val="a9"/>
    <w:uiPriority w:val="99"/>
    <w:locked/>
    <w:rsid w:val="00004749"/>
    <w:rPr>
      <w:rFonts w:ascii="Times New Roman" w:hAnsi="Times New Roman" w:cs="Times New Roman"/>
      <w:sz w:val="28"/>
      <w:szCs w:val="28"/>
    </w:rPr>
  </w:style>
  <w:style w:type="paragraph" w:customStyle="1" w:styleId="61">
    <w:name w:val="Стиль6"/>
    <w:basedOn w:val="a"/>
    <w:link w:val="62"/>
    <w:uiPriority w:val="99"/>
    <w:rsid w:val="00004749"/>
    <w:pPr>
      <w:jc w:val="both"/>
    </w:pPr>
    <w:rPr>
      <w:sz w:val="28"/>
      <w:szCs w:val="28"/>
    </w:rPr>
  </w:style>
  <w:style w:type="character" w:customStyle="1" w:styleId="62">
    <w:name w:val="Стиль6 Знак"/>
    <w:basedOn w:val="a0"/>
    <w:link w:val="61"/>
    <w:uiPriority w:val="99"/>
    <w:locked/>
    <w:rsid w:val="00004749"/>
    <w:rPr>
      <w:rFonts w:ascii="Times New Roman" w:hAnsi="Times New Roman" w:cs="Times New Roman"/>
      <w:sz w:val="28"/>
      <w:szCs w:val="28"/>
      <w:lang w:eastAsia="en-US"/>
    </w:rPr>
  </w:style>
  <w:style w:type="paragraph" w:styleId="21">
    <w:name w:val="Body Text 2"/>
    <w:basedOn w:val="a"/>
    <w:link w:val="22"/>
    <w:uiPriority w:val="99"/>
    <w:rsid w:val="006046E9"/>
    <w:pPr>
      <w:spacing w:after="120" w:line="480" w:lineRule="auto"/>
    </w:pPr>
  </w:style>
  <w:style w:type="character" w:customStyle="1" w:styleId="22">
    <w:name w:val="Основной текст 2 Знак"/>
    <w:basedOn w:val="a0"/>
    <w:link w:val="21"/>
    <w:uiPriority w:val="99"/>
    <w:locked/>
    <w:rsid w:val="006046E9"/>
    <w:rPr>
      <w:rFonts w:ascii="Times New Roman" w:hAnsi="Times New Roman" w:cs="Times New Roman"/>
      <w:lang w:eastAsia="en-US"/>
    </w:rPr>
  </w:style>
  <w:style w:type="paragraph" w:styleId="23">
    <w:name w:val="Body Text Indent 2"/>
    <w:basedOn w:val="a"/>
    <w:link w:val="24"/>
    <w:uiPriority w:val="99"/>
    <w:semiHidden/>
    <w:rsid w:val="006046E9"/>
    <w:pPr>
      <w:spacing w:after="120" w:line="480" w:lineRule="auto"/>
      <w:ind w:left="283"/>
    </w:pPr>
  </w:style>
  <w:style w:type="character" w:customStyle="1" w:styleId="24">
    <w:name w:val="Основной текст с отступом 2 Знак"/>
    <w:basedOn w:val="a0"/>
    <w:link w:val="23"/>
    <w:uiPriority w:val="99"/>
    <w:semiHidden/>
    <w:locked/>
    <w:rsid w:val="006046E9"/>
    <w:rPr>
      <w:rFonts w:ascii="Times New Roman" w:hAnsi="Times New Roman" w:cs="Times New Roman"/>
      <w:lang w:eastAsia="en-US"/>
    </w:rPr>
  </w:style>
  <w:style w:type="paragraph" w:styleId="31">
    <w:name w:val="Body Text Indent 3"/>
    <w:basedOn w:val="a"/>
    <w:link w:val="32"/>
    <w:uiPriority w:val="99"/>
    <w:rsid w:val="006046E9"/>
    <w:pPr>
      <w:spacing w:after="120"/>
      <w:ind w:left="283"/>
    </w:pPr>
    <w:rPr>
      <w:sz w:val="16"/>
      <w:szCs w:val="16"/>
    </w:rPr>
  </w:style>
  <w:style w:type="character" w:customStyle="1" w:styleId="32">
    <w:name w:val="Основной текст с отступом 3 Знак"/>
    <w:basedOn w:val="a0"/>
    <w:link w:val="31"/>
    <w:uiPriority w:val="99"/>
    <w:locked/>
    <w:rsid w:val="006046E9"/>
    <w:rPr>
      <w:rFonts w:ascii="Times New Roman" w:hAnsi="Times New Roman" w:cs="Times New Roman"/>
      <w:sz w:val="16"/>
      <w:szCs w:val="16"/>
      <w:lang w:eastAsia="en-US"/>
    </w:rPr>
  </w:style>
  <w:style w:type="paragraph" w:styleId="ab">
    <w:name w:val="Normal (Web)"/>
    <w:basedOn w:val="a"/>
    <w:uiPriority w:val="99"/>
    <w:rsid w:val="006046E9"/>
    <w:pPr>
      <w:spacing w:before="100" w:beforeAutospacing="1" w:after="100" w:afterAutospacing="1"/>
    </w:pPr>
    <w:rPr>
      <w:sz w:val="24"/>
      <w:szCs w:val="24"/>
      <w:lang w:eastAsia="ru-RU"/>
    </w:rPr>
  </w:style>
  <w:style w:type="paragraph" w:customStyle="1" w:styleId="25">
    <w:name w:val="Стиль2"/>
    <w:basedOn w:val="a"/>
    <w:link w:val="26"/>
    <w:uiPriority w:val="99"/>
    <w:rsid w:val="006046E9"/>
    <w:pPr>
      <w:jc w:val="both"/>
    </w:pPr>
    <w:rPr>
      <w:rFonts w:eastAsia="Calibri"/>
      <w:sz w:val="20"/>
      <w:szCs w:val="20"/>
      <w:lang w:eastAsia="ru-RU"/>
    </w:rPr>
  </w:style>
  <w:style w:type="character" w:customStyle="1" w:styleId="26">
    <w:name w:val="Стиль2 Знак"/>
    <w:link w:val="25"/>
    <w:uiPriority w:val="99"/>
    <w:locked/>
    <w:rsid w:val="006046E9"/>
    <w:rPr>
      <w:rFonts w:ascii="Times New Roman" w:hAnsi="Times New Roman"/>
      <w:sz w:val="20"/>
    </w:rPr>
  </w:style>
  <w:style w:type="paragraph" w:customStyle="1" w:styleId="71">
    <w:name w:val="Стиль7"/>
    <w:basedOn w:val="a"/>
    <w:link w:val="72"/>
    <w:uiPriority w:val="99"/>
    <w:rsid w:val="006046E9"/>
    <w:pPr>
      <w:jc w:val="both"/>
    </w:pPr>
    <w:rPr>
      <w:rFonts w:eastAsia="Calibri"/>
      <w:sz w:val="20"/>
      <w:szCs w:val="20"/>
      <w:lang w:eastAsia="ru-RU"/>
    </w:rPr>
  </w:style>
  <w:style w:type="character" w:customStyle="1" w:styleId="72">
    <w:name w:val="Стиль7 Знак"/>
    <w:link w:val="71"/>
    <w:uiPriority w:val="99"/>
    <w:locked/>
    <w:rsid w:val="006046E9"/>
    <w:rPr>
      <w:rFonts w:ascii="Times New Roman" w:hAnsi="Times New Roman"/>
      <w:sz w:val="20"/>
    </w:rPr>
  </w:style>
  <w:style w:type="paragraph" w:customStyle="1" w:styleId="11">
    <w:name w:val="Стиль1"/>
    <w:basedOn w:val="61"/>
    <w:link w:val="12"/>
    <w:uiPriority w:val="99"/>
    <w:qFormat/>
    <w:rsid w:val="006046E9"/>
  </w:style>
  <w:style w:type="character" w:customStyle="1" w:styleId="12">
    <w:name w:val="Стиль1 Знак"/>
    <w:basedOn w:val="62"/>
    <w:link w:val="11"/>
    <w:uiPriority w:val="99"/>
    <w:locked/>
    <w:rsid w:val="006046E9"/>
    <w:rPr>
      <w:rFonts w:ascii="Times New Roman" w:hAnsi="Times New Roman" w:cs="Times New Roman"/>
      <w:sz w:val="28"/>
      <w:szCs w:val="28"/>
      <w:lang w:eastAsia="en-US"/>
    </w:rPr>
  </w:style>
  <w:style w:type="paragraph" w:customStyle="1" w:styleId="51">
    <w:name w:val="Стиль5"/>
    <w:basedOn w:val="a"/>
    <w:link w:val="52"/>
    <w:uiPriority w:val="99"/>
    <w:qFormat/>
    <w:rsid w:val="001F18FC"/>
    <w:pPr>
      <w:jc w:val="both"/>
    </w:pPr>
    <w:rPr>
      <w:rFonts w:eastAsia="Calibri"/>
      <w:sz w:val="20"/>
      <w:szCs w:val="20"/>
    </w:rPr>
  </w:style>
  <w:style w:type="character" w:customStyle="1" w:styleId="52">
    <w:name w:val="Стиль5 Знак"/>
    <w:link w:val="51"/>
    <w:uiPriority w:val="99"/>
    <w:locked/>
    <w:rsid w:val="001F18FC"/>
    <w:rPr>
      <w:rFonts w:ascii="Times New Roman" w:hAnsi="Times New Roman"/>
      <w:sz w:val="20"/>
      <w:lang w:eastAsia="en-US"/>
    </w:rPr>
  </w:style>
  <w:style w:type="paragraph" w:customStyle="1" w:styleId="81">
    <w:name w:val="Стиль8"/>
    <w:basedOn w:val="51"/>
    <w:link w:val="82"/>
    <w:uiPriority w:val="99"/>
    <w:rsid w:val="001F18FC"/>
  </w:style>
  <w:style w:type="character" w:customStyle="1" w:styleId="82">
    <w:name w:val="Стиль8 Знак"/>
    <w:link w:val="81"/>
    <w:uiPriority w:val="99"/>
    <w:locked/>
    <w:rsid w:val="001F18FC"/>
    <w:rPr>
      <w:rFonts w:ascii="Times New Roman" w:hAnsi="Times New Roman"/>
      <w:sz w:val="20"/>
      <w:lang w:eastAsia="en-US"/>
    </w:rPr>
  </w:style>
  <w:style w:type="paragraph" w:styleId="ac">
    <w:name w:val="header"/>
    <w:basedOn w:val="a"/>
    <w:link w:val="ad"/>
    <w:uiPriority w:val="99"/>
    <w:rsid w:val="00A7351D"/>
    <w:pPr>
      <w:tabs>
        <w:tab w:val="center" w:pos="4677"/>
        <w:tab w:val="right" w:pos="9355"/>
      </w:tabs>
    </w:pPr>
  </w:style>
  <w:style w:type="character" w:customStyle="1" w:styleId="ad">
    <w:name w:val="Верхний колонтитул Знак"/>
    <w:basedOn w:val="a0"/>
    <w:link w:val="ac"/>
    <w:uiPriority w:val="99"/>
    <w:locked/>
    <w:rsid w:val="00A7351D"/>
    <w:rPr>
      <w:rFonts w:ascii="Times New Roman" w:hAnsi="Times New Roman" w:cs="Times New Roman"/>
      <w:lang w:eastAsia="en-US"/>
    </w:rPr>
  </w:style>
  <w:style w:type="paragraph" w:styleId="ae">
    <w:name w:val="footer"/>
    <w:basedOn w:val="a"/>
    <w:link w:val="af"/>
    <w:uiPriority w:val="99"/>
    <w:rsid w:val="00A7351D"/>
    <w:pPr>
      <w:tabs>
        <w:tab w:val="center" w:pos="4677"/>
        <w:tab w:val="right" w:pos="9355"/>
      </w:tabs>
    </w:pPr>
  </w:style>
  <w:style w:type="character" w:customStyle="1" w:styleId="af">
    <w:name w:val="Нижний колонтитул Знак"/>
    <w:basedOn w:val="a0"/>
    <w:link w:val="ae"/>
    <w:uiPriority w:val="99"/>
    <w:locked/>
    <w:rsid w:val="00A7351D"/>
    <w:rPr>
      <w:rFonts w:ascii="Times New Roman" w:hAnsi="Times New Roman" w:cs="Times New Roman"/>
      <w:lang w:eastAsia="en-US"/>
    </w:rPr>
  </w:style>
  <w:style w:type="paragraph" w:styleId="33">
    <w:name w:val="Body Text 3"/>
    <w:basedOn w:val="a"/>
    <w:link w:val="34"/>
    <w:uiPriority w:val="99"/>
    <w:rsid w:val="009106BD"/>
    <w:pPr>
      <w:spacing w:after="120"/>
    </w:pPr>
    <w:rPr>
      <w:sz w:val="16"/>
      <w:szCs w:val="16"/>
    </w:rPr>
  </w:style>
  <w:style w:type="character" w:customStyle="1" w:styleId="34">
    <w:name w:val="Основной текст 3 Знак"/>
    <w:basedOn w:val="a0"/>
    <w:link w:val="33"/>
    <w:uiPriority w:val="99"/>
    <w:locked/>
    <w:rsid w:val="009106BD"/>
    <w:rPr>
      <w:rFonts w:ascii="Times New Roman" w:hAnsi="Times New Roman" w:cs="Times New Roman"/>
      <w:sz w:val="16"/>
      <w:szCs w:val="16"/>
      <w:lang w:eastAsia="en-US"/>
    </w:rPr>
  </w:style>
  <w:style w:type="table" w:styleId="af0">
    <w:name w:val="Table Grid"/>
    <w:basedOn w:val="a1"/>
    <w:uiPriority w:val="59"/>
    <w:rsid w:val="00A679F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Стиль3"/>
    <w:basedOn w:val="11"/>
    <w:link w:val="36"/>
    <w:uiPriority w:val="99"/>
    <w:qFormat/>
    <w:rsid w:val="009E4B63"/>
    <w:pPr>
      <w:autoSpaceDE w:val="0"/>
      <w:autoSpaceDN w:val="0"/>
      <w:adjustRightInd w:val="0"/>
      <w:outlineLvl w:val="0"/>
    </w:pPr>
    <w:rPr>
      <w:bCs/>
    </w:rPr>
  </w:style>
  <w:style w:type="character" w:customStyle="1" w:styleId="36">
    <w:name w:val="Стиль3 Знак"/>
    <w:basedOn w:val="12"/>
    <w:link w:val="35"/>
    <w:uiPriority w:val="99"/>
    <w:locked/>
    <w:rsid w:val="009E4B63"/>
    <w:rPr>
      <w:rFonts w:ascii="Times New Roman" w:hAnsi="Times New Roman" w:cs="Times New Roman"/>
      <w:bCs/>
      <w:sz w:val="28"/>
      <w:szCs w:val="28"/>
      <w:lang w:eastAsia="en-US"/>
    </w:rPr>
  </w:style>
  <w:style w:type="paragraph" w:styleId="af1">
    <w:name w:val="Body Text Indent"/>
    <w:basedOn w:val="a"/>
    <w:link w:val="af2"/>
    <w:uiPriority w:val="99"/>
    <w:rsid w:val="00DB617A"/>
    <w:pPr>
      <w:ind w:firstLine="708"/>
      <w:jc w:val="both"/>
    </w:pPr>
    <w:rPr>
      <w:sz w:val="28"/>
      <w:szCs w:val="28"/>
    </w:rPr>
  </w:style>
  <w:style w:type="character" w:customStyle="1" w:styleId="af2">
    <w:name w:val="Основной текст с отступом Знак"/>
    <w:basedOn w:val="a0"/>
    <w:link w:val="af1"/>
    <w:uiPriority w:val="99"/>
    <w:locked/>
    <w:rsid w:val="00DB617A"/>
    <w:rPr>
      <w:rFonts w:ascii="Times New Roman" w:hAnsi="Times New Roman" w:cs="Times New Roman"/>
      <w:sz w:val="28"/>
      <w:szCs w:val="28"/>
      <w:lang w:eastAsia="en-US"/>
    </w:rPr>
  </w:style>
  <w:style w:type="character" w:customStyle="1" w:styleId="af3">
    <w:name w:val="Гипертекстовая ссылка"/>
    <w:basedOn w:val="a0"/>
    <w:uiPriority w:val="99"/>
    <w:rsid w:val="00D973D8"/>
    <w:rPr>
      <w:rFonts w:cs="Times New Roman"/>
      <w:color w:val="106BBE"/>
    </w:rPr>
  </w:style>
  <w:style w:type="paragraph" w:customStyle="1" w:styleId="af4">
    <w:name w:val="Информация об изменениях"/>
    <w:basedOn w:val="a"/>
    <w:next w:val="a"/>
    <w:uiPriority w:val="99"/>
    <w:rsid w:val="00D973D8"/>
    <w:pPr>
      <w:autoSpaceDE w:val="0"/>
      <w:autoSpaceDN w:val="0"/>
      <w:adjustRightInd w:val="0"/>
      <w:spacing w:before="180"/>
      <w:ind w:left="360" w:right="360"/>
      <w:jc w:val="both"/>
    </w:pPr>
    <w:rPr>
      <w:rFonts w:ascii="Arial" w:eastAsia="Calibri" w:hAnsi="Arial" w:cs="Arial"/>
      <w:color w:val="353842"/>
      <w:sz w:val="20"/>
      <w:szCs w:val="20"/>
      <w:shd w:val="clear" w:color="auto" w:fill="EAEFED"/>
      <w:lang w:eastAsia="ru-RU"/>
    </w:rPr>
  </w:style>
  <w:style w:type="paragraph" w:customStyle="1" w:styleId="af5">
    <w:name w:val="Подзаголовок для информации об изменениях"/>
    <w:basedOn w:val="a"/>
    <w:next w:val="a"/>
    <w:uiPriority w:val="99"/>
    <w:rsid w:val="00D973D8"/>
    <w:pPr>
      <w:autoSpaceDE w:val="0"/>
      <w:autoSpaceDN w:val="0"/>
      <w:adjustRightInd w:val="0"/>
      <w:ind w:firstLine="720"/>
      <w:jc w:val="both"/>
    </w:pPr>
    <w:rPr>
      <w:rFonts w:ascii="Arial" w:eastAsia="Calibri" w:hAnsi="Arial" w:cs="Arial"/>
      <w:b/>
      <w:bCs/>
      <w:color w:val="353842"/>
      <w:sz w:val="20"/>
      <w:szCs w:val="20"/>
      <w:lang w:eastAsia="ru-RU"/>
    </w:rPr>
  </w:style>
  <w:style w:type="paragraph" w:customStyle="1" w:styleId="27">
    <w:name w:val="Знак Знак2 Знак Знак Знак Знак"/>
    <w:basedOn w:val="a"/>
    <w:next w:val="a"/>
    <w:uiPriority w:val="99"/>
    <w:semiHidden/>
    <w:rsid w:val="00B249E6"/>
    <w:pPr>
      <w:spacing w:after="160" w:line="240" w:lineRule="exact"/>
    </w:pPr>
    <w:rPr>
      <w:rFonts w:ascii="Arial" w:hAnsi="Arial" w:cs="Arial"/>
      <w:sz w:val="26"/>
      <w:szCs w:val="26"/>
      <w:lang w:val="en-US"/>
    </w:rPr>
  </w:style>
  <w:style w:type="character" w:styleId="af6">
    <w:name w:val="page number"/>
    <w:basedOn w:val="a0"/>
    <w:uiPriority w:val="99"/>
    <w:rsid w:val="00554D5C"/>
    <w:rPr>
      <w:rFonts w:cs="Times New Roman"/>
    </w:rPr>
  </w:style>
  <w:style w:type="character" w:customStyle="1" w:styleId="apple-converted-space">
    <w:name w:val="apple-converted-space"/>
    <w:basedOn w:val="a0"/>
    <w:uiPriority w:val="99"/>
    <w:rsid w:val="00722C32"/>
    <w:rPr>
      <w:rFonts w:cs="Times New Roman"/>
    </w:rPr>
  </w:style>
  <w:style w:type="character" w:styleId="af7">
    <w:name w:val="Hyperlink"/>
    <w:basedOn w:val="a0"/>
    <w:uiPriority w:val="99"/>
    <w:rsid w:val="00722C32"/>
    <w:rPr>
      <w:rFonts w:cs="Times New Roman"/>
      <w:color w:val="0000FF"/>
      <w:u w:val="single"/>
    </w:rPr>
  </w:style>
  <w:style w:type="paragraph" w:customStyle="1" w:styleId="13">
    <w:name w:val="Знак1"/>
    <w:basedOn w:val="a"/>
    <w:uiPriority w:val="99"/>
    <w:rsid w:val="009C6F22"/>
    <w:rPr>
      <w:rFonts w:ascii="Verdana" w:hAnsi="Verdana" w:cs="Verdana"/>
      <w:sz w:val="20"/>
      <w:szCs w:val="20"/>
      <w:lang w:val="en-US"/>
    </w:rPr>
  </w:style>
  <w:style w:type="paragraph" w:styleId="af8">
    <w:name w:val="Balloon Text"/>
    <w:basedOn w:val="a"/>
    <w:link w:val="af9"/>
    <w:uiPriority w:val="99"/>
    <w:semiHidden/>
    <w:rsid w:val="00A70E15"/>
    <w:rPr>
      <w:rFonts w:ascii="Tahoma" w:hAnsi="Tahoma" w:cs="Tahoma"/>
      <w:sz w:val="16"/>
      <w:szCs w:val="16"/>
    </w:rPr>
  </w:style>
  <w:style w:type="character" w:customStyle="1" w:styleId="af9">
    <w:name w:val="Текст выноски Знак"/>
    <w:basedOn w:val="a0"/>
    <w:link w:val="af8"/>
    <w:uiPriority w:val="99"/>
    <w:semiHidden/>
    <w:locked/>
    <w:rsid w:val="00A70E15"/>
    <w:rPr>
      <w:rFonts w:ascii="Tahoma" w:hAnsi="Tahoma" w:cs="Tahoma"/>
      <w:sz w:val="16"/>
      <w:szCs w:val="16"/>
      <w:lang w:eastAsia="en-US"/>
    </w:rPr>
  </w:style>
  <w:style w:type="paragraph" w:customStyle="1" w:styleId="41">
    <w:name w:val="Стиль4"/>
    <w:basedOn w:val="a"/>
    <w:link w:val="42"/>
    <w:uiPriority w:val="99"/>
    <w:rsid w:val="004B1AC6"/>
    <w:pPr>
      <w:autoSpaceDE w:val="0"/>
      <w:autoSpaceDN w:val="0"/>
      <w:adjustRightInd w:val="0"/>
      <w:jc w:val="both"/>
      <w:outlineLvl w:val="0"/>
    </w:pPr>
    <w:rPr>
      <w:rFonts w:eastAsia="Calibri"/>
      <w:sz w:val="20"/>
      <w:szCs w:val="20"/>
      <w:bdr w:val="none" w:sz="0" w:space="0" w:color="auto" w:frame="1"/>
    </w:rPr>
  </w:style>
  <w:style w:type="character" w:customStyle="1" w:styleId="42">
    <w:name w:val="Стиль4 Знак"/>
    <w:link w:val="41"/>
    <w:uiPriority w:val="99"/>
    <w:locked/>
    <w:rsid w:val="004B1AC6"/>
    <w:rPr>
      <w:rFonts w:ascii="Times New Roman" w:hAnsi="Times New Roman"/>
      <w:sz w:val="20"/>
      <w:bdr w:val="none" w:sz="0" w:space="0" w:color="auto" w:frame="1"/>
      <w:lang w:eastAsia="en-US"/>
    </w:rPr>
  </w:style>
  <w:style w:type="paragraph" w:customStyle="1" w:styleId="91">
    <w:name w:val="Стиль9"/>
    <w:basedOn w:val="a"/>
    <w:link w:val="92"/>
    <w:uiPriority w:val="99"/>
    <w:rsid w:val="00B362F5"/>
    <w:pPr>
      <w:jc w:val="both"/>
    </w:pPr>
    <w:rPr>
      <w:sz w:val="28"/>
      <w:szCs w:val="28"/>
    </w:rPr>
  </w:style>
  <w:style w:type="character" w:customStyle="1" w:styleId="92">
    <w:name w:val="Стиль9 Знак"/>
    <w:basedOn w:val="a0"/>
    <w:link w:val="91"/>
    <w:uiPriority w:val="99"/>
    <w:locked/>
    <w:rsid w:val="00B362F5"/>
    <w:rPr>
      <w:rFonts w:ascii="Times New Roman" w:hAnsi="Times New Roman" w:cs="Times New Roman"/>
      <w:sz w:val="28"/>
      <w:szCs w:val="28"/>
      <w:lang w:eastAsia="en-US"/>
    </w:rPr>
  </w:style>
  <w:style w:type="character" w:customStyle="1" w:styleId="afa">
    <w:name w:val="Продолжение ссылки"/>
    <w:basedOn w:val="af3"/>
    <w:uiPriority w:val="99"/>
    <w:rsid w:val="00C0746A"/>
    <w:rPr>
      <w:rFonts w:cs="Times New Roman"/>
      <w:color w:val="106BBE"/>
    </w:rPr>
  </w:style>
  <w:style w:type="paragraph" w:customStyle="1" w:styleId="afb">
    <w:name w:val="Заголовок статьи"/>
    <w:basedOn w:val="a"/>
    <w:next w:val="a"/>
    <w:uiPriority w:val="99"/>
    <w:rsid w:val="001D0BF1"/>
    <w:pPr>
      <w:autoSpaceDE w:val="0"/>
      <w:autoSpaceDN w:val="0"/>
      <w:adjustRightInd w:val="0"/>
      <w:ind w:left="1612" w:hanging="892"/>
      <w:jc w:val="both"/>
    </w:pPr>
    <w:rPr>
      <w:rFonts w:ascii="Arial" w:eastAsia="Calibri" w:hAnsi="Arial" w:cs="Arial"/>
      <w:sz w:val="24"/>
      <w:szCs w:val="24"/>
      <w:lang w:eastAsia="ru-RU"/>
    </w:rPr>
  </w:style>
  <w:style w:type="paragraph" w:customStyle="1" w:styleId="afc">
    <w:name w:val="Комментарий"/>
    <w:basedOn w:val="a"/>
    <w:next w:val="a"/>
    <w:uiPriority w:val="99"/>
    <w:rsid w:val="009776F4"/>
    <w:pPr>
      <w:autoSpaceDE w:val="0"/>
      <w:autoSpaceDN w:val="0"/>
      <w:adjustRightInd w:val="0"/>
      <w:spacing w:before="75"/>
      <w:ind w:left="170"/>
      <w:jc w:val="both"/>
    </w:pPr>
    <w:rPr>
      <w:rFonts w:ascii="Arial" w:eastAsia="Calibri" w:hAnsi="Arial" w:cs="Arial"/>
      <w:i/>
      <w:iCs/>
      <w:color w:val="353842"/>
      <w:sz w:val="24"/>
      <w:szCs w:val="24"/>
      <w:shd w:val="clear" w:color="auto" w:fill="F0F0F0"/>
      <w:lang w:eastAsia="ru-RU"/>
    </w:rPr>
  </w:style>
  <w:style w:type="paragraph" w:customStyle="1" w:styleId="afd">
    <w:name w:val="Информация об изменениях документа"/>
    <w:basedOn w:val="afc"/>
    <w:next w:val="a"/>
    <w:uiPriority w:val="99"/>
    <w:rsid w:val="009776F4"/>
  </w:style>
  <w:style w:type="character" w:customStyle="1" w:styleId="afe">
    <w:name w:val="Цветовое выделение"/>
    <w:uiPriority w:val="99"/>
    <w:rsid w:val="00C07B0C"/>
    <w:rPr>
      <w:b/>
      <w:color w:val="26282F"/>
    </w:rPr>
  </w:style>
  <w:style w:type="paragraph" w:customStyle="1" w:styleId="s1">
    <w:name w:val="s_1"/>
    <w:basedOn w:val="a"/>
    <w:uiPriority w:val="99"/>
    <w:rsid w:val="009F5A48"/>
    <w:pPr>
      <w:spacing w:before="100" w:beforeAutospacing="1" w:after="100" w:afterAutospacing="1"/>
    </w:pPr>
    <w:rPr>
      <w:sz w:val="24"/>
      <w:szCs w:val="24"/>
      <w:lang w:eastAsia="ru-RU"/>
    </w:rPr>
  </w:style>
  <w:style w:type="paragraph" w:customStyle="1" w:styleId="aff">
    <w:name w:val="Прижатый влево"/>
    <w:basedOn w:val="a"/>
    <w:next w:val="a"/>
    <w:uiPriority w:val="99"/>
    <w:rsid w:val="00FE2663"/>
    <w:pPr>
      <w:autoSpaceDE w:val="0"/>
      <w:autoSpaceDN w:val="0"/>
      <w:adjustRightInd w:val="0"/>
    </w:pPr>
    <w:rPr>
      <w:rFonts w:ascii="Arial" w:eastAsia="Calibri" w:hAnsi="Arial" w:cs="Arial"/>
      <w:sz w:val="24"/>
      <w:szCs w:val="24"/>
      <w:lang w:eastAsia="ru-RU"/>
    </w:rPr>
  </w:style>
  <w:style w:type="paragraph" w:customStyle="1" w:styleId="Default">
    <w:name w:val="Default"/>
    <w:uiPriority w:val="99"/>
    <w:rsid w:val="00F72A9C"/>
    <w:pPr>
      <w:autoSpaceDE w:val="0"/>
      <w:autoSpaceDN w:val="0"/>
      <w:adjustRightInd w:val="0"/>
    </w:pPr>
    <w:rPr>
      <w:rFonts w:ascii="Times New Roman" w:eastAsia="Times New Roman" w:hAnsi="Times New Roman"/>
      <w:color w:val="000000"/>
      <w:sz w:val="24"/>
      <w:szCs w:val="24"/>
    </w:rPr>
  </w:style>
  <w:style w:type="paragraph" w:customStyle="1" w:styleId="s3">
    <w:name w:val="s_3"/>
    <w:basedOn w:val="a"/>
    <w:uiPriority w:val="99"/>
    <w:rsid w:val="00E259C0"/>
    <w:pPr>
      <w:spacing w:before="100" w:beforeAutospacing="1" w:after="100" w:afterAutospacing="1"/>
    </w:pPr>
    <w:rPr>
      <w:sz w:val="24"/>
      <w:szCs w:val="24"/>
      <w:lang w:eastAsia="ru-RU"/>
    </w:rPr>
  </w:style>
  <w:style w:type="paragraph" w:styleId="28">
    <w:name w:val="Quote"/>
    <w:basedOn w:val="a"/>
    <w:next w:val="a"/>
    <w:link w:val="29"/>
    <w:uiPriority w:val="99"/>
    <w:qFormat/>
    <w:rsid w:val="003C101C"/>
    <w:rPr>
      <w:rFonts w:eastAsia="Calibri"/>
      <w:i/>
      <w:iCs/>
      <w:color w:val="000000"/>
      <w:sz w:val="20"/>
      <w:szCs w:val="20"/>
    </w:rPr>
  </w:style>
  <w:style w:type="character" w:customStyle="1" w:styleId="29">
    <w:name w:val="Цитата 2 Знак"/>
    <w:basedOn w:val="a0"/>
    <w:link w:val="28"/>
    <w:uiPriority w:val="99"/>
    <w:locked/>
    <w:rsid w:val="003C101C"/>
    <w:rPr>
      <w:rFonts w:ascii="Times New Roman" w:hAnsi="Times New Roman" w:cs="Times New Roman"/>
      <w:i/>
      <w:iCs/>
      <w:color w:val="000000"/>
      <w:sz w:val="20"/>
      <w:szCs w:val="20"/>
      <w:lang w:eastAsia="en-US"/>
    </w:rPr>
  </w:style>
  <w:style w:type="paragraph" w:customStyle="1" w:styleId="100">
    <w:name w:val="Стиль10"/>
    <w:basedOn w:val="a"/>
    <w:link w:val="101"/>
    <w:uiPriority w:val="99"/>
    <w:rsid w:val="00A421BD"/>
    <w:pPr>
      <w:jc w:val="both"/>
    </w:pPr>
    <w:rPr>
      <w:sz w:val="28"/>
      <w:szCs w:val="28"/>
    </w:rPr>
  </w:style>
  <w:style w:type="character" w:customStyle="1" w:styleId="101">
    <w:name w:val="Стиль10 Знак"/>
    <w:basedOn w:val="a0"/>
    <w:link w:val="100"/>
    <w:uiPriority w:val="99"/>
    <w:locked/>
    <w:rsid w:val="00A421BD"/>
    <w:rPr>
      <w:rFonts w:ascii="Times New Roman" w:hAnsi="Times New Roman" w:cs="Times New Roman"/>
      <w:sz w:val="28"/>
      <w:szCs w:val="28"/>
      <w:lang w:eastAsia="en-US"/>
    </w:rPr>
  </w:style>
  <w:style w:type="character" w:styleId="aff0">
    <w:name w:val="Emphasis"/>
    <w:basedOn w:val="a0"/>
    <w:uiPriority w:val="99"/>
    <w:qFormat/>
    <w:locked/>
    <w:rsid w:val="009D3A96"/>
    <w:rPr>
      <w:rFonts w:cs="Times New Roman"/>
      <w:i/>
      <w:iCs/>
    </w:rPr>
  </w:style>
  <w:style w:type="paragraph" w:customStyle="1" w:styleId="ConsPlusNonformat">
    <w:name w:val="ConsPlusNonformat"/>
    <w:uiPriority w:val="99"/>
    <w:rsid w:val="009422AB"/>
    <w:pPr>
      <w:autoSpaceDE w:val="0"/>
      <w:autoSpaceDN w:val="0"/>
      <w:adjustRightInd w:val="0"/>
    </w:pPr>
    <w:rPr>
      <w:rFonts w:ascii="Courier New" w:eastAsia="Times New Roman" w:hAnsi="Courier New" w:cs="Courier New"/>
      <w:sz w:val="20"/>
      <w:szCs w:val="20"/>
    </w:rPr>
  </w:style>
  <w:style w:type="paragraph" w:styleId="aff1">
    <w:name w:val="footnote text"/>
    <w:basedOn w:val="a"/>
    <w:link w:val="aff2"/>
    <w:uiPriority w:val="99"/>
    <w:semiHidden/>
    <w:rsid w:val="009422AB"/>
    <w:rPr>
      <w:rFonts w:eastAsia="Calibri"/>
      <w:sz w:val="20"/>
      <w:szCs w:val="20"/>
      <w:lang w:eastAsia="ru-RU"/>
    </w:rPr>
  </w:style>
  <w:style w:type="character" w:customStyle="1" w:styleId="aff2">
    <w:name w:val="Текст сноски Знак"/>
    <w:basedOn w:val="a0"/>
    <w:link w:val="aff1"/>
    <w:uiPriority w:val="99"/>
    <w:semiHidden/>
    <w:locked/>
    <w:rsid w:val="009422AB"/>
    <w:rPr>
      <w:rFonts w:ascii="Times New Roman" w:hAnsi="Times New Roman" w:cs="Times New Roman"/>
      <w:sz w:val="20"/>
      <w:szCs w:val="20"/>
    </w:rPr>
  </w:style>
  <w:style w:type="paragraph" w:customStyle="1" w:styleId="aff3">
    <w:name w:val="Нормальный (таблица)"/>
    <w:basedOn w:val="a"/>
    <w:next w:val="a"/>
    <w:uiPriority w:val="99"/>
    <w:rsid w:val="009422AB"/>
    <w:pPr>
      <w:autoSpaceDE w:val="0"/>
      <w:autoSpaceDN w:val="0"/>
      <w:adjustRightInd w:val="0"/>
      <w:jc w:val="both"/>
    </w:pPr>
    <w:rPr>
      <w:rFonts w:ascii="Arial" w:eastAsia="Calibri" w:hAnsi="Arial" w:cs="Arial"/>
      <w:sz w:val="24"/>
      <w:szCs w:val="24"/>
    </w:rPr>
  </w:style>
  <w:style w:type="paragraph" w:styleId="aff4">
    <w:name w:val="Revision"/>
    <w:hidden/>
    <w:uiPriority w:val="99"/>
    <w:semiHidden/>
    <w:rsid w:val="009422AB"/>
    <w:rPr>
      <w:rFonts w:ascii="Times New Roman" w:eastAsia="Times New Roman" w:hAnsi="Times New Roman"/>
      <w:lang w:eastAsia="en-US"/>
    </w:rPr>
  </w:style>
  <w:style w:type="paragraph" w:customStyle="1" w:styleId="article">
    <w:name w:val="article"/>
    <w:basedOn w:val="a"/>
    <w:uiPriority w:val="99"/>
    <w:rsid w:val="009422AB"/>
    <w:pPr>
      <w:spacing w:before="100" w:beforeAutospacing="1" w:after="100" w:afterAutospacing="1"/>
      <w:ind w:firstLine="360"/>
      <w:jc w:val="both"/>
    </w:pPr>
    <w:rPr>
      <w:sz w:val="24"/>
      <w:szCs w:val="24"/>
      <w:lang w:eastAsia="ru-RU"/>
    </w:rPr>
  </w:style>
  <w:style w:type="character" w:customStyle="1" w:styleId="blk">
    <w:name w:val="blk"/>
    <w:uiPriority w:val="99"/>
    <w:rsid w:val="009422AB"/>
  </w:style>
  <w:style w:type="paragraph" w:customStyle="1" w:styleId="aff5">
    <w:name w:val="Знак"/>
    <w:basedOn w:val="a"/>
    <w:uiPriority w:val="99"/>
    <w:rsid w:val="009422AB"/>
    <w:rPr>
      <w:rFonts w:ascii="Verdana" w:hAnsi="Verdana" w:cs="Verdana"/>
      <w:sz w:val="20"/>
      <w:szCs w:val="20"/>
      <w:lang w:val="en-US"/>
    </w:rPr>
  </w:style>
  <w:style w:type="character" w:customStyle="1" w:styleId="u">
    <w:name w:val="u"/>
    <w:basedOn w:val="a0"/>
    <w:uiPriority w:val="99"/>
    <w:rsid w:val="009422AB"/>
    <w:rPr>
      <w:rFonts w:cs="Times New Roman"/>
    </w:rPr>
  </w:style>
  <w:style w:type="paragraph" w:customStyle="1" w:styleId="ConsPlusNormal">
    <w:name w:val="ConsPlusNormal"/>
    <w:uiPriority w:val="99"/>
    <w:rsid w:val="009422AB"/>
    <w:pPr>
      <w:suppressAutoHyphens/>
      <w:autoSpaceDE w:val="0"/>
      <w:ind w:firstLine="720"/>
    </w:pPr>
    <w:rPr>
      <w:rFonts w:ascii="Arial" w:hAnsi="Arial" w:cs="Arial"/>
      <w:sz w:val="20"/>
      <w:szCs w:val="20"/>
      <w:lang w:eastAsia="ar-SA"/>
    </w:rPr>
  </w:style>
  <w:style w:type="paragraph" w:customStyle="1" w:styleId="s15">
    <w:name w:val="s_15"/>
    <w:basedOn w:val="a"/>
    <w:uiPriority w:val="99"/>
    <w:rsid w:val="009422AB"/>
    <w:pPr>
      <w:spacing w:before="100" w:beforeAutospacing="1" w:after="100" w:afterAutospacing="1"/>
    </w:pPr>
    <w:rPr>
      <w:sz w:val="24"/>
      <w:szCs w:val="24"/>
      <w:lang w:eastAsia="ru-RU"/>
    </w:rPr>
  </w:style>
  <w:style w:type="paragraph" w:customStyle="1" w:styleId="210">
    <w:name w:val="Основной текст 21"/>
    <w:basedOn w:val="a"/>
    <w:uiPriority w:val="99"/>
    <w:rsid w:val="009422AB"/>
    <w:pPr>
      <w:suppressAutoHyphens/>
      <w:jc w:val="both"/>
    </w:pPr>
    <w:rPr>
      <w:b/>
      <w:bCs/>
      <w:sz w:val="28"/>
      <w:szCs w:val="28"/>
      <w:lang w:eastAsia="ar-SA"/>
    </w:rPr>
  </w:style>
  <w:style w:type="paragraph" w:styleId="aff6">
    <w:name w:val="endnote text"/>
    <w:basedOn w:val="a"/>
    <w:link w:val="aff7"/>
    <w:uiPriority w:val="99"/>
    <w:semiHidden/>
    <w:rsid w:val="009422AB"/>
    <w:rPr>
      <w:rFonts w:eastAsia="Calibri"/>
      <w:sz w:val="20"/>
      <w:szCs w:val="20"/>
    </w:rPr>
  </w:style>
  <w:style w:type="character" w:customStyle="1" w:styleId="aff7">
    <w:name w:val="Текст концевой сноски Знак"/>
    <w:basedOn w:val="a0"/>
    <w:link w:val="aff6"/>
    <w:uiPriority w:val="99"/>
    <w:semiHidden/>
    <w:locked/>
    <w:rsid w:val="009422AB"/>
    <w:rPr>
      <w:rFonts w:ascii="Times New Roman" w:hAnsi="Times New Roman" w:cs="Times New Roman"/>
      <w:sz w:val="20"/>
      <w:szCs w:val="20"/>
      <w:lang w:eastAsia="en-US"/>
    </w:rPr>
  </w:style>
  <w:style w:type="character" w:styleId="aff8">
    <w:name w:val="endnote reference"/>
    <w:basedOn w:val="a0"/>
    <w:uiPriority w:val="99"/>
    <w:semiHidden/>
    <w:rsid w:val="009422AB"/>
    <w:rPr>
      <w:rFonts w:cs="Times New Roman"/>
      <w:vertAlign w:val="superscript"/>
    </w:rPr>
  </w:style>
  <w:style w:type="character" w:styleId="aff9">
    <w:name w:val="footnote reference"/>
    <w:basedOn w:val="a0"/>
    <w:uiPriority w:val="99"/>
    <w:semiHidden/>
    <w:rsid w:val="009422AB"/>
    <w:rPr>
      <w:rFonts w:cs="Times New Roman"/>
      <w:vertAlign w:val="superscript"/>
    </w:rPr>
  </w:style>
  <w:style w:type="paragraph" w:customStyle="1" w:styleId="211">
    <w:name w:val="Основной текст с отступом 21"/>
    <w:basedOn w:val="a"/>
    <w:uiPriority w:val="99"/>
    <w:rsid w:val="009422AB"/>
    <w:pPr>
      <w:suppressAutoHyphens/>
      <w:ind w:firstLine="708"/>
      <w:jc w:val="both"/>
    </w:pPr>
    <w:rPr>
      <w:sz w:val="28"/>
      <w:szCs w:val="28"/>
      <w:lang w:eastAsia="ar-SA"/>
    </w:rPr>
  </w:style>
  <w:style w:type="paragraph" w:customStyle="1" w:styleId="2a">
    <w:name w:val="Знак2"/>
    <w:basedOn w:val="a"/>
    <w:uiPriority w:val="99"/>
    <w:rsid w:val="009422AB"/>
    <w:rPr>
      <w:rFonts w:ascii="Verdana" w:hAnsi="Verdana" w:cs="Verdana"/>
      <w:sz w:val="20"/>
      <w:szCs w:val="20"/>
      <w:lang w:val="en-US"/>
    </w:rPr>
  </w:style>
  <w:style w:type="paragraph" w:customStyle="1" w:styleId="xl65">
    <w:name w:val="xl65"/>
    <w:basedOn w:val="a"/>
    <w:uiPriority w:val="99"/>
    <w:rsid w:val="009422A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974706"/>
      <w:sz w:val="24"/>
      <w:szCs w:val="24"/>
      <w:lang w:eastAsia="ru-RU"/>
    </w:rPr>
  </w:style>
  <w:style w:type="character" w:customStyle="1" w:styleId="affa">
    <w:name w:val="Определение"/>
    <w:uiPriority w:val="99"/>
    <w:rsid w:val="009422AB"/>
  </w:style>
  <w:style w:type="paragraph" w:customStyle="1" w:styleId="14">
    <w:name w:val="1"/>
    <w:basedOn w:val="a"/>
    <w:uiPriority w:val="99"/>
    <w:rsid w:val="009422AB"/>
    <w:pPr>
      <w:spacing w:after="160" w:line="240" w:lineRule="exact"/>
    </w:pPr>
    <w:rPr>
      <w:sz w:val="20"/>
      <w:szCs w:val="20"/>
      <w:lang w:eastAsia="zh-CN"/>
    </w:rPr>
  </w:style>
  <w:style w:type="table" w:styleId="15">
    <w:name w:val="Table Colorful 1"/>
    <w:basedOn w:val="a1"/>
    <w:uiPriority w:val="99"/>
    <w:semiHidden/>
    <w:rsid w:val="009422AB"/>
    <w:rPr>
      <w:rFonts w:cs="Calibri"/>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Calibri"/>
        <w:b/>
        <w:bCs/>
        <w:i/>
        <w:iCs/>
      </w:rPr>
      <w:tblPr/>
      <w:tcPr>
        <w:tcBorders>
          <w:tl2br w:val="none" w:sz="0" w:space="0" w:color="auto"/>
          <w:tr2bl w:val="none" w:sz="0" w:space="0" w:color="auto"/>
        </w:tcBorders>
        <w:shd w:val="solid" w:color="000000" w:fill="FFFFFF"/>
      </w:tcPr>
    </w:tblStylePr>
    <w:tblStylePr w:type="firstCol">
      <w:rPr>
        <w:rFonts w:cs="Calibri"/>
        <w:b/>
        <w:bCs/>
        <w:i/>
        <w:iCs/>
      </w:rPr>
      <w:tblPr/>
      <w:tcPr>
        <w:tcBorders>
          <w:tl2br w:val="none" w:sz="0" w:space="0" w:color="auto"/>
          <w:tr2bl w:val="none" w:sz="0" w:space="0" w:color="auto"/>
        </w:tcBorders>
        <w:shd w:val="solid" w:color="000080" w:fill="FFFFFF"/>
      </w:tcPr>
    </w:tblStylePr>
    <w:tblStylePr w:type="nwCell">
      <w:rPr>
        <w:rFonts w:cs="Calibri"/>
      </w:rPr>
      <w:tblPr/>
      <w:tcPr>
        <w:tcBorders>
          <w:tl2br w:val="none" w:sz="0" w:space="0" w:color="auto"/>
          <w:tr2bl w:val="none" w:sz="0" w:space="0" w:color="auto"/>
        </w:tcBorders>
        <w:shd w:val="solid" w:color="000000" w:fill="FFFFFF"/>
      </w:tcPr>
    </w:tblStylePr>
    <w:tblStylePr w:type="swCell">
      <w:rPr>
        <w:rFonts w:cs="Calibri"/>
        <w:b/>
        <w:bCs/>
        <w:i w:val="0"/>
        <w:iCs w:val="0"/>
      </w:rPr>
      <w:tblPr/>
      <w:tcPr>
        <w:tcBorders>
          <w:tl2br w:val="none" w:sz="0" w:space="0" w:color="auto"/>
          <w:tr2bl w:val="none" w:sz="0" w:space="0" w:color="auto"/>
        </w:tcBorders>
      </w:tcPr>
    </w:tblStylePr>
  </w:style>
  <w:style w:type="paragraph" w:customStyle="1" w:styleId="16">
    <w:name w:val="Без интервала1"/>
    <w:uiPriority w:val="99"/>
    <w:rsid w:val="009422AB"/>
    <w:rPr>
      <w:rFonts w:cs="Calibri"/>
    </w:rPr>
  </w:style>
  <w:style w:type="character" w:customStyle="1" w:styleId="affb">
    <w:name w:val="Основной текст + Полужирный"/>
    <w:uiPriority w:val="99"/>
    <w:rsid w:val="009422AB"/>
    <w:rPr>
      <w:rFonts w:ascii="Times New Roman" w:hAnsi="Times New Roman"/>
      <w:b/>
      <w:color w:val="000000"/>
      <w:spacing w:val="0"/>
      <w:w w:val="100"/>
      <w:position w:val="0"/>
      <w:sz w:val="24"/>
      <w:u w:val="none"/>
      <w:shd w:val="clear" w:color="auto" w:fill="FFFFFF"/>
      <w:lang w:val="ru-RU"/>
    </w:rPr>
  </w:style>
  <w:style w:type="paragraph" w:customStyle="1" w:styleId="affc">
    <w:name w:val="Заголовок ЭР (левое окно)"/>
    <w:basedOn w:val="a"/>
    <w:next w:val="a"/>
    <w:uiPriority w:val="99"/>
    <w:rsid w:val="00EF3FA3"/>
    <w:pPr>
      <w:autoSpaceDE w:val="0"/>
      <w:autoSpaceDN w:val="0"/>
      <w:adjustRightInd w:val="0"/>
      <w:spacing w:before="300" w:after="250"/>
      <w:jc w:val="center"/>
    </w:pPr>
    <w:rPr>
      <w:rFonts w:ascii="Arial" w:eastAsia="Calibri" w:hAnsi="Arial" w:cs="Arial"/>
      <w:b/>
      <w:bCs/>
      <w:color w:val="26282F"/>
      <w:sz w:val="28"/>
      <w:szCs w:val="28"/>
      <w:lang w:eastAsia="ru-RU"/>
    </w:rPr>
  </w:style>
  <w:style w:type="character" w:customStyle="1" w:styleId="a4">
    <w:name w:val="Без интервала Знак"/>
    <w:link w:val="a3"/>
    <w:uiPriority w:val="99"/>
    <w:locked/>
    <w:rsid w:val="001149E2"/>
    <w:rPr>
      <w:rFonts w:ascii="Arial" w:eastAsia="Times New Roman" w:hAnsi="Arial"/>
      <w:sz w:val="24"/>
      <w:szCs w:val="24"/>
    </w:rPr>
  </w:style>
  <w:style w:type="paragraph" w:customStyle="1" w:styleId="110">
    <w:name w:val="Стиль11"/>
    <w:basedOn w:val="35"/>
    <w:link w:val="111"/>
    <w:uiPriority w:val="99"/>
    <w:rsid w:val="00596873"/>
    <w:rPr>
      <w:rFonts w:eastAsia="Calibri"/>
      <w:bCs w:val="0"/>
      <w:color w:val="632423"/>
      <w:szCs w:val="20"/>
    </w:rPr>
  </w:style>
  <w:style w:type="character" w:customStyle="1" w:styleId="111">
    <w:name w:val="Стиль11 Знак"/>
    <w:link w:val="110"/>
    <w:uiPriority w:val="99"/>
    <w:locked/>
    <w:rsid w:val="00596873"/>
    <w:rPr>
      <w:rFonts w:ascii="Times New Roman" w:hAnsi="Times New Roman"/>
      <w:color w:val="632423"/>
      <w:sz w:val="28"/>
      <w:szCs w:val="20"/>
      <w:lang w:eastAsia="en-US"/>
    </w:rPr>
  </w:style>
  <w:style w:type="paragraph" w:customStyle="1" w:styleId="120">
    <w:name w:val="Стиль12"/>
    <w:basedOn w:val="a"/>
    <w:link w:val="121"/>
    <w:uiPriority w:val="99"/>
    <w:rsid w:val="002424E5"/>
    <w:pPr>
      <w:jc w:val="both"/>
    </w:pPr>
    <w:rPr>
      <w:rFonts w:eastAsia="Calibri"/>
      <w:color w:val="632423"/>
      <w:sz w:val="28"/>
      <w:szCs w:val="20"/>
    </w:rPr>
  </w:style>
  <w:style w:type="character" w:customStyle="1" w:styleId="121">
    <w:name w:val="Стиль12 Знак"/>
    <w:link w:val="120"/>
    <w:uiPriority w:val="99"/>
    <w:locked/>
    <w:rsid w:val="002424E5"/>
    <w:rPr>
      <w:rFonts w:ascii="Times New Roman" w:hAnsi="Times New Roman"/>
      <w:color w:val="632423"/>
      <w:sz w:val="28"/>
      <w:szCs w:val="20"/>
      <w:lang w:eastAsia="en-US"/>
    </w:rPr>
  </w:style>
  <w:style w:type="character" w:styleId="affd">
    <w:name w:val="annotation reference"/>
    <w:basedOn w:val="a0"/>
    <w:uiPriority w:val="99"/>
    <w:semiHidden/>
    <w:unhideWhenUsed/>
    <w:locked/>
    <w:rsid w:val="008D3AA2"/>
    <w:rPr>
      <w:sz w:val="16"/>
      <w:szCs w:val="16"/>
    </w:rPr>
  </w:style>
  <w:style w:type="paragraph" w:styleId="affe">
    <w:name w:val="annotation text"/>
    <w:basedOn w:val="a"/>
    <w:link w:val="afff"/>
    <w:uiPriority w:val="99"/>
    <w:semiHidden/>
    <w:unhideWhenUsed/>
    <w:locked/>
    <w:rsid w:val="008D3AA2"/>
    <w:rPr>
      <w:sz w:val="20"/>
      <w:szCs w:val="20"/>
    </w:rPr>
  </w:style>
  <w:style w:type="character" w:customStyle="1" w:styleId="afff">
    <w:name w:val="Текст примечания Знак"/>
    <w:basedOn w:val="a0"/>
    <w:link w:val="affe"/>
    <w:uiPriority w:val="99"/>
    <w:semiHidden/>
    <w:rsid w:val="008D3AA2"/>
    <w:rPr>
      <w:rFonts w:ascii="Times New Roman" w:eastAsia="Times New Roman" w:hAnsi="Times New Roman"/>
      <w:sz w:val="20"/>
      <w:szCs w:val="20"/>
      <w:lang w:eastAsia="en-US"/>
    </w:rPr>
  </w:style>
  <w:style w:type="paragraph" w:styleId="afff0">
    <w:name w:val="annotation subject"/>
    <w:basedOn w:val="affe"/>
    <w:next w:val="affe"/>
    <w:link w:val="afff1"/>
    <w:uiPriority w:val="99"/>
    <w:semiHidden/>
    <w:unhideWhenUsed/>
    <w:locked/>
    <w:rsid w:val="008D3AA2"/>
    <w:rPr>
      <w:b/>
      <w:bCs/>
    </w:rPr>
  </w:style>
  <w:style w:type="character" w:customStyle="1" w:styleId="afff1">
    <w:name w:val="Тема примечания Знак"/>
    <w:basedOn w:val="afff"/>
    <w:link w:val="afff0"/>
    <w:uiPriority w:val="99"/>
    <w:semiHidden/>
    <w:rsid w:val="008D3AA2"/>
    <w:rPr>
      <w:rFonts w:ascii="Times New Roman" w:eastAsia="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18627">
      <w:bodyDiv w:val="1"/>
      <w:marLeft w:val="0"/>
      <w:marRight w:val="0"/>
      <w:marTop w:val="0"/>
      <w:marBottom w:val="0"/>
      <w:divBdr>
        <w:top w:val="none" w:sz="0" w:space="0" w:color="auto"/>
        <w:left w:val="none" w:sz="0" w:space="0" w:color="auto"/>
        <w:bottom w:val="none" w:sz="0" w:space="0" w:color="auto"/>
        <w:right w:val="none" w:sz="0" w:space="0" w:color="auto"/>
      </w:divBdr>
    </w:div>
    <w:div w:id="287471889">
      <w:bodyDiv w:val="1"/>
      <w:marLeft w:val="0"/>
      <w:marRight w:val="0"/>
      <w:marTop w:val="0"/>
      <w:marBottom w:val="0"/>
      <w:divBdr>
        <w:top w:val="none" w:sz="0" w:space="0" w:color="auto"/>
        <w:left w:val="none" w:sz="0" w:space="0" w:color="auto"/>
        <w:bottom w:val="none" w:sz="0" w:space="0" w:color="auto"/>
        <w:right w:val="none" w:sz="0" w:space="0" w:color="auto"/>
      </w:divBdr>
    </w:div>
    <w:div w:id="299072543">
      <w:bodyDiv w:val="1"/>
      <w:marLeft w:val="0"/>
      <w:marRight w:val="0"/>
      <w:marTop w:val="0"/>
      <w:marBottom w:val="0"/>
      <w:divBdr>
        <w:top w:val="none" w:sz="0" w:space="0" w:color="auto"/>
        <w:left w:val="none" w:sz="0" w:space="0" w:color="auto"/>
        <w:bottom w:val="none" w:sz="0" w:space="0" w:color="auto"/>
        <w:right w:val="none" w:sz="0" w:space="0" w:color="auto"/>
      </w:divBdr>
    </w:div>
    <w:div w:id="386152828">
      <w:bodyDiv w:val="1"/>
      <w:marLeft w:val="0"/>
      <w:marRight w:val="0"/>
      <w:marTop w:val="0"/>
      <w:marBottom w:val="0"/>
      <w:divBdr>
        <w:top w:val="none" w:sz="0" w:space="0" w:color="auto"/>
        <w:left w:val="none" w:sz="0" w:space="0" w:color="auto"/>
        <w:bottom w:val="none" w:sz="0" w:space="0" w:color="auto"/>
        <w:right w:val="none" w:sz="0" w:space="0" w:color="auto"/>
      </w:divBdr>
    </w:div>
    <w:div w:id="604388139">
      <w:marLeft w:val="0"/>
      <w:marRight w:val="0"/>
      <w:marTop w:val="0"/>
      <w:marBottom w:val="0"/>
      <w:divBdr>
        <w:top w:val="none" w:sz="0" w:space="0" w:color="auto"/>
        <w:left w:val="none" w:sz="0" w:space="0" w:color="auto"/>
        <w:bottom w:val="none" w:sz="0" w:space="0" w:color="auto"/>
        <w:right w:val="none" w:sz="0" w:space="0" w:color="auto"/>
      </w:divBdr>
    </w:div>
    <w:div w:id="604388140">
      <w:marLeft w:val="0"/>
      <w:marRight w:val="0"/>
      <w:marTop w:val="0"/>
      <w:marBottom w:val="0"/>
      <w:divBdr>
        <w:top w:val="none" w:sz="0" w:space="0" w:color="auto"/>
        <w:left w:val="none" w:sz="0" w:space="0" w:color="auto"/>
        <w:bottom w:val="none" w:sz="0" w:space="0" w:color="auto"/>
        <w:right w:val="none" w:sz="0" w:space="0" w:color="auto"/>
      </w:divBdr>
    </w:div>
    <w:div w:id="604388141">
      <w:marLeft w:val="0"/>
      <w:marRight w:val="0"/>
      <w:marTop w:val="0"/>
      <w:marBottom w:val="0"/>
      <w:divBdr>
        <w:top w:val="none" w:sz="0" w:space="0" w:color="auto"/>
        <w:left w:val="none" w:sz="0" w:space="0" w:color="auto"/>
        <w:bottom w:val="none" w:sz="0" w:space="0" w:color="auto"/>
        <w:right w:val="none" w:sz="0" w:space="0" w:color="auto"/>
      </w:divBdr>
    </w:div>
    <w:div w:id="604388142">
      <w:marLeft w:val="0"/>
      <w:marRight w:val="0"/>
      <w:marTop w:val="0"/>
      <w:marBottom w:val="0"/>
      <w:divBdr>
        <w:top w:val="none" w:sz="0" w:space="0" w:color="auto"/>
        <w:left w:val="none" w:sz="0" w:space="0" w:color="auto"/>
        <w:bottom w:val="none" w:sz="0" w:space="0" w:color="auto"/>
        <w:right w:val="none" w:sz="0" w:space="0" w:color="auto"/>
      </w:divBdr>
    </w:div>
    <w:div w:id="604388143">
      <w:marLeft w:val="0"/>
      <w:marRight w:val="0"/>
      <w:marTop w:val="0"/>
      <w:marBottom w:val="0"/>
      <w:divBdr>
        <w:top w:val="none" w:sz="0" w:space="0" w:color="auto"/>
        <w:left w:val="none" w:sz="0" w:space="0" w:color="auto"/>
        <w:bottom w:val="none" w:sz="0" w:space="0" w:color="auto"/>
        <w:right w:val="none" w:sz="0" w:space="0" w:color="auto"/>
      </w:divBdr>
    </w:div>
    <w:div w:id="604388144">
      <w:marLeft w:val="0"/>
      <w:marRight w:val="0"/>
      <w:marTop w:val="0"/>
      <w:marBottom w:val="0"/>
      <w:divBdr>
        <w:top w:val="none" w:sz="0" w:space="0" w:color="auto"/>
        <w:left w:val="none" w:sz="0" w:space="0" w:color="auto"/>
        <w:bottom w:val="none" w:sz="0" w:space="0" w:color="auto"/>
        <w:right w:val="none" w:sz="0" w:space="0" w:color="auto"/>
      </w:divBdr>
    </w:div>
    <w:div w:id="604388145">
      <w:marLeft w:val="0"/>
      <w:marRight w:val="0"/>
      <w:marTop w:val="0"/>
      <w:marBottom w:val="0"/>
      <w:divBdr>
        <w:top w:val="none" w:sz="0" w:space="0" w:color="auto"/>
        <w:left w:val="none" w:sz="0" w:space="0" w:color="auto"/>
        <w:bottom w:val="none" w:sz="0" w:space="0" w:color="auto"/>
        <w:right w:val="none" w:sz="0" w:space="0" w:color="auto"/>
      </w:divBdr>
    </w:div>
    <w:div w:id="604388146">
      <w:marLeft w:val="0"/>
      <w:marRight w:val="0"/>
      <w:marTop w:val="0"/>
      <w:marBottom w:val="0"/>
      <w:divBdr>
        <w:top w:val="none" w:sz="0" w:space="0" w:color="auto"/>
        <w:left w:val="none" w:sz="0" w:space="0" w:color="auto"/>
        <w:bottom w:val="none" w:sz="0" w:space="0" w:color="auto"/>
        <w:right w:val="none" w:sz="0" w:space="0" w:color="auto"/>
      </w:divBdr>
    </w:div>
    <w:div w:id="604388147">
      <w:marLeft w:val="0"/>
      <w:marRight w:val="0"/>
      <w:marTop w:val="0"/>
      <w:marBottom w:val="0"/>
      <w:divBdr>
        <w:top w:val="none" w:sz="0" w:space="0" w:color="auto"/>
        <w:left w:val="none" w:sz="0" w:space="0" w:color="auto"/>
        <w:bottom w:val="none" w:sz="0" w:space="0" w:color="auto"/>
        <w:right w:val="none" w:sz="0" w:space="0" w:color="auto"/>
      </w:divBdr>
    </w:div>
    <w:div w:id="604388148">
      <w:marLeft w:val="0"/>
      <w:marRight w:val="0"/>
      <w:marTop w:val="0"/>
      <w:marBottom w:val="0"/>
      <w:divBdr>
        <w:top w:val="none" w:sz="0" w:space="0" w:color="auto"/>
        <w:left w:val="none" w:sz="0" w:space="0" w:color="auto"/>
        <w:bottom w:val="none" w:sz="0" w:space="0" w:color="auto"/>
        <w:right w:val="none" w:sz="0" w:space="0" w:color="auto"/>
      </w:divBdr>
    </w:div>
    <w:div w:id="604388149">
      <w:marLeft w:val="0"/>
      <w:marRight w:val="0"/>
      <w:marTop w:val="0"/>
      <w:marBottom w:val="0"/>
      <w:divBdr>
        <w:top w:val="none" w:sz="0" w:space="0" w:color="auto"/>
        <w:left w:val="none" w:sz="0" w:space="0" w:color="auto"/>
        <w:bottom w:val="none" w:sz="0" w:space="0" w:color="auto"/>
        <w:right w:val="none" w:sz="0" w:space="0" w:color="auto"/>
      </w:divBdr>
    </w:div>
    <w:div w:id="604388150">
      <w:marLeft w:val="0"/>
      <w:marRight w:val="0"/>
      <w:marTop w:val="0"/>
      <w:marBottom w:val="0"/>
      <w:divBdr>
        <w:top w:val="none" w:sz="0" w:space="0" w:color="auto"/>
        <w:left w:val="none" w:sz="0" w:space="0" w:color="auto"/>
        <w:bottom w:val="none" w:sz="0" w:space="0" w:color="auto"/>
        <w:right w:val="none" w:sz="0" w:space="0" w:color="auto"/>
      </w:divBdr>
    </w:div>
    <w:div w:id="604388151">
      <w:marLeft w:val="0"/>
      <w:marRight w:val="0"/>
      <w:marTop w:val="0"/>
      <w:marBottom w:val="0"/>
      <w:divBdr>
        <w:top w:val="none" w:sz="0" w:space="0" w:color="auto"/>
        <w:left w:val="none" w:sz="0" w:space="0" w:color="auto"/>
        <w:bottom w:val="none" w:sz="0" w:space="0" w:color="auto"/>
        <w:right w:val="none" w:sz="0" w:space="0" w:color="auto"/>
      </w:divBdr>
    </w:div>
    <w:div w:id="604388152">
      <w:marLeft w:val="0"/>
      <w:marRight w:val="0"/>
      <w:marTop w:val="0"/>
      <w:marBottom w:val="0"/>
      <w:divBdr>
        <w:top w:val="none" w:sz="0" w:space="0" w:color="auto"/>
        <w:left w:val="none" w:sz="0" w:space="0" w:color="auto"/>
        <w:bottom w:val="none" w:sz="0" w:space="0" w:color="auto"/>
        <w:right w:val="none" w:sz="0" w:space="0" w:color="auto"/>
      </w:divBdr>
    </w:div>
    <w:div w:id="604388153">
      <w:marLeft w:val="0"/>
      <w:marRight w:val="0"/>
      <w:marTop w:val="0"/>
      <w:marBottom w:val="0"/>
      <w:divBdr>
        <w:top w:val="none" w:sz="0" w:space="0" w:color="auto"/>
        <w:left w:val="none" w:sz="0" w:space="0" w:color="auto"/>
        <w:bottom w:val="none" w:sz="0" w:space="0" w:color="auto"/>
        <w:right w:val="none" w:sz="0" w:space="0" w:color="auto"/>
      </w:divBdr>
    </w:div>
    <w:div w:id="604388154">
      <w:marLeft w:val="0"/>
      <w:marRight w:val="0"/>
      <w:marTop w:val="0"/>
      <w:marBottom w:val="0"/>
      <w:divBdr>
        <w:top w:val="none" w:sz="0" w:space="0" w:color="auto"/>
        <w:left w:val="none" w:sz="0" w:space="0" w:color="auto"/>
        <w:bottom w:val="none" w:sz="0" w:space="0" w:color="auto"/>
        <w:right w:val="none" w:sz="0" w:space="0" w:color="auto"/>
      </w:divBdr>
    </w:div>
    <w:div w:id="604388155">
      <w:marLeft w:val="0"/>
      <w:marRight w:val="0"/>
      <w:marTop w:val="0"/>
      <w:marBottom w:val="0"/>
      <w:divBdr>
        <w:top w:val="none" w:sz="0" w:space="0" w:color="auto"/>
        <w:left w:val="none" w:sz="0" w:space="0" w:color="auto"/>
        <w:bottom w:val="none" w:sz="0" w:space="0" w:color="auto"/>
        <w:right w:val="none" w:sz="0" w:space="0" w:color="auto"/>
      </w:divBdr>
    </w:div>
    <w:div w:id="604388156">
      <w:marLeft w:val="0"/>
      <w:marRight w:val="0"/>
      <w:marTop w:val="0"/>
      <w:marBottom w:val="0"/>
      <w:divBdr>
        <w:top w:val="none" w:sz="0" w:space="0" w:color="auto"/>
        <w:left w:val="none" w:sz="0" w:space="0" w:color="auto"/>
        <w:bottom w:val="none" w:sz="0" w:space="0" w:color="auto"/>
        <w:right w:val="none" w:sz="0" w:space="0" w:color="auto"/>
      </w:divBdr>
    </w:div>
    <w:div w:id="604388157">
      <w:marLeft w:val="0"/>
      <w:marRight w:val="0"/>
      <w:marTop w:val="0"/>
      <w:marBottom w:val="0"/>
      <w:divBdr>
        <w:top w:val="none" w:sz="0" w:space="0" w:color="auto"/>
        <w:left w:val="none" w:sz="0" w:space="0" w:color="auto"/>
        <w:bottom w:val="none" w:sz="0" w:space="0" w:color="auto"/>
        <w:right w:val="none" w:sz="0" w:space="0" w:color="auto"/>
      </w:divBdr>
    </w:div>
    <w:div w:id="604388162">
      <w:marLeft w:val="0"/>
      <w:marRight w:val="0"/>
      <w:marTop w:val="0"/>
      <w:marBottom w:val="0"/>
      <w:divBdr>
        <w:top w:val="none" w:sz="0" w:space="0" w:color="auto"/>
        <w:left w:val="none" w:sz="0" w:space="0" w:color="auto"/>
        <w:bottom w:val="none" w:sz="0" w:space="0" w:color="auto"/>
        <w:right w:val="none" w:sz="0" w:space="0" w:color="auto"/>
      </w:divBdr>
    </w:div>
    <w:div w:id="604388171">
      <w:marLeft w:val="0"/>
      <w:marRight w:val="0"/>
      <w:marTop w:val="0"/>
      <w:marBottom w:val="0"/>
      <w:divBdr>
        <w:top w:val="none" w:sz="0" w:space="0" w:color="auto"/>
        <w:left w:val="none" w:sz="0" w:space="0" w:color="auto"/>
        <w:bottom w:val="none" w:sz="0" w:space="0" w:color="auto"/>
        <w:right w:val="none" w:sz="0" w:space="0" w:color="auto"/>
      </w:divBdr>
      <w:divsChild>
        <w:div w:id="604388168">
          <w:marLeft w:val="0"/>
          <w:marRight w:val="0"/>
          <w:marTop w:val="0"/>
          <w:marBottom w:val="0"/>
          <w:divBdr>
            <w:top w:val="none" w:sz="0" w:space="0" w:color="auto"/>
            <w:left w:val="none" w:sz="0" w:space="0" w:color="auto"/>
            <w:bottom w:val="none" w:sz="0" w:space="0" w:color="auto"/>
            <w:right w:val="none" w:sz="0" w:space="0" w:color="auto"/>
          </w:divBdr>
        </w:div>
        <w:div w:id="604388182">
          <w:marLeft w:val="0"/>
          <w:marRight w:val="0"/>
          <w:marTop w:val="0"/>
          <w:marBottom w:val="0"/>
          <w:divBdr>
            <w:top w:val="none" w:sz="0" w:space="0" w:color="auto"/>
            <w:left w:val="none" w:sz="0" w:space="0" w:color="auto"/>
            <w:bottom w:val="none" w:sz="0" w:space="0" w:color="auto"/>
            <w:right w:val="none" w:sz="0" w:space="0" w:color="auto"/>
          </w:divBdr>
        </w:div>
        <w:div w:id="604388201">
          <w:marLeft w:val="0"/>
          <w:marRight w:val="0"/>
          <w:marTop w:val="0"/>
          <w:marBottom w:val="0"/>
          <w:divBdr>
            <w:top w:val="none" w:sz="0" w:space="0" w:color="auto"/>
            <w:left w:val="none" w:sz="0" w:space="0" w:color="auto"/>
            <w:bottom w:val="none" w:sz="0" w:space="0" w:color="auto"/>
            <w:right w:val="none" w:sz="0" w:space="0" w:color="auto"/>
          </w:divBdr>
        </w:div>
        <w:div w:id="604388250">
          <w:marLeft w:val="0"/>
          <w:marRight w:val="0"/>
          <w:marTop w:val="0"/>
          <w:marBottom w:val="0"/>
          <w:divBdr>
            <w:top w:val="none" w:sz="0" w:space="0" w:color="auto"/>
            <w:left w:val="none" w:sz="0" w:space="0" w:color="auto"/>
            <w:bottom w:val="none" w:sz="0" w:space="0" w:color="auto"/>
            <w:right w:val="none" w:sz="0" w:space="0" w:color="auto"/>
          </w:divBdr>
        </w:div>
        <w:div w:id="604388257">
          <w:marLeft w:val="0"/>
          <w:marRight w:val="0"/>
          <w:marTop w:val="0"/>
          <w:marBottom w:val="0"/>
          <w:divBdr>
            <w:top w:val="none" w:sz="0" w:space="0" w:color="auto"/>
            <w:left w:val="none" w:sz="0" w:space="0" w:color="auto"/>
            <w:bottom w:val="none" w:sz="0" w:space="0" w:color="auto"/>
            <w:right w:val="none" w:sz="0" w:space="0" w:color="auto"/>
          </w:divBdr>
        </w:div>
        <w:div w:id="604388259">
          <w:marLeft w:val="0"/>
          <w:marRight w:val="0"/>
          <w:marTop w:val="0"/>
          <w:marBottom w:val="0"/>
          <w:divBdr>
            <w:top w:val="none" w:sz="0" w:space="0" w:color="auto"/>
            <w:left w:val="none" w:sz="0" w:space="0" w:color="auto"/>
            <w:bottom w:val="none" w:sz="0" w:space="0" w:color="auto"/>
            <w:right w:val="none" w:sz="0" w:space="0" w:color="auto"/>
          </w:divBdr>
        </w:div>
      </w:divsChild>
    </w:div>
    <w:div w:id="604388177">
      <w:marLeft w:val="0"/>
      <w:marRight w:val="0"/>
      <w:marTop w:val="0"/>
      <w:marBottom w:val="0"/>
      <w:divBdr>
        <w:top w:val="none" w:sz="0" w:space="0" w:color="auto"/>
        <w:left w:val="none" w:sz="0" w:space="0" w:color="auto"/>
        <w:bottom w:val="none" w:sz="0" w:space="0" w:color="auto"/>
        <w:right w:val="none" w:sz="0" w:space="0" w:color="auto"/>
      </w:divBdr>
      <w:divsChild>
        <w:div w:id="604388176">
          <w:marLeft w:val="0"/>
          <w:marRight w:val="0"/>
          <w:marTop w:val="0"/>
          <w:marBottom w:val="0"/>
          <w:divBdr>
            <w:top w:val="none" w:sz="0" w:space="0" w:color="auto"/>
            <w:left w:val="none" w:sz="0" w:space="0" w:color="auto"/>
            <w:bottom w:val="none" w:sz="0" w:space="0" w:color="auto"/>
            <w:right w:val="none" w:sz="0" w:space="0" w:color="auto"/>
          </w:divBdr>
        </w:div>
        <w:div w:id="604388180">
          <w:marLeft w:val="0"/>
          <w:marRight w:val="0"/>
          <w:marTop w:val="0"/>
          <w:marBottom w:val="0"/>
          <w:divBdr>
            <w:top w:val="none" w:sz="0" w:space="0" w:color="auto"/>
            <w:left w:val="none" w:sz="0" w:space="0" w:color="auto"/>
            <w:bottom w:val="none" w:sz="0" w:space="0" w:color="auto"/>
            <w:right w:val="none" w:sz="0" w:space="0" w:color="auto"/>
          </w:divBdr>
        </w:div>
        <w:div w:id="604388183">
          <w:marLeft w:val="0"/>
          <w:marRight w:val="0"/>
          <w:marTop w:val="0"/>
          <w:marBottom w:val="0"/>
          <w:divBdr>
            <w:top w:val="none" w:sz="0" w:space="0" w:color="auto"/>
            <w:left w:val="none" w:sz="0" w:space="0" w:color="auto"/>
            <w:bottom w:val="none" w:sz="0" w:space="0" w:color="auto"/>
            <w:right w:val="none" w:sz="0" w:space="0" w:color="auto"/>
          </w:divBdr>
        </w:div>
        <w:div w:id="604388193">
          <w:marLeft w:val="0"/>
          <w:marRight w:val="0"/>
          <w:marTop w:val="0"/>
          <w:marBottom w:val="0"/>
          <w:divBdr>
            <w:top w:val="none" w:sz="0" w:space="0" w:color="auto"/>
            <w:left w:val="none" w:sz="0" w:space="0" w:color="auto"/>
            <w:bottom w:val="none" w:sz="0" w:space="0" w:color="auto"/>
            <w:right w:val="none" w:sz="0" w:space="0" w:color="auto"/>
          </w:divBdr>
        </w:div>
        <w:div w:id="604388202">
          <w:marLeft w:val="0"/>
          <w:marRight w:val="0"/>
          <w:marTop w:val="0"/>
          <w:marBottom w:val="0"/>
          <w:divBdr>
            <w:top w:val="none" w:sz="0" w:space="0" w:color="auto"/>
            <w:left w:val="none" w:sz="0" w:space="0" w:color="auto"/>
            <w:bottom w:val="none" w:sz="0" w:space="0" w:color="auto"/>
            <w:right w:val="none" w:sz="0" w:space="0" w:color="auto"/>
          </w:divBdr>
        </w:div>
        <w:div w:id="604388204">
          <w:marLeft w:val="0"/>
          <w:marRight w:val="0"/>
          <w:marTop w:val="0"/>
          <w:marBottom w:val="0"/>
          <w:divBdr>
            <w:top w:val="none" w:sz="0" w:space="0" w:color="auto"/>
            <w:left w:val="none" w:sz="0" w:space="0" w:color="auto"/>
            <w:bottom w:val="none" w:sz="0" w:space="0" w:color="auto"/>
            <w:right w:val="none" w:sz="0" w:space="0" w:color="auto"/>
          </w:divBdr>
        </w:div>
        <w:div w:id="604388212">
          <w:marLeft w:val="0"/>
          <w:marRight w:val="0"/>
          <w:marTop w:val="0"/>
          <w:marBottom w:val="0"/>
          <w:divBdr>
            <w:top w:val="none" w:sz="0" w:space="0" w:color="auto"/>
            <w:left w:val="none" w:sz="0" w:space="0" w:color="auto"/>
            <w:bottom w:val="none" w:sz="0" w:space="0" w:color="auto"/>
            <w:right w:val="none" w:sz="0" w:space="0" w:color="auto"/>
          </w:divBdr>
        </w:div>
        <w:div w:id="604388280">
          <w:marLeft w:val="0"/>
          <w:marRight w:val="0"/>
          <w:marTop w:val="0"/>
          <w:marBottom w:val="0"/>
          <w:divBdr>
            <w:top w:val="none" w:sz="0" w:space="0" w:color="auto"/>
            <w:left w:val="none" w:sz="0" w:space="0" w:color="auto"/>
            <w:bottom w:val="none" w:sz="0" w:space="0" w:color="auto"/>
            <w:right w:val="none" w:sz="0" w:space="0" w:color="auto"/>
          </w:divBdr>
        </w:div>
        <w:div w:id="604388287">
          <w:marLeft w:val="0"/>
          <w:marRight w:val="0"/>
          <w:marTop w:val="0"/>
          <w:marBottom w:val="0"/>
          <w:divBdr>
            <w:top w:val="none" w:sz="0" w:space="0" w:color="auto"/>
            <w:left w:val="none" w:sz="0" w:space="0" w:color="auto"/>
            <w:bottom w:val="none" w:sz="0" w:space="0" w:color="auto"/>
            <w:right w:val="none" w:sz="0" w:space="0" w:color="auto"/>
          </w:divBdr>
        </w:div>
        <w:div w:id="604388288">
          <w:marLeft w:val="0"/>
          <w:marRight w:val="0"/>
          <w:marTop w:val="0"/>
          <w:marBottom w:val="0"/>
          <w:divBdr>
            <w:top w:val="none" w:sz="0" w:space="0" w:color="auto"/>
            <w:left w:val="none" w:sz="0" w:space="0" w:color="auto"/>
            <w:bottom w:val="none" w:sz="0" w:space="0" w:color="auto"/>
            <w:right w:val="none" w:sz="0" w:space="0" w:color="auto"/>
          </w:divBdr>
        </w:div>
      </w:divsChild>
    </w:div>
    <w:div w:id="604388178">
      <w:marLeft w:val="0"/>
      <w:marRight w:val="0"/>
      <w:marTop w:val="0"/>
      <w:marBottom w:val="0"/>
      <w:divBdr>
        <w:top w:val="none" w:sz="0" w:space="0" w:color="auto"/>
        <w:left w:val="none" w:sz="0" w:space="0" w:color="auto"/>
        <w:bottom w:val="none" w:sz="0" w:space="0" w:color="auto"/>
        <w:right w:val="none" w:sz="0" w:space="0" w:color="auto"/>
      </w:divBdr>
      <w:divsChild>
        <w:div w:id="604388163">
          <w:marLeft w:val="0"/>
          <w:marRight w:val="0"/>
          <w:marTop w:val="0"/>
          <w:marBottom w:val="0"/>
          <w:divBdr>
            <w:top w:val="none" w:sz="0" w:space="0" w:color="auto"/>
            <w:left w:val="none" w:sz="0" w:space="0" w:color="auto"/>
            <w:bottom w:val="none" w:sz="0" w:space="0" w:color="auto"/>
            <w:right w:val="none" w:sz="0" w:space="0" w:color="auto"/>
          </w:divBdr>
        </w:div>
        <w:div w:id="604388164">
          <w:marLeft w:val="0"/>
          <w:marRight w:val="0"/>
          <w:marTop w:val="0"/>
          <w:marBottom w:val="0"/>
          <w:divBdr>
            <w:top w:val="none" w:sz="0" w:space="0" w:color="auto"/>
            <w:left w:val="none" w:sz="0" w:space="0" w:color="auto"/>
            <w:bottom w:val="none" w:sz="0" w:space="0" w:color="auto"/>
            <w:right w:val="none" w:sz="0" w:space="0" w:color="auto"/>
          </w:divBdr>
        </w:div>
        <w:div w:id="604388167">
          <w:marLeft w:val="0"/>
          <w:marRight w:val="0"/>
          <w:marTop w:val="0"/>
          <w:marBottom w:val="0"/>
          <w:divBdr>
            <w:top w:val="none" w:sz="0" w:space="0" w:color="auto"/>
            <w:left w:val="none" w:sz="0" w:space="0" w:color="auto"/>
            <w:bottom w:val="none" w:sz="0" w:space="0" w:color="auto"/>
            <w:right w:val="none" w:sz="0" w:space="0" w:color="auto"/>
          </w:divBdr>
        </w:div>
        <w:div w:id="604388175">
          <w:marLeft w:val="0"/>
          <w:marRight w:val="0"/>
          <w:marTop w:val="0"/>
          <w:marBottom w:val="0"/>
          <w:divBdr>
            <w:top w:val="none" w:sz="0" w:space="0" w:color="auto"/>
            <w:left w:val="none" w:sz="0" w:space="0" w:color="auto"/>
            <w:bottom w:val="none" w:sz="0" w:space="0" w:color="auto"/>
            <w:right w:val="none" w:sz="0" w:space="0" w:color="auto"/>
          </w:divBdr>
        </w:div>
        <w:div w:id="604388199">
          <w:marLeft w:val="0"/>
          <w:marRight w:val="0"/>
          <w:marTop w:val="0"/>
          <w:marBottom w:val="0"/>
          <w:divBdr>
            <w:top w:val="none" w:sz="0" w:space="0" w:color="auto"/>
            <w:left w:val="none" w:sz="0" w:space="0" w:color="auto"/>
            <w:bottom w:val="none" w:sz="0" w:space="0" w:color="auto"/>
            <w:right w:val="none" w:sz="0" w:space="0" w:color="auto"/>
          </w:divBdr>
        </w:div>
        <w:div w:id="604388203">
          <w:marLeft w:val="0"/>
          <w:marRight w:val="0"/>
          <w:marTop w:val="0"/>
          <w:marBottom w:val="0"/>
          <w:divBdr>
            <w:top w:val="none" w:sz="0" w:space="0" w:color="auto"/>
            <w:left w:val="none" w:sz="0" w:space="0" w:color="auto"/>
            <w:bottom w:val="none" w:sz="0" w:space="0" w:color="auto"/>
            <w:right w:val="none" w:sz="0" w:space="0" w:color="auto"/>
          </w:divBdr>
        </w:div>
        <w:div w:id="604388206">
          <w:marLeft w:val="0"/>
          <w:marRight w:val="0"/>
          <w:marTop w:val="0"/>
          <w:marBottom w:val="0"/>
          <w:divBdr>
            <w:top w:val="none" w:sz="0" w:space="0" w:color="auto"/>
            <w:left w:val="none" w:sz="0" w:space="0" w:color="auto"/>
            <w:bottom w:val="none" w:sz="0" w:space="0" w:color="auto"/>
            <w:right w:val="none" w:sz="0" w:space="0" w:color="auto"/>
          </w:divBdr>
        </w:div>
        <w:div w:id="604388210">
          <w:marLeft w:val="0"/>
          <w:marRight w:val="0"/>
          <w:marTop w:val="0"/>
          <w:marBottom w:val="0"/>
          <w:divBdr>
            <w:top w:val="none" w:sz="0" w:space="0" w:color="auto"/>
            <w:left w:val="none" w:sz="0" w:space="0" w:color="auto"/>
            <w:bottom w:val="none" w:sz="0" w:space="0" w:color="auto"/>
            <w:right w:val="none" w:sz="0" w:space="0" w:color="auto"/>
          </w:divBdr>
        </w:div>
        <w:div w:id="604388214">
          <w:marLeft w:val="0"/>
          <w:marRight w:val="0"/>
          <w:marTop w:val="0"/>
          <w:marBottom w:val="0"/>
          <w:divBdr>
            <w:top w:val="none" w:sz="0" w:space="0" w:color="auto"/>
            <w:left w:val="none" w:sz="0" w:space="0" w:color="auto"/>
            <w:bottom w:val="none" w:sz="0" w:space="0" w:color="auto"/>
            <w:right w:val="none" w:sz="0" w:space="0" w:color="auto"/>
          </w:divBdr>
        </w:div>
        <w:div w:id="604388226">
          <w:marLeft w:val="0"/>
          <w:marRight w:val="0"/>
          <w:marTop w:val="0"/>
          <w:marBottom w:val="0"/>
          <w:divBdr>
            <w:top w:val="none" w:sz="0" w:space="0" w:color="auto"/>
            <w:left w:val="none" w:sz="0" w:space="0" w:color="auto"/>
            <w:bottom w:val="none" w:sz="0" w:space="0" w:color="auto"/>
            <w:right w:val="none" w:sz="0" w:space="0" w:color="auto"/>
          </w:divBdr>
        </w:div>
        <w:div w:id="604388236">
          <w:marLeft w:val="0"/>
          <w:marRight w:val="0"/>
          <w:marTop w:val="0"/>
          <w:marBottom w:val="0"/>
          <w:divBdr>
            <w:top w:val="none" w:sz="0" w:space="0" w:color="auto"/>
            <w:left w:val="none" w:sz="0" w:space="0" w:color="auto"/>
            <w:bottom w:val="none" w:sz="0" w:space="0" w:color="auto"/>
            <w:right w:val="none" w:sz="0" w:space="0" w:color="auto"/>
          </w:divBdr>
        </w:div>
        <w:div w:id="604388241">
          <w:marLeft w:val="0"/>
          <w:marRight w:val="0"/>
          <w:marTop w:val="0"/>
          <w:marBottom w:val="0"/>
          <w:divBdr>
            <w:top w:val="none" w:sz="0" w:space="0" w:color="auto"/>
            <w:left w:val="none" w:sz="0" w:space="0" w:color="auto"/>
            <w:bottom w:val="none" w:sz="0" w:space="0" w:color="auto"/>
            <w:right w:val="none" w:sz="0" w:space="0" w:color="auto"/>
          </w:divBdr>
        </w:div>
        <w:div w:id="604388242">
          <w:marLeft w:val="0"/>
          <w:marRight w:val="0"/>
          <w:marTop w:val="0"/>
          <w:marBottom w:val="0"/>
          <w:divBdr>
            <w:top w:val="none" w:sz="0" w:space="0" w:color="auto"/>
            <w:left w:val="none" w:sz="0" w:space="0" w:color="auto"/>
            <w:bottom w:val="none" w:sz="0" w:space="0" w:color="auto"/>
            <w:right w:val="none" w:sz="0" w:space="0" w:color="auto"/>
          </w:divBdr>
        </w:div>
        <w:div w:id="604388243">
          <w:marLeft w:val="0"/>
          <w:marRight w:val="0"/>
          <w:marTop w:val="0"/>
          <w:marBottom w:val="0"/>
          <w:divBdr>
            <w:top w:val="none" w:sz="0" w:space="0" w:color="auto"/>
            <w:left w:val="none" w:sz="0" w:space="0" w:color="auto"/>
            <w:bottom w:val="none" w:sz="0" w:space="0" w:color="auto"/>
            <w:right w:val="none" w:sz="0" w:space="0" w:color="auto"/>
          </w:divBdr>
        </w:div>
        <w:div w:id="604388244">
          <w:marLeft w:val="0"/>
          <w:marRight w:val="0"/>
          <w:marTop w:val="0"/>
          <w:marBottom w:val="0"/>
          <w:divBdr>
            <w:top w:val="none" w:sz="0" w:space="0" w:color="auto"/>
            <w:left w:val="none" w:sz="0" w:space="0" w:color="auto"/>
            <w:bottom w:val="none" w:sz="0" w:space="0" w:color="auto"/>
            <w:right w:val="none" w:sz="0" w:space="0" w:color="auto"/>
          </w:divBdr>
        </w:div>
        <w:div w:id="604388246">
          <w:marLeft w:val="0"/>
          <w:marRight w:val="0"/>
          <w:marTop w:val="0"/>
          <w:marBottom w:val="0"/>
          <w:divBdr>
            <w:top w:val="none" w:sz="0" w:space="0" w:color="auto"/>
            <w:left w:val="none" w:sz="0" w:space="0" w:color="auto"/>
            <w:bottom w:val="none" w:sz="0" w:space="0" w:color="auto"/>
            <w:right w:val="none" w:sz="0" w:space="0" w:color="auto"/>
          </w:divBdr>
        </w:div>
        <w:div w:id="604388248">
          <w:marLeft w:val="0"/>
          <w:marRight w:val="0"/>
          <w:marTop w:val="0"/>
          <w:marBottom w:val="0"/>
          <w:divBdr>
            <w:top w:val="none" w:sz="0" w:space="0" w:color="auto"/>
            <w:left w:val="none" w:sz="0" w:space="0" w:color="auto"/>
            <w:bottom w:val="none" w:sz="0" w:space="0" w:color="auto"/>
            <w:right w:val="none" w:sz="0" w:space="0" w:color="auto"/>
          </w:divBdr>
        </w:div>
        <w:div w:id="604388254">
          <w:marLeft w:val="0"/>
          <w:marRight w:val="0"/>
          <w:marTop w:val="0"/>
          <w:marBottom w:val="0"/>
          <w:divBdr>
            <w:top w:val="none" w:sz="0" w:space="0" w:color="auto"/>
            <w:left w:val="none" w:sz="0" w:space="0" w:color="auto"/>
            <w:bottom w:val="none" w:sz="0" w:space="0" w:color="auto"/>
            <w:right w:val="none" w:sz="0" w:space="0" w:color="auto"/>
          </w:divBdr>
        </w:div>
        <w:div w:id="604388255">
          <w:marLeft w:val="0"/>
          <w:marRight w:val="0"/>
          <w:marTop w:val="0"/>
          <w:marBottom w:val="0"/>
          <w:divBdr>
            <w:top w:val="none" w:sz="0" w:space="0" w:color="auto"/>
            <w:left w:val="none" w:sz="0" w:space="0" w:color="auto"/>
            <w:bottom w:val="none" w:sz="0" w:space="0" w:color="auto"/>
            <w:right w:val="none" w:sz="0" w:space="0" w:color="auto"/>
          </w:divBdr>
        </w:div>
        <w:div w:id="604388260">
          <w:marLeft w:val="0"/>
          <w:marRight w:val="0"/>
          <w:marTop w:val="0"/>
          <w:marBottom w:val="0"/>
          <w:divBdr>
            <w:top w:val="none" w:sz="0" w:space="0" w:color="auto"/>
            <w:left w:val="none" w:sz="0" w:space="0" w:color="auto"/>
            <w:bottom w:val="none" w:sz="0" w:space="0" w:color="auto"/>
            <w:right w:val="none" w:sz="0" w:space="0" w:color="auto"/>
          </w:divBdr>
        </w:div>
        <w:div w:id="604388261">
          <w:marLeft w:val="0"/>
          <w:marRight w:val="0"/>
          <w:marTop w:val="0"/>
          <w:marBottom w:val="0"/>
          <w:divBdr>
            <w:top w:val="none" w:sz="0" w:space="0" w:color="auto"/>
            <w:left w:val="none" w:sz="0" w:space="0" w:color="auto"/>
            <w:bottom w:val="none" w:sz="0" w:space="0" w:color="auto"/>
            <w:right w:val="none" w:sz="0" w:space="0" w:color="auto"/>
          </w:divBdr>
        </w:div>
        <w:div w:id="604388275">
          <w:marLeft w:val="0"/>
          <w:marRight w:val="0"/>
          <w:marTop w:val="0"/>
          <w:marBottom w:val="0"/>
          <w:divBdr>
            <w:top w:val="none" w:sz="0" w:space="0" w:color="auto"/>
            <w:left w:val="none" w:sz="0" w:space="0" w:color="auto"/>
            <w:bottom w:val="none" w:sz="0" w:space="0" w:color="auto"/>
            <w:right w:val="none" w:sz="0" w:space="0" w:color="auto"/>
          </w:divBdr>
        </w:div>
        <w:div w:id="604388276">
          <w:marLeft w:val="0"/>
          <w:marRight w:val="0"/>
          <w:marTop w:val="0"/>
          <w:marBottom w:val="0"/>
          <w:divBdr>
            <w:top w:val="none" w:sz="0" w:space="0" w:color="auto"/>
            <w:left w:val="none" w:sz="0" w:space="0" w:color="auto"/>
            <w:bottom w:val="none" w:sz="0" w:space="0" w:color="auto"/>
            <w:right w:val="none" w:sz="0" w:space="0" w:color="auto"/>
          </w:divBdr>
        </w:div>
        <w:div w:id="604388285">
          <w:marLeft w:val="0"/>
          <w:marRight w:val="0"/>
          <w:marTop w:val="0"/>
          <w:marBottom w:val="0"/>
          <w:divBdr>
            <w:top w:val="none" w:sz="0" w:space="0" w:color="auto"/>
            <w:left w:val="none" w:sz="0" w:space="0" w:color="auto"/>
            <w:bottom w:val="none" w:sz="0" w:space="0" w:color="auto"/>
            <w:right w:val="none" w:sz="0" w:space="0" w:color="auto"/>
          </w:divBdr>
        </w:div>
        <w:div w:id="604388289">
          <w:marLeft w:val="0"/>
          <w:marRight w:val="0"/>
          <w:marTop w:val="0"/>
          <w:marBottom w:val="0"/>
          <w:divBdr>
            <w:top w:val="none" w:sz="0" w:space="0" w:color="auto"/>
            <w:left w:val="none" w:sz="0" w:space="0" w:color="auto"/>
            <w:bottom w:val="none" w:sz="0" w:space="0" w:color="auto"/>
            <w:right w:val="none" w:sz="0" w:space="0" w:color="auto"/>
          </w:divBdr>
        </w:div>
        <w:div w:id="604388292">
          <w:marLeft w:val="0"/>
          <w:marRight w:val="0"/>
          <w:marTop w:val="0"/>
          <w:marBottom w:val="0"/>
          <w:divBdr>
            <w:top w:val="none" w:sz="0" w:space="0" w:color="auto"/>
            <w:left w:val="none" w:sz="0" w:space="0" w:color="auto"/>
            <w:bottom w:val="none" w:sz="0" w:space="0" w:color="auto"/>
            <w:right w:val="none" w:sz="0" w:space="0" w:color="auto"/>
          </w:divBdr>
        </w:div>
      </w:divsChild>
    </w:div>
    <w:div w:id="604388186">
      <w:marLeft w:val="0"/>
      <w:marRight w:val="0"/>
      <w:marTop w:val="0"/>
      <w:marBottom w:val="0"/>
      <w:divBdr>
        <w:top w:val="none" w:sz="0" w:space="0" w:color="auto"/>
        <w:left w:val="none" w:sz="0" w:space="0" w:color="auto"/>
        <w:bottom w:val="none" w:sz="0" w:space="0" w:color="auto"/>
        <w:right w:val="none" w:sz="0" w:space="0" w:color="auto"/>
      </w:divBdr>
    </w:div>
    <w:div w:id="604388188">
      <w:marLeft w:val="0"/>
      <w:marRight w:val="0"/>
      <w:marTop w:val="0"/>
      <w:marBottom w:val="0"/>
      <w:divBdr>
        <w:top w:val="none" w:sz="0" w:space="0" w:color="auto"/>
        <w:left w:val="none" w:sz="0" w:space="0" w:color="auto"/>
        <w:bottom w:val="none" w:sz="0" w:space="0" w:color="auto"/>
        <w:right w:val="none" w:sz="0" w:space="0" w:color="auto"/>
      </w:divBdr>
      <w:divsChild>
        <w:div w:id="604388165">
          <w:marLeft w:val="0"/>
          <w:marRight w:val="0"/>
          <w:marTop w:val="0"/>
          <w:marBottom w:val="0"/>
          <w:divBdr>
            <w:top w:val="none" w:sz="0" w:space="0" w:color="auto"/>
            <w:left w:val="none" w:sz="0" w:space="0" w:color="auto"/>
            <w:bottom w:val="none" w:sz="0" w:space="0" w:color="auto"/>
            <w:right w:val="none" w:sz="0" w:space="0" w:color="auto"/>
          </w:divBdr>
        </w:div>
        <w:div w:id="604388174">
          <w:marLeft w:val="0"/>
          <w:marRight w:val="0"/>
          <w:marTop w:val="0"/>
          <w:marBottom w:val="0"/>
          <w:divBdr>
            <w:top w:val="none" w:sz="0" w:space="0" w:color="auto"/>
            <w:left w:val="none" w:sz="0" w:space="0" w:color="auto"/>
            <w:bottom w:val="none" w:sz="0" w:space="0" w:color="auto"/>
            <w:right w:val="none" w:sz="0" w:space="0" w:color="auto"/>
          </w:divBdr>
        </w:div>
        <w:div w:id="604388179">
          <w:marLeft w:val="0"/>
          <w:marRight w:val="0"/>
          <w:marTop w:val="0"/>
          <w:marBottom w:val="0"/>
          <w:divBdr>
            <w:top w:val="none" w:sz="0" w:space="0" w:color="auto"/>
            <w:left w:val="none" w:sz="0" w:space="0" w:color="auto"/>
            <w:bottom w:val="none" w:sz="0" w:space="0" w:color="auto"/>
            <w:right w:val="none" w:sz="0" w:space="0" w:color="auto"/>
          </w:divBdr>
        </w:div>
        <w:div w:id="604388181">
          <w:marLeft w:val="0"/>
          <w:marRight w:val="0"/>
          <w:marTop w:val="0"/>
          <w:marBottom w:val="0"/>
          <w:divBdr>
            <w:top w:val="none" w:sz="0" w:space="0" w:color="auto"/>
            <w:left w:val="none" w:sz="0" w:space="0" w:color="auto"/>
            <w:bottom w:val="none" w:sz="0" w:space="0" w:color="auto"/>
            <w:right w:val="none" w:sz="0" w:space="0" w:color="auto"/>
          </w:divBdr>
        </w:div>
        <w:div w:id="604388184">
          <w:marLeft w:val="0"/>
          <w:marRight w:val="0"/>
          <w:marTop w:val="0"/>
          <w:marBottom w:val="0"/>
          <w:divBdr>
            <w:top w:val="none" w:sz="0" w:space="0" w:color="auto"/>
            <w:left w:val="none" w:sz="0" w:space="0" w:color="auto"/>
            <w:bottom w:val="none" w:sz="0" w:space="0" w:color="auto"/>
            <w:right w:val="none" w:sz="0" w:space="0" w:color="auto"/>
          </w:divBdr>
        </w:div>
        <w:div w:id="604388215">
          <w:marLeft w:val="0"/>
          <w:marRight w:val="0"/>
          <w:marTop w:val="0"/>
          <w:marBottom w:val="0"/>
          <w:divBdr>
            <w:top w:val="none" w:sz="0" w:space="0" w:color="auto"/>
            <w:left w:val="none" w:sz="0" w:space="0" w:color="auto"/>
            <w:bottom w:val="none" w:sz="0" w:space="0" w:color="auto"/>
            <w:right w:val="none" w:sz="0" w:space="0" w:color="auto"/>
          </w:divBdr>
        </w:div>
        <w:div w:id="604388225">
          <w:marLeft w:val="0"/>
          <w:marRight w:val="0"/>
          <w:marTop w:val="0"/>
          <w:marBottom w:val="0"/>
          <w:divBdr>
            <w:top w:val="none" w:sz="0" w:space="0" w:color="auto"/>
            <w:left w:val="none" w:sz="0" w:space="0" w:color="auto"/>
            <w:bottom w:val="none" w:sz="0" w:space="0" w:color="auto"/>
            <w:right w:val="none" w:sz="0" w:space="0" w:color="auto"/>
          </w:divBdr>
        </w:div>
        <w:div w:id="604388234">
          <w:marLeft w:val="0"/>
          <w:marRight w:val="0"/>
          <w:marTop w:val="0"/>
          <w:marBottom w:val="0"/>
          <w:divBdr>
            <w:top w:val="none" w:sz="0" w:space="0" w:color="auto"/>
            <w:left w:val="none" w:sz="0" w:space="0" w:color="auto"/>
            <w:bottom w:val="none" w:sz="0" w:space="0" w:color="auto"/>
            <w:right w:val="none" w:sz="0" w:space="0" w:color="auto"/>
          </w:divBdr>
        </w:div>
        <w:div w:id="604388238">
          <w:marLeft w:val="0"/>
          <w:marRight w:val="0"/>
          <w:marTop w:val="0"/>
          <w:marBottom w:val="0"/>
          <w:divBdr>
            <w:top w:val="none" w:sz="0" w:space="0" w:color="auto"/>
            <w:left w:val="none" w:sz="0" w:space="0" w:color="auto"/>
            <w:bottom w:val="none" w:sz="0" w:space="0" w:color="auto"/>
            <w:right w:val="none" w:sz="0" w:space="0" w:color="auto"/>
          </w:divBdr>
        </w:div>
        <w:div w:id="604388268">
          <w:marLeft w:val="0"/>
          <w:marRight w:val="0"/>
          <w:marTop w:val="0"/>
          <w:marBottom w:val="0"/>
          <w:divBdr>
            <w:top w:val="none" w:sz="0" w:space="0" w:color="auto"/>
            <w:left w:val="none" w:sz="0" w:space="0" w:color="auto"/>
            <w:bottom w:val="none" w:sz="0" w:space="0" w:color="auto"/>
            <w:right w:val="none" w:sz="0" w:space="0" w:color="auto"/>
          </w:divBdr>
        </w:div>
        <w:div w:id="604388273">
          <w:marLeft w:val="0"/>
          <w:marRight w:val="0"/>
          <w:marTop w:val="0"/>
          <w:marBottom w:val="0"/>
          <w:divBdr>
            <w:top w:val="none" w:sz="0" w:space="0" w:color="auto"/>
            <w:left w:val="none" w:sz="0" w:space="0" w:color="auto"/>
            <w:bottom w:val="none" w:sz="0" w:space="0" w:color="auto"/>
            <w:right w:val="none" w:sz="0" w:space="0" w:color="auto"/>
          </w:divBdr>
        </w:div>
        <w:div w:id="604388277">
          <w:marLeft w:val="0"/>
          <w:marRight w:val="0"/>
          <w:marTop w:val="0"/>
          <w:marBottom w:val="0"/>
          <w:divBdr>
            <w:top w:val="none" w:sz="0" w:space="0" w:color="auto"/>
            <w:left w:val="none" w:sz="0" w:space="0" w:color="auto"/>
            <w:bottom w:val="none" w:sz="0" w:space="0" w:color="auto"/>
            <w:right w:val="none" w:sz="0" w:space="0" w:color="auto"/>
          </w:divBdr>
        </w:div>
        <w:div w:id="604388284">
          <w:marLeft w:val="0"/>
          <w:marRight w:val="0"/>
          <w:marTop w:val="0"/>
          <w:marBottom w:val="0"/>
          <w:divBdr>
            <w:top w:val="none" w:sz="0" w:space="0" w:color="auto"/>
            <w:left w:val="none" w:sz="0" w:space="0" w:color="auto"/>
            <w:bottom w:val="none" w:sz="0" w:space="0" w:color="auto"/>
            <w:right w:val="none" w:sz="0" w:space="0" w:color="auto"/>
          </w:divBdr>
        </w:div>
        <w:div w:id="604388290">
          <w:marLeft w:val="0"/>
          <w:marRight w:val="0"/>
          <w:marTop w:val="0"/>
          <w:marBottom w:val="0"/>
          <w:divBdr>
            <w:top w:val="none" w:sz="0" w:space="0" w:color="auto"/>
            <w:left w:val="none" w:sz="0" w:space="0" w:color="auto"/>
            <w:bottom w:val="none" w:sz="0" w:space="0" w:color="auto"/>
            <w:right w:val="none" w:sz="0" w:space="0" w:color="auto"/>
          </w:divBdr>
        </w:div>
      </w:divsChild>
    </w:div>
    <w:div w:id="604388195">
      <w:marLeft w:val="0"/>
      <w:marRight w:val="0"/>
      <w:marTop w:val="0"/>
      <w:marBottom w:val="0"/>
      <w:divBdr>
        <w:top w:val="none" w:sz="0" w:space="0" w:color="auto"/>
        <w:left w:val="none" w:sz="0" w:space="0" w:color="auto"/>
        <w:bottom w:val="none" w:sz="0" w:space="0" w:color="auto"/>
        <w:right w:val="none" w:sz="0" w:space="0" w:color="auto"/>
      </w:divBdr>
    </w:div>
    <w:div w:id="604388197">
      <w:marLeft w:val="0"/>
      <w:marRight w:val="0"/>
      <w:marTop w:val="0"/>
      <w:marBottom w:val="0"/>
      <w:divBdr>
        <w:top w:val="none" w:sz="0" w:space="0" w:color="auto"/>
        <w:left w:val="none" w:sz="0" w:space="0" w:color="auto"/>
        <w:bottom w:val="none" w:sz="0" w:space="0" w:color="auto"/>
        <w:right w:val="none" w:sz="0" w:space="0" w:color="auto"/>
      </w:divBdr>
    </w:div>
    <w:div w:id="604388208">
      <w:marLeft w:val="0"/>
      <w:marRight w:val="0"/>
      <w:marTop w:val="0"/>
      <w:marBottom w:val="0"/>
      <w:divBdr>
        <w:top w:val="none" w:sz="0" w:space="0" w:color="auto"/>
        <w:left w:val="none" w:sz="0" w:space="0" w:color="auto"/>
        <w:bottom w:val="none" w:sz="0" w:space="0" w:color="auto"/>
        <w:right w:val="none" w:sz="0" w:space="0" w:color="auto"/>
      </w:divBdr>
      <w:divsChild>
        <w:div w:id="604388205">
          <w:marLeft w:val="0"/>
          <w:marRight w:val="0"/>
          <w:marTop w:val="0"/>
          <w:marBottom w:val="0"/>
          <w:divBdr>
            <w:top w:val="none" w:sz="0" w:space="0" w:color="auto"/>
            <w:left w:val="none" w:sz="0" w:space="0" w:color="auto"/>
            <w:bottom w:val="none" w:sz="0" w:space="0" w:color="auto"/>
            <w:right w:val="none" w:sz="0" w:space="0" w:color="auto"/>
          </w:divBdr>
        </w:div>
        <w:div w:id="604388213">
          <w:marLeft w:val="0"/>
          <w:marRight w:val="0"/>
          <w:marTop w:val="0"/>
          <w:marBottom w:val="0"/>
          <w:divBdr>
            <w:top w:val="none" w:sz="0" w:space="0" w:color="auto"/>
            <w:left w:val="none" w:sz="0" w:space="0" w:color="auto"/>
            <w:bottom w:val="none" w:sz="0" w:space="0" w:color="auto"/>
            <w:right w:val="none" w:sz="0" w:space="0" w:color="auto"/>
          </w:divBdr>
        </w:div>
        <w:div w:id="604388267">
          <w:marLeft w:val="0"/>
          <w:marRight w:val="0"/>
          <w:marTop w:val="0"/>
          <w:marBottom w:val="0"/>
          <w:divBdr>
            <w:top w:val="none" w:sz="0" w:space="0" w:color="auto"/>
            <w:left w:val="none" w:sz="0" w:space="0" w:color="auto"/>
            <w:bottom w:val="none" w:sz="0" w:space="0" w:color="auto"/>
            <w:right w:val="none" w:sz="0" w:space="0" w:color="auto"/>
          </w:divBdr>
        </w:div>
        <w:div w:id="604388297">
          <w:marLeft w:val="0"/>
          <w:marRight w:val="0"/>
          <w:marTop w:val="0"/>
          <w:marBottom w:val="0"/>
          <w:divBdr>
            <w:top w:val="none" w:sz="0" w:space="0" w:color="auto"/>
            <w:left w:val="none" w:sz="0" w:space="0" w:color="auto"/>
            <w:bottom w:val="none" w:sz="0" w:space="0" w:color="auto"/>
            <w:right w:val="none" w:sz="0" w:space="0" w:color="auto"/>
          </w:divBdr>
        </w:div>
      </w:divsChild>
    </w:div>
    <w:div w:id="604388211">
      <w:marLeft w:val="0"/>
      <w:marRight w:val="0"/>
      <w:marTop w:val="0"/>
      <w:marBottom w:val="0"/>
      <w:divBdr>
        <w:top w:val="none" w:sz="0" w:space="0" w:color="auto"/>
        <w:left w:val="none" w:sz="0" w:space="0" w:color="auto"/>
        <w:bottom w:val="none" w:sz="0" w:space="0" w:color="auto"/>
        <w:right w:val="none" w:sz="0" w:space="0" w:color="auto"/>
      </w:divBdr>
    </w:div>
    <w:div w:id="604388216">
      <w:marLeft w:val="0"/>
      <w:marRight w:val="0"/>
      <w:marTop w:val="0"/>
      <w:marBottom w:val="0"/>
      <w:divBdr>
        <w:top w:val="none" w:sz="0" w:space="0" w:color="auto"/>
        <w:left w:val="none" w:sz="0" w:space="0" w:color="auto"/>
        <w:bottom w:val="none" w:sz="0" w:space="0" w:color="auto"/>
        <w:right w:val="none" w:sz="0" w:space="0" w:color="auto"/>
      </w:divBdr>
    </w:div>
    <w:div w:id="604388219">
      <w:marLeft w:val="0"/>
      <w:marRight w:val="0"/>
      <w:marTop w:val="0"/>
      <w:marBottom w:val="0"/>
      <w:divBdr>
        <w:top w:val="none" w:sz="0" w:space="0" w:color="auto"/>
        <w:left w:val="none" w:sz="0" w:space="0" w:color="auto"/>
        <w:bottom w:val="none" w:sz="0" w:space="0" w:color="auto"/>
        <w:right w:val="none" w:sz="0" w:space="0" w:color="auto"/>
      </w:divBdr>
      <w:divsChild>
        <w:div w:id="604388159">
          <w:marLeft w:val="0"/>
          <w:marRight w:val="0"/>
          <w:marTop w:val="0"/>
          <w:marBottom w:val="0"/>
          <w:divBdr>
            <w:top w:val="none" w:sz="0" w:space="0" w:color="auto"/>
            <w:left w:val="none" w:sz="0" w:space="0" w:color="auto"/>
            <w:bottom w:val="none" w:sz="0" w:space="0" w:color="auto"/>
            <w:right w:val="none" w:sz="0" w:space="0" w:color="auto"/>
          </w:divBdr>
        </w:div>
        <w:div w:id="604388166">
          <w:marLeft w:val="0"/>
          <w:marRight w:val="0"/>
          <w:marTop w:val="0"/>
          <w:marBottom w:val="0"/>
          <w:divBdr>
            <w:top w:val="none" w:sz="0" w:space="0" w:color="auto"/>
            <w:left w:val="none" w:sz="0" w:space="0" w:color="auto"/>
            <w:bottom w:val="none" w:sz="0" w:space="0" w:color="auto"/>
            <w:right w:val="none" w:sz="0" w:space="0" w:color="auto"/>
          </w:divBdr>
        </w:div>
        <w:div w:id="604388169">
          <w:marLeft w:val="0"/>
          <w:marRight w:val="0"/>
          <w:marTop w:val="0"/>
          <w:marBottom w:val="0"/>
          <w:divBdr>
            <w:top w:val="none" w:sz="0" w:space="0" w:color="auto"/>
            <w:left w:val="none" w:sz="0" w:space="0" w:color="auto"/>
            <w:bottom w:val="none" w:sz="0" w:space="0" w:color="auto"/>
            <w:right w:val="none" w:sz="0" w:space="0" w:color="auto"/>
          </w:divBdr>
        </w:div>
        <w:div w:id="604388189">
          <w:marLeft w:val="0"/>
          <w:marRight w:val="0"/>
          <w:marTop w:val="0"/>
          <w:marBottom w:val="0"/>
          <w:divBdr>
            <w:top w:val="none" w:sz="0" w:space="0" w:color="auto"/>
            <w:left w:val="none" w:sz="0" w:space="0" w:color="auto"/>
            <w:bottom w:val="none" w:sz="0" w:space="0" w:color="auto"/>
            <w:right w:val="none" w:sz="0" w:space="0" w:color="auto"/>
          </w:divBdr>
        </w:div>
        <w:div w:id="604388192">
          <w:marLeft w:val="0"/>
          <w:marRight w:val="0"/>
          <w:marTop w:val="0"/>
          <w:marBottom w:val="0"/>
          <w:divBdr>
            <w:top w:val="none" w:sz="0" w:space="0" w:color="auto"/>
            <w:left w:val="none" w:sz="0" w:space="0" w:color="auto"/>
            <w:bottom w:val="none" w:sz="0" w:space="0" w:color="auto"/>
            <w:right w:val="none" w:sz="0" w:space="0" w:color="auto"/>
          </w:divBdr>
        </w:div>
        <w:div w:id="604388196">
          <w:marLeft w:val="0"/>
          <w:marRight w:val="0"/>
          <w:marTop w:val="0"/>
          <w:marBottom w:val="0"/>
          <w:divBdr>
            <w:top w:val="none" w:sz="0" w:space="0" w:color="auto"/>
            <w:left w:val="none" w:sz="0" w:space="0" w:color="auto"/>
            <w:bottom w:val="none" w:sz="0" w:space="0" w:color="auto"/>
            <w:right w:val="none" w:sz="0" w:space="0" w:color="auto"/>
          </w:divBdr>
        </w:div>
        <w:div w:id="604388218">
          <w:marLeft w:val="0"/>
          <w:marRight w:val="0"/>
          <w:marTop w:val="0"/>
          <w:marBottom w:val="0"/>
          <w:divBdr>
            <w:top w:val="none" w:sz="0" w:space="0" w:color="auto"/>
            <w:left w:val="none" w:sz="0" w:space="0" w:color="auto"/>
            <w:bottom w:val="none" w:sz="0" w:space="0" w:color="auto"/>
            <w:right w:val="none" w:sz="0" w:space="0" w:color="auto"/>
          </w:divBdr>
        </w:div>
        <w:div w:id="604388231">
          <w:marLeft w:val="0"/>
          <w:marRight w:val="0"/>
          <w:marTop w:val="0"/>
          <w:marBottom w:val="0"/>
          <w:divBdr>
            <w:top w:val="none" w:sz="0" w:space="0" w:color="auto"/>
            <w:left w:val="none" w:sz="0" w:space="0" w:color="auto"/>
            <w:bottom w:val="none" w:sz="0" w:space="0" w:color="auto"/>
            <w:right w:val="none" w:sz="0" w:space="0" w:color="auto"/>
          </w:divBdr>
        </w:div>
        <w:div w:id="604388237">
          <w:marLeft w:val="0"/>
          <w:marRight w:val="0"/>
          <w:marTop w:val="0"/>
          <w:marBottom w:val="0"/>
          <w:divBdr>
            <w:top w:val="none" w:sz="0" w:space="0" w:color="auto"/>
            <w:left w:val="none" w:sz="0" w:space="0" w:color="auto"/>
            <w:bottom w:val="none" w:sz="0" w:space="0" w:color="auto"/>
            <w:right w:val="none" w:sz="0" w:space="0" w:color="auto"/>
          </w:divBdr>
        </w:div>
        <w:div w:id="604388240">
          <w:marLeft w:val="0"/>
          <w:marRight w:val="0"/>
          <w:marTop w:val="0"/>
          <w:marBottom w:val="0"/>
          <w:divBdr>
            <w:top w:val="none" w:sz="0" w:space="0" w:color="auto"/>
            <w:left w:val="none" w:sz="0" w:space="0" w:color="auto"/>
            <w:bottom w:val="none" w:sz="0" w:space="0" w:color="auto"/>
            <w:right w:val="none" w:sz="0" w:space="0" w:color="auto"/>
          </w:divBdr>
        </w:div>
        <w:div w:id="604388249">
          <w:marLeft w:val="0"/>
          <w:marRight w:val="0"/>
          <w:marTop w:val="0"/>
          <w:marBottom w:val="0"/>
          <w:divBdr>
            <w:top w:val="none" w:sz="0" w:space="0" w:color="auto"/>
            <w:left w:val="none" w:sz="0" w:space="0" w:color="auto"/>
            <w:bottom w:val="none" w:sz="0" w:space="0" w:color="auto"/>
            <w:right w:val="none" w:sz="0" w:space="0" w:color="auto"/>
          </w:divBdr>
        </w:div>
        <w:div w:id="604388251">
          <w:marLeft w:val="0"/>
          <w:marRight w:val="0"/>
          <w:marTop w:val="0"/>
          <w:marBottom w:val="0"/>
          <w:divBdr>
            <w:top w:val="none" w:sz="0" w:space="0" w:color="auto"/>
            <w:left w:val="none" w:sz="0" w:space="0" w:color="auto"/>
            <w:bottom w:val="none" w:sz="0" w:space="0" w:color="auto"/>
            <w:right w:val="none" w:sz="0" w:space="0" w:color="auto"/>
          </w:divBdr>
        </w:div>
        <w:div w:id="604388282">
          <w:marLeft w:val="0"/>
          <w:marRight w:val="0"/>
          <w:marTop w:val="0"/>
          <w:marBottom w:val="0"/>
          <w:divBdr>
            <w:top w:val="none" w:sz="0" w:space="0" w:color="auto"/>
            <w:left w:val="none" w:sz="0" w:space="0" w:color="auto"/>
            <w:bottom w:val="none" w:sz="0" w:space="0" w:color="auto"/>
            <w:right w:val="none" w:sz="0" w:space="0" w:color="auto"/>
          </w:divBdr>
        </w:div>
      </w:divsChild>
    </w:div>
    <w:div w:id="604388223">
      <w:marLeft w:val="0"/>
      <w:marRight w:val="0"/>
      <w:marTop w:val="0"/>
      <w:marBottom w:val="0"/>
      <w:divBdr>
        <w:top w:val="none" w:sz="0" w:space="0" w:color="auto"/>
        <w:left w:val="none" w:sz="0" w:space="0" w:color="auto"/>
        <w:bottom w:val="none" w:sz="0" w:space="0" w:color="auto"/>
        <w:right w:val="none" w:sz="0" w:space="0" w:color="auto"/>
      </w:divBdr>
    </w:div>
    <w:div w:id="604388224">
      <w:marLeft w:val="0"/>
      <w:marRight w:val="0"/>
      <w:marTop w:val="0"/>
      <w:marBottom w:val="0"/>
      <w:divBdr>
        <w:top w:val="none" w:sz="0" w:space="0" w:color="auto"/>
        <w:left w:val="none" w:sz="0" w:space="0" w:color="auto"/>
        <w:bottom w:val="none" w:sz="0" w:space="0" w:color="auto"/>
        <w:right w:val="none" w:sz="0" w:space="0" w:color="auto"/>
      </w:divBdr>
    </w:div>
    <w:div w:id="604388230">
      <w:marLeft w:val="0"/>
      <w:marRight w:val="0"/>
      <w:marTop w:val="0"/>
      <w:marBottom w:val="0"/>
      <w:divBdr>
        <w:top w:val="none" w:sz="0" w:space="0" w:color="auto"/>
        <w:left w:val="none" w:sz="0" w:space="0" w:color="auto"/>
        <w:bottom w:val="none" w:sz="0" w:space="0" w:color="auto"/>
        <w:right w:val="none" w:sz="0" w:space="0" w:color="auto"/>
      </w:divBdr>
    </w:div>
    <w:div w:id="604388239">
      <w:marLeft w:val="0"/>
      <w:marRight w:val="0"/>
      <w:marTop w:val="0"/>
      <w:marBottom w:val="0"/>
      <w:divBdr>
        <w:top w:val="none" w:sz="0" w:space="0" w:color="auto"/>
        <w:left w:val="none" w:sz="0" w:space="0" w:color="auto"/>
        <w:bottom w:val="none" w:sz="0" w:space="0" w:color="auto"/>
        <w:right w:val="none" w:sz="0" w:space="0" w:color="auto"/>
      </w:divBdr>
      <w:divsChild>
        <w:div w:id="604388173">
          <w:marLeft w:val="0"/>
          <w:marRight w:val="0"/>
          <w:marTop w:val="0"/>
          <w:marBottom w:val="0"/>
          <w:divBdr>
            <w:top w:val="none" w:sz="0" w:space="0" w:color="auto"/>
            <w:left w:val="none" w:sz="0" w:space="0" w:color="auto"/>
            <w:bottom w:val="none" w:sz="0" w:space="0" w:color="auto"/>
            <w:right w:val="none" w:sz="0" w:space="0" w:color="auto"/>
          </w:divBdr>
        </w:div>
        <w:div w:id="604388235">
          <w:marLeft w:val="0"/>
          <w:marRight w:val="0"/>
          <w:marTop w:val="0"/>
          <w:marBottom w:val="0"/>
          <w:divBdr>
            <w:top w:val="none" w:sz="0" w:space="0" w:color="auto"/>
            <w:left w:val="none" w:sz="0" w:space="0" w:color="auto"/>
            <w:bottom w:val="none" w:sz="0" w:space="0" w:color="auto"/>
            <w:right w:val="none" w:sz="0" w:space="0" w:color="auto"/>
          </w:divBdr>
        </w:div>
        <w:div w:id="604388283">
          <w:marLeft w:val="0"/>
          <w:marRight w:val="0"/>
          <w:marTop w:val="0"/>
          <w:marBottom w:val="0"/>
          <w:divBdr>
            <w:top w:val="none" w:sz="0" w:space="0" w:color="auto"/>
            <w:left w:val="none" w:sz="0" w:space="0" w:color="auto"/>
            <w:bottom w:val="none" w:sz="0" w:space="0" w:color="auto"/>
            <w:right w:val="none" w:sz="0" w:space="0" w:color="auto"/>
          </w:divBdr>
        </w:div>
      </w:divsChild>
    </w:div>
    <w:div w:id="604388252">
      <w:marLeft w:val="0"/>
      <w:marRight w:val="0"/>
      <w:marTop w:val="0"/>
      <w:marBottom w:val="0"/>
      <w:divBdr>
        <w:top w:val="none" w:sz="0" w:space="0" w:color="auto"/>
        <w:left w:val="none" w:sz="0" w:space="0" w:color="auto"/>
        <w:bottom w:val="none" w:sz="0" w:space="0" w:color="auto"/>
        <w:right w:val="none" w:sz="0" w:space="0" w:color="auto"/>
      </w:divBdr>
    </w:div>
    <w:div w:id="604388253">
      <w:marLeft w:val="0"/>
      <w:marRight w:val="0"/>
      <w:marTop w:val="0"/>
      <w:marBottom w:val="0"/>
      <w:divBdr>
        <w:top w:val="none" w:sz="0" w:space="0" w:color="auto"/>
        <w:left w:val="none" w:sz="0" w:space="0" w:color="auto"/>
        <w:bottom w:val="none" w:sz="0" w:space="0" w:color="auto"/>
        <w:right w:val="none" w:sz="0" w:space="0" w:color="auto"/>
      </w:divBdr>
    </w:div>
    <w:div w:id="604388258">
      <w:marLeft w:val="0"/>
      <w:marRight w:val="0"/>
      <w:marTop w:val="0"/>
      <w:marBottom w:val="0"/>
      <w:divBdr>
        <w:top w:val="none" w:sz="0" w:space="0" w:color="auto"/>
        <w:left w:val="none" w:sz="0" w:space="0" w:color="auto"/>
        <w:bottom w:val="none" w:sz="0" w:space="0" w:color="auto"/>
        <w:right w:val="none" w:sz="0" w:space="0" w:color="auto"/>
      </w:divBdr>
    </w:div>
    <w:div w:id="604388262">
      <w:marLeft w:val="0"/>
      <w:marRight w:val="0"/>
      <w:marTop w:val="0"/>
      <w:marBottom w:val="0"/>
      <w:divBdr>
        <w:top w:val="none" w:sz="0" w:space="0" w:color="auto"/>
        <w:left w:val="none" w:sz="0" w:space="0" w:color="auto"/>
        <w:bottom w:val="none" w:sz="0" w:space="0" w:color="auto"/>
        <w:right w:val="none" w:sz="0" w:space="0" w:color="auto"/>
      </w:divBdr>
    </w:div>
    <w:div w:id="604388263">
      <w:marLeft w:val="0"/>
      <w:marRight w:val="0"/>
      <w:marTop w:val="0"/>
      <w:marBottom w:val="0"/>
      <w:divBdr>
        <w:top w:val="none" w:sz="0" w:space="0" w:color="auto"/>
        <w:left w:val="none" w:sz="0" w:space="0" w:color="auto"/>
        <w:bottom w:val="none" w:sz="0" w:space="0" w:color="auto"/>
        <w:right w:val="none" w:sz="0" w:space="0" w:color="auto"/>
      </w:divBdr>
    </w:div>
    <w:div w:id="604388264">
      <w:marLeft w:val="0"/>
      <w:marRight w:val="0"/>
      <w:marTop w:val="0"/>
      <w:marBottom w:val="0"/>
      <w:divBdr>
        <w:top w:val="none" w:sz="0" w:space="0" w:color="auto"/>
        <w:left w:val="none" w:sz="0" w:space="0" w:color="auto"/>
        <w:bottom w:val="none" w:sz="0" w:space="0" w:color="auto"/>
        <w:right w:val="none" w:sz="0" w:space="0" w:color="auto"/>
      </w:divBdr>
    </w:div>
    <w:div w:id="604388265">
      <w:marLeft w:val="0"/>
      <w:marRight w:val="0"/>
      <w:marTop w:val="0"/>
      <w:marBottom w:val="0"/>
      <w:divBdr>
        <w:top w:val="none" w:sz="0" w:space="0" w:color="auto"/>
        <w:left w:val="none" w:sz="0" w:space="0" w:color="auto"/>
        <w:bottom w:val="none" w:sz="0" w:space="0" w:color="auto"/>
        <w:right w:val="none" w:sz="0" w:space="0" w:color="auto"/>
      </w:divBdr>
    </w:div>
    <w:div w:id="604388269">
      <w:marLeft w:val="0"/>
      <w:marRight w:val="0"/>
      <w:marTop w:val="0"/>
      <w:marBottom w:val="0"/>
      <w:divBdr>
        <w:top w:val="none" w:sz="0" w:space="0" w:color="auto"/>
        <w:left w:val="none" w:sz="0" w:space="0" w:color="auto"/>
        <w:bottom w:val="none" w:sz="0" w:space="0" w:color="auto"/>
        <w:right w:val="none" w:sz="0" w:space="0" w:color="auto"/>
      </w:divBdr>
    </w:div>
    <w:div w:id="604388272">
      <w:marLeft w:val="0"/>
      <w:marRight w:val="0"/>
      <w:marTop w:val="0"/>
      <w:marBottom w:val="0"/>
      <w:divBdr>
        <w:top w:val="none" w:sz="0" w:space="0" w:color="auto"/>
        <w:left w:val="none" w:sz="0" w:space="0" w:color="auto"/>
        <w:bottom w:val="none" w:sz="0" w:space="0" w:color="auto"/>
        <w:right w:val="none" w:sz="0" w:space="0" w:color="auto"/>
      </w:divBdr>
      <w:divsChild>
        <w:div w:id="604388161">
          <w:marLeft w:val="0"/>
          <w:marRight w:val="0"/>
          <w:marTop w:val="0"/>
          <w:marBottom w:val="0"/>
          <w:divBdr>
            <w:top w:val="none" w:sz="0" w:space="0" w:color="auto"/>
            <w:left w:val="none" w:sz="0" w:space="0" w:color="auto"/>
            <w:bottom w:val="none" w:sz="0" w:space="0" w:color="auto"/>
            <w:right w:val="none" w:sz="0" w:space="0" w:color="auto"/>
          </w:divBdr>
        </w:div>
        <w:div w:id="604388185">
          <w:marLeft w:val="0"/>
          <w:marRight w:val="0"/>
          <w:marTop w:val="0"/>
          <w:marBottom w:val="0"/>
          <w:divBdr>
            <w:top w:val="none" w:sz="0" w:space="0" w:color="auto"/>
            <w:left w:val="none" w:sz="0" w:space="0" w:color="auto"/>
            <w:bottom w:val="none" w:sz="0" w:space="0" w:color="auto"/>
            <w:right w:val="none" w:sz="0" w:space="0" w:color="auto"/>
          </w:divBdr>
        </w:div>
        <w:div w:id="604388187">
          <w:marLeft w:val="0"/>
          <w:marRight w:val="0"/>
          <w:marTop w:val="0"/>
          <w:marBottom w:val="0"/>
          <w:divBdr>
            <w:top w:val="none" w:sz="0" w:space="0" w:color="auto"/>
            <w:left w:val="none" w:sz="0" w:space="0" w:color="auto"/>
            <w:bottom w:val="none" w:sz="0" w:space="0" w:color="auto"/>
            <w:right w:val="none" w:sz="0" w:space="0" w:color="auto"/>
          </w:divBdr>
        </w:div>
        <w:div w:id="604388190">
          <w:marLeft w:val="0"/>
          <w:marRight w:val="0"/>
          <w:marTop w:val="0"/>
          <w:marBottom w:val="0"/>
          <w:divBdr>
            <w:top w:val="none" w:sz="0" w:space="0" w:color="auto"/>
            <w:left w:val="none" w:sz="0" w:space="0" w:color="auto"/>
            <w:bottom w:val="none" w:sz="0" w:space="0" w:color="auto"/>
            <w:right w:val="none" w:sz="0" w:space="0" w:color="auto"/>
          </w:divBdr>
        </w:div>
        <w:div w:id="604388207">
          <w:marLeft w:val="0"/>
          <w:marRight w:val="0"/>
          <w:marTop w:val="0"/>
          <w:marBottom w:val="0"/>
          <w:divBdr>
            <w:top w:val="none" w:sz="0" w:space="0" w:color="auto"/>
            <w:left w:val="none" w:sz="0" w:space="0" w:color="auto"/>
            <w:bottom w:val="none" w:sz="0" w:space="0" w:color="auto"/>
            <w:right w:val="none" w:sz="0" w:space="0" w:color="auto"/>
          </w:divBdr>
        </w:div>
        <w:div w:id="604388209">
          <w:marLeft w:val="0"/>
          <w:marRight w:val="0"/>
          <w:marTop w:val="0"/>
          <w:marBottom w:val="0"/>
          <w:divBdr>
            <w:top w:val="none" w:sz="0" w:space="0" w:color="auto"/>
            <w:left w:val="none" w:sz="0" w:space="0" w:color="auto"/>
            <w:bottom w:val="none" w:sz="0" w:space="0" w:color="auto"/>
            <w:right w:val="none" w:sz="0" w:space="0" w:color="auto"/>
          </w:divBdr>
        </w:div>
        <w:div w:id="604388217">
          <w:marLeft w:val="0"/>
          <w:marRight w:val="0"/>
          <w:marTop w:val="0"/>
          <w:marBottom w:val="0"/>
          <w:divBdr>
            <w:top w:val="none" w:sz="0" w:space="0" w:color="auto"/>
            <w:left w:val="none" w:sz="0" w:space="0" w:color="auto"/>
            <w:bottom w:val="none" w:sz="0" w:space="0" w:color="auto"/>
            <w:right w:val="none" w:sz="0" w:space="0" w:color="auto"/>
          </w:divBdr>
        </w:div>
        <w:div w:id="604388221">
          <w:marLeft w:val="0"/>
          <w:marRight w:val="0"/>
          <w:marTop w:val="0"/>
          <w:marBottom w:val="0"/>
          <w:divBdr>
            <w:top w:val="none" w:sz="0" w:space="0" w:color="auto"/>
            <w:left w:val="none" w:sz="0" w:space="0" w:color="auto"/>
            <w:bottom w:val="none" w:sz="0" w:space="0" w:color="auto"/>
            <w:right w:val="none" w:sz="0" w:space="0" w:color="auto"/>
          </w:divBdr>
        </w:div>
        <w:div w:id="604388222">
          <w:marLeft w:val="0"/>
          <w:marRight w:val="0"/>
          <w:marTop w:val="0"/>
          <w:marBottom w:val="0"/>
          <w:divBdr>
            <w:top w:val="none" w:sz="0" w:space="0" w:color="auto"/>
            <w:left w:val="none" w:sz="0" w:space="0" w:color="auto"/>
            <w:bottom w:val="none" w:sz="0" w:space="0" w:color="auto"/>
            <w:right w:val="none" w:sz="0" w:space="0" w:color="auto"/>
          </w:divBdr>
        </w:div>
        <w:div w:id="604388228">
          <w:marLeft w:val="0"/>
          <w:marRight w:val="0"/>
          <w:marTop w:val="0"/>
          <w:marBottom w:val="0"/>
          <w:divBdr>
            <w:top w:val="none" w:sz="0" w:space="0" w:color="auto"/>
            <w:left w:val="none" w:sz="0" w:space="0" w:color="auto"/>
            <w:bottom w:val="none" w:sz="0" w:space="0" w:color="auto"/>
            <w:right w:val="none" w:sz="0" w:space="0" w:color="auto"/>
          </w:divBdr>
        </w:div>
        <w:div w:id="604388232">
          <w:marLeft w:val="0"/>
          <w:marRight w:val="0"/>
          <w:marTop w:val="0"/>
          <w:marBottom w:val="0"/>
          <w:divBdr>
            <w:top w:val="none" w:sz="0" w:space="0" w:color="auto"/>
            <w:left w:val="none" w:sz="0" w:space="0" w:color="auto"/>
            <w:bottom w:val="none" w:sz="0" w:space="0" w:color="auto"/>
            <w:right w:val="none" w:sz="0" w:space="0" w:color="auto"/>
          </w:divBdr>
        </w:div>
        <w:div w:id="604388233">
          <w:marLeft w:val="0"/>
          <w:marRight w:val="0"/>
          <w:marTop w:val="0"/>
          <w:marBottom w:val="0"/>
          <w:divBdr>
            <w:top w:val="none" w:sz="0" w:space="0" w:color="auto"/>
            <w:left w:val="none" w:sz="0" w:space="0" w:color="auto"/>
            <w:bottom w:val="none" w:sz="0" w:space="0" w:color="auto"/>
            <w:right w:val="none" w:sz="0" w:space="0" w:color="auto"/>
          </w:divBdr>
        </w:div>
        <w:div w:id="604388245">
          <w:marLeft w:val="0"/>
          <w:marRight w:val="0"/>
          <w:marTop w:val="0"/>
          <w:marBottom w:val="0"/>
          <w:divBdr>
            <w:top w:val="none" w:sz="0" w:space="0" w:color="auto"/>
            <w:left w:val="none" w:sz="0" w:space="0" w:color="auto"/>
            <w:bottom w:val="none" w:sz="0" w:space="0" w:color="auto"/>
            <w:right w:val="none" w:sz="0" w:space="0" w:color="auto"/>
          </w:divBdr>
        </w:div>
        <w:div w:id="604388256">
          <w:marLeft w:val="0"/>
          <w:marRight w:val="0"/>
          <w:marTop w:val="0"/>
          <w:marBottom w:val="0"/>
          <w:divBdr>
            <w:top w:val="none" w:sz="0" w:space="0" w:color="auto"/>
            <w:left w:val="none" w:sz="0" w:space="0" w:color="auto"/>
            <w:bottom w:val="none" w:sz="0" w:space="0" w:color="auto"/>
            <w:right w:val="none" w:sz="0" w:space="0" w:color="auto"/>
          </w:divBdr>
        </w:div>
        <w:div w:id="604388266">
          <w:marLeft w:val="0"/>
          <w:marRight w:val="0"/>
          <w:marTop w:val="0"/>
          <w:marBottom w:val="0"/>
          <w:divBdr>
            <w:top w:val="none" w:sz="0" w:space="0" w:color="auto"/>
            <w:left w:val="none" w:sz="0" w:space="0" w:color="auto"/>
            <w:bottom w:val="none" w:sz="0" w:space="0" w:color="auto"/>
            <w:right w:val="none" w:sz="0" w:space="0" w:color="auto"/>
          </w:divBdr>
        </w:div>
        <w:div w:id="604388271">
          <w:marLeft w:val="0"/>
          <w:marRight w:val="0"/>
          <w:marTop w:val="0"/>
          <w:marBottom w:val="0"/>
          <w:divBdr>
            <w:top w:val="none" w:sz="0" w:space="0" w:color="auto"/>
            <w:left w:val="none" w:sz="0" w:space="0" w:color="auto"/>
            <w:bottom w:val="none" w:sz="0" w:space="0" w:color="auto"/>
            <w:right w:val="none" w:sz="0" w:space="0" w:color="auto"/>
          </w:divBdr>
        </w:div>
        <w:div w:id="604388278">
          <w:marLeft w:val="0"/>
          <w:marRight w:val="0"/>
          <w:marTop w:val="0"/>
          <w:marBottom w:val="0"/>
          <w:divBdr>
            <w:top w:val="none" w:sz="0" w:space="0" w:color="auto"/>
            <w:left w:val="none" w:sz="0" w:space="0" w:color="auto"/>
            <w:bottom w:val="none" w:sz="0" w:space="0" w:color="auto"/>
            <w:right w:val="none" w:sz="0" w:space="0" w:color="auto"/>
          </w:divBdr>
        </w:div>
        <w:div w:id="604388293">
          <w:marLeft w:val="0"/>
          <w:marRight w:val="0"/>
          <w:marTop w:val="0"/>
          <w:marBottom w:val="0"/>
          <w:divBdr>
            <w:top w:val="none" w:sz="0" w:space="0" w:color="auto"/>
            <w:left w:val="none" w:sz="0" w:space="0" w:color="auto"/>
            <w:bottom w:val="none" w:sz="0" w:space="0" w:color="auto"/>
            <w:right w:val="none" w:sz="0" w:space="0" w:color="auto"/>
          </w:divBdr>
        </w:div>
        <w:div w:id="604388295">
          <w:marLeft w:val="0"/>
          <w:marRight w:val="0"/>
          <w:marTop w:val="0"/>
          <w:marBottom w:val="0"/>
          <w:divBdr>
            <w:top w:val="none" w:sz="0" w:space="0" w:color="auto"/>
            <w:left w:val="none" w:sz="0" w:space="0" w:color="auto"/>
            <w:bottom w:val="none" w:sz="0" w:space="0" w:color="auto"/>
            <w:right w:val="none" w:sz="0" w:space="0" w:color="auto"/>
          </w:divBdr>
        </w:div>
        <w:div w:id="604388296">
          <w:marLeft w:val="0"/>
          <w:marRight w:val="0"/>
          <w:marTop w:val="0"/>
          <w:marBottom w:val="0"/>
          <w:divBdr>
            <w:top w:val="none" w:sz="0" w:space="0" w:color="auto"/>
            <w:left w:val="none" w:sz="0" w:space="0" w:color="auto"/>
            <w:bottom w:val="none" w:sz="0" w:space="0" w:color="auto"/>
            <w:right w:val="none" w:sz="0" w:space="0" w:color="auto"/>
          </w:divBdr>
        </w:div>
      </w:divsChild>
    </w:div>
    <w:div w:id="604388279">
      <w:marLeft w:val="0"/>
      <w:marRight w:val="0"/>
      <w:marTop w:val="0"/>
      <w:marBottom w:val="0"/>
      <w:divBdr>
        <w:top w:val="none" w:sz="0" w:space="0" w:color="auto"/>
        <w:left w:val="none" w:sz="0" w:space="0" w:color="auto"/>
        <w:bottom w:val="none" w:sz="0" w:space="0" w:color="auto"/>
        <w:right w:val="none" w:sz="0" w:space="0" w:color="auto"/>
      </w:divBdr>
      <w:divsChild>
        <w:div w:id="604388172">
          <w:marLeft w:val="0"/>
          <w:marRight w:val="0"/>
          <w:marTop w:val="0"/>
          <w:marBottom w:val="0"/>
          <w:divBdr>
            <w:top w:val="none" w:sz="0" w:space="0" w:color="auto"/>
            <w:left w:val="none" w:sz="0" w:space="0" w:color="auto"/>
            <w:bottom w:val="none" w:sz="0" w:space="0" w:color="auto"/>
            <w:right w:val="none" w:sz="0" w:space="0" w:color="auto"/>
          </w:divBdr>
        </w:div>
        <w:div w:id="604388229">
          <w:marLeft w:val="0"/>
          <w:marRight w:val="0"/>
          <w:marTop w:val="0"/>
          <w:marBottom w:val="0"/>
          <w:divBdr>
            <w:top w:val="none" w:sz="0" w:space="0" w:color="auto"/>
            <w:left w:val="none" w:sz="0" w:space="0" w:color="auto"/>
            <w:bottom w:val="none" w:sz="0" w:space="0" w:color="auto"/>
            <w:right w:val="none" w:sz="0" w:space="0" w:color="auto"/>
          </w:divBdr>
        </w:div>
      </w:divsChild>
    </w:div>
    <w:div w:id="604388286">
      <w:marLeft w:val="0"/>
      <w:marRight w:val="0"/>
      <w:marTop w:val="0"/>
      <w:marBottom w:val="0"/>
      <w:divBdr>
        <w:top w:val="none" w:sz="0" w:space="0" w:color="auto"/>
        <w:left w:val="none" w:sz="0" w:space="0" w:color="auto"/>
        <w:bottom w:val="none" w:sz="0" w:space="0" w:color="auto"/>
        <w:right w:val="none" w:sz="0" w:space="0" w:color="auto"/>
      </w:divBdr>
    </w:div>
    <w:div w:id="604388291">
      <w:marLeft w:val="0"/>
      <w:marRight w:val="0"/>
      <w:marTop w:val="0"/>
      <w:marBottom w:val="0"/>
      <w:divBdr>
        <w:top w:val="none" w:sz="0" w:space="0" w:color="auto"/>
        <w:left w:val="none" w:sz="0" w:space="0" w:color="auto"/>
        <w:bottom w:val="none" w:sz="0" w:space="0" w:color="auto"/>
        <w:right w:val="none" w:sz="0" w:space="0" w:color="auto"/>
      </w:divBdr>
      <w:divsChild>
        <w:div w:id="604388160">
          <w:marLeft w:val="0"/>
          <w:marRight w:val="0"/>
          <w:marTop w:val="15"/>
          <w:marBottom w:val="0"/>
          <w:divBdr>
            <w:top w:val="none" w:sz="0" w:space="0" w:color="auto"/>
            <w:left w:val="none" w:sz="0" w:space="0" w:color="auto"/>
            <w:bottom w:val="none" w:sz="0" w:space="0" w:color="auto"/>
            <w:right w:val="none" w:sz="0" w:space="0" w:color="auto"/>
          </w:divBdr>
          <w:divsChild>
            <w:div w:id="604388158">
              <w:marLeft w:val="0"/>
              <w:marRight w:val="0"/>
              <w:marTop w:val="0"/>
              <w:marBottom w:val="0"/>
              <w:divBdr>
                <w:top w:val="none" w:sz="0" w:space="0" w:color="auto"/>
                <w:left w:val="none" w:sz="0" w:space="0" w:color="auto"/>
                <w:bottom w:val="none" w:sz="0" w:space="0" w:color="auto"/>
                <w:right w:val="none" w:sz="0" w:space="0" w:color="auto"/>
              </w:divBdr>
              <w:divsChild>
                <w:div w:id="604388220">
                  <w:marLeft w:val="0"/>
                  <w:marRight w:val="0"/>
                  <w:marTop w:val="0"/>
                  <w:marBottom w:val="0"/>
                  <w:divBdr>
                    <w:top w:val="none" w:sz="0" w:space="0" w:color="auto"/>
                    <w:left w:val="none" w:sz="0" w:space="0" w:color="auto"/>
                    <w:bottom w:val="none" w:sz="0" w:space="0" w:color="auto"/>
                    <w:right w:val="none" w:sz="0" w:space="0" w:color="auto"/>
                  </w:divBdr>
                </w:div>
                <w:div w:id="604388247">
                  <w:marLeft w:val="0"/>
                  <w:marRight w:val="0"/>
                  <w:marTop w:val="0"/>
                  <w:marBottom w:val="0"/>
                  <w:divBdr>
                    <w:top w:val="none" w:sz="0" w:space="0" w:color="auto"/>
                    <w:left w:val="none" w:sz="0" w:space="0" w:color="auto"/>
                    <w:bottom w:val="none" w:sz="0" w:space="0" w:color="auto"/>
                    <w:right w:val="none" w:sz="0" w:space="0" w:color="auto"/>
                  </w:divBdr>
                </w:div>
                <w:div w:id="604388270">
                  <w:marLeft w:val="0"/>
                  <w:marRight w:val="0"/>
                  <w:marTop w:val="0"/>
                  <w:marBottom w:val="0"/>
                  <w:divBdr>
                    <w:top w:val="none" w:sz="0" w:space="0" w:color="auto"/>
                    <w:left w:val="none" w:sz="0" w:space="0" w:color="auto"/>
                    <w:bottom w:val="none" w:sz="0" w:space="0" w:color="auto"/>
                    <w:right w:val="none" w:sz="0" w:space="0" w:color="auto"/>
                  </w:divBdr>
                </w:div>
                <w:div w:id="60438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191">
          <w:marLeft w:val="0"/>
          <w:marRight w:val="0"/>
          <w:marTop w:val="15"/>
          <w:marBottom w:val="0"/>
          <w:divBdr>
            <w:top w:val="none" w:sz="0" w:space="0" w:color="auto"/>
            <w:left w:val="none" w:sz="0" w:space="0" w:color="auto"/>
            <w:bottom w:val="none" w:sz="0" w:space="0" w:color="auto"/>
            <w:right w:val="none" w:sz="0" w:space="0" w:color="auto"/>
          </w:divBdr>
          <w:divsChild>
            <w:div w:id="604388281">
              <w:marLeft w:val="0"/>
              <w:marRight w:val="0"/>
              <w:marTop w:val="0"/>
              <w:marBottom w:val="0"/>
              <w:divBdr>
                <w:top w:val="none" w:sz="0" w:space="0" w:color="auto"/>
                <w:left w:val="none" w:sz="0" w:space="0" w:color="auto"/>
                <w:bottom w:val="none" w:sz="0" w:space="0" w:color="auto"/>
                <w:right w:val="none" w:sz="0" w:space="0" w:color="auto"/>
              </w:divBdr>
              <w:divsChild>
                <w:div w:id="604388170">
                  <w:marLeft w:val="0"/>
                  <w:marRight w:val="0"/>
                  <w:marTop w:val="0"/>
                  <w:marBottom w:val="0"/>
                  <w:divBdr>
                    <w:top w:val="none" w:sz="0" w:space="0" w:color="auto"/>
                    <w:left w:val="none" w:sz="0" w:space="0" w:color="auto"/>
                    <w:bottom w:val="none" w:sz="0" w:space="0" w:color="auto"/>
                    <w:right w:val="none" w:sz="0" w:space="0" w:color="auto"/>
                  </w:divBdr>
                </w:div>
                <w:div w:id="604388194">
                  <w:marLeft w:val="0"/>
                  <w:marRight w:val="0"/>
                  <w:marTop w:val="0"/>
                  <w:marBottom w:val="0"/>
                  <w:divBdr>
                    <w:top w:val="none" w:sz="0" w:space="0" w:color="auto"/>
                    <w:left w:val="none" w:sz="0" w:space="0" w:color="auto"/>
                    <w:bottom w:val="none" w:sz="0" w:space="0" w:color="auto"/>
                    <w:right w:val="none" w:sz="0" w:space="0" w:color="auto"/>
                  </w:divBdr>
                </w:div>
                <w:div w:id="604388198">
                  <w:marLeft w:val="0"/>
                  <w:marRight w:val="0"/>
                  <w:marTop w:val="0"/>
                  <w:marBottom w:val="0"/>
                  <w:divBdr>
                    <w:top w:val="none" w:sz="0" w:space="0" w:color="auto"/>
                    <w:left w:val="none" w:sz="0" w:space="0" w:color="auto"/>
                    <w:bottom w:val="none" w:sz="0" w:space="0" w:color="auto"/>
                    <w:right w:val="none" w:sz="0" w:space="0" w:color="auto"/>
                  </w:divBdr>
                </w:div>
                <w:div w:id="604388200">
                  <w:marLeft w:val="0"/>
                  <w:marRight w:val="0"/>
                  <w:marTop w:val="0"/>
                  <w:marBottom w:val="0"/>
                  <w:divBdr>
                    <w:top w:val="none" w:sz="0" w:space="0" w:color="auto"/>
                    <w:left w:val="none" w:sz="0" w:space="0" w:color="auto"/>
                    <w:bottom w:val="none" w:sz="0" w:space="0" w:color="auto"/>
                    <w:right w:val="none" w:sz="0" w:space="0" w:color="auto"/>
                  </w:divBdr>
                </w:div>
                <w:div w:id="60438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88294">
      <w:marLeft w:val="0"/>
      <w:marRight w:val="0"/>
      <w:marTop w:val="0"/>
      <w:marBottom w:val="0"/>
      <w:divBdr>
        <w:top w:val="none" w:sz="0" w:space="0" w:color="auto"/>
        <w:left w:val="none" w:sz="0" w:space="0" w:color="auto"/>
        <w:bottom w:val="none" w:sz="0" w:space="0" w:color="auto"/>
        <w:right w:val="none" w:sz="0" w:space="0" w:color="auto"/>
      </w:divBdr>
    </w:div>
    <w:div w:id="604388298">
      <w:marLeft w:val="0"/>
      <w:marRight w:val="0"/>
      <w:marTop w:val="0"/>
      <w:marBottom w:val="0"/>
      <w:divBdr>
        <w:top w:val="none" w:sz="0" w:space="0" w:color="auto"/>
        <w:left w:val="none" w:sz="0" w:space="0" w:color="auto"/>
        <w:bottom w:val="none" w:sz="0" w:space="0" w:color="auto"/>
        <w:right w:val="none" w:sz="0" w:space="0" w:color="auto"/>
      </w:divBdr>
    </w:div>
    <w:div w:id="604388299">
      <w:marLeft w:val="0"/>
      <w:marRight w:val="0"/>
      <w:marTop w:val="0"/>
      <w:marBottom w:val="0"/>
      <w:divBdr>
        <w:top w:val="none" w:sz="0" w:space="0" w:color="auto"/>
        <w:left w:val="none" w:sz="0" w:space="0" w:color="auto"/>
        <w:bottom w:val="none" w:sz="0" w:space="0" w:color="auto"/>
        <w:right w:val="none" w:sz="0" w:space="0" w:color="auto"/>
      </w:divBdr>
    </w:div>
    <w:div w:id="604388300">
      <w:marLeft w:val="0"/>
      <w:marRight w:val="0"/>
      <w:marTop w:val="0"/>
      <w:marBottom w:val="0"/>
      <w:divBdr>
        <w:top w:val="none" w:sz="0" w:space="0" w:color="auto"/>
        <w:left w:val="none" w:sz="0" w:space="0" w:color="auto"/>
        <w:bottom w:val="none" w:sz="0" w:space="0" w:color="auto"/>
        <w:right w:val="none" w:sz="0" w:space="0" w:color="auto"/>
      </w:divBdr>
    </w:div>
    <w:div w:id="604388301">
      <w:marLeft w:val="0"/>
      <w:marRight w:val="0"/>
      <w:marTop w:val="0"/>
      <w:marBottom w:val="0"/>
      <w:divBdr>
        <w:top w:val="none" w:sz="0" w:space="0" w:color="auto"/>
        <w:left w:val="none" w:sz="0" w:space="0" w:color="auto"/>
        <w:bottom w:val="none" w:sz="0" w:space="0" w:color="auto"/>
        <w:right w:val="none" w:sz="0" w:space="0" w:color="auto"/>
      </w:divBdr>
    </w:div>
    <w:div w:id="604388302">
      <w:marLeft w:val="0"/>
      <w:marRight w:val="0"/>
      <w:marTop w:val="0"/>
      <w:marBottom w:val="0"/>
      <w:divBdr>
        <w:top w:val="none" w:sz="0" w:space="0" w:color="auto"/>
        <w:left w:val="none" w:sz="0" w:space="0" w:color="auto"/>
        <w:bottom w:val="none" w:sz="0" w:space="0" w:color="auto"/>
        <w:right w:val="none" w:sz="0" w:space="0" w:color="auto"/>
      </w:divBdr>
    </w:div>
    <w:div w:id="604388303">
      <w:marLeft w:val="0"/>
      <w:marRight w:val="0"/>
      <w:marTop w:val="0"/>
      <w:marBottom w:val="0"/>
      <w:divBdr>
        <w:top w:val="none" w:sz="0" w:space="0" w:color="auto"/>
        <w:left w:val="none" w:sz="0" w:space="0" w:color="auto"/>
        <w:bottom w:val="none" w:sz="0" w:space="0" w:color="auto"/>
        <w:right w:val="none" w:sz="0" w:space="0" w:color="auto"/>
      </w:divBdr>
    </w:div>
    <w:div w:id="604388304">
      <w:marLeft w:val="0"/>
      <w:marRight w:val="0"/>
      <w:marTop w:val="0"/>
      <w:marBottom w:val="0"/>
      <w:divBdr>
        <w:top w:val="none" w:sz="0" w:space="0" w:color="auto"/>
        <w:left w:val="none" w:sz="0" w:space="0" w:color="auto"/>
        <w:bottom w:val="none" w:sz="0" w:space="0" w:color="auto"/>
        <w:right w:val="none" w:sz="0" w:space="0" w:color="auto"/>
      </w:divBdr>
    </w:div>
    <w:div w:id="604388305">
      <w:marLeft w:val="0"/>
      <w:marRight w:val="0"/>
      <w:marTop w:val="0"/>
      <w:marBottom w:val="0"/>
      <w:divBdr>
        <w:top w:val="none" w:sz="0" w:space="0" w:color="auto"/>
        <w:left w:val="none" w:sz="0" w:space="0" w:color="auto"/>
        <w:bottom w:val="none" w:sz="0" w:space="0" w:color="auto"/>
        <w:right w:val="none" w:sz="0" w:space="0" w:color="auto"/>
      </w:divBdr>
    </w:div>
    <w:div w:id="604388306">
      <w:marLeft w:val="0"/>
      <w:marRight w:val="0"/>
      <w:marTop w:val="0"/>
      <w:marBottom w:val="0"/>
      <w:divBdr>
        <w:top w:val="none" w:sz="0" w:space="0" w:color="auto"/>
        <w:left w:val="none" w:sz="0" w:space="0" w:color="auto"/>
        <w:bottom w:val="none" w:sz="0" w:space="0" w:color="auto"/>
        <w:right w:val="none" w:sz="0" w:space="0" w:color="auto"/>
      </w:divBdr>
    </w:div>
    <w:div w:id="604388307">
      <w:marLeft w:val="0"/>
      <w:marRight w:val="0"/>
      <w:marTop w:val="0"/>
      <w:marBottom w:val="0"/>
      <w:divBdr>
        <w:top w:val="none" w:sz="0" w:space="0" w:color="auto"/>
        <w:left w:val="none" w:sz="0" w:space="0" w:color="auto"/>
        <w:bottom w:val="none" w:sz="0" w:space="0" w:color="auto"/>
        <w:right w:val="none" w:sz="0" w:space="0" w:color="auto"/>
      </w:divBdr>
    </w:div>
    <w:div w:id="604388308">
      <w:marLeft w:val="0"/>
      <w:marRight w:val="0"/>
      <w:marTop w:val="0"/>
      <w:marBottom w:val="0"/>
      <w:divBdr>
        <w:top w:val="none" w:sz="0" w:space="0" w:color="auto"/>
        <w:left w:val="none" w:sz="0" w:space="0" w:color="auto"/>
        <w:bottom w:val="none" w:sz="0" w:space="0" w:color="auto"/>
        <w:right w:val="none" w:sz="0" w:space="0" w:color="auto"/>
      </w:divBdr>
    </w:div>
    <w:div w:id="604388309">
      <w:marLeft w:val="0"/>
      <w:marRight w:val="0"/>
      <w:marTop w:val="0"/>
      <w:marBottom w:val="0"/>
      <w:divBdr>
        <w:top w:val="none" w:sz="0" w:space="0" w:color="auto"/>
        <w:left w:val="none" w:sz="0" w:space="0" w:color="auto"/>
        <w:bottom w:val="none" w:sz="0" w:space="0" w:color="auto"/>
        <w:right w:val="none" w:sz="0" w:space="0" w:color="auto"/>
      </w:divBdr>
    </w:div>
    <w:div w:id="604388310">
      <w:marLeft w:val="0"/>
      <w:marRight w:val="0"/>
      <w:marTop w:val="0"/>
      <w:marBottom w:val="0"/>
      <w:divBdr>
        <w:top w:val="none" w:sz="0" w:space="0" w:color="auto"/>
        <w:left w:val="none" w:sz="0" w:space="0" w:color="auto"/>
        <w:bottom w:val="none" w:sz="0" w:space="0" w:color="auto"/>
        <w:right w:val="none" w:sz="0" w:space="0" w:color="auto"/>
      </w:divBdr>
    </w:div>
    <w:div w:id="604388311">
      <w:marLeft w:val="0"/>
      <w:marRight w:val="0"/>
      <w:marTop w:val="0"/>
      <w:marBottom w:val="0"/>
      <w:divBdr>
        <w:top w:val="none" w:sz="0" w:space="0" w:color="auto"/>
        <w:left w:val="none" w:sz="0" w:space="0" w:color="auto"/>
        <w:bottom w:val="none" w:sz="0" w:space="0" w:color="auto"/>
        <w:right w:val="none" w:sz="0" w:space="0" w:color="auto"/>
      </w:divBdr>
    </w:div>
    <w:div w:id="604388312">
      <w:marLeft w:val="0"/>
      <w:marRight w:val="0"/>
      <w:marTop w:val="0"/>
      <w:marBottom w:val="0"/>
      <w:divBdr>
        <w:top w:val="none" w:sz="0" w:space="0" w:color="auto"/>
        <w:left w:val="none" w:sz="0" w:space="0" w:color="auto"/>
        <w:bottom w:val="none" w:sz="0" w:space="0" w:color="auto"/>
        <w:right w:val="none" w:sz="0" w:space="0" w:color="auto"/>
      </w:divBdr>
    </w:div>
    <w:div w:id="604388313">
      <w:marLeft w:val="0"/>
      <w:marRight w:val="0"/>
      <w:marTop w:val="0"/>
      <w:marBottom w:val="0"/>
      <w:divBdr>
        <w:top w:val="none" w:sz="0" w:space="0" w:color="auto"/>
        <w:left w:val="none" w:sz="0" w:space="0" w:color="auto"/>
        <w:bottom w:val="none" w:sz="0" w:space="0" w:color="auto"/>
        <w:right w:val="none" w:sz="0" w:space="0" w:color="auto"/>
      </w:divBdr>
    </w:div>
    <w:div w:id="604388314">
      <w:marLeft w:val="0"/>
      <w:marRight w:val="0"/>
      <w:marTop w:val="0"/>
      <w:marBottom w:val="0"/>
      <w:divBdr>
        <w:top w:val="none" w:sz="0" w:space="0" w:color="auto"/>
        <w:left w:val="none" w:sz="0" w:space="0" w:color="auto"/>
        <w:bottom w:val="none" w:sz="0" w:space="0" w:color="auto"/>
        <w:right w:val="none" w:sz="0" w:space="0" w:color="auto"/>
      </w:divBdr>
    </w:div>
    <w:div w:id="604388315">
      <w:marLeft w:val="0"/>
      <w:marRight w:val="0"/>
      <w:marTop w:val="0"/>
      <w:marBottom w:val="0"/>
      <w:divBdr>
        <w:top w:val="none" w:sz="0" w:space="0" w:color="auto"/>
        <w:left w:val="none" w:sz="0" w:space="0" w:color="auto"/>
        <w:bottom w:val="none" w:sz="0" w:space="0" w:color="auto"/>
        <w:right w:val="none" w:sz="0" w:space="0" w:color="auto"/>
      </w:divBdr>
    </w:div>
    <w:div w:id="604388316">
      <w:marLeft w:val="0"/>
      <w:marRight w:val="0"/>
      <w:marTop w:val="0"/>
      <w:marBottom w:val="0"/>
      <w:divBdr>
        <w:top w:val="none" w:sz="0" w:space="0" w:color="auto"/>
        <w:left w:val="none" w:sz="0" w:space="0" w:color="auto"/>
        <w:bottom w:val="none" w:sz="0" w:space="0" w:color="auto"/>
        <w:right w:val="none" w:sz="0" w:space="0" w:color="auto"/>
      </w:divBdr>
    </w:div>
    <w:div w:id="604388317">
      <w:marLeft w:val="0"/>
      <w:marRight w:val="0"/>
      <w:marTop w:val="0"/>
      <w:marBottom w:val="0"/>
      <w:divBdr>
        <w:top w:val="none" w:sz="0" w:space="0" w:color="auto"/>
        <w:left w:val="none" w:sz="0" w:space="0" w:color="auto"/>
        <w:bottom w:val="none" w:sz="0" w:space="0" w:color="auto"/>
        <w:right w:val="none" w:sz="0" w:space="0" w:color="auto"/>
      </w:divBdr>
    </w:div>
    <w:div w:id="604388318">
      <w:marLeft w:val="0"/>
      <w:marRight w:val="0"/>
      <w:marTop w:val="0"/>
      <w:marBottom w:val="0"/>
      <w:divBdr>
        <w:top w:val="none" w:sz="0" w:space="0" w:color="auto"/>
        <w:left w:val="none" w:sz="0" w:space="0" w:color="auto"/>
        <w:bottom w:val="none" w:sz="0" w:space="0" w:color="auto"/>
        <w:right w:val="none" w:sz="0" w:space="0" w:color="auto"/>
      </w:divBdr>
    </w:div>
    <w:div w:id="604388319">
      <w:marLeft w:val="0"/>
      <w:marRight w:val="0"/>
      <w:marTop w:val="0"/>
      <w:marBottom w:val="0"/>
      <w:divBdr>
        <w:top w:val="none" w:sz="0" w:space="0" w:color="auto"/>
        <w:left w:val="none" w:sz="0" w:space="0" w:color="auto"/>
        <w:bottom w:val="none" w:sz="0" w:space="0" w:color="auto"/>
        <w:right w:val="none" w:sz="0" w:space="0" w:color="auto"/>
      </w:divBdr>
    </w:div>
    <w:div w:id="604388320">
      <w:marLeft w:val="0"/>
      <w:marRight w:val="0"/>
      <w:marTop w:val="0"/>
      <w:marBottom w:val="0"/>
      <w:divBdr>
        <w:top w:val="none" w:sz="0" w:space="0" w:color="auto"/>
        <w:left w:val="none" w:sz="0" w:space="0" w:color="auto"/>
        <w:bottom w:val="none" w:sz="0" w:space="0" w:color="auto"/>
        <w:right w:val="none" w:sz="0" w:space="0" w:color="auto"/>
      </w:divBdr>
    </w:div>
    <w:div w:id="604388321">
      <w:marLeft w:val="0"/>
      <w:marRight w:val="0"/>
      <w:marTop w:val="0"/>
      <w:marBottom w:val="0"/>
      <w:divBdr>
        <w:top w:val="none" w:sz="0" w:space="0" w:color="auto"/>
        <w:left w:val="none" w:sz="0" w:space="0" w:color="auto"/>
        <w:bottom w:val="none" w:sz="0" w:space="0" w:color="auto"/>
        <w:right w:val="none" w:sz="0" w:space="0" w:color="auto"/>
      </w:divBdr>
    </w:div>
    <w:div w:id="604388322">
      <w:marLeft w:val="0"/>
      <w:marRight w:val="0"/>
      <w:marTop w:val="0"/>
      <w:marBottom w:val="0"/>
      <w:divBdr>
        <w:top w:val="none" w:sz="0" w:space="0" w:color="auto"/>
        <w:left w:val="none" w:sz="0" w:space="0" w:color="auto"/>
        <w:bottom w:val="none" w:sz="0" w:space="0" w:color="auto"/>
        <w:right w:val="none" w:sz="0" w:space="0" w:color="auto"/>
      </w:divBdr>
    </w:div>
    <w:div w:id="604388323">
      <w:marLeft w:val="0"/>
      <w:marRight w:val="0"/>
      <w:marTop w:val="0"/>
      <w:marBottom w:val="0"/>
      <w:divBdr>
        <w:top w:val="none" w:sz="0" w:space="0" w:color="auto"/>
        <w:left w:val="none" w:sz="0" w:space="0" w:color="auto"/>
        <w:bottom w:val="none" w:sz="0" w:space="0" w:color="auto"/>
        <w:right w:val="none" w:sz="0" w:space="0" w:color="auto"/>
      </w:divBdr>
    </w:div>
    <w:div w:id="604388324">
      <w:marLeft w:val="0"/>
      <w:marRight w:val="0"/>
      <w:marTop w:val="0"/>
      <w:marBottom w:val="0"/>
      <w:divBdr>
        <w:top w:val="none" w:sz="0" w:space="0" w:color="auto"/>
        <w:left w:val="none" w:sz="0" w:space="0" w:color="auto"/>
        <w:bottom w:val="none" w:sz="0" w:space="0" w:color="auto"/>
        <w:right w:val="none" w:sz="0" w:space="0" w:color="auto"/>
      </w:divBdr>
    </w:div>
    <w:div w:id="604388325">
      <w:marLeft w:val="0"/>
      <w:marRight w:val="0"/>
      <w:marTop w:val="0"/>
      <w:marBottom w:val="0"/>
      <w:divBdr>
        <w:top w:val="none" w:sz="0" w:space="0" w:color="auto"/>
        <w:left w:val="none" w:sz="0" w:space="0" w:color="auto"/>
        <w:bottom w:val="none" w:sz="0" w:space="0" w:color="auto"/>
        <w:right w:val="none" w:sz="0" w:space="0" w:color="auto"/>
      </w:divBdr>
    </w:div>
    <w:div w:id="604388326">
      <w:marLeft w:val="0"/>
      <w:marRight w:val="0"/>
      <w:marTop w:val="0"/>
      <w:marBottom w:val="0"/>
      <w:divBdr>
        <w:top w:val="none" w:sz="0" w:space="0" w:color="auto"/>
        <w:left w:val="none" w:sz="0" w:space="0" w:color="auto"/>
        <w:bottom w:val="none" w:sz="0" w:space="0" w:color="auto"/>
        <w:right w:val="none" w:sz="0" w:space="0" w:color="auto"/>
      </w:divBdr>
    </w:div>
    <w:div w:id="604388327">
      <w:marLeft w:val="0"/>
      <w:marRight w:val="0"/>
      <w:marTop w:val="0"/>
      <w:marBottom w:val="0"/>
      <w:divBdr>
        <w:top w:val="none" w:sz="0" w:space="0" w:color="auto"/>
        <w:left w:val="none" w:sz="0" w:space="0" w:color="auto"/>
        <w:bottom w:val="none" w:sz="0" w:space="0" w:color="auto"/>
        <w:right w:val="none" w:sz="0" w:space="0" w:color="auto"/>
      </w:divBdr>
    </w:div>
    <w:div w:id="604388328">
      <w:marLeft w:val="0"/>
      <w:marRight w:val="0"/>
      <w:marTop w:val="0"/>
      <w:marBottom w:val="0"/>
      <w:divBdr>
        <w:top w:val="none" w:sz="0" w:space="0" w:color="auto"/>
        <w:left w:val="none" w:sz="0" w:space="0" w:color="auto"/>
        <w:bottom w:val="none" w:sz="0" w:space="0" w:color="auto"/>
        <w:right w:val="none" w:sz="0" w:space="0" w:color="auto"/>
      </w:divBdr>
    </w:div>
    <w:div w:id="604388329">
      <w:marLeft w:val="0"/>
      <w:marRight w:val="0"/>
      <w:marTop w:val="0"/>
      <w:marBottom w:val="0"/>
      <w:divBdr>
        <w:top w:val="none" w:sz="0" w:space="0" w:color="auto"/>
        <w:left w:val="none" w:sz="0" w:space="0" w:color="auto"/>
        <w:bottom w:val="none" w:sz="0" w:space="0" w:color="auto"/>
        <w:right w:val="none" w:sz="0" w:space="0" w:color="auto"/>
      </w:divBdr>
    </w:div>
    <w:div w:id="889805969">
      <w:bodyDiv w:val="1"/>
      <w:marLeft w:val="0"/>
      <w:marRight w:val="0"/>
      <w:marTop w:val="0"/>
      <w:marBottom w:val="0"/>
      <w:divBdr>
        <w:top w:val="none" w:sz="0" w:space="0" w:color="auto"/>
        <w:left w:val="none" w:sz="0" w:space="0" w:color="auto"/>
        <w:bottom w:val="none" w:sz="0" w:space="0" w:color="auto"/>
        <w:right w:val="none" w:sz="0" w:space="0" w:color="auto"/>
      </w:divBdr>
    </w:div>
    <w:div w:id="972518703">
      <w:bodyDiv w:val="1"/>
      <w:marLeft w:val="0"/>
      <w:marRight w:val="0"/>
      <w:marTop w:val="0"/>
      <w:marBottom w:val="0"/>
      <w:divBdr>
        <w:top w:val="none" w:sz="0" w:space="0" w:color="auto"/>
        <w:left w:val="none" w:sz="0" w:space="0" w:color="auto"/>
        <w:bottom w:val="none" w:sz="0" w:space="0" w:color="auto"/>
        <w:right w:val="none" w:sz="0" w:space="0" w:color="auto"/>
      </w:divBdr>
    </w:div>
    <w:div w:id="973874328">
      <w:bodyDiv w:val="1"/>
      <w:marLeft w:val="0"/>
      <w:marRight w:val="0"/>
      <w:marTop w:val="0"/>
      <w:marBottom w:val="0"/>
      <w:divBdr>
        <w:top w:val="none" w:sz="0" w:space="0" w:color="auto"/>
        <w:left w:val="none" w:sz="0" w:space="0" w:color="auto"/>
        <w:bottom w:val="none" w:sz="0" w:space="0" w:color="auto"/>
        <w:right w:val="none" w:sz="0" w:space="0" w:color="auto"/>
      </w:divBdr>
    </w:div>
    <w:div w:id="977687344">
      <w:bodyDiv w:val="1"/>
      <w:marLeft w:val="0"/>
      <w:marRight w:val="0"/>
      <w:marTop w:val="0"/>
      <w:marBottom w:val="0"/>
      <w:divBdr>
        <w:top w:val="none" w:sz="0" w:space="0" w:color="auto"/>
        <w:left w:val="none" w:sz="0" w:space="0" w:color="auto"/>
        <w:bottom w:val="none" w:sz="0" w:space="0" w:color="auto"/>
        <w:right w:val="none" w:sz="0" w:space="0" w:color="auto"/>
      </w:divBdr>
    </w:div>
    <w:div w:id="1084959007">
      <w:bodyDiv w:val="1"/>
      <w:marLeft w:val="0"/>
      <w:marRight w:val="0"/>
      <w:marTop w:val="0"/>
      <w:marBottom w:val="0"/>
      <w:divBdr>
        <w:top w:val="none" w:sz="0" w:space="0" w:color="auto"/>
        <w:left w:val="none" w:sz="0" w:space="0" w:color="auto"/>
        <w:bottom w:val="none" w:sz="0" w:space="0" w:color="auto"/>
        <w:right w:val="none" w:sz="0" w:space="0" w:color="auto"/>
      </w:divBdr>
    </w:div>
    <w:div w:id="1120877102">
      <w:bodyDiv w:val="1"/>
      <w:marLeft w:val="0"/>
      <w:marRight w:val="0"/>
      <w:marTop w:val="0"/>
      <w:marBottom w:val="0"/>
      <w:divBdr>
        <w:top w:val="none" w:sz="0" w:space="0" w:color="auto"/>
        <w:left w:val="none" w:sz="0" w:space="0" w:color="auto"/>
        <w:bottom w:val="none" w:sz="0" w:space="0" w:color="auto"/>
        <w:right w:val="none" w:sz="0" w:space="0" w:color="auto"/>
      </w:divBdr>
    </w:div>
    <w:div w:id="1157191157">
      <w:bodyDiv w:val="1"/>
      <w:marLeft w:val="0"/>
      <w:marRight w:val="0"/>
      <w:marTop w:val="0"/>
      <w:marBottom w:val="0"/>
      <w:divBdr>
        <w:top w:val="none" w:sz="0" w:space="0" w:color="auto"/>
        <w:left w:val="none" w:sz="0" w:space="0" w:color="auto"/>
        <w:bottom w:val="none" w:sz="0" w:space="0" w:color="auto"/>
        <w:right w:val="none" w:sz="0" w:space="0" w:color="auto"/>
      </w:divBdr>
    </w:div>
    <w:div w:id="1284842724">
      <w:bodyDiv w:val="1"/>
      <w:marLeft w:val="0"/>
      <w:marRight w:val="0"/>
      <w:marTop w:val="0"/>
      <w:marBottom w:val="0"/>
      <w:divBdr>
        <w:top w:val="none" w:sz="0" w:space="0" w:color="auto"/>
        <w:left w:val="none" w:sz="0" w:space="0" w:color="auto"/>
        <w:bottom w:val="none" w:sz="0" w:space="0" w:color="auto"/>
        <w:right w:val="none" w:sz="0" w:space="0" w:color="auto"/>
      </w:divBdr>
    </w:div>
    <w:div w:id="1332030469">
      <w:bodyDiv w:val="1"/>
      <w:marLeft w:val="0"/>
      <w:marRight w:val="0"/>
      <w:marTop w:val="0"/>
      <w:marBottom w:val="0"/>
      <w:divBdr>
        <w:top w:val="none" w:sz="0" w:space="0" w:color="auto"/>
        <w:left w:val="none" w:sz="0" w:space="0" w:color="auto"/>
        <w:bottom w:val="none" w:sz="0" w:space="0" w:color="auto"/>
        <w:right w:val="none" w:sz="0" w:space="0" w:color="auto"/>
      </w:divBdr>
    </w:div>
    <w:div w:id="1346975084">
      <w:bodyDiv w:val="1"/>
      <w:marLeft w:val="0"/>
      <w:marRight w:val="0"/>
      <w:marTop w:val="0"/>
      <w:marBottom w:val="0"/>
      <w:divBdr>
        <w:top w:val="none" w:sz="0" w:space="0" w:color="auto"/>
        <w:left w:val="none" w:sz="0" w:space="0" w:color="auto"/>
        <w:bottom w:val="none" w:sz="0" w:space="0" w:color="auto"/>
        <w:right w:val="none" w:sz="0" w:space="0" w:color="auto"/>
      </w:divBdr>
    </w:div>
    <w:div w:id="1500920758">
      <w:bodyDiv w:val="1"/>
      <w:marLeft w:val="0"/>
      <w:marRight w:val="0"/>
      <w:marTop w:val="0"/>
      <w:marBottom w:val="0"/>
      <w:divBdr>
        <w:top w:val="none" w:sz="0" w:space="0" w:color="auto"/>
        <w:left w:val="none" w:sz="0" w:space="0" w:color="auto"/>
        <w:bottom w:val="none" w:sz="0" w:space="0" w:color="auto"/>
        <w:right w:val="none" w:sz="0" w:space="0" w:color="auto"/>
      </w:divBdr>
    </w:div>
    <w:div w:id="1508252285">
      <w:bodyDiv w:val="1"/>
      <w:marLeft w:val="0"/>
      <w:marRight w:val="0"/>
      <w:marTop w:val="0"/>
      <w:marBottom w:val="0"/>
      <w:divBdr>
        <w:top w:val="none" w:sz="0" w:space="0" w:color="auto"/>
        <w:left w:val="none" w:sz="0" w:space="0" w:color="auto"/>
        <w:bottom w:val="none" w:sz="0" w:space="0" w:color="auto"/>
        <w:right w:val="none" w:sz="0" w:space="0" w:color="auto"/>
      </w:divBdr>
    </w:div>
    <w:div w:id="1573463106">
      <w:bodyDiv w:val="1"/>
      <w:marLeft w:val="0"/>
      <w:marRight w:val="0"/>
      <w:marTop w:val="0"/>
      <w:marBottom w:val="0"/>
      <w:divBdr>
        <w:top w:val="none" w:sz="0" w:space="0" w:color="auto"/>
        <w:left w:val="none" w:sz="0" w:space="0" w:color="auto"/>
        <w:bottom w:val="none" w:sz="0" w:space="0" w:color="auto"/>
        <w:right w:val="none" w:sz="0" w:space="0" w:color="auto"/>
      </w:divBdr>
    </w:div>
    <w:div w:id="1610896265">
      <w:bodyDiv w:val="1"/>
      <w:marLeft w:val="0"/>
      <w:marRight w:val="0"/>
      <w:marTop w:val="0"/>
      <w:marBottom w:val="0"/>
      <w:divBdr>
        <w:top w:val="none" w:sz="0" w:space="0" w:color="auto"/>
        <w:left w:val="none" w:sz="0" w:space="0" w:color="auto"/>
        <w:bottom w:val="none" w:sz="0" w:space="0" w:color="auto"/>
        <w:right w:val="none" w:sz="0" w:space="0" w:color="auto"/>
      </w:divBdr>
    </w:div>
    <w:div w:id="1615862726">
      <w:bodyDiv w:val="1"/>
      <w:marLeft w:val="0"/>
      <w:marRight w:val="0"/>
      <w:marTop w:val="0"/>
      <w:marBottom w:val="0"/>
      <w:divBdr>
        <w:top w:val="none" w:sz="0" w:space="0" w:color="auto"/>
        <w:left w:val="none" w:sz="0" w:space="0" w:color="auto"/>
        <w:bottom w:val="none" w:sz="0" w:space="0" w:color="auto"/>
        <w:right w:val="none" w:sz="0" w:space="0" w:color="auto"/>
      </w:divBdr>
    </w:div>
    <w:div w:id="1631785854">
      <w:bodyDiv w:val="1"/>
      <w:marLeft w:val="0"/>
      <w:marRight w:val="0"/>
      <w:marTop w:val="0"/>
      <w:marBottom w:val="0"/>
      <w:divBdr>
        <w:top w:val="none" w:sz="0" w:space="0" w:color="auto"/>
        <w:left w:val="none" w:sz="0" w:space="0" w:color="auto"/>
        <w:bottom w:val="none" w:sz="0" w:space="0" w:color="auto"/>
        <w:right w:val="none" w:sz="0" w:space="0" w:color="auto"/>
      </w:divBdr>
    </w:div>
    <w:div w:id="194618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333" TargetMode="External"/><Relationship Id="rId5" Type="http://schemas.openxmlformats.org/officeDocument/2006/relationships/webSettings" Target="webSettings.xml"/><Relationship Id="rId10" Type="http://schemas.openxmlformats.org/officeDocument/2006/relationships/hyperlink" Target="garantF1://12048517.171111" TargetMode="External"/><Relationship Id="rId4" Type="http://schemas.openxmlformats.org/officeDocument/2006/relationships/settings" Target="settings.xml"/><Relationship Id="rId9" Type="http://schemas.openxmlformats.org/officeDocument/2006/relationships/hyperlink" Target="garantF1://12048517.1711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04D1EBB-0103-4512-B11F-FE8C4C0F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5739</TotalTime>
  <Pages>33</Pages>
  <Words>14238</Words>
  <Characters>81159</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U_KB_PIV_NB</dc:creator>
  <cp:keywords/>
  <dc:description/>
  <cp:lastModifiedBy>%</cp:lastModifiedBy>
  <cp:revision>544</cp:revision>
  <cp:lastPrinted>2018-06-04T10:58:00Z</cp:lastPrinted>
  <dcterms:created xsi:type="dcterms:W3CDTF">2018-04-09T04:48:00Z</dcterms:created>
  <dcterms:modified xsi:type="dcterms:W3CDTF">2018-06-18T12:31:00Z</dcterms:modified>
</cp:coreProperties>
</file>