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D3C" w:rsidRPr="00E6772A" w:rsidRDefault="00573C32" w:rsidP="00AB17C9">
      <w:pPr>
        <w:suppressLineNumbers/>
        <w:ind w:right="141"/>
        <w:jc w:val="cente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50.25pt;visibility:visible">
            <v:imagedata r:id="rId6" o:title=""/>
          </v:shape>
        </w:pict>
      </w:r>
    </w:p>
    <w:p w:rsidR="00A21D3C" w:rsidRPr="00E6772A" w:rsidRDefault="00A21D3C" w:rsidP="00AB17C9">
      <w:pPr>
        <w:suppressLineNumbers/>
        <w:jc w:val="center"/>
        <w:rPr>
          <w:color w:val="000080"/>
        </w:rPr>
      </w:pPr>
    </w:p>
    <w:p w:rsidR="00A21D3C" w:rsidRPr="00E6772A" w:rsidRDefault="00A21D3C" w:rsidP="00AB17C9">
      <w:pPr>
        <w:pStyle w:val="6"/>
        <w:suppressLineNumbers/>
        <w:rPr>
          <w:color w:val="000000"/>
          <w:szCs w:val="24"/>
        </w:rPr>
      </w:pPr>
      <w:r>
        <w:rPr>
          <w:color w:val="000000"/>
          <w:szCs w:val="24"/>
        </w:rPr>
        <w:t>КОНТРОЛЬНО-СЧЕТНАЯ ПАЛАТА</w:t>
      </w:r>
      <w:r w:rsidRPr="00E6772A">
        <w:rPr>
          <w:color w:val="000000"/>
          <w:szCs w:val="24"/>
        </w:rPr>
        <w:t xml:space="preserve"> ОЗЕРСКОГО ГОРОДСКОГО ОКРУГА </w:t>
      </w:r>
    </w:p>
    <w:p w:rsidR="00A21D3C" w:rsidRPr="00997D3E" w:rsidRDefault="00A21D3C" w:rsidP="00AB17C9">
      <w:pPr>
        <w:rPr>
          <w:sz w:val="24"/>
          <w:szCs w:val="24"/>
        </w:rPr>
      </w:pPr>
    </w:p>
    <w:p w:rsidR="00A21D3C" w:rsidRPr="00E6772A" w:rsidRDefault="00A21D3C" w:rsidP="00AB17C9">
      <w:pPr>
        <w:pStyle w:val="4"/>
        <w:ind w:right="0"/>
        <w:rPr>
          <w:color w:val="000000"/>
          <w:sz w:val="32"/>
          <w:szCs w:val="32"/>
        </w:rPr>
      </w:pPr>
      <w:r>
        <w:rPr>
          <w:color w:val="000000"/>
          <w:sz w:val="32"/>
          <w:szCs w:val="32"/>
        </w:rPr>
        <w:t>РАСПОРЯЖЕНИЕ</w:t>
      </w:r>
    </w:p>
    <w:p w:rsidR="00A21D3C" w:rsidRPr="00E6772A" w:rsidRDefault="00A21D3C" w:rsidP="00AB17C9">
      <w:pPr>
        <w:suppressLineNumbers/>
        <w:jc w:val="center"/>
        <w:rPr>
          <w:b/>
          <w:color w:val="000000"/>
        </w:rPr>
      </w:pPr>
    </w:p>
    <w:tbl>
      <w:tblPr>
        <w:tblW w:w="0" w:type="auto"/>
        <w:tblInd w:w="108" w:type="dxa"/>
        <w:tblLayout w:type="fixed"/>
        <w:tblLook w:val="01E0" w:firstRow="1" w:lastRow="1" w:firstColumn="1" w:lastColumn="1" w:noHBand="0" w:noVBand="0"/>
      </w:tblPr>
      <w:tblGrid>
        <w:gridCol w:w="2520"/>
        <w:gridCol w:w="4851"/>
        <w:gridCol w:w="567"/>
        <w:gridCol w:w="1701"/>
      </w:tblGrid>
      <w:tr w:rsidR="00A21D3C" w:rsidRPr="00E6772A" w:rsidTr="00990665">
        <w:tc>
          <w:tcPr>
            <w:tcW w:w="2520" w:type="dxa"/>
            <w:tcBorders>
              <w:bottom w:val="single" w:sz="4" w:space="0" w:color="auto"/>
            </w:tcBorders>
          </w:tcPr>
          <w:p w:rsidR="00A21D3C" w:rsidRPr="00BA7899" w:rsidRDefault="00F143B3" w:rsidP="00F143B3">
            <w:pPr>
              <w:jc w:val="center"/>
              <w:rPr>
                <w:sz w:val="28"/>
                <w:szCs w:val="28"/>
              </w:rPr>
            </w:pPr>
            <w:r>
              <w:rPr>
                <w:sz w:val="28"/>
                <w:szCs w:val="28"/>
              </w:rPr>
              <w:t>30</w:t>
            </w:r>
            <w:r w:rsidR="004D5C5A" w:rsidRPr="00BA7899">
              <w:rPr>
                <w:sz w:val="28"/>
                <w:szCs w:val="28"/>
              </w:rPr>
              <w:t xml:space="preserve"> декабря</w:t>
            </w:r>
            <w:r w:rsidR="00A21D3C" w:rsidRPr="00BA7899">
              <w:rPr>
                <w:sz w:val="28"/>
                <w:szCs w:val="28"/>
              </w:rPr>
              <w:t xml:space="preserve"> 20</w:t>
            </w:r>
            <w:r>
              <w:rPr>
                <w:sz w:val="28"/>
                <w:szCs w:val="28"/>
              </w:rPr>
              <w:t>20</w:t>
            </w:r>
            <w:r w:rsidR="00A21D3C" w:rsidRPr="00BA7899">
              <w:rPr>
                <w:sz w:val="28"/>
                <w:szCs w:val="28"/>
                <w:lang w:val="en-US"/>
              </w:rPr>
              <w:t xml:space="preserve"> </w:t>
            </w:r>
            <w:r w:rsidR="00A21D3C" w:rsidRPr="00BA7899">
              <w:rPr>
                <w:sz w:val="28"/>
                <w:szCs w:val="28"/>
              </w:rPr>
              <w:t>г.</w:t>
            </w:r>
          </w:p>
        </w:tc>
        <w:tc>
          <w:tcPr>
            <w:tcW w:w="4851" w:type="dxa"/>
          </w:tcPr>
          <w:p w:rsidR="00A21D3C" w:rsidRPr="00BA7899" w:rsidRDefault="00A21D3C" w:rsidP="00990665">
            <w:pPr>
              <w:rPr>
                <w:sz w:val="28"/>
                <w:szCs w:val="28"/>
              </w:rPr>
            </w:pPr>
          </w:p>
        </w:tc>
        <w:tc>
          <w:tcPr>
            <w:tcW w:w="567" w:type="dxa"/>
          </w:tcPr>
          <w:p w:rsidR="00A21D3C" w:rsidRPr="00BA7899" w:rsidRDefault="00A21D3C" w:rsidP="00990665">
            <w:pPr>
              <w:rPr>
                <w:sz w:val="28"/>
                <w:szCs w:val="28"/>
              </w:rPr>
            </w:pPr>
            <w:r w:rsidRPr="00BA7899">
              <w:rPr>
                <w:sz w:val="28"/>
                <w:szCs w:val="28"/>
              </w:rPr>
              <w:t xml:space="preserve">№ </w:t>
            </w:r>
          </w:p>
        </w:tc>
        <w:tc>
          <w:tcPr>
            <w:tcW w:w="1701" w:type="dxa"/>
            <w:tcBorders>
              <w:bottom w:val="single" w:sz="4" w:space="0" w:color="auto"/>
            </w:tcBorders>
          </w:tcPr>
          <w:p w:rsidR="00A21D3C" w:rsidRPr="00BA7899" w:rsidRDefault="006C66C9" w:rsidP="00F143B3">
            <w:pPr>
              <w:jc w:val="center"/>
              <w:rPr>
                <w:sz w:val="28"/>
                <w:szCs w:val="28"/>
              </w:rPr>
            </w:pPr>
            <w:r>
              <w:rPr>
                <w:sz w:val="28"/>
                <w:szCs w:val="28"/>
              </w:rPr>
              <w:t>0</w:t>
            </w:r>
            <w:r w:rsidR="00F143B3">
              <w:rPr>
                <w:sz w:val="28"/>
                <w:szCs w:val="28"/>
              </w:rPr>
              <w:t>7</w:t>
            </w:r>
          </w:p>
        </w:tc>
      </w:tr>
    </w:tbl>
    <w:p w:rsidR="00A21D3C" w:rsidRPr="00240171" w:rsidRDefault="00A21D3C" w:rsidP="00AB17C9">
      <w:pPr>
        <w:suppressLineNumbers/>
        <w:rPr>
          <w:sz w:val="28"/>
          <w:szCs w:val="28"/>
        </w:rPr>
      </w:pPr>
    </w:p>
    <w:p w:rsidR="00A21D3C" w:rsidRPr="00332A98" w:rsidRDefault="00A21D3C" w:rsidP="00AB17C9">
      <w:pPr>
        <w:suppressLineNumbers/>
        <w:rPr>
          <w:sz w:val="28"/>
          <w:szCs w:val="28"/>
        </w:rPr>
      </w:pPr>
    </w:p>
    <w:p w:rsidR="00D767BD" w:rsidRDefault="00D767BD" w:rsidP="00D767BD">
      <w:pPr>
        <w:jc w:val="center"/>
        <w:rPr>
          <w:b/>
          <w:sz w:val="28"/>
          <w:szCs w:val="28"/>
        </w:rPr>
      </w:pPr>
      <w:r w:rsidRPr="00616B9D">
        <w:rPr>
          <w:b/>
          <w:sz w:val="28"/>
          <w:szCs w:val="28"/>
        </w:rPr>
        <w:t>Об утверждении учетной политики для целей бюджетного учета Контрольно-счетной палаты Озерского городского округа</w:t>
      </w:r>
    </w:p>
    <w:p w:rsidR="00D767BD" w:rsidRPr="00616B9D" w:rsidRDefault="00D767BD" w:rsidP="00D767BD">
      <w:pPr>
        <w:jc w:val="center"/>
        <w:rPr>
          <w:b/>
          <w:sz w:val="28"/>
          <w:szCs w:val="28"/>
        </w:rPr>
      </w:pPr>
    </w:p>
    <w:p w:rsidR="00D767BD" w:rsidRDefault="00D767BD" w:rsidP="00D767BD">
      <w:pPr>
        <w:ind w:firstLine="709"/>
        <w:jc w:val="both"/>
        <w:rPr>
          <w:sz w:val="28"/>
          <w:szCs w:val="28"/>
        </w:rPr>
      </w:pPr>
      <w:r>
        <w:rPr>
          <w:sz w:val="28"/>
          <w:szCs w:val="28"/>
        </w:rPr>
        <w:t>Во исполнени</w:t>
      </w:r>
      <w:r w:rsidR="007015BA">
        <w:rPr>
          <w:sz w:val="28"/>
          <w:szCs w:val="28"/>
        </w:rPr>
        <w:t>е</w:t>
      </w:r>
      <w:r>
        <w:rPr>
          <w:sz w:val="28"/>
          <w:szCs w:val="28"/>
        </w:rPr>
        <w:t xml:space="preserve"> Закона от 6 декабря 2011 г. № 402-ФЗ и приказа Минфина России от 1 декабря 2010 г. № 157н</w:t>
      </w:r>
      <w:r w:rsidR="0005179D">
        <w:rPr>
          <w:sz w:val="28"/>
          <w:szCs w:val="28"/>
        </w:rPr>
        <w:t>, Федерального стандарта «Учетная политика, оценочные значения и ошибки», утвержденного приказом Минфина от 31.12.2017 № 274н</w:t>
      </w:r>
      <w:r>
        <w:rPr>
          <w:sz w:val="28"/>
          <w:szCs w:val="28"/>
        </w:rPr>
        <w:t>:</w:t>
      </w:r>
    </w:p>
    <w:p w:rsidR="00D767BD" w:rsidRDefault="00D767BD" w:rsidP="00D767BD">
      <w:pPr>
        <w:pStyle w:val="a5"/>
        <w:numPr>
          <w:ilvl w:val="0"/>
          <w:numId w:val="1"/>
        </w:numPr>
        <w:spacing w:line="240" w:lineRule="auto"/>
        <w:ind w:left="0" w:firstLine="709"/>
        <w:jc w:val="both"/>
        <w:rPr>
          <w:rFonts w:ascii="Times New Roman" w:hAnsi="Times New Roman"/>
          <w:sz w:val="28"/>
          <w:szCs w:val="28"/>
        </w:rPr>
      </w:pPr>
      <w:r>
        <w:rPr>
          <w:rFonts w:ascii="Times New Roman" w:hAnsi="Times New Roman"/>
          <w:sz w:val="28"/>
          <w:szCs w:val="28"/>
        </w:rPr>
        <w:t xml:space="preserve">Утвердить </w:t>
      </w:r>
      <w:r w:rsidR="00AC0EAF">
        <w:rPr>
          <w:rFonts w:ascii="Times New Roman" w:hAnsi="Times New Roman"/>
          <w:sz w:val="28"/>
          <w:szCs w:val="28"/>
        </w:rPr>
        <w:t xml:space="preserve">прилагаемую </w:t>
      </w:r>
      <w:r>
        <w:rPr>
          <w:rFonts w:ascii="Times New Roman" w:hAnsi="Times New Roman"/>
          <w:sz w:val="28"/>
          <w:szCs w:val="28"/>
        </w:rPr>
        <w:t>учетную политику для целей бюджетного учета и ввести ее в действие с 01 января 20</w:t>
      </w:r>
      <w:r w:rsidR="0071427B">
        <w:rPr>
          <w:rFonts w:ascii="Times New Roman" w:hAnsi="Times New Roman"/>
          <w:sz w:val="28"/>
          <w:szCs w:val="28"/>
        </w:rPr>
        <w:t>2</w:t>
      </w:r>
      <w:r w:rsidR="00F143B3">
        <w:rPr>
          <w:rFonts w:ascii="Times New Roman" w:hAnsi="Times New Roman"/>
          <w:sz w:val="28"/>
          <w:szCs w:val="28"/>
        </w:rPr>
        <w:t>1</w:t>
      </w:r>
      <w:r>
        <w:rPr>
          <w:rFonts w:ascii="Times New Roman" w:hAnsi="Times New Roman"/>
          <w:sz w:val="28"/>
          <w:szCs w:val="28"/>
        </w:rPr>
        <w:t xml:space="preserve"> года.</w:t>
      </w:r>
    </w:p>
    <w:p w:rsidR="00D767BD" w:rsidRPr="00AA7760" w:rsidRDefault="00D767BD" w:rsidP="00D767BD">
      <w:pPr>
        <w:pStyle w:val="a5"/>
        <w:numPr>
          <w:ilvl w:val="0"/>
          <w:numId w:val="1"/>
        </w:numPr>
        <w:spacing w:line="240" w:lineRule="auto"/>
        <w:ind w:left="0" w:firstLine="709"/>
        <w:jc w:val="both"/>
        <w:rPr>
          <w:rFonts w:ascii="Times New Roman" w:hAnsi="Times New Roman"/>
          <w:sz w:val="28"/>
          <w:szCs w:val="28"/>
        </w:rPr>
      </w:pPr>
      <w:r w:rsidRPr="00AA7760">
        <w:rPr>
          <w:rFonts w:ascii="Times New Roman" w:hAnsi="Times New Roman"/>
          <w:sz w:val="28"/>
          <w:szCs w:val="28"/>
        </w:rPr>
        <w:t>Контроль за исполнением настоящего распоряжения возложить на главного специалиста Ж. Ю. Фильшину.</w:t>
      </w:r>
    </w:p>
    <w:p w:rsidR="00A21D3C" w:rsidRPr="00AD7060" w:rsidRDefault="00A21D3C" w:rsidP="00AB17C9">
      <w:pPr>
        <w:tabs>
          <w:tab w:val="left" w:pos="1440"/>
        </w:tabs>
        <w:jc w:val="both"/>
        <w:rPr>
          <w:sz w:val="28"/>
          <w:szCs w:val="28"/>
        </w:rPr>
      </w:pPr>
    </w:p>
    <w:p w:rsidR="00A21D3C" w:rsidRDefault="00A21D3C" w:rsidP="00AB17C9">
      <w:pPr>
        <w:suppressLineNumbers/>
        <w:rPr>
          <w:sz w:val="28"/>
          <w:szCs w:val="28"/>
        </w:rPr>
      </w:pPr>
    </w:p>
    <w:p w:rsidR="00A21D3C" w:rsidRDefault="00A21D3C" w:rsidP="00AB17C9">
      <w:pPr>
        <w:suppressLineNumbers/>
        <w:rPr>
          <w:sz w:val="28"/>
          <w:szCs w:val="28"/>
        </w:rPr>
      </w:pPr>
      <w:r>
        <w:rPr>
          <w:sz w:val="28"/>
          <w:szCs w:val="28"/>
        </w:rPr>
        <w:t>Председатель</w:t>
      </w:r>
    </w:p>
    <w:p w:rsidR="00A21D3C" w:rsidRDefault="00A21D3C" w:rsidP="00AB17C9">
      <w:pPr>
        <w:suppressLineNumbers/>
        <w:rPr>
          <w:sz w:val="28"/>
          <w:szCs w:val="28"/>
        </w:rPr>
      </w:pPr>
      <w:r>
        <w:rPr>
          <w:sz w:val="28"/>
          <w:szCs w:val="28"/>
        </w:rPr>
        <w:t>Контрольно-счетной палаты</w:t>
      </w:r>
    </w:p>
    <w:p w:rsidR="00A21D3C" w:rsidRDefault="00A21D3C" w:rsidP="00AB17C9">
      <w:pPr>
        <w:suppressLineNumbers/>
        <w:rPr>
          <w:sz w:val="28"/>
          <w:szCs w:val="28"/>
        </w:rPr>
      </w:pPr>
      <w:r>
        <w:rPr>
          <w:sz w:val="28"/>
          <w:szCs w:val="28"/>
        </w:rPr>
        <w:t>Озерского городского округа</w:t>
      </w:r>
      <w:r w:rsidRPr="00E6772A">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А.П. Глухов</w:t>
      </w: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AB17C9">
      <w:pPr>
        <w:suppressLineNumbers/>
        <w:rPr>
          <w:sz w:val="28"/>
          <w:szCs w:val="28"/>
        </w:rPr>
      </w:pPr>
    </w:p>
    <w:p w:rsidR="003A2BAC" w:rsidRDefault="003A2BAC" w:rsidP="003A2BAC">
      <w:pPr>
        <w:jc w:val="center"/>
        <w:rPr>
          <w:sz w:val="28"/>
          <w:szCs w:val="28"/>
        </w:rPr>
      </w:pPr>
      <w:r>
        <w:rPr>
          <w:sz w:val="28"/>
          <w:szCs w:val="28"/>
        </w:rPr>
        <w:lastRenderedPageBreak/>
        <w:t xml:space="preserve">                              </w:t>
      </w:r>
      <w:r w:rsidR="000C2EA4">
        <w:rPr>
          <w:sz w:val="28"/>
          <w:szCs w:val="28"/>
        </w:rPr>
        <w:t xml:space="preserve">                                                                              </w:t>
      </w:r>
      <w:r>
        <w:rPr>
          <w:sz w:val="28"/>
          <w:szCs w:val="28"/>
        </w:rPr>
        <w:t xml:space="preserve">Утверждена </w:t>
      </w:r>
    </w:p>
    <w:p w:rsidR="003A2BAC" w:rsidRDefault="003A2BAC" w:rsidP="003A2BAC">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B52A98">
        <w:rPr>
          <w:sz w:val="28"/>
          <w:szCs w:val="28"/>
        </w:rPr>
        <w:t xml:space="preserve"> распоряжени</w:t>
      </w:r>
      <w:r>
        <w:rPr>
          <w:sz w:val="28"/>
          <w:szCs w:val="28"/>
        </w:rPr>
        <w:t>ем о</w:t>
      </w:r>
      <w:r w:rsidRPr="00B52A98">
        <w:rPr>
          <w:sz w:val="28"/>
          <w:szCs w:val="28"/>
        </w:rPr>
        <w:t xml:space="preserve">т </w:t>
      </w:r>
      <w:r>
        <w:rPr>
          <w:sz w:val="28"/>
          <w:szCs w:val="28"/>
        </w:rPr>
        <w:t>30</w:t>
      </w:r>
      <w:r w:rsidRPr="007A2D15">
        <w:rPr>
          <w:sz w:val="28"/>
          <w:szCs w:val="28"/>
        </w:rPr>
        <w:t>.12.20</w:t>
      </w:r>
      <w:r w:rsidR="00F143B3">
        <w:rPr>
          <w:sz w:val="28"/>
          <w:szCs w:val="28"/>
        </w:rPr>
        <w:t>20</w:t>
      </w:r>
      <w:r w:rsidRPr="007A2D15">
        <w:rPr>
          <w:sz w:val="28"/>
          <w:szCs w:val="28"/>
        </w:rPr>
        <w:t xml:space="preserve"> № </w:t>
      </w:r>
      <w:r>
        <w:rPr>
          <w:sz w:val="28"/>
          <w:szCs w:val="28"/>
        </w:rPr>
        <w:t>0</w:t>
      </w:r>
      <w:r w:rsidR="00F143B3">
        <w:rPr>
          <w:sz w:val="28"/>
          <w:szCs w:val="28"/>
        </w:rPr>
        <w:t>7</w:t>
      </w:r>
    </w:p>
    <w:p w:rsidR="003A2BAC" w:rsidRDefault="003A2BAC" w:rsidP="003A2BAC">
      <w:pPr>
        <w:jc w:val="right"/>
        <w:rPr>
          <w:sz w:val="28"/>
          <w:szCs w:val="28"/>
        </w:rPr>
      </w:pPr>
    </w:p>
    <w:p w:rsidR="003A2BAC" w:rsidRPr="000D084A" w:rsidRDefault="003A2BAC" w:rsidP="003A2BAC">
      <w:pPr>
        <w:ind w:firstLine="709"/>
        <w:jc w:val="center"/>
        <w:rPr>
          <w:b/>
          <w:sz w:val="28"/>
          <w:szCs w:val="28"/>
        </w:rPr>
      </w:pPr>
      <w:r w:rsidRPr="000D084A">
        <w:rPr>
          <w:b/>
          <w:sz w:val="28"/>
          <w:szCs w:val="28"/>
        </w:rPr>
        <w:t>Учетная политика для целей бюджетного учета</w:t>
      </w:r>
    </w:p>
    <w:p w:rsidR="003A2BAC" w:rsidRDefault="003A2BAC" w:rsidP="003A2BAC">
      <w:pPr>
        <w:ind w:firstLine="709"/>
        <w:jc w:val="both"/>
        <w:rPr>
          <w:sz w:val="28"/>
          <w:szCs w:val="28"/>
        </w:rPr>
      </w:pPr>
    </w:p>
    <w:p w:rsidR="003A2BAC" w:rsidRPr="00DD6687"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DD6687">
        <w:rPr>
          <w:sz w:val="28"/>
          <w:szCs w:val="28"/>
        </w:rPr>
        <w:t xml:space="preserve">Учетная политика </w:t>
      </w:r>
      <w:r>
        <w:rPr>
          <w:sz w:val="28"/>
          <w:szCs w:val="28"/>
        </w:rPr>
        <w:t xml:space="preserve">Контрольно-счетной палаты Озерского городского округа </w:t>
      </w:r>
      <w:r w:rsidRPr="00DD6687">
        <w:rPr>
          <w:sz w:val="28"/>
          <w:szCs w:val="28"/>
        </w:rPr>
        <w:t>разработана в соответствии:</w:t>
      </w:r>
    </w:p>
    <w:p w:rsidR="003A2BAC" w:rsidRPr="00DD6687" w:rsidRDefault="003A2BAC" w:rsidP="003A2B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 xml:space="preserve">- с приказом Минфина </w:t>
      </w:r>
      <w:r w:rsidRPr="00DD6687">
        <w:rPr>
          <w:sz w:val="28"/>
          <w:szCs w:val="28"/>
        </w:rPr>
        <w:t>от 1 декабря 2010 № 157н «</w:t>
      </w:r>
      <w:r w:rsidRPr="00DD6687">
        <w:rPr>
          <w:iCs/>
          <w:sz w:val="28"/>
          <w:szCs w:val="28"/>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DD6687">
        <w:rPr>
          <w:sz w:val="28"/>
          <w:szCs w:val="28"/>
        </w:rPr>
        <w:t>» (далее – Инструкции к Единому плану счетов № 157н);</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 xml:space="preserve">- приказом Минфина </w:t>
      </w:r>
      <w:r w:rsidRPr="00DD6687">
        <w:rPr>
          <w:sz w:val="28"/>
          <w:szCs w:val="28"/>
        </w:rPr>
        <w:t>от 6 декабря 2010 № 162н «</w:t>
      </w:r>
      <w:r w:rsidRPr="00DD6687">
        <w:rPr>
          <w:iCs/>
          <w:sz w:val="28"/>
          <w:szCs w:val="28"/>
        </w:rPr>
        <w:t>Об утверждении Плана счетов бюджетного учета и Инструкции по его применению</w:t>
      </w:r>
      <w:r w:rsidRPr="00DD6687">
        <w:rPr>
          <w:sz w:val="28"/>
          <w:szCs w:val="28"/>
        </w:rPr>
        <w:t>» (далее – Инструкция № 162н);</w:t>
      </w:r>
    </w:p>
    <w:p w:rsidR="003A2BAC"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 приказом Минфина от 06.06.2019 № 85н «О порядке формирования и применения кодов бюджетной классификации Российской Федерации, их структуре и принципах назначения» (далее – приказ № 85н);</w:t>
      </w:r>
    </w:p>
    <w:p w:rsidR="003A2BAC" w:rsidRPr="00DD6687" w:rsidRDefault="003A2BAC" w:rsidP="003A2B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 приказом Минфина от 29.11.2017 № 209н «Об утверждении Порядка применения классификации операций сектора государственного управления» (далее – приказ № 209н);</w:t>
      </w:r>
    </w:p>
    <w:p w:rsidR="003A2BAC" w:rsidRPr="00DD6687" w:rsidRDefault="003A2BAC" w:rsidP="003A2BAC">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FA2AA1">
        <w:rPr>
          <w:sz w:val="28"/>
          <w:szCs w:val="28"/>
        </w:rPr>
        <w:t>- приказом Минфина от 30 марта</w:t>
      </w:r>
      <w:r w:rsidRPr="00DD6687">
        <w:rPr>
          <w:sz w:val="28"/>
          <w:szCs w:val="28"/>
        </w:rPr>
        <w:t xml:space="preserve"> 2015 № 52н «</w:t>
      </w:r>
      <w:r w:rsidRPr="00DD6687">
        <w:rPr>
          <w:iCs/>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DD6687">
        <w:rPr>
          <w:sz w:val="28"/>
          <w:szCs w:val="28"/>
        </w:rPr>
        <w:t>» (далее – приказ № 52н);</w:t>
      </w:r>
    </w:p>
    <w:p w:rsidR="003A2BAC" w:rsidRDefault="003A2BAC" w:rsidP="003A2B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 xml:space="preserve">- </w:t>
      </w:r>
      <w:r w:rsidRPr="00DD6687">
        <w:rPr>
          <w:sz w:val="28"/>
          <w:szCs w:val="28"/>
        </w:rPr>
        <w:t>федеральными стандартами бухгалтерского учета для организаций государственного сектора, утвержденными приказами Минфина России от 31 декабря 2016 № 256н, № 257н, № 258н, № 259н, № 260н (далее – соответственно С</w:t>
      </w:r>
      <w:r>
        <w:rPr>
          <w:sz w:val="28"/>
          <w:szCs w:val="28"/>
        </w:rPr>
        <w:t>ГС</w:t>
      </w:r>
      <w:r w:rsidRPr="00DD6687">
        <w:rPr>
          <w:sz w:val="28"/>
          <w:szCs w:val="28"/>
        </w:rPr>
        <w:t xml:space="preserve"> «Концептуальные основы бухучета и отчетности», С</w:t>
      </w:r>
      <w:r>
        <w:rPr>
          <w:sz w:val="28"/>
          <w:szCs w:val="28"/>
        </w:rPr>
        <w:t>ГС</w:t>
      </w:r>
      <w:r w:rsidRPr="00DD6687">
        <w:rPr>
          <w:sz w:val="28"/>
          <w:szCs w:val="28"/>
        </w:rPr>
        <w:t xml:space="preserve"> «Основные средства», С</w:t>
      </w:r>
      <w:r>
        <w:rPr>
          <w:sz w:val="28"/>
          <w:szCs w:val="28"/>
        </w:rPr>
        <w:t>ГС</w:t>
      </w:r>
      <w:r w:rsidRPr="00DD6687">
        <w:rPr>
          <w:sz w:val="28"/>
          <w:szCs w:val="28"/>
        </w:rPr>
        <w:t xml:space="preserve"> «Аренда», С</w:t>
      </w:r>
      <w:r>
        <w:rPr>
          <w:sz w:val="28"/>
          <w:szCs w:val="28"/>
        </w:rPr>
        <w:t>ГС</w:t>
      </w:r>
      <w:r w:rsidRPr="00DD6687">
        <w:rPr>
          <w:sz w:val="28"/>
          <w:szCs w:val="28"/>
        </w:rPr>
        <w:t xml:space="preserve"> «Обесценение активов», С</w:t>
      </w:r>
      <w:r>
        <w:rPr>
          <w:sz w:val="28"/>
          <w:szCs w:val="28"/>
        </w:rPr>
        <w:t>ГС</w:t>
      </w:r>
      <w:r w:rsidRPr="00DD6687">
        <w:rPr>
          <w:sz w:val="28"/>
          <w:szCs w:val="28"/>
        </w:rPr>
        <w:t xml:space="preserve"> «Представление бухгалтерской (финансовой) отчетности»)</w:t>
      </w:r>
      <w:r>
        <w:rPr>
          <w:sz w:val="28"/>
          <w:szCs w:val="28"/>
        </w:rPr>
        <w:t>, от 30.12.2017    № 274н, № 275н, № 278н (далее – соответственно СГС «Учетная политика, оценочные значения и ошибки», СГС «События после отчетной даты», СГС «Отчет о движении денежных средств»), от 27.02.2018 № 32н (далее – СГС «Доходы»), от 28.02.2018 № 34н (далее – СГС «Непроизведенные активы»), от 30.05.2018 № 122н, № 124н (далее соответственно - СГС «Влияние изменений курсов иностранных валют», СГС «Резервы»), от 07.12.2018 № 256н (далее - СГС «Запасы»), от 29.06.2018 № 145н (далее – СГС «Долгосрочные договоры»)</w:t>
      </w:r>
      <w:r w:rsidR="00254E76">
        <w:rPr>
          <w:sz w:val="28"/>
          <w:szCs w:val="28"/>
        </w:rPr>
        <w:t xml:space="preserve">, </w:t>
      </w:r>
      <w:r w:rsidR="00254E76" w:rsidRPr="00254E76">
        <w:rPr>
          <w:color w:val="000000"/>
          <w:sz w:val="28"/>
          <w:szCs w:val="28"/>
        </w:rPr>
        <w:t xml:space="preserve">от 15.11.2019 № 181н, 182н, 183н, 184н (далее – соответственно СГС «Нематериальные активы», СГС «Затраты по заимствованиям», СГС </w:t>
      </w:r>
      <w:r w:rsidR="00254E76" w:rsidRPr="00254E76">
        <w:rPr>
          <w:color w:val="000000"/>
          <w:sz w:val="28"/>
          <w:szCs w:val="28"/>
        </w:rPr>
        <w:lastRenderedPageBreak/>
        <w:t>«Совместная деятельность», СГС «Выплаты персоналу»), от 30.06.2020 № 129н (далее – СГС «Финансовые инструменты»)</w:t>
      </w:r>
      <w:r w:rsidRPr="00254E76">
        <w:rPr>
          <w:sz w:val="28"/>
          <w:szCs w:val="28"/>
        </w:rPr>
        <w:t>.</w:t>
      </w:r>
    </w:p>
    <w:p w:rsidR="00254E76" w:rsidRDefault="00254E76" w:rsidP="003A2B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p>
    <w:p w:rsidR="003A2BAC" w:rsidRDefault="003A2BAC" w:rsidP="003A2B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Используемые термины и сокращения</w:t>
      </w:r>
    </w:p>
    <w:p w:rsidR="003A2BAC" w:rsidRDefault="003A2BAC" w:rsidP="003A2BAC">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961"/>
      </w:tblGrid>
      <w:tr w:rsidR="003A2BAC" w:rsidRPr="00747381" w:rsidTr="000C2EA4">
        <w:tc>
          <w:tcPr>
            <w:tcW w:w="4503" w:type="dxa"/>
          </w:tcPr>
          <w:p w:rsidR="003A2BAC" w:rsidRPr="00DD6687"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DD6687">
              <w:rPr>
                <w:sz w:val="28"/>
                <w:szCs w:val="28"/>
              </w:rPr>
              <w:t>Наименование</w:t>
            </w:r>
          </w:p>
        </w:tc>
        <w:tc>
          <w:tcPr>
            <w:tcW w:w="4961" w:type="dxa"/>
          </w:tcPr>
          <w:p w:rsidR="003A2BAC" w:rsidRPr="00DD6687"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3"/>
              <w:rPr>
                <w:sz w:val="28"/>
                <w:szCs w:val="28"/>
              </w:rPr>
            </w:pPr>
            <w:r>
              <w:rPr>
                <w:sz w:val="28"/>
                <w:szCs w:val="28"/>
              </w:rPr>
              <w:t>Р</w:t>
            </w:r>
            <w:r w:rsidRPr="00DD6687">
              <w:rPr>
                <w:sz w:val="28"/>
                <w:szCs w:val="28"/>
              </w:rPr>
              <w:t xml:space="preserve">асшифровка </w:t>
            </w:r>
            <w:r>
              <w:rPr>
                <w:sz w:val="28"/>
                <w:szCs w:val="28"/>
              </w:rPr>
              <w:t xml:space="preserve">  </w:t>
            </w:r>
            <w:proofErr w:type="gramStart"/>
            <w:r>
              <w:rPr>
                <w:sz w:val="28"/>
                <w:szCs w:val="28"/>
              </w:rPr>
              <w:t xml:space="preserve">   </w:t>
            </w:r>
            <w:r w:rsidRPr="00DD6687">
              <w:rPr>
                <w:sz w:val="28"/>
                <w:szCs w:val="28"/>
              </w:rPr>
              <w:t>(</w:t>
            </w:r>
            <w:proofErr w:type="gramEnd"/>
            <w:r w:rsidRPr="00DD6687">
              <w:rPr>
                <w:sz w:val="28"/>
                <w:szCs w:val="28"/>
              </w:rPr>
              <w:t>сокращение)</w:t>
            </w:r>
          </w:p>
        </w:tc>
      </w:tr>
      <w:tr w:rsidR="003A2BAC" w:rsidRPr="00747381" w:rsidTr="000C2EA4">
        <w:tc>
          <w:tcPr>
            <w:tcW w:w="4503" w:type="dxa"/>
          </w:tcPr>
          <w:p w:rsidR="003A2BAC" w:rsidRPr="00DD6687"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КСП</w:t>
            </w:r>
          </w:p>
        </w:tc>
        <w:tc>
          <w:tcPr>
            <w:tcW w:w="4961" w:type="dxa"/>
          </w:tcPr>
          <w:p w:rsidR="003A2BAC" w:rsidRPr="00E53550"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Контрольно-счетная палата Озерского городского округа</w:t>
            </w:r>
          </w:p>
        </w:tc>
      </w:tr>
      <w:tr w:rsidR="003A2BAC" w:rsidRPr="00747381" w:rsidTr="000C2EA4">
        <w:tc>
          <w:tcPr>
            <w:tcW w:w="4503" w:type="dxa"/>
          </w:tcPr>
          <w:p w:rsidR="003A2BAC" w:rsidRPr="00DD6687"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DD6687">
              <w:rPr>
                <w:sz w:val="28"/>
                <w:szCs w:val="28"/>
              </w:rPr>
              <w:t>КБК</w:t>
            </w:r>
          </w:p>
        </w:tc>
        <w:tc>
          <w:tcPr>
            <w:tcW w:w="4961" w:type="dxa"/>
          </w:tcPr>
          <w:p w:rsidR="003A2BAC" w:rsidRPr="00DD6687"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DD6687">
              <w:rPr>
                <w:sz w:val="28"/>
                <w:szCs w:val="28"/>
              </w:rPr>
              <w:t>1–17 разряды номера счета в соответствии с Рабочим планом счетов</w:t>
            </w:r>
          </w:p>
        </w:tc>
      </w:tr>
      <w:tr w:rsidR="003A2BAC" w:rsidRPr="00747381" w:rsidTr="000C2EA4">
        <w:tc>
          <w:tcPr>
            <w:tcW w:w="4503" w:type="dxa"/>
          </w:tcPr>
          <w:p w:rsidR="003A2BAC" w:rsidRPr="00DD6687"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Pr>
                <w:sz w:val="28"/>
                <w:szCs w:val="28"/>
              </w:rPr>
              <w:t>Х</w:t>
            </w:r>
          </w:p>
        </w:tc>
        <w:tc>
          <w:tcPr>
            <w:tcW w:w="4961" w:type="dxa"/>
          </w:tcPr>
          <w:p w:rsidR="003A2BAC" w:rsidRPr="00DD6687" w:rsidRDefault="003A2BAC" w:rsidP="000C2E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26 разряд – соответствующая подстатья КОСГУ</w:t>
            </w:r>
          </w:p>
        </w:tc>
      </w:tr>
    </w:tbl>
    <w:p w:rsidR="003A2BAC" w:rsidRDefault="003A2BAC" w:rsidP="003A2BAC">
      <w:pPr>
        <w:pStyle w:val="a5"/>
        <w:spacing w:after="0" w:line="240" w:lineRule="auto"/>
        <w:ind w:left="0" w:firstLine="919"/>
        <w:jc w:val="center"/>
        <w:rPr>
          <w:rFonts w:ascii="Times New Roman" w:hAnsi="Times New Roman"/>
          <w:b/>
          <w:sz w:val="28"/>
          <w:szCs w:val="28"/>
        </w:rPr>
      </w:pPr>
    </w:p>
    <w:p w:rsidR="003A2BAC" w:rsidRDefault="003A2BAC" w:rsidP="003A2BAC">
      <w:pPr>
        <w:pStyle w:val="a5"/>
        <w:spacing w:after="0" w:line="240" w:lineRule="auto"/>
        <w:ind w:left="0" w:firstLine="919"/>
        <w:jc w:val="center"/>
        <w:rPr>
          <w:rFonts w:ascii="Times New Roman" w:hAnsi="Times New Roman"/>
          <w:b/>
          <w:sz w:val="28"/>
          <w:szCs w:val="28"/>
        </w:rPr>
      </w:pPr>
      <w:r>
        <w:rPr>
          <w:rFonts w:ascii="Times New Roman" w:hAnsi="Times New Roman"/>
          <w:b/>
          <w:sz w:val="28"/>
          <w:szCs w:val="28"/>
        </w:rPr>
        <w:t xml:space="preserve">1. </w:t>
      </w:r>
      <w:r w:rsidRPr="00E523A6">
        <w:rPr>
          <w:rFonts w:ascii="Times New Roman" w:hAnsi="Times New Roman"/>
          <w:b/>
          <w:sz w:val="28"/>
          <w:szCs w:val="28"/>
        </w:rPr>
        <w:t>Общие положения</w:t>
      </w:r>
    </w:p>
    <w:p w:rsidR="003A2BAC" w:rsidRDefault="003A2BAC" w:rsidP="003A2BAC">
      <w:pPr>
        <w:pStyle w:val="a5"/>
        <w:numPr>
          <w:ilvl w:val="1"/>
          <w:numId w:val="2"/>
        </w:numPr>
        <w:spacing w:after="0" w:line="240" w:lineRule="auto"/>
        <w:ind w:left="0" w:firstLine="919"/>
        <w:jc w:val="both"/>
        <w:rPr>
          <w:rFonts w:ascii="Times New Roman" w:hAnsi="Times New Roman"/>
          <w:sz w:val="28"/>
          <w:szCs w:val="28"/>
        </w:rPr>
      </w:pPr>
      <w:r>
        <w:rPr>
          <w:rFonts w:ascii="Times New Roman" w:hAnsi="Times New Roman"/>
          <w:sz w:val="28"/>
          <w:szCs w:val="28"/>
        </w:rPr>
        <w:t xml:space="preserve">Бюджетный учет ведется главным специалистом. Главный специалист руководствуется в работе должностной инструкцией. </w:t>
      </w:r>
    </w:p>
    <w:p w:rsidR="003A2BAC" w:rsidRDefault="003A2BAC" w:rsidP="003A2BAC">
      <w:pPr>
        <w:pStyle w:val="a5"/>
        <w:spacing w:after="0" w:line="240" w:lineRule="auto"/>
        <w:ind w:left="0" w:firstLine="919"/>
        <w:jc w:val="both"/>
        <w:rPr>
          <w:rFonts w:ascii="Times New Roman" w:hAnsi="Times New Roman"/>
          <w:b/>
          <w:sz w:val="28"/>
          <w:szCs w:val="28"/>
        </w:rPr>
      </w:pPr>
      <w:r>
        <w:rPr>
          <w:rFonts w:ascii="Times New Roman" w:hAnsi="Times New Roman"/>
          <w:sz w:val="28"/>
          <w:szCs w:val="28"/>
        </w:rPr>
        <w:t>Ответственным за ведение бюджетного учета в КСП является главный специалист (главный бухгалтер).</w:t>
      </w:r>
    </w:p>
    <w:p w:rsidR="003A2BAC" w:rsidRDefault="003A2BAC" w:rsidP="003A2BAC">
      <w:pPr>
        <w:pStyle w:val="a5"/>
        <w:spacing w:after="0" w:line="240" w:lineRule="auto"/>
        <w:ind w:left="0" w:firstLine="919"/>
        <w:jc w:val="both"/>
        <w:rPr>
          <w:rFonts w:ascii="Times New Roman" w:hAnsi="Times New Roman"/>
          <w:b/>
          <w:sz w:val="28"/>
          <w:szCs w:val="28"/>
        </w:rPr>
      </w:pPr>
      <w:r w:rsidRPr="00076E73">
        <w:rPr>
          <w:rFonts w:ascii="Times New Roman" w:hAnsi="Times New Roman"/>
          <w:sz w:val="28"/>
          <w:szCs w:val="28"/>
        </w:rPr>
        <w:t>Основание: часть 3 статьи 7 Закона от 6 декабря 2011 г. № 402-ФЗ</w:t>
      </w:r>
      <w:r>
        <w:rPr>
          <w:rFonts w:ascii="Times New Roman" w:hAnsi="Times New Roman"/>
          <w:sz w:val="28"/>
          <w:szCs w:val="28"/>
        </w:rPr>
        <w:t>, пункт 4 Инструкции к Единому плану счетов № 157н</w:t>
      </w:r>
      <w:r w:rsidRPr="00076E73">
        <w:rPr>
          <w:rFonts w:ascii="Times New Roman" w:hAnsi="Times New Roman"/>
          <w:sz w:val="28"/>
          <w:szCs w:val="28"/>
        </w:rPr>
        <w:t>.</w:t>
      </w:r>
    </w:p>
    <w:p w:rsidR="003A2BAC" w:rsidRDefault="003A2BAC" w:rsidP="003A2BAC">
      <w:pPr>
        <w:pStyle w:val="a5"/>
        <w:numPr>
          <w:ilvl w:val="1"/>
          <w:numId w:val="2"/>
        </w:numPr>
        <w:suppressLineNumbers/>
        <w:spacing w:after="0" w:line="240" w:lineRule="auto"/>
        <w:ind w:left="0" w:firstLine="919"/>
        <w:jc w:val="both"/>
        <w:rPr>
          <w:rFonts w:ascii="Times New Roman" w:hAnsi="Times New Roman"/>
          <w:sz w:val="28"/>
        </w:rPr>
      </w:pPr>
      <w:r w:rsidRPr="00896843">
        <w:rPr>
          <w:rFonts w:ascii="Times New Roman" w:hAnsi="Times New Roman"/>
          <w:sz w:val="28"/>
          <w:szCs w:val="28"/>
        </w:rPr>
        <w:t>Порядок закупок товаров, работ и услуг для государственных нужд КСП определяется в соответствии с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иными нормативными правовыми актами, регулирующими отношения в сфере закупок, и решением Собрания депутатов Озерского городского округа от 18.12.2013 № 211</w:t>
      </w:r>
      <w:bookmarkStart w:id="0" w:name="DokNai"/>
      <w:r w:rsidRPr="00896843">
        <w:rPr>
          <w:rFonts w:ascii="Times New Roman" w:hAnsi="Times New Roman"/>
          <w:sz w:val="28"/>
          <w:szCs w:val="28"/>
        </w:rPr>
        <w:t xml:space="preserve"> «</w:t>
      </w:r>
      <w:r w:rsidRPr="00896843">
        <w:rPr>
          <w:rFonts w:ascii="Times New Roman" w:hAnsi="Times New Roman"/>
          <w:sz w:val="28"/>
        </w:rPr>
        <w:t>Об Уполномоченном органе на определение поставщиков (подрядчиков, исполнителей) для заказчиков Озерского городского округа</w:t>
      </w:r>
      <w:bookmarkEnd w:id="0"/>
      <w:r w:rsidRPr="00896843">
        <w:rPr>
          <w:rFonts w:ascii="Times New Roman" w:hAnsi="Times New Roman"/>
          <w:sz w:val="28"/>
        </w:rPr>
        <w:t>».</w:t>
      </w:r>
    </w:p>
    <w:p w:rsidR="003A2BAC" w:rsidRPr="00DA7951" w:rsidRDefault="003A2BAC" w:rsidP="003A2BAC">
      <w:pPr>
        <w:pStyle w:val="a5"/>
        <w:numPr>
          <w:ilvl w:val="1"/>
          <w:numId w:val="2"/>
        </w:numPr>
        <w:suppressLineNumbers/>
        <w:spacing w:after="0" w:line="240" w:lineRule="auto"/>
        <w:ind w:left="0" w:firstLine="919"/>
        <w:jc w:val="both"/>
        <w:rPr>
          <w:rFonts w:ascii="Times New Roman" w:hAnsi="Times New Roman"/>
          <w:sz w:val="28"/>
        </w:rPr>
      </w:pPr>
      <w:r w:rsidRPr="00DA7951">
        <w:rPr>
          <w:rFonts w:ascii="Times New Roman" w:hAnsi="Times New Roman"/>
          <w:sz w:val="28"/>
        </w:rPr>
        <w:t>В КСП действует постоянная комиссия по поступлению и выбытию активов (</w:t>
      </w:r>
      <w:r w:rsidRPr="00317A11">
        <w:rPr>
          <w:rFonts w:ascii="Times New Roman" w:hAnsi="Times New Roman"/>
          <w:sz w:val="28"/>
        </w:rPr>
        <w:t>приложение № 8);</w:t>
      </w:r>
    </w:p>
    <w:p w:rsidR="003A2BAC" w:rsidRDefault="003A2BAC" w:rsidP="003A2BAC">
      <w:pPr>
        <w:pStyle w:val="a5"/>
        <w:suppressLineNumbers/>
        <w:spacing w:after="0" w:line="240" w:lineRule="auto"/>
        <w:ind w:left="0" w:firstLine="919"/>
        <w:jc w:val="both"/>
        <w:rPr>
          <w:rFonts w:ascii="Times New Roman" w:hAnsi="Times New Roman"/>
          <w:sz w:val="28"/>
        </w:rPr>
      </w:pPr>
      <w:r>
        <w:rPr>
          <w:rFonts w:ascii="Times New Roman" w:hAnsi="Times New Roman"/>
          <w:sz w:val="28"/>
        </w:rPr>
        <w:t xml:space="preserve">1.4. КСП публикует основные положения учетной политики на </w:t>
      </w:r>
      <w:r w:rsidRPr="00850E2C">
        <w:rPr>
          <w:rFonts w:ascii="Times New Roman" w:hAnsi="Times New Roman"/>
          <w:sz w:val="28"/>
        </w:rPr>
        <w:t>официальном сайте</w:t>
      </w:r>
      <w:r>
        <w:rPr>
          <w:rFonts w:ascii="Times New Roman" w:hAnsi="Times New Roman"/>
          <w:sz w:val="28"/>
        </w:rPr>
        <w:t xml:space="preserve"> органов местного самоуправления путем размещения копий документов учетной политики. </w:t>
      </w:r>
    </w:p>
    <w:p w:rsidR="003A2BAC" w:rsidRDefault="003A2BAC" w:rsidP="003A2BAC">
      <w:pPr>
        <w:pStyle w:val="a5"/>
        <w:suppressLineNumbers/>
        <w:spacing w:after="0" w:line="240" w:lineRule="auto"/>
        <w:ind w:left="0" w:firstLine="919"/>
        <w:jc w:val="both"/>
        <w:rPr>
          <w:rFonts w:ascii="Times New Roman" w:hAnsi="Times New Roman"/>
          <w:sz w:val="28"/>
        </w:rPr>
      </w:pPr>
      <w:r>
        <w:rPr>
          <w:rFonts w:ascii="Times New Roman" w:hAnsi="Times New Roman"/>
          <w:sz w:val="28"/>
        </w:rPr>
        <w:t>Основание: пункт 9 СГС «Учетная политики, оценочные значения и ошибки».</w:t>
      </w:r>
    </w:p>
    <w:p w:rsidR="003A2BAC" w:rsidRDefault="003A2BAC" w:rsidP="003A2BAC">
      <w:pPr>
        <w:pStyle w:val="a5"/>
        <w:suppressLineNumbers/>
        <w:spacing w:after="0" w:line="240" w:lineRule="auto"/>
        <w:ind w:left="0" w:firstLine="919"/>
        <w:jc w:val="both"/>
        <w:rPr>
          <w:rFonts w:ascii="Times New Roman" w:hAnsi="Times New Roman"/>
          <w:sz w:val="28"/>
        </w:rPr>
      </w:pPr>
      <w:r>
        <w:rPr>
          <w:rFonts w:ascii="Times New Roman" w:hAnsi="Times New Roman"/>
          <w:sz w:val="28"/>
        </w:rPr>
        <w:t xml:space="preserve">1.5. При внесении изменений в учетную политику главный специалист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КСП и движение денежных средств КСП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 </w:t>
      </w:r>
    </w:p>
    <w:p w:rsidR="003A2BAC" w:rsidRDefault="003A2BAC" w:rsidP="003A2BAC">
      <w:pPr>
        <w:pStyle w:val="a5"/>
        <w:suppressLineNumbers/>
        <w:spacing w:after="0" w:line="240" w:lineRule="auto"/>
        <w:ind w:left="0" w:firstLine="919"/>
        <w:jc w:val="both"/>
        <w:rPr>
          <w:rFonts w:ascii="Times New Roman" w:hAnsi="Times New Roman"/>
          <w:sz w:val="28"/>
        </w:rPr>
      </w:pPr>
      <w:r>
        <w:rPr>
          <w:rFonts w:ascii="Times New Roman" w:hAnsi="Times New Roman"/>
          <w:sz w:val="28"/>
        </w:rPr>
        <w:t>Основание: пункты 17, 20, 32 СГС «Учетная политики, оценочные значения и ошибки».</w:t>
      </w:r>
    </w:p>
    <w:p w:rsidR="003A2BAC" w:rsidRDefault="003A2BAC" w:rsidP="003A2BAC">
      <w:pPr>
        <w:pStyle w:val="a5"/>
        <w:spacing w:after="0" w:line="240" w:lineRule="auto"/>
        <w:ind w:left="0" w:firstLine="919"/>
        <w:jc w:val="center"/>
        <w:rPr>
          <w:rFonts w:ascii="Times New Roman" w:hAnsi="Times New Roman"/>
          <w:b/>
          <w:sz w:val="28"/>
          <w:szCs w:val="28"/>
        </w:rPr>
      </w:pPr>
      <w:r>
        <w:rPr>
          <w:rFonts w:ascii="Times New Roman" w:hAnsi="Times New Roman"/>
          <w:b/>
          <w:sz w:val="28"/>
          <w:szCs w:val="28"/>
        </w:rPr>
        <w:lastRenderedPageBreak/>
        <w:t>2. П</w:t>
      </w:r>
      <w:r w:rsidRPr="003D2165">
        <w:rPr>
          <w:rFonts w:ascii="Times New Roman" w:hAnsi="Times New Roman"/>
          <w:b/>
          <w:sz w:val="28"/>
          <w:szCs w:val="28"/>
        </w:rPr>
        <w:t>лан счетов</w:t>
      </w:r>
    </w:p>
    <w:p w:rsidR="003A2BAC" w:rsidRDefault="003A2BAC" w:rsidP="003A2BAC">
      <w:pPr>
        <w:pStyle w:val="a5"/>
        <w:spacing w:after="0" w:line="240" w:lineRule="auto"/>
        <w:ind w:left="0" w:firstLine="919"/>
        <w:jc w:val="both"/>
        <w:rPr>
          <w:rFonts w:ascii="Times New Roman" w:hAnsi="Times New Roman"/>
          <w:sz w:val="28"/>
          <w:szCs w:val="28"/>
        </w:rPr>
      </w:pPr>
      <w:r>
        <w:rPr>
          <w:rFonts w:ascii="Times New Roman" w:hAnsi="Times New Roman"/>
          <w:sz w:val="28"/>
          <w:szCs w:val="28"/>
        </w:rPr>
        <w:t xml:space="preserve">Бюджетный учет ведется с использованием Рабочего плана счетов </w:t>
      </w:r>
      <w:r w:rsidRPr="00E769F4">
        <w:rPr>
          <w:rFonts w:ascii="Times New Roman" w:hAnsi="Times New Roman"/>
          <w:sz w:val="28"/>
          <w:szCs w:val="28"/>
        </w:rPr>
        <w:t>(</w:t>
      </w:r>
      <w:r>
        <w:rPr>
          <w:rFonts w:ascii="Times New Roman" w:hAnsi="Times New Roman"/>
          <w:sz w:val="28"/>
          <w:szCs w:val="28"/>
        </w:rPr>
        <w:t>П</w:t>
      </w:r>
      <w:r w:rsidRPr="00E769F4">
        <w:rPr>
          <w:rFonts w:ascii="Times New Roman" w:hAnsi="Times New Roman"/>
          <w:sz w:val="28"/>
          <w:szCs w:val="28"/>
        </w:rPr>
        <w:t>риложение 1),</w:t>
      </w:r>
      <w:r>
        <w:rPr>
          <w:rFonts w:ascii="Times New Roman" w:hAnsi="Times New Roman"/>
          <w:sz w:val="28"/>
          <w:szCs w:val="28"/>
        </w:rPr>
        <w:t xml:space="preserve"> разработанного в соответствии с Инструкцией к Единому плану счетов № 157н, Инструкцией № 162н.</w:t>
      </w:r>
    </w:p>
    <w:p w:rsidR="003A2BAC" w:rsidRDefault="003A2BAC" w:rsidP="003A2BAC">
      <w:pPr>
        <w:pStyle w:val="a5"/>
        <w:spacing w:after="0" w:line="240" w:lineRule="auto"/>
        <w:ind w:left="0" w:firstLine="919"/>
        <w:jc w:val="both"/>
        <w:rPr>
          <w:rFonts w:ascii="Times New Roman" w:hAnsi="Times New Roman"/>
          <w:sz w:val="28"/>
          <w:szCs w:val="28"/>
        </w:rPr>
      </w:pPr>
      <w:r>
        <w:rPr>
          <w:rFonts w:ascii="Times New Roman" w:hAnsi="Times New Roman"/>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ошибки».</w:t>
      </w:r>
    </w:p>
    <w:p w:rsidR="00101211" w:rsidRDefault="00101211" w:rsidP="003A2BAC">
      <w:pPr>
        <w:pStyle w:val="a5"/>
        <w:spacing w:after="0" w:line="240" w:lineRule="auto"/>
        <w:ind w:left="0" w:firstLine="919"/>
        <w:jc w:val="both"/>
        <w:rPr>
          <w:rFonts w:ascii="Times New Roman" w:hAnsi="Times New Roman"/>
          <w:sz w:val="28"/>
          <w:szCs w:val="28"/>
        </w:rPr>
      </w:pPr>
    </w:p>
    <w:p w:rsidR="00101211" w:rsidRPr="00A27F52" w:rsidRDefault="003A2BAC" w:rsidP="00101211">
      <w:pPr>
        <w:jc w:val="center"/>
        <w:rPr>
          <w:color w:val="000000"/>
          <w:sz w:val="24"/>
          <w:szCs w:val="24"/>
        </w:rPr>
      </w:pPr>
      <w:r w:rsidRPr="007553CE">
        <w:rPr>
          <w:b/>
          <w:sz w:val="28"/>
          <w:szCs w:val="28"/>
        </w:rPr>
        <w:t>3.</w:t>
      </w:r>
      <w:r>
        <w:rPr>
          <w:sz w:val="28"/>
          <w:szCs w:val="28"/>
        </w:rPr>
        <w:t xml:space="preserve"> </w:t>
      </w:r>
      <w:r w:rsidR="00101211" w:rsidRPr="00101211">
        <w:rPr>
          <w:b/>
          <w:bCs/>
          <w:color w:val="000000"/>
          <w:sz w:val="28"/>
          <w:szCs w:val="28"/>
        </w:rPr>
        <w:t>Методика ведения бухгалтерского учета</w:t>
      </w:r>
    </w:p>
    <w:p w:rsidR="003A2BAC" w:rsidRPr="00EF26AC" w:rsidRDefault="003A2BAC" w:rsidP="00101211">
      <w:pPr>
        <w:pStyle w:val="a5"/>
        <w:spacing w:after="0" w:line="240" w:lineRule="auto"/>
        <w:ind w:left="0" w:firstLine="919"/>
        <w:jc w:val="both"/>
        <w:rPr>
          <w:rFonts w:ascii="Times New Roman" w:eastAsia="Times New Roman" w:hAnsi="Times New Roman"/>
          <w:color w:val="000000"/>
          <w:sz w:val="28"/>
          <w:szCs w:val="28"/>
          <w:highlight w:val="yellow"/>
          <w:lang w:eastAsia="ru-RU"/>
        </w:rPr>
      </w:pPr>
      <w:r w:rsidRPr="00E769F4">
        <w:rPr>
          <w:rFonts w:ascii="Times New Roman" w:eastAsia="Times New Roman" w:hAnsi="Times New Roman"/>
          <w:color w:val="000000"/>
          <w:sz w:val="28"/>
          <w:szCs w:val="28"/>
          <w:lang w:eastAsia="ru-RU"/>
        </w:rPr>
        <w:t xml:space="preserve">Бюджетный учет ведется по первичным документам, которые проверены председателем и главным специалистом в соответствии с </w:t>
      </w:r>
      <w:r w:rsidRPr="00EC022E">
        <w:rPr>
          <w:rFonts w:ascii="Times New Roman" w:eastAsia="Times New Roman" w:hAnsi="Times New Roman"/>
          <w:color w:val="000000"/>
          <w:sz w:val="28"/>
          <w:szCs w:val="28"/>
          <w:lang w:eastAsia="ru-RU"/>
        </w:rPr>
        <w:t>Положением о внутреннем финансовом контроле (Приложение 7).</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hAnsi="Times New Roman"/>
          <w:sz w:val="28"/>
          <w:szCs w:val="28"/>
        </w:rPr>
      </w:pPr>
      <w:r w:rsidRPr="006E7DB0">
        <w:rPr>
          <w:rFonts w:ascii="Times New Roman" w:eastAsia="Times New Roman" w:hAnsi="Times New Roman"/>
          <w:color w:val="000000"/>
          <w:sz w:val="28"/>
          <w:szCs w:val="28"/>
          <w:lang w:eastAsia="ru-RU"/>
        </w:rPr>
        <w:t xml:space="preserve">Основание: </w:t>
      </w:r>
      <w:hyperlink r:id="rId7" w:anchor="/document/99/902249301/XA00M5Q2MD/" w:tooltip="3. При ведении бухгалтерского учета учреждениям, финансовым органам, органам, осуществляющим кассовое обслуживание, необходимо учитывать, что:" w:history="1">
        <w:r w:rsidRPr="006E7DB0">
          <w:rPr>
            <w:rFonts w:ascii="Times New Roman" w:eastAsia="Times New Roman" w:hAnsi="Times New Roman"/>
            <w:sz w:val="28"/>
            <w:szCs w:val="28"/>
            <w:bdr w:val="none" w:sz="0" w:space="0" w:color="auto" w:frame="1"/>
            <w:lang w:eastAsia="ru-RU"/>
          </w:rPr>
          <w:t>пункт 3</w:t>
        </w:r>
      </w:hyperlink>
      <w:r w:rsidRPr="006E7DB0">
        <w:rPr>
          <w:rFonts w:ascii="Times New Roman" w:eastAsia="Times New Roman" w:hAnsi="Times New Roman"/>
          <w:color w:val="000000"/>
          <w:sz w:val="28"/>
          <w:szCs w:val="28"/>
          <w:lang w:eastAsia="ru-RU"/>
        </w:rPr>
        <w:t xml:space="preserve"> Инструкции к Единому пла</w:t>
      </w:r>
      <w:r>
        <w:rPr>
          <w:rFonts w:ascii="Times New Roman" w:eastAsia="Times New Roman" w:hAnsi="Times New Roman"/>
          <w:color w:val="000000"/>
          <w:sz w:val="28"/>
          <w:szCs w:val="28"/>
          <w:lang w:eastAsia="ru-RU"/>
        </w:rPr>
        <w:t>ну счетов № 157н, пункт 23 СГС «</w:t>
      </w:r>
      <w:r>
        <w:rPr>
          <w:rFonts w:ascii="Times New Roman" w:hAnsi="Times New Roman"/>
          <w:sz w:val="28"/>
          <w:szCs w:val="28"/>
        </w:rPr>
        <w:t>Концептуальные основы бухучета и отчетности».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hAnsi="Times New Roman"/>
          <w:sz w:val="28"/>
          <w:szCs w:val="28"/>
        </w:rPr>
      </w:pPr>
      <w:r>
        <w:rPr>
          <w:rFonts w:ascii="Times New Roman" w:hAnsi="Times New Roman"/>
          <w:sz w:val="28"/>
          <w:szCs w:val="28"/>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по поступлению и выбытию активов.</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hAnsi="Times New Roman"/>
          <w:sz w:val="28"/>
          <w:szCs w:val="28"/>
        </w:rPr>
      </w:pPr>
      <w:r>
        <w:rPr>
          <w:rFonts w:ascii="Times New Roman" w:hAnsi="Times New Roman"/>
          <w:sz w:val="28"/>
          <w:szCs w:val="28"/>
        </w:rPr>
        <w:t>Основание: пункт 54 СГС «Концептуальные основы бухучета и отчетности».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hAnsi="Times New Roman"/>
          <w:sz w:val="28"/>
          <w:szCs w:val="28"/>
        </w:rPr>
      </w:pPr>
      <w:r>
        <w:rPr>
          <w:rFonts w:ascii="Times New Roman" w:hAnsi="Times New Roman"/>
          <w:sz w:val="28"/>
          <w:szCs w:val="28"/>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специалиста КСП.</w:t>
      </w:r>
    </w:p>
    <w:p w:rsidR="003A2BAC" w:rsidRDefault="003A2BAC" w:rsidP="003A2BAC">
      <w:pPr>
        <w:pStyle w:val="a5"/>
        <w:spacing w:after="0" w:line="240" w:lineRule="auto"/>
        <w:ind w:left="0" w:firstLine="919"/>
        <w:jc w:val="both"/>
        <w:rPr>
          <w:rFonts w:ascii="Times New Roman" w:hAnsi="Times New Roman"/>
          <w:sz w:val="28"/>
          <w:szCs w:val="28"/>
        </w:rPr>
      </w:pPr>
      <w:r>
        <w:rPr>
          <w:rFonts w:ascii="Times New Roman" w:hAnsi="Times New Roman"/>
          <w:sz w:val="28"/>
          <w:szCs w:val="28"/>
        </w:rPr>
        <w:t>Основание: пункт 6 СГС «Учетная политика, оценочные значения, ошибки».</w:t>
      </w:r>
    </w:p>
    <w:p w:rsidR="003A2BAC" w:rsidRPr="006E7DB0"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3.1. </w:t>
      </w:r>
      <w:r w:rsidRPr="006E7DB0">
        <w:rPr>
          <w:rFonts w:ascii="Times New Roman" w:eastAsia="Times New Roman" w:hAnsi="Times New Roman"/>
          <w:color w:val="000000"/>
          <w:sz w:val="28"/>
          <w:szCs w:val="28"/>
          <w:lang w:eastAsia="ru-RU"/>
        </w:rPr>
        <w:t>Основные средства</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3.1.1. КСП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штампы, печати.</w:t>
      </w:r>
    </w:p>
    <w:p w:rsidR="003A2BAC" w:rsidRPr="006E7DB0"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3.1.2.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w:t>
      </w:r>
      <w:r w:rsidRPr="00E769F4">
        <w:rPr>
          <w:rFonts w:ascii="Times New Roman" w:eastAsia="Times New Roman" w:hAnsi="Times New Roman"/>
          <w:color w:val="000000"/>
          <w:sz w:val="28"/>
          <w:szCs w:val="28"/>
          <w:lang w:eastAsia="ru-RU"/>
        </w:rPr>
        <w:t xml:space="preserve">приложении </w:t>
      </w:r>
      <w:r>
        <w:rPr>
          <w:rFonts w:ascii="Times New Roman" w:eastAsia="Times New Roman" w:hAnsi="Times New Roman"/>
          <w:color w:val="000000"/>
          <w:sz w:val="28"/>
          <w:szCs w:val="28"/>
          <w:lang w:eastAsia="ru-RU"/>
        </w:rPr>
        <w:t>8 настоящей Учетной политики.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3.1.3. Основные средства стоимостью до 10 000 рублей включительно, находящиеся в эксплуатации, учитываются на </w:t>
      </w:r>
      <w:proofErr w:type="spellStart"/>
      <w:r>
        <w:rPr>
          <w:rFonts w:ascii="Times New Roman" w:eastAsia="Times New Roman" w:hAnsi="Times New Roman"/>
          <w:color w:val="000000"/>
          <w:sz w:val="28"/>
          <w:szCs w:val="28"/>
          <w:lang w:eastAsia="ru-RU"/>
        </w:rPr>
        <w:t>забалансовом</w:t>
      </w:r>
      <w:proofErr w:type="spellEnd"/>
      <w:r>
        <w:rPr>
          <w:rFonts w:ascii="Times New Roman" w:eastAsia="Times New Roman" w:hAnsi="Times New Roman"/>
          <w:color w:val="000000"/>
          <w:sz w:val="28"/>
          <w:szCs w:val="28"/>
          <w:lang w:eastAsia="ru-RU"/>
        </w:rPr>
        <w:t xml:space="preserve"> счете 21 «Основные средства в эксплуатации» по балансовой стоимости.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Основание: пункт 39 СГС «Основные средства», пункт 373 Инструкции к Единому плану счетов № 157н.</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3.1.4. Объекты имущества, полученные КСП от администрации Озерского городского округа в безвозмездное пользование, учитываются на </w:t>
      </w:r>
      <w:proofErr w:type="spellStart"/>
      <w:r>
        <w:rPr>
          <w:rFonts w:ascii="Times New Roman" w:eastAsia="Times New Roman" w:hAnsi="Times New Roman"/>
          <w:color w:val="000000"/>
          <w:sz w:val="28"/>
          <w:szCs w:val="28"/>
          <w:lang w:eastAsia="ru-RU"/>
        </w:rPr>
        <w:t>забалансовом</w:t>
      </w:r>
      <w:proofErr w:type="spellEnd"/>
      <w:r>
        <w:rPr>
          <w:rFonts w:ascii="Times New Roman" w:eastAsia="Times New Roman" w:hAnsi="Times New Roman"/>
          <w:color w:val="000000"/>
          <w:sz w:val="28"/>
          <w:szCs w:val="28"/>
          <w:lang w:eastAsia="ru-RU"/>
        </w:rPr>
        <w:t xml:space="preserve"> счете 01 «Имущество, полученное в пользование» на основании акта приема-передачи по стоимости, указанной передающей стороной.</w:t>
      </w:r>
    </w:p>
    <w:p w:rsidR="00334F86" w:rsidRDefault="00334F86"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3.1.5. Уникальный инвентарный номер состоит из 15 знаков и присваивается основному средству в следующем порядке:</w:t>
      </w:r>
    </w:p>
    <w:p w:rsidR="00177CDE" w:rsidRDefault="00177CDE"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- 1-й разряд- код финансового обеспечения (КФО);</w:t>
      </w:r>
    </w:p>
    <w:p w:rsidR="00177CDE" w:rsidRDefault="00177CDE"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- 2-4-е разряды </w:t>
      </w:r>
      <w:r w:rsidR="00E8072F">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код синтетического счета;</w:t>
      </w:r>
    </w:p>
    <w:p w:rsidR="00E8072F" w:rsidRDefault="00E8072F"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- 5-6-е разряды - код аналитического счета;</w:t>
      </w:r>
    </w:p>
    <w:p w:rsidR="00E8072F" w:rsidRDefault="00E8072F"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- 7-10-е разряды - год постановки на учет;</w:t>
      </w:r>
    </w:p>
    <w:p w:rsidR="00E8072F" w:rsidRDefault="00E8072F"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- 11-15-е разряды – порядковый номер нефинансового актива.</w:t>
      </w:r>
    </w:p>
    <w:p w:rsidR="00C45B50" w:rsidRDefault="00914E11" w:rsidP="00C45B50">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Основание: </w:t>
      </w:r>
      <w:r w:rsidRPr="00C45B50">
        <w:rPr>
          <w:rFonts w:ascii="Times New Roman" w:eastAsia="Times New Roman" w:hAnsi="Times New Roman"/>
          <w:color w:val="000000"/>
          <w:sz w:val="28"/>
          <w:szCs w:val="28"/>
          <w:lang w:eastAsia="ru-RU"/>
        </w:rPr>
        <w:t>пункт 9 СГС «Основные средства», пункт</w:t>
      </w:r>
      <w:r w:rsidR="00C45B50">
        <w:rPr>
          <w:rFonts w:ascii="Times New Roman" w:eastAsia="Times New Roman" w:hAnsi="Times New Roman"/>
          <w:color w:val="000000"/>
          <w:sz w:val="28"/>
          <w:szCs w:val="28"/>
          <w:lang w:eastAsia="ru-RU"/>
        </w:rPr>
        <w:t xml:space="preserve"> 46 Инструкции к Единому плану счетов № 157н.</w:t>
      </w:r>
    </w:p>
    <w:p w:rsidR="00C45B50" w:rsidRPr="00C45B50" w:rsidRDefault="00C45B50" w:rsidP="00C45B50">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3.1.6. </w:t>
      </w:r>
      <w:r w:rsidRPr="00C45B50">
        <w:rPr>
          <w:rFonts w:ascii="Times New Roman" w:eastAsia="Times New Roman" w:hAnsi="Times New Roman"/>
          <w:color w:val="000000"/>
          <w:sz w:val="28"/>
          <w:szCs w:val="28"/>
          <w:lang w:eastAsia="ru-RU"/>
        </w:rPr>
        <w:t xml:space="preserve">Присвоенный объекту инвентарный номер обозначается путем нанесения номера на инвентарный объект краской или водостойким маркером. </w:t>
      </w:r>
    </w:p>
    <w:p w:rsidR="003A2BAC" w:rsidRDefault="00334F86"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9D723E">
        <w:rPr>
          <w:rFonts w:ascii="Times New Roman" w:eastAsia="Times New Roman" w:hAnsi="Times New Roman"/>
          <w:color w:val="000000"/>
          <w:sz w:val="28"/>
          <w:szCs w:val="28"/>
          <w:lang w:eastAsia="ru-RU"/>
        </w:rPr>
        <w:t>3.2. Нематериальные активы</w:t>
      </w:r>
    </w:p>
    <w:p w:rsidR="00334F86" w:rsidRDefault="009D723E"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Уникальный инвентарный номер состоит из 15 знаков и присваивается нематериальному активу в следующем порядке:</w:t>
      </w:r>
    </w:p>
    <w:p w:rsidR="009D723E" w:rsidRDefault="009D723E" w:rsidP="009D723E">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- 1-й разряд- код финансового обеспечения (КФО);</w:t>
      </w:r>
    </w:p>
    <w:p w:rsidR="009D723E" w:rsidRDefault="009D723E" w:rsidP="009D723E">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- 2-4-е разряды - код синтетического счета;</w:t>
      </w:r>
    </w:p>
    <w:p w:rsidR="009D723E" w:rsidRDefault="009D723E" w:rsidP="009D723E">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- 5-6-е разряды - код аналитического счета;</w:t>
      </w:r>
    </w:p>
    <w:p w:rsidR="009D723E" w:rsidRDefault="009D723E" w:rsidP="009D723E">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- 7-10-е разряды - год постановки на учет;</w:t>
      </w:r>
    </w:p>
    <w:p w:rsidR="009D723E" w:rsidRDefault="009D723E" w:rsidP="009D723E">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- 11-15-е разряды – порядковый номер нефинансового актива.</w:t>
      </w:r>
    </w:p>
    <w:p w:rsidR="003444D6" w:rsidRDefault="009D723E" w:rsidP="003444D6">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Основание: пункт 9 СГС «Нематериальные активы», пункт</w:t>
      </w:r>
      <w:r w:rsidR="003444D6">
        <w:rPr>
          <w:rFonts w:ascii="Times New Roman" w:eastAsia="Times New Roman" w:hAnsi="Times New Roman"/>
          <w:color w:val="000000"/>
          <w:sz w:val="28"/>
          <w:szCs w:val="28"/>
          <w:lang w:eastAsia="ru-RU"/>
        </w:rPr>
        <w:t xml:space="preserve"> 59 Инструкции к Единому плану счетов № 157н.</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167A06">
        <w:rPr>
          <w:rFonts w:ascii="Times New Roman" w:eastAsia="Times New Roman" w:hAnsi="Times New Roman"/>
          <w:color w:val="000000"/>
          <w:sz w:val="28"/>
          <w:szCs w:val="28"/>
          <w:lang w:eastAsia="ru-RU"/>
        </w:rPr>
        <w:t>3.</w:t>
      </w:r>
      <w:r w:rsidR="003444D6" w:rsidRPr="00167A06">
        <w:rPr>
          <w:rFonts w:ascii="Times New Roman" w:eastAsia="Times New Roman" w:hAnsi="Times New Roman"/>
          <w:color w:val="000000"/>
          <w:sz w:val="28"/>
          <w:szCs w:val="28"/>
          <w:lang w:eastAsia="ru-RU"/>
        </w:rPr>
        <w:t>3</w:t>
      </w:r>
      <w:r w:rsidRPr="00167A06">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Материальные запасы</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.1</w:t>
      </w:r>
      <w:r w:rsidRPr="00EC746B">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КСП учитывает в составе материальных запасов материальные объекты, указанные в </w:t>
      </w:r>
      <w:r w:rsidRPr="00AC4C2B">
        <w:rPr>
          <w:rFonts w:ascii="Times New Roman" w:eastAsia="Times New Roman" w:hAnsi="Times New Roman"/>
          <w:color w:val="000000"/>
          <w:sz w:val="28"/>
          <w:szCs w:val="28"/>
          <w:lang w:eastAsia="ru-RU"/>
        </w:rPr>
        <w:t>пунктах 98, 99 Инструкции к Единому плану счетов №157н.</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.2. Единица учета материальных запасов в КСП – номенклатурная (реестровая) единица.</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Основание: пункт 8 СГС «Запасы».</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.3. Списание материальных запасов производится по фактической стоимости каждой единицы.</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Основание: пункт 108 Инструкции к Единому плану счетов № 157н.</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.4. Выдача в эксплуатацию на нужды учреждения материальных запасов оформляется Ведомостью выдачи материальных ценностей на нужды учреждения (ф.0504210). Эта ведомость является основанием для списания материальных запасов.</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eastAsia="ru-RU"/>
        </w:rPr>
        <w:t xml:space="preserve">.5. Выдача аптечек для оказания первой медицинской помощи работникам лицу, ответственному за организацию охраны труда, оформляется накладной на внутреннее перемещение объекта нефинансовых активов (ф.0504102). По истечении сроков годности средств, входящих в состав аптечки для оказания первой медицинской помощи работникам, аптечка списывается с учета, о чем составляется акт о списании материальных запасов (ф.0504230).  </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4</w:t>
      </w:r>
      <w:r>
        <w:rPr>
          <w:rFonts w:ascii="Times New Roman" w:eastAsia="Times New Roman" w:hAnsi="Times New Roman"/>
          <w:color w:val="000000"/>
          <w:sz w:val="28"/>
          <w:szCs w:val="28"/>
          <w:lang w:eastAsia="ru-RU"/>
        </w:rPr>
        <w:t>. Расчеты по доходам</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970576">
        <w:rPr>
          <w:rFonts w:ascii="Times New Roman" w:eastAsia="Times New Roman" w:hAnsi="Times New Roman"/>
          <w:color w:val="000000"/>
          <w:sz w:val="28"/>
          <w:szCs w:val="28"/>
          <w:lang w:eastAsia="ru-RU"/>
        </w:rPr>
        <w:t xml:space="preserve">КСП осуществляет бюджетные полномочия администратора доходов бюджета. Порядок осуществления полномочий администратора доходов бюджета определяется в соответствии с законодательством России и приказами Управления по финансам администрации Озерского городского округа Челябинской области. Перечень администрируемых доходов утверждается </w:t>
      </w:r>
      <w:r w:rsidRPr="00970576">
        <w:rPr>
          <w:rFonts w:ascii="Times New Roman" w:eastAsia="Times New Roman" w:hAnsi="Times New Roman"/>
          <w:color w:val="000000"/>
          <w:sz w:val="28"/>
          <w:szCs w:val="28"/>
          <w:lang w:eastAsia="ru-RU"/>
        </w:rPr>
        <w:lastRenderedPageBreak/>
        <w:t>Решениями Собрания депутатов Озерского городского округа «О бюджете на текущий финансовый год и плановый период».</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EB67C1">
        <w:rPr>
          <w:rFonts w:ascii="Times New Roman" w:eastAsia="Times New Roman" w:hAnsi="Times New Roman"/>
          <w:color w:val="000000"/>
          <w:sz w:val="28"/>
          <w:szCs w:val="28"/>
          <w:lang w:eastAsia="ru-RU"/>
        </w:rPr>
        <w:t xml:space="preserve">Доходы от сумм </w:t>
      </w:r>
      <w:r w:rsidR="006E1DEB">
        <w:rPr>
          <w:rFonts w:ascii="Times New Roman" w:eastAsia="Times New Roman" w:hAnsi="Times New Roman"/>
          <w:color w:val="000000"/>
          <w:sz w:val="28"/>
          <w:szCs w:val="28"/>
          <w:lang w:eastAsia="ru-RU"/>
        </w:rPr>
        <w:t xml:space="preserve">принудительного изъятия (суммы штрафов, пеней) </w:t>
      </w:r>
      <w:r w:rsidRPr="00EB67C1">
        <w:rPr>
          <w:rFonts w:ascii="Times New Roman" w:eastAsia="Times New Roman" w:hAnsi="Times New Roman"/>
          <w:color w:val="000000"/>
          <w:sz w:val="28"/>
          <w:szCs w:val="28"/>
          <w:lang w:eastAsia="ru-RU"/>
        </w:rPr>
        <w:t xml:space="preserve">признаются </w:t>
      </w:r>
      <w:r>
        <w:rPr>
          <w:rFonts w:ascii="Times New Roman" w:eastAsia="Times New Roman" w:hAnsi="Times New Roman"/>
          <w:color w:val="000000"/>
          <w:sz w:val="28"/>
          <w:szCs w:val="28"/>
          <w:lang w:eastAsia="ru-RU"/>
        </w:rPr>
        <w:t>КСП</w:t>
      </w:r>
      <w:r w:rsidRPr="00EB67C1">
        <w:rPr>
          <w:rFonts w:ascii="Times New Roman" w:eastAsia="Times New Roman" w:hAnsi="Times New Roman"/>
          <w:color w:val="000000"/>
          <w:sz w:val="28"/>
          <w:szCs w:val="28"/>
          <w:lang w:eastAsia="ru-RU"/>
        </w:rPr>
        <w:t xml:space="preserve"> </w:t>
      </w:r>
      <w:r w:rsidR="006E1DEB">
        <w:rPr>
          <w:rFonts w:ascii="Times New Roman" w:eastAsia="Times New Roman" w:hAnsi="Times New Roman"/>
          <w:color w:val="000000"/>
          <w:sz w:val="28"/>
          <w:szCs w:val="28"/>
          <w:lang w:eastAsia="ru-RU"/>
        </w:rPr>
        <w:t xml:space="preserve">в качестве доходов текущего финансового года </w:t>
      </w:r>
      <w:r w:rsidRPr="00EB67C1">
        <w:rPr>
          <w:rFonts w:ascii="Times New Roman" w:eastAsia="Times New Roman" w:hAnsi="Times New Roman"/>
          <w:color w:val="000000"/>
          <w:sz w:val="28"/>
          <w:szCs w:val="28"/>
          <w:lang w:eastAsia="ru-RU"/>
        </w:rPr>
        <w:t xml:space="preserve">на дату </w:t>
      </w:r>
      <w:r>
        <w:rPr>
          <w:rFonts w:ascii="Times New Roman" w:eastAsia="Times New Roman" w:hAnsi="Times New Roman"/>
          <w:color w:val="000000"/>
          <w:sz w:val="28"/>
          <w:szCs w:val="28"/>
          <w:lang w:eastAsia="ru-RU"/>
        </w:rPr>
        <w:t>вступления постановления о наложении штрафа в законную силу.</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Расчеты с подотчетными лицами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.1. </w:t>
      </w:r>
      <w:r w:rsidRPr="00EC022E">
        <w:rPr>
          <w:rFonts w:ascii="Times New Roman" w:eastAsia="Times New Roman" w:hAnsi="Times New Roman"/>
          <w:color w:val="000000"/>
          <w:sz w:val="28"/>
          <w:szCs w:val="28"/>
          <w:lang w:eastAsia="ru-RU"/>
        </w:rPr>
        <w:t>Денежные средства выдаются под отчет на основании письменного заявления подотчетного лица, содержащего назначение аванса и срок, на который он выдается.</w:t>
      </w:r>
      <w:r>
        <w:rPr>
          <w:rFonts w:ascii="Times New Roman" w:eastAsia="Times New Roman" w:hAnsi="Times New Roman"/>
          <w:color w:val="000000"/>
          <w:sz w:val="28"/>
          <w:szCs w:val="28"/>
          <w:lang w:eastAsia="ru-RU"/>
        </w:rPr>
        <w:t xml:space="preserve"> Выдача денежных средств под отчет производится путем перечисления на банковскую карту сотрудника. </w:t>
      </w:r>
    </w:p>
    <w:p w:rsidR="004E2C1F" w:rsidRPr="004E2C1F" w:rsidRDefault="004E2C1F" w:rsidP="004E2C1F">
      <w:pPr>
        <w:ind w:firstLine="708"/>
        <w:jc w:val="both"/>
        <w:rPr>
          <w:color w:val="000000"/>
          <w:sz w:val="28"/>
          <w:szCs w:val="28"/>
        </w:rPr>
      </w:pPr>
      <w:r>
        <w:rPr>
          <w:color w:val="000000"/>
          <w:sz w:val="28"/>
          <w:szCs w:val="28"/>
        </w:rPr>
        <w:t xml:space="preserve">  КСП</w:t>
      </w:r>
      <w:r w:rsidRPr="004E2C1F">
        <w:rPr>
          <w:color w:val="000000"/>
          <w:sz w:val="28"/>
          <w:szCs w:val="28"/>
        </w:rPr>
        <w:t xml:space="preserve"> выдает денежные средства под отчет штатным сотрудникам, а также лицам, которые не состоят в штате, на основании отдельного </w:t>
      </w:r>
      <w:r>
        <w:rPr>
          <w:color w:val="000000"/>
          <w:sz w:val="28"/>
          <w:szCs w:val="28"/>
        </w:rPr>
        <w:t>распоряжения председателя КСП</w:t>
      </w:r>
      <w:r w:rsidRPr="004E2C1F">
        <w:rPr>
          <w:color w:val="000000"/>
          <w:sz w:val="28"/>
          <w:szCs w:val="28"/>
        </w:rPr>
        <w:t>. Расчеты по выданным суммам проходят в порядке, установленном для штатных сотрудников.</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.2. Предельная сумма выдачи денежных средств под отчет (за исключением расходов на командировки) устанавливается в размере 30 000 (Тридцати тысяч) руб.</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На основании распоряжения председателя КСП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w:t>
      </w:r>
      <w:r w:rsidR="00245420">
        <w:rPr>
          <w:rFonts w:ascii="Times New Roman" w:eastAsia="Times New Roman" w:hAnsi="Times New Roman"/>
          <w:color w:val="000000"/>
          <w:sz w:val="28"/>
          <w:szCs w:val="28"/>
          <w:lang w:eastAsia="ru-RU"/>
        </w:rPr>
        <w:t xml:space="preserve">Центрального </w:t>
      </w:r>
      <w:r>
        <w:rPr>
          <w:rFonts w:ascii="Times New Roman" w:eastAsia="Times New Roman" w:hAnsi="Times New Roman"/>
          <w:color w:val="000000"/>
          <w:sz w:val="28"/>
          <w:szCs w:val="28"/>
          <w:lang w:eastAsia="ru-RU"/>
        </w:rPr>
        <w:t>Банка.</w:t>
      </w:r>
    </w:p>
    <w:p w:rsidR="003A2BAC" w:rsidRDefault="003A2BAC" w:rsidP="00245420">
      <w:pPr>
        <w:rPr>
          <w:color w:val="000000"/>
          <w:sz w:val="28"/>
          <w:szCs w:val="28"/>
        </w:rPr>
      </w:pPr>
      <w:r w:rsidRPr="00997C63">
        <w:rPr>
          <w:color w:val="000000"/>
          <w:sz w:val="28"/>
          <w:szCs w:val="28"/>
        </w:rPr>
        <w:t>Основание:</w:t>
      </w:r>
      <w:r>
        <w:rPr>
          <w:color w:val="000000"/>
          <w:sz w:val="28"/>
          <w:szCs w:val="28"/>
        </w:rPr>
        <w:t xml:space="preserve"> </w:t>
      </w:r>
      <w:r w:rsidR="00245420" w:rsidRPr="00245420">
        <w:rPr>
          <w:color w:val="000000"/>
          <w:sz w:val="28"/>
          <w:szCs w:val="28"/>
        </w:rPr>
        <w:t>пункт 4 Указаний ЦБ от 09.12.2019 № 5348-У.</w:t>
      </w:r>
    </w:p>
    <w:p w:rsidR="003A2BAC" w:rsidRPr="002B5829"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.3. </w:t>
      </w:r>
      <w:r w:rsidRPr="002B5829">
        <w:rPr>
          <w:rFonts w:ascii="Times New Roman" w:eastAsia="Times New Roman" w:hAnsi="Times New Roman"/>
          <w:color w:val="000000"/>
          <w:sz w:val="28"/>
          <w:szCs w:val="28"/>
          <w:lang w:eastAsia="ru-RU"/>
        </w:rPr>
        <w:t xml:space="preserve">Срок представления авансовых отчетов по суммам, выданным под отчет </w:t>
      </w:r>
      <w:r>
        <w:rPr>
          <w:rFonts w:ascii="Times New Roman" w:eastAsia="Times New Roman" w:hAnsi="Times New Roman"/>
          <w:color w:val="000000"/>
          <w:sz w:val="28"/>
          <w:szCs w:val="28"/>
          <w:lang w:eastAsia="ru-RU"/>
        </w:rPr>
        <w:t xml:space="preserve">- </w:t>
      </w:r>
      <w:r w:rsidRPr="002B5829">
        <w:rPr>
          <w:rFonts w:ascii="Arial" w:hAnsi="Arial" w:cs="Arial"/>
          <w:color w:val="000000"/>
          <w:sz w:val="21"/>
          <w:szCs w:val="21"/>
          <w:shd w:val="clear" w:color="auto" w:fill="FFFFFF"/>
        </w:rPr>
        <w:t xml:space="preserve"> </w:t>
      </w:r>
      <w:r w:rsidRPr="002B5829">
        <w:rPr>
          <w:rFonts w:ascii="Times New Roman" w:hAnsi="Times New Roman"/>
          <w:color w:val="000000"/>
          <w:sz w:val="28"/>
          <w:szCs w:val="28"/>
          <w:shd w:val="clear" w:color="auto" w:fill="FFFFFF"/>
        </w:rPr>
        <w:t>не позднее трех рабочих дней после истечения срока, на который эти суммы выданы</w:t>
      </w:r>
      <w:r>
        <w:rPr>
          <w:rFonts w:ascii="Times New Roman" w:hAnsi="Times New Roman"/>
          <w:color w:val="000000"/>
          <w:sz w:val="28"/>
          <w:szCs w:val="28"/>
          <w:shd w:val="clear" w:color="auto" w:fill="FFFFFF"/>
        </w:rPr>
        <w:t xml:space="preserve"> или со дня выхода на работу.</w:t>
      </w:r>
    </w:p>
    <w:p w:rsidR="003A2BAC" w:rsidRDefault="003A2BAC" w:rsidP="003A2BAC">
      <w:pPr>
        <w:suppressLineNumbers/>
        <w:jc w:val="both"/>
        <w:rPr>
          <w:sz w:val="28"/>
        </w:rPr>
      </w:pPr>
      <w:r>
        <w:rPr>
          <w:color w:val="000000"/>
          <w:sz w:val="28"/>
          <w:szCs w:val="28"/>
        </w:rPr>
        <w:tab/>
        <w:t xml:space="preserve">    </w:t>
      </w:r>
      <w:r w:rsidRPr="007015BA">
        <w:rPr>
          <w:color w:val="000000"/>
          <w:sz w:val="28"/>
          <w:szCs w:val="28"/>
        </w:rPr>
        <w:t>3.</w:t>
      </w:r>
      <w:r w:rsidR="003444D6">
        <w:rPr>
          <w:color w:val="000000"/>
          <w:sz w:val="28"/>
          <w:szCs w:val="28"/>
        </w:rPr>
        <w:t>5</w:t>
      </w:r>
      <w:r w:rsidRPr="007015BA">
        <w:rPr>
          <w:color w:val="000000"/>
          <w:sz w:val="28"/>
          <w:szCs w:val="28"/>
        </w:rPr>
        <w:t>.4. При направлении сотрудников КСП в служебные командировки на территории России расходы на них возмещаются в соответствии с постановлением администрации Озерского городского округа от 0</w:t>
      </w:r>
      <w:r w:rsidR="00245420" w:rsidRPr="007015BA">
        <w:rPr>
          <w:color w:val="000000"/>
          <w:sz w:val="28"/>
          <w:szCs w:val="28"/>
        </w:rPr>
        <w:t>7</w:t>
      </w:r>
      <w:r w:rsidRPr="007015BA">
        <w:rPr>
          <w:color w:val="000000"/>
          <w:sz w:val="28"/>
          <w:szCs w:val="28"/>
        </w:rPr>
        <w:t>.0</w:t>
      </w:r>
      <w:r w:rsidR="00245420" w:rsidRPr="007015BA">
        <w:rPr>
          <w:color w:val="000000"/>
          <w:sz w:val="28"/>
          <w:szCs w:val="28"/>
        </w:rPr>
        <w:t>7</w:t>
      </w:r>
      <w:r w:rsidRPr="007015BA">
        <w:rPr>
          <w:color w:val="000000"/>
          <w:sz w:val="28"/>
          <w:szCs w:val="28"/>
        </w:rPr>
        <w:t>.20</w:t>
      </w:r>
      <w:r w:rsidR="00245420" w:rsidRPr="007015BA">
        <w:rPr>
          <w:color w:val="000000"/>
          <w:sz w:val="28"/>
          <w:szCs w:val="28"/>
        </w:rPr>
        <w:t>20</w:t>
      </w:r>
      <w:r w:rsidRPr="007015BA">
        <w:rPr>
          <w:color w:val="000000"/>
          <w:sz w:val="28"/>
          <w:szCs w:val="28"/>
        </w:rPr>
        <w:t xml:space="preserve"> </w:t>
      </w:r>
      <w:r w:rsidR="00245420" w:rsidRPr="007015BA">
        <w:rPr>
          <w:color w:val="000000"/>
          <w:sz w:val="28"/>
          <w:szCs w:val="28"/>
        </w:rPr>
        <w:t xml:space="preserve">    </w:t>
      </w:r>
      <w:r w:rsidRPr="007015BA">
        <w:rPr>
          <w:color w:val="000000"/>
          <w:sz w:val="28"/>
          <w:szCs w:val="28"/>
        </w:rPr>
        <w:t xml:space="preserve">№ </w:t>
      </w:r>
      <w:r w:rsidR="00245420" w:rsidRPr="007015BA">
        <w:rPr>
          <w:color w:val="000000"/>
          <w:sz w:val="28"/>
          <w:szCs w:val="28"/>
        </w:rPr>
        <w:t>1428</w:t>
      </w:r>
      <w:r w:rsidRPr="007015BA">
        <w:rPr>
          <w:color w:val="000000"/>
          <w:sz w:val="28"/>
          <w:szCs w:val="28"/>
        </w:rPr>
        <w:t xml:space="preserve"> «</w:t>
      </w:r>
      <w:r w:rsidRPr="007015BA">
        <w:rPr>
          <w:sz w:val="28"/>
        </w:rPr>
        <w:t>О размерах возмещения расходов, связанных со служебными командировками, работникам муниципальных учреждений Озерского городского округа».</w:t>
      </w:r>
      <w:r>
        <w:rPr>
          <w:sz w:val="28"/>
        </w:rPr>
        <w:t xml:space="preserve"> </w:t>
      </w:r>
    </w:p>
    <w:p w:rsidR="00225CD6" w:rsidRPr="00225CD6" w:rsidRDefault="00106375" w:rsidP="00225CD6">
      <w:pPr>
        <w:ind w:firstLine="708"/>
        <w:jc w:val="both"/>
        <w:rPr>
          <w:color w:val="000000"/>
          <w:sz w:val="28"/>
          <w:szCs w:val="28"/>
        </w:rPr>
      </w:pPr>
      <w:r>
        <w:rPr>
          <w:color w:val="000000"/>
          <w:sz w:val="28"/>
          <w:szCs w:val="28"/>
        </w:rPr>
        <w:t xml:space="preserve">    </w:t>
      </w:r>
      <w:r w:rsidR="00837EBF">
        <w:rPr>
          <w:color w:val="000000"/>
          <w:sz w:val="28"/>
          <w:szCs w:val="28"/>
        </w:rPr>
        <w:t>С</w:t>
      </w:r>
      <w:r w:rsidR="007015BA">
        <w:rPr>
          <w:color w:val="000000"/>
          <w:sz w:val="28"/>
          <w:szCs w:val="28"/>
        </w:rPr>
        <w:t xml:space="preserve">лужебные командировки оформляются </w:t>
      </w:r>
      <w:r w:rsidR="00837EBF">
        <w:rPr>
          <w:color w:val="000000"/>
          <w:sz w:val="28"/>
          <w:szCs w:val="28"/>
        </w:rPr>
        <w:t>в соответствии с положением, утвержденным</w:t>
      </w:r>
      <w:r w:rsidR="007015BA">
        <w:rPr>
          <w:color w:val="000000"/>
          <w:sz w:val="28"/>
          <w:szCs w:val="28"/>
        </w:rPr>
        <w:t xml:space="preserve"> </w:t>
      </w:r>
      <w:r w:rsidR="00837EBF">
        <w:rPr>
          <w:color w:val="000000"/>
          <w:sz w:val="28"/>
          <w:szCs w:val="28"/>
        </w:rPr>
        <w:t>п</w:t>
      </w:r>
      <w:r w:rsidR="007015BA">
        <w:rPr>
          <w:color w:val="000000"/>
          <w:sz w:val="28"/>
          <w:szCs w:val="28"/>
        </w:rPr>
        <w:t xml:space="preserve">остановлением администрации Озерского городского округа </w:t>
      </w:r>
      <w:r>
        <w:rPr>
          <w:color w:val="000000"/>
          <w:sz w:val="28"/>
          <w:szCs w:val="28"/>
        </w:rPr>
        <w:t xml:space="preserve">  </w:t>
      </w:r>
      <w:r w:rsidR="007015BA">
        <w:rPr>
          <w:color w:val="000000"/>
          <w:sz w:val="28"/>
          <w:szCs w:val="28"/>
        </w:rPr>
        <w:t>от 17.04.2015 № 1055 «Об утверждении Положения о командировании работников администрации Озерского городского округа Челябинской области и ее структурных подразделений».</w:t>
      </w:r>
    </w:p>
    <w:p w:rsidR="003A2BAC" w:rsidRDefault="003A2BAC" w:rsidP="003A2BAC">
      <w:pPr>
        <w:suppressLineNumbers/>
        <w:jc w:val="both"/>
        <w:rPr>
          <w:color w:val="000000"/>
          <w:sz w:val="28"/>
          <w:szCs w:val="28"/>
        </w:rPr>
      </w:pPr>
      <w:r>
        <w:rPr>
          <w:sz w:val="28"/>
        </w:rPr>
        <w:tab/>
        <w:t xml:space="preserve">   </w:t>
      </w:r>
      <w:r>
        <w:rPr>
          <w:color w:val="000000"/>
          <w:sz w:val="28"/>
          <w:szCs w:val="28"/>
        </w:rPr>
        <w:t>3.</w:t>
      </w:r>
      <w:r w:rsidR="003444D6">
        <w:rPr>
          <w:color w:val="000000"/>
          <w:sz w:val="28"/>
          <w:szCs w:val="28"/>
        </w:rPr>
        <w:t>5</w:t>
      </w:r>
      <w:r>
        <w:rPr>
          <w:color w:val="000000"/>
          <w:sz w:val="28"/>
          <w:szCs w:val="28"/>
        </w:rPr>
        <w:t>.5. По возвращении из командировки сотрудник КСП представляет авансовый отчет об израсходованных суммах в течение трех рабочих дней со дня выхода на работу.</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Основание: пункт 26 Постановления Правительства от 13.10.2008     </w:t>
      </w:r>
      <w:r w:rsidR="000C2EA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 № 749.</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 xml:space="preserve">.6. Для подтверждения использования маркированных конвертов подотчетное лицо представляет в бухгалтерию авансовый отчет с приложением к нему реестра маркированных конвертов за отчетный период по форме, приведенной в </w:t>
      </w:r>
      <w:r w:rsidRPr="00A704A4">
        <w:rPr>
          <w:rFonts w:ascii="Times New Roman" w:eastAsia="Times New Roman" w:hAnsi="Times New Roman"/>
          <w:color w:val="000000"/>
          <w:sz w:val="28"/>
          <w:szCs w:val="28"/>
          <w:lang w:eastAsia="ru-RU"/>
        </w:rPr>
        <w:t>приложении №9.</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w:t>
      </w:r>
      <w:r w:rsidR="003444D6">
        <w:rPr>
          <w:rFonts w:ascii="Times New Roman" w:eastAsia="Times New Roman" w:hAnsi="Times New Roman"/>
          <w:color w:val="000000"/>
          <w:sz w:val="28"/>
          <w:szCs w:val="28"/>
          <w:lang w:eastAsia="ru-RU"/>
        </w:rPr>
        <w:t>5</w:t>
      </w:r>
      <w:r>
        <w:rPr>
          <w:rFonts w:ascii="Times New Roman" w:eastAsia="Times New Roman" w:hAnsi="Times New Roman"/>
          <w:color w:val="000000"/>
          <w:sz w:val="28"/>
          <w:szCs w:val="28"/>
          <w:lang w:eastAsia="ru-RU"/>
        </w:rPr>
        <w:t>.7. Авансовые отчеты брошюруются в хронологическом порядке в последний день отчетного месяца.</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6</w:t>
      </w:r>
      <w:r>
        <w:rPr>
          <w:rFonts w:ascii="Times New Roman" w:eastAsia="Times New Roman" w:hAnsi="Times New Roman"/>
          <w:color w:val="000000"/>
          <w:sz w:val="28"/>
          <w:szCs w:val="28"/>
          <w:lang w:eastAsia="ru-RU"/>
        </w:rPr>
        <w:t>. Расчеты с дебиторами</w:t>
      </w:r>
    </w:p>
    <w:p w:rsidR="003A2BAC" w:rsidRDefault="003A2BAC" w:rsidP="003A2BAC">
      <w:pPr>
        <w:pStyle w:val="1"/>
        <w:spacing w:before="0" w:after="0"/>
        <w:jc w:val="both"/>
        <w:rPr>
          <w:rFonts w:ascii="Times New Roman" w:hAnsi="Times New Roman"/>
          <w:b w:val="0"/>
          <w:sz w:val="28"/>
          <w:szCs w:val="28"/>
        </w:rPr>
      </w:pPr>
      <w:r>
        <w:rPr>
          <w:rFonts w:ascii="Times New Roman" w:hAnsi="Times New Roman"/>
          <w:b w:val="0"/>
          <w:color w:val="000000"/>
          <w:sz w:val="28"/>
          <w:szCs w:val="28"/>
        </w:rPr>
        <w:t xml:space="preserve">             </w:t>
      </w:r>
      <w:r w:rsidRPr="00CD74A3">
        <w:rPr>
          <w:rFonts w:ascii="Times New Roman" w:hAnsi="Times New Roman"/>
          <w:b w:val="0"/>
          <w:color w:val="000000"/>
          <w:sz w:val="28"/>
          <w:szCs w:val="28"/>
        </w:rPr>
        <w:t>3.</w:t>
      </w:r>
      <w:r w:rsidR="003444D6">
        <w:rPr>
          <w:rFonts w:ascii="Times New Roman" w:hAnsi="Times New Roman"/>
          <w:b w:val="0"/>
          <w:color w:val="000000"/>
          <w:sz w:val="28"/>
          <w:szCs w:val="28"/>
        </w:rPr>
        <w:t>6</w:t>
      </w:r>
      <w:r w:rsidRPr="00CD74A3">
        <w:rPr>
          <w:rFonts w:ascii="Times New Roman" w:hAnsi="Times New Roman"/>
          <w:b w:val="0"/>
          <w:color w:val="000000"/>
          <w:sz w:val="28"/>
          <w:szCs w:val="28"/>
        </w:rPr>
        <w:t xml:space="preserve">.1. КСП администрирует поступления в бюджет на счете КБК 1.210.02.000 </w:t>
      </w:r>
      <w:r>
        <w:rPr>
          <w:rFonts w:ascii="Times New Roman" w:hAnsi="Times New Roman"/>
          <w:b w:val="0"/>
          <w:color w:val="000000"/>
          <w:sz w:val="28"/>
          <w:szCs w:val="28"/>
        </w:rPr>
        <w:t>«</w:t>
      </w:r>
      <w:r w:rsidRPr="00CD74A3">
        <w:rPr>
          <w:rFonts w:ascii="Times New Roman" w:hAnsi="Times New Roman"/>
          <w:b w:val="0"/>
          <w:sz w:val="28"/>
          <w:szCs w:val="28"/>
        </w:rPr>
        <w:t>Расчеты с финансовым органом по поступлениям в бюджет</w:t>
      </w:r>
      <w:r>
        <w:rPr>
          <w:rFonts w:ascii="Times New Roman" w:hAnsi="Times New Roman"/>
          <w:b w:val="0"/>
          <w:sz w:val="28"/>
          <w:szCs w:val="28"/>
        </w:rPr>
        <w:t>» по правилам, установленным Управлением по финансам администрации Озерского городского округа.</w:t>
      </w:r>
    </w:p>
    <w:p w:rsidR="003A2BAC" w:rsidRDefault="003A2BAC" w:rsidP="00245420">
      <w:pPr>
        <w:jc w:val="both"/>
        <w:rPr>
          <w:color w:val="000000"/>
          <w:sz w:val="28"/>
          <w:szCs w:val="28"/>
        </w:rPr>
      </w:pPr>
      <w:r>
        <w:tab/>
      </w:r>
      <w:r w:rsidRPr="00B61174">
        <w:rPr>
          <w:sz w:val="28"/>
          <w:szCs w:val="28"/>
        </w:rPr>
        <w:t xml:space="preserve">   </w:t>
      </w:r>
      <w:r>
        <w:rPr>
          <w:color w:val="000000"/>
          <w:sz w:val="28"/>
          <w:szCs w:val="28"/>
        </w:rPr>
        <w:t>3.</w:t>
      </w:r>
      <w:r w:rsidR="003444D6">
        <w:rPr>
          <w:color w:val="000000"/>
          <w:sz w:val="28"/>
          <w:szCs w:val="28"/>
        </w:rPr>
        <w:t>6</w:t>
      </w:r>
      <w:r>
        <w:rPr>
          <w:color w:val="000000"/>
          <w:sz w:val="28"/>
          <w:szCs w:val="28"/>
        </w:rPr>
        <w:t>.2.  Излишне полученные от плательщика средства возвращаются на основании заявления плательщика и акта сверки с плательщиком.</w:t>
      </w:r>
    </w:p>
    <w:p w:rsidR="003A2BAC" w:rsidRPr="00862160" w:rsidRDefault="003A2BAC" w:rsidP="003A2BAC">
      <w:pPr>
        <w:pStyle w:val="a6"/>
        <w:spacing w:before="0" w:beforeAutospacing="0" w:after="0" w:afterAutospacing="0"/>
        <w:ind w:firstLine="919"/>
        <w:jc w:val="both"/>
        <w:rPr>
          <w:sz w:val="28"/>
          <w:szCs w:val="28"/>
        </w:rPr>
      </w:pPr>
      <w:r w:rsidRPr="00862160">
        <w:rPr>
          <w:rStyle w:val="enumerated"/>
          <w:sz w:val="28"/>
          <w:szCs w:val="28"/>
        </w:rPr>
        <w:t>3.</w:t>
      </w:r>
      <w:r w:rsidR="003444D6">
        <w:rPr>
          <w:rStyle w:val="enumerated"/>
          <w:sz w:val="28"/>
          <w:szCs w:val="28"/>
        </w:rPr>
        <w:t>6</w:t>
      </w:r>
      <w:r>
        <w:rPr>
          <w:rStyle w:val="enumerated"/>
          <w:sz w:val="28"/>
          <w:szCs w:val="28"/>
        </w:rPr>
        <w:t>.3</w:t>
      </w:r>
      <w:r w:rsidRPr="00862160">
        <w:rPr>
          <w:rStyle w:val="enumerated"/>
          <w:sz w:val="28"/>
          <w:szCs w:val="28"/>
        </w:rPr>
        <w:t>.</w:t>
      </w:r>
      <w:r w:rsidRPr="00862160">
        <w:rPr>
          <w:sz w:val="28"/>
          <w:szCs w:val="28"/>
        </w:rPr>
        <w:t xml:space="preserve">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r>
        <w:rPr>
          <w:sz w:val="28"/>
          <w:szCs w:val="28"/>
        </w:rPr>
        <w:t xml:space="preserve"> </w:t>
      </w:r>
      <w:r w:rsidRPr="00862160">
        <w:rPr>
          <w:sz w:val="28"/>
          <w:szCs w:val="28"/>
        </w:rPr>
        <w:t xml:space="preserve">К расходам текущего финансового года затраты по подписке относятся только в части, приходящейся на фактически поступившие в </w:t>
      </w:r>
      <w:r>
        <w:rPr>
          <w:sz w:val="28"/>
          <w:szCs w:val="28"/>
        </w:rPr>
        <w:t>КСП</w:t>
      </w:r>
      <w:r w:rsidRPr="00862160">
        <w:rPr>
          <w:sz w:val="28"/>
          <w:szCs w:val="28"/>
        </w:rPr>
        <w:t xml:space="preserve"> периодические печатные издания (на основании документа, подтверждающего получение периодического печатного издания).</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w:t>
      </w:r>
      <w:r w:rsidRPr="00E414C1">
        <w:rPr>
          <w:rFonts w:ascii="Times New Roman" w:eastAsia="Times New Roman" w:hAnsi="Times New Roman"/>
          <w:color w:val="000000"/>
          <w:sz w:val="28"/>
          <w:szCs w:val="28"/>
          <w:lang w:eastAsia="ru-RU"/>
        </w:rPr>
        <w:t xml:space="preserve"> Расчеты по обязательствам</w:t>
      </w:r>
      <w:r>
        <w:rPr>
          <w:rFonts w:ascii="Times New Roman" w:eastAsia="Times New Roman" w:hAnsi="Times New Roman"/>
          <w:color w:val="000000"/>
          <w:sz w:val="28"/>
          <w:szCs w:val="28"/>
          <w:lang w:eastAsia="ru-RU"/>
        </w:rPr>
        <w:t xml:space="preserve"> </w:t>
      </w:r>
    </w:p>
    <w:p w:rsidR="003A2BAC" w:rsidRPr="00E414C1"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xml:space="preserve">.1. </w:t>
      </w:r>
      <w:r w:rsidRPr="00E414C1">
        <w:rPr>
          <w:rFonts w:ascii="Times New Roman" w:eastAsia="Times New Roman" w:hAnsi="Times New Roman"/>
          <w:color w:val="000000"/>
          <w:sz w:val="28"/>
          <w:szCs w:val="28"/>
          <w:lang w:eastAsia="ru-RU"/>
        </w:rPr>
        <w:t>Аналитический учет расчетов по пособиям и иным социальным выплатам ведется в разрезе физических лиц</w:t>
      </w:r>
      <w:r>
        <w:rPr>
          <w:rFonts w:ascii="Times New Roman" w:eastAsia="Times New Roman" w:hAnsi="Times New Roman"/>
          <w:color w:val="000000"/>
          <w:sz w:val="28"/>
          <w:szCs w:val="28"/>
          <w:lang w:eastAsia="ru-RU"/>
        </w:rPr>
        <w:t xml:space="preserve"> </w:t>
      </w:r>
      <w:r w:rsidRPr="00E414C1">
        <w:rPr>
          <w:rFonts w:ascii="Times New Roman" w:eastAsia="Times New Roman" w:hAnsi="Times New Roman"/>
          <w:color w:val="000000"/>
          <w:sz w:val="28"/>
          <w:szCs w:val="28"/>
          <w:lang w:eastAsia="ru-RU"/>
        </w:rPr>
        <w:t>- получателей социальных выплат.</w:t>
      </w:r>
    </w:p>
    <w:p w:rsidR="003A2BAC" w:rsidRPr="00E414C1"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7</w:t>
      </w:r>
      <w:r>
        <w:rPr>
          <w:rFonts w:ascii="Times New Roman" w:eastAsia="Times New Roman" w:hAnsi="Times New Roman"/>
          <w:color w:val="000000"/>
          <w:sz w:val="28"/>
          <w:szCs w:val="28"/>
          <w:lang w:eastAsia="ru-RU"/>
        </w:rPr>
        <w:t xml:space="preserve">.2. </w:t>
      </w:r>
      <w:r w:rsidRPr="00E414C1">
        <w:rPr>
          <w:rFonts w:ascii="Times New Roman" w:eastAsia="Times New Roman" w:hAnsi="Times New Roman"/>
          <w:color w:val="000000"/>
          <w:sz w:val="28"/>
          <w:szCs w:val="28"/>
          <w:lang w:eastAsia="ru-RU"/>
        </w:rPr>
        <w:t xml:space="preserve">Аналитический учет расходов по оплате труда ведется в разрезе сотрудников и других физических лиц, с которыми заключены гражданско-правовые договоры. </w:t>
      </w:r>
    </w:p>
    <w:p w:rsidR="003A2BAC" w:rsidRPr="004B55EF"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E414C1">
        <w:rPr>
          <w:rFonts w:ascii="Times New Roman" w:hAnsi="Times New Roman"/>
          <w:sz w:val="28"/>
          <w:szCs w:val="28"/>
        </w:rPr>
        <w:t>3.</w:t>
      </w:r>
      <w:r w:rsidR="003444D6">
        <w:rPr>
          <w:rFonts w:ascii="Times New Roman" w:hAnsi="Times New Roman"/>
          <w:sz w:val="28"/>
          <w:szCs w:val="28"/>
        </w:rPr>
        <w:t>7</w:t>
      </w:r>
      <w:r w:rsidRPr="00E414C1">
        <w:rPr>
          <w:rFonts w:ascii="Times New Roman" w:hAnsi="Times New Roman"/>
          <w:sz w:val="28"/>
          <w:szCs w:val="28"/>
        </w:rPr>
        <w:t>.3.</w:t>
      </w:r>
      <w:r>
        <w:rPr>
          <w:sz w:val="28"/>
          <w:szCs w:val="28"/>
        </w:rPr>
        <w:t xml:space="preserve"> </w:t>
      </w:r>
      <w:r w:rsidRPr="004B55EF">
        <w:rPr>
          <w:rFonts w:ascii="Times New Roman" w:hAnsi="Times New Roman"/>
          <w:sz w:val="28"/>
          <w:szCs w:val="28"/>
        </w:rPr>
        <w:t>Заработная плата сотрудников перечисляется на банковские счета, к которым привязаны банковские карты.</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hAnsi="Times New Roman"/>
          <w:sz w:val="28"/>
          <w:szCs w:val="28"/>
        </w:rPr>
      </w:pPr>
      <w:r w:rsidRPr="004B55EF">
        <w:rPr>
          <w:rFonts w:ascii="Times New Roman" w:hAnsi="Times New Roman"/>
          <w:sz w:val="28"/>
          <w:szCs w:val="28"/>
        </w:rPr>
        <w:t>Операции по перечислению заработной платы сотрудников на банковские счета, к которым привязаны банковские карты, отражаются следующими бухгалтерскими записями: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326"/>
        <w:gridCol w:w="2126"/>
        <w:gridCol w:w="2410"/>
      </w:tblGrid>
      <w:tr w:rsidR="003A2BAC" w:rsidRPr="004B55EF" w:rsidTr="000C2EA4">
        <w:trPr>
          <w:trHeight w:val="457"/>
        </w:trPr>
        <w:tc>
          <w:tcPr>
            <w:tcW w:w="744" w:type="dxa"/>
            <w:shd w:val="clear" w:color="auto" w:fill="auto"/>
          </w:tcPr>
          <w:p w:rsidR="003A2BAC" w:rsidRPr="004B55EF" w:rsidRDefault="003A2BAC" w:rsidP="000C2EA4">
            <w:pPr>
              <w:suppressLineNumbers/>
              <w:ind w:firstLine="919"/>
              <w:jc w:val="both"/>
              <w:rPr>
                <w:sz w:val="28"/>
                <w:szCs w:val="28"/>
              </w:rPr>
            </w:pPr>
            <w:proofErr w:type="spellStart"/>
            <w:r w:rsidRPr="004B55EF">
              <w:rPr>
                <w:sz w:val="28"/>
                <w:szCs w:val="28"/>
              </w:rPr>
              <w:t>пп</w:t>
            </w:r>
            <w:proofErr w:type="spellEnd"/>
            <w:r w:rsidRPr="004B55EF">
              <w:rPr>
                <w:sz w:val="28"/>
                <w:szCs w:val="28"/>
              </w:rPr>
              <w:t>/п</w:t>
            </w:r>
          </w:p>
        </w:tc>
        <w:tc>
          <w:tcPr>
            <w:tcW w:w="4326" w:type="dxa"/>
            <w:shd w:val="clear" w:color="auto" w:fill="auto"/>
            <w:vAlign w:val="center"/>
          </w:tcPr>
          <w:p w:rsidR="003A2BAC" w:rsidRPr="004B55EF" w:rsidRDefault="003A2BAC" w:rsidP="000C2EA4">
            <w:pPr>
              <w:suppressLineNumbers/>
              <w:ind w:hanging="35"/>
              <w:jc w:val="both"/>
              <w:rPr>
                <w:sz w:val="28"/>
                <w:szCs w:val="28"/>
              </w:rPr>
            </w:pPr>
            <w:r w:rsidRPr="004B55EF">
              <w:rPr>
                <w:sz w:val="28"/>
                <w:szCs w:val="28"/>
              </w:rPr>
              <w:t xml:space="preserve">Наименование </w:t>
            </w:r>
            <w:r>
              <w:rPr>
                <w:sz w:val="28"/>
                <w:szCs w:val="28"/>
              </w:rPr>
              <w:t>о</w:t>
            </w:r>
            <w:r w:rsidRPr="004B55EF">
              <w:rPr>
                <w:sz w:val="28"/>
                <w:szCs w:val="28"/>
              </w:rPr>
              <w:t>перации</w:t>
            </w:r>
          </w:p>
        </w:tc>
        <w:tc>
          <w:tcPr>
            <w:tcW w:w="2126" w:type="dxa"/>
            <w:shd w:val="clear" w:color="auto" w:fill="auto"/>
            <w:vAlign w:val="center"/>
          </w:tcPr>
          <w:p w:rsidR="003A2BAC" w:rsidRPr="004B55EF" w:rsidRDefault="003A2BAC" w:rsidP="000C2EA4">
            <w:pPr>
              <w:suppressLineNumbers/>
              <w:ind w:firstLine="459"/>
              <w:jc w:val="both"/>
              <w:rPr>
                <w:sz w:val="28"/>
                <w:szCs w:val="28"/>
              </w:rPr>
            </w:pPr>
            <w:r w:rsidRPr="004B55EF">
              <w:rPr>
                <w:sz w:val="28"/>
                <w:szCs w:val="28"/>
              </w:rPr>
              <w:t>Дебет</w:t>
            </w:r>
          </w:p>
        </w:tc>
        <w:tc>
          <w:tcPr>
            <w:tcW w:w="2410" w:type="dxa"/>
            <w:shd w:val="clear" w:color="auto" w:fill="auto"/>
            <w:vAlign w:val="center"/>
          </w:tcPr>
          <w:p w:rsidR="003A2BAC" w:rsidRPr="004B55EF" w:rsidRDefault="003A2BAC" w:rsidP="000C2EA4">
            <w:pPr>
              <w:suppressLineNumbers/>
              <w:ind w:firstLine="742"/>
              <w:jc w:val="both"/>
              <w:rPr>
                <w:sz w:val="28"/>
                <w:szCs w:val="28"/>
              </w:rPr>
            </w:pPr>
            <w:r w:rsidRPr="004B55EF">
              <w:rPr>
                <w:sz w:val="28"/>
                <w:szCs w:val="28"/>
              </w:rPr>
              <w:t>Кредит</w:t>
            </w:r>
          </w:p>
        </w:tc>
      </w:tr>
      <w:tr w:rsidR="003A2BAC" w:rsidRPr="004B55EF" w:rsidTr="000C2EA4">
        <w:tc>
          <w:tcPr>
            <w:tcW w:w="744" w:type="dxa"/>
            <w:shd w:val="clear" w:color="auto" w:fill="auto"/>
          </w:tcPr>
          <w:p w:rsidR="003A2BAC" w:rsidRPr="004B55EF" w:rsidRDefault="003A2BAC" w:rsidP="000C2EA4">
            <w:pPr>
              <w:suppressLineNumbers/>
              <w:ind w:firstLine="919"/>
              <w:jc w:val="both"/>
              <w:rPr>
                <w:sz w:val="28"/>
                <w:szCs w:val="28"/>
              </w:rPr>
            </w:pPr>
            <w:r w:rsidRPr="004B55EF">
              <w:rPr>
                <w:sz w:val="28"/>
                <w:szCs w:val="28"/>
              </w:rPr>
              <w:t>11.</w:t>
            </w:r>
          </w:p>
        </w:tc>
        <w:tc>
          <w:tcPr>
            <w:tcW w:w="4326" w:type="dxa"/>
            <w:shd w:val="clear" w:color="auto" w:fill="auto"/>
          </w:tcPr>
          <w:p w:rsidR="003A2BAC" w:rsidRPr="004B55EF" w:rsidRDefault="003A2BAC" w:rsidP="000C2EA4">
            <w:pPr>
              <w:suppressLineNumbers/>
              <w:jc w:val="both"/>
              <w:rPr>
                <w:sz w:val="28"/>
                <w:szCs w:val="28"/>
              </w:rPr>
            </w:pPr>
            <w:r w:rsidRPr="004B55EF">
              <w:rPr>
                <w:sz w:val="28"/>
                <w:szCs w:val="28"/>
              </w:rPr>
              <w:t>Начислена заработная плата сотрудникам</w:t>
            </w:r>
          </w:p>
        </w:tc>
        <w:tc>
          <w:tcPr>
            <w:tcW w:w="2126" w:type="dxa"/>
            <w:shd w:val="clear" w:color="auto" w:fill="auto"/>
            <w:vAlign w:val="center"/>
          </w:tcPr>
          <w:p w:rsidR="003A2BAC" w:rsidRPr="004B55EF" w:rsidRDefault="003A2BAC" w:rsidP="000C2EA4">
            <w:pPr>
              <w:suppressLineNumbers/>
              <w:ind w:firstLine="33"/>
              <w:jc w:val="both"/>
              <w:rPr>
                <w:sz w:val="28"/>
                <w:szCs w:val="28"/>
              </w:rPr>
            </w:pPr>
            <w:r w:rsidRPr="004B55EF">
              <w:rPr>
                <w:sz w:val="28"/>
                <w:szCs w:val="28"/>
              </w:rPr>
              <w:t>КРБ 140120211</w:t>
            </w:r>
          </w:p>
        </w:tc>
        <w:tc>
          <w:tcPr>
            <w:tcW w:w="2410" w:type="dxa"/>
            <w:shd w:val="clear" w:color="auto" w:fill="auto"/>
            <w:vAlign w:val="center"/>
          </w:tcPr>
          <w:p w:rsidR="003A2BAC" w:rsidRPr="00D710E3" w:rsidRDefault="003A2BAC" w:rsidP="000C2EA4">
            <w:pPr>
              <w:suppressLineNumbers/>
              <w:ind w:firstLine="175"/>
              <w:jc w:val="both"/>
              <w:rPr>
                <w:sz w:val="28"/>
                <w:szCs w:val="28"/>
              </w:rPr>
            </w:pPr>
            <w:r w:rsidRPr="004B55EF">
              <w:rPr>
                <w:sz w:val="28"/>
                <w:szCs w:val="28"/>
                <w:lang w:val="en-US"/>
              </w:rPr>
              <w:t>КРБ 13021173</w:t>
            </w:r>
            <w:r>
              <w:rPr>
                <w:sz w:val="28"/>
                <w:szCs w:val="28"/>
              </w:rPr>
              <w:t>7</w:t>
            </w:r>
          </w:p>
        </w:tc>
      </w:tr>
      <w:tr w:rsidR="003A2BAC" w:rsidRPr="004B55EF" w:rsidTr="000C2EA4">
        <w:tc>
          <w:tcPr>
            <w:tcW w:w="744" w:type="dxa"/>
            <w:shd w:val="clear" w:color="auto" w:fill="auto"/>
          </w:tcPr>
          <w:p w:rsidR="003A2BAC" w:rsidRPr="004B55EF" w:rsidRDefault="003A2BAC" w:rsidP="000C2EA4">
            <w:pPr>
              <w:suppressLineNumbers/>
              <w:ind w:firstLine="919"/>
              <w:jc w:val="both"/>
              <w:rPr>
                <w:sz w:val="28"/>
                <w:szCs w:val="28"/>
              </w:rPr>
            </w:pPr>
            <w:r w:rsidRPr="004B55EF">
              <w:rPr>
                <w:sz w:val="28"/>
                <w:szCs w:val="28"/>
              </w:rPr>
              <w:t>22.</w:t>
            </w:r>
          </w:p>
        </w:tc>
        <w:tc>
          <w:tcPr>
            <w:tcW w:w="4326" w:type="dxa"/>
            <w:shd w:val="clear" w:color="auto" w:fill="auto"/>
          </w:tcPr>
          <w:p w:rsidR="003A2BAC" w:rsidRPr="004B55EF" w:rsidRDefault="003A2BAC" w:rsidP="000C2EA4">
            <w:pPr>
              <w:suppressLineNumbers/>
              <w:jc w:val="both"/>
              <w:rPr>
                <w:sz w:val="28"/>
                <w:szCs w:val="28"/>
              </w:rPr>
            </w:pPr>
            <w:r w:rsidRPr="004B55EF">
              <w:rPr>
                <w:sz w:val="28"/>
                <w:szCs w:val="28"/>
              </w:rPr>
              <w:t>Перечислена заработная плата на банковские карты сотрудников</w:t>
            </w:r>
          </w:p>
        </w:tc>
        <w:tc>
          <w:tcPr>
            <w:tcW w:w="2126" w:type="dxa"/>
            <w:shd w:val="clear" w:color="auto" w:fill="auto"/>
            <w:vAlign w:val="center"/>
          </w:tcPr>
          <w:p w:rsidR="003A2BAC" w:rsidRPr="004B55EF" w:rsidRDefault="003A2BAC" w:rsidP="000C2EA4">
            <w:pPr>
              <w:suppressLineNumbers/>
              <w:ind w:firstLine="33"/>
              <w:jc w:val="both"/>
              <w:rPr>
                <w:sz w:val="28"/>
                <w:szCs w:val="28"/>
              </w:rPr>
            </w:pPr>
            <w:r w:rsidRPr="004B55EF">
              <w:rPr>
                <w:sz w:val="28"/>
                <w:szCs w:val="28"/>
              </w:rPr>
              <w:t>КРБ 13021183</w:t>
            </w:r>
            <w:r>
              <w:rPr>
                <w:sz w:val="28"/>
                <w:szCs w:val="28"/>
              </w:rPr>
              <w:t>7</w:t>
            </w:r>
          </w:p>
        </w:tc>
        <w:tc>
          <w:tcPr>
            <w:tcW w:w="2410" w:type="dxa"/>
            <w:shd w:val="clear" w:color="auto" w:fill="auto"/>
            <w:vAlign w:val="center"/>
          </w:tcPr>
          <w:p w:rsidR="003A2BAC" w:rsidRPr="004B55EF" w:rsidRDefault="003A2BAC" w:rsidP="000C2EA4">
            <w:pPr>
              <w:suppressLineNumbers/>
              <w:ind w:firstLine="175"/>
              <w:jc w:val="both"/>
              <w:rPr>
                <w:sz w:val="28"/>
                <w:szCs w:val="28"/>
              </w:rPr>
            </w:pPr>
            <w:r w:rsidRPr="004B55EF">
              <w:rPr>
                <w:sz w:val="28"/>
                <w:szCs w:val="28"/>
              </w:rPr>
              <w:t>КРБ 130405211</w:t>
            </w:r>
          </w:p>
        </w:tc>
      </w:tr>
    </w:tbl>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841128">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7</w:t>
      </w:r>
      <w:r w:rsidRPr="00841128">
        <w:rPr>
          <w:rFonts w:ascii="Times New Roman" w:eastAsia="Times New Roman" w:hAnsi="Times New Roman"/>
          <w:color w:val="000000"/>
          <w:sz w:val="28"/>
          <w:szCs w:val="28"/>
          <w:lang w:eastAsia="ru-RU"/>
        </w:rPr>
        <w:t>.4. К счету КБК 1.303.05.000 «Расчеты по прочим платежам в бюджет»</w:t>
      </w:r>
      <w:r>
        <w:rPr>
          <w:rFonts w:ascii="Times New Roman" w:eastAsia="Times New Roman" w:hAnsi="Times New Roman"/>
          <w:color w:val="000000"/>
          <w:sz w:val="28"/>
          <w:szCs w:val="28"/>
          <w:lang w:eastAsia="ru-RU"/>
        </w:rPr>
        <w:t xml:space="preserve"> применяются дополнительные аналитические коды:</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 – «Государственная пошлина» (КБК 1.303.15.000);</w:t>
      </w:r>
    </w:p>
    <w:p w:rsidR="003A2BAC" w:rsidRPr="00841128"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 – «Пени, штрафы, санкции по налоговым </w:t>
      </w:r>
      <w:proofErr w:type="gramStart"/>
      <w:r>
        <w:rPr>
          <w:rFonts w:ascii="Times New Roman" w:eastAsia="Times New Roman" w:hAnsi="Times New Roman"/>
          <w:color w:val="000000"/>
          <w:sz w:val="28"/>
          <w:szCs w:val="28"/>
          <w:lang w:eastAsia="ru-RU"/>
        </w:rPr>
        <w:t>платежам»</w:t>
      </w:r>
      <w:r w:rsidR="000C2EA4">
        <w:rPr>
          <w:rFonts w:ascii="Times New Roman" w:eastAsia="Times New Roman" w:hAnsi="Times New Roman"/>
          <w:color w:val="000000"/>
          <w:sz w:val="28"/>
          <w:szCs w:val="28"/>
          <w:lang w:eastAsia="ru-RU"/>
        </w:rPr>
        <w:t xml:space="preserve">   </w:t>
      </w:r>
      <w:proofErr w:type="gramEnd"/>
      <w:r w:rsidR="000C2EA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(КБК 1.303.25.000).</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Дебиторская и кредиторская задолженности</w:t>
      </w:r>
    </w:p>
    <w:p w:rsidR="003A2BAC" w:rsidRPr="00C2387A" w:rsidRDefault="003A2BAC" w:rsidP="003A2BAC">
      <w:pPr>
        <w:pStyle w:val="a5"/>
        <w:shd w:val="clear" w:color="auto" w:fill="FFFFFF"/>
        <w:tabs>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 xml:space="preserve">.1.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w:t>
      </w:r>
      <w:r w:rsidRPr="00EC022E">
        <w:rPr>
          <w:rFonts w:ascii="Times New Roman" w:eastAsia="Times New Roman" w:hAnsi="Times New Roman"/>
          <w:color w:val="000000"/>
          <w:sz w:val="28"/>
          <w:szCs w:val="28"/>
          <w:lang w:eastAsia="ru-RU"/>
        </w:rPr>
        <w:t>порядке, утвержденном положением о признании дебиторской задолженности сомнительной и безнадежной к взысканию.</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C2387A">
        <w:rPr>
          <w:rFonts w:ascii="Times New Roman" w:eastAsia="Times New Roman" w:hAnsi="Times New Roman"/>
          <w:color w:val="000000"/>
          <w:sz w:val="28"/>
          <w:szCs w:val="28"/>
          <w:lang w:eastAsia="ru-RU"/>
        </w:rPr>
        <w:lastRenderedPageBreak/>
        <w:t>Основание: пункты 339</w:t>
      </w:r>
      <w:r>
        <w:rPr>
          <w:rFonts w:ascii="Times New Roman" w:eastAsia="Times New Roman" w:hAnsi="Times New Roman"/>
          <w:color w:val="000000"/>
          <w:sz w:val="28"/>
          <w:szCs w:val="28"/>
          <w:lang w:eastAsia="ru-RU"/>
        </w:rPr>
        <w:t xml:space="preserve"> </w:t>
      </w:r>
      <w:r w:rsidRPr="00C2387A">
        <w:rPr>
          <w:rFonts w:ascii="Times New Roman" w:eastAsia="Times New Roman" w:hAnsi="Times New Roman"/>
          <w:color w:val="000000"/>
          <w:sz w:val="28"/>
          <w:szCs w:val="28"/>
          <w:lang w:eastAsia="ru-RU"/>
        </w:rPr>
        <w:t>Инструкции к Единому плану счетов</w:t>
      </w:r>
      <w:r>
        <w:rPr>
          <w:rFonts w:ascii="Times New Roman" w:eastAsia="Times New Roman" w:hAnsi="Times New Roman"/>
          <w:color w:val="000000"/>
          <w:sz w:val="28"/>
          <w:szCs w:val="28"/>
          <w:lang w:eastAsia="ru-RU"/>
        </w:rPr>
        <w:t xml:space="preserve"> </w:t>
      </w:r>
      <w:r w:rsidRPr="00C2387A">
        <w:rPr>
          <w:rFonts w:ascii="Times New Roman" w:eastAsia="Times New Roman" w:hAnsi="Times New Roman"/>
          <w:color w:val="000000"/>
          <w:sz w:val="28"/>
          <w:szCs w:val="28"/>
          <w:lang w:eastAsia="ru-RU"/>
        </w:rPr>
        <w:t>№ 157н</w:t>
      </w:r>
      <w:r>
        <w:rPr>
          <w:rFonts w:ascii="Times New Roman" w:eastAsia="Times New Roman" w:hAnsi="Times New Roman"/>
          <w:color w:val="000000"/>
          <w:sz w:val="28"/>
          <w:szCs w:val="28"/>
          <w:lang w:eastAsia="ru-RU"/>
        </w:rPr>
        <w:t>, пункт 11 СГС «Доходы»</w:t>
      </w:r>
      <w:r w:rsidRPr="00C2387A">
        <w:rPr>
          <w:rFonts w:ascii="Times New Roman" w:eastAsia="Times New Roman" w:hAnsi="Times New Roman"/>
          <w:color w:val="000000"/>
          <w:sz w:val="28"/>
          <w:szCs w:val="28"/>
          <w:lang w:eastAsia="ru-RU"/>
        </w:rPr>
        <w:t>.</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8</w:t>
      </w:r>
      <w:r>
        <w:rPr>
          <w:rFonts w:ascii="Times New Roman" w:eastAsia="Times New Roman" w:hAnsi="Times New Roman"/>
          <w:color w:val="000000"/>
          <w:sz w:val="28"/>
          <w:szCs w:val="28"/>
          <w:lang w:eastAsia="ru-RU"/>
        </w:rPr>
        <w:t>.2. Кредиторская задолженность, не востребованная кредитором, списывается на финансовый результат на основании распоряжения председателя КСП. Решение о списании принимается на основании данных проведенной инвентаризации и служебной записки главного специалиста о выявлении кредиторской задолженности, не востребованной кредиторами, срок исковой давности по которой истек. Срок исковой давности определяется в соответствии с законодательством РФ.</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Одновременно списанная с балансового учета кредиторская задолженность отражается на </w:t>
      </w:r>
      <w:proofErr w:type="spellStart"/>
      <w:r>
        <w:rPr>
          <w:rFonts w:ascii="Times New Roman" w:eastAsia="Times New Roman" w:hAnsi="Times New Roman"/>
          <w:color w:val="000000"/>
          <w:sz w:val="28"/>
          <w:szCs w:val="28"/>
          <w:lang w:eastAsia="ru-RU"/>
        </w:rPr>
        <w:t>забалансовом</w:t>
      </w:r>
      <w:proofErr w:type="spellEnd"/>
      <w:r>
        <w:rPr>
          <w:rFonts w:ascii="Times New Roman" w:eastAsia="Times New Roman" w:hAnsi="Times New Roman"/>
          <w:color w:val="000000"/>
          <w:sz w:val="28"/>
          <w:szCs w:val="28"/>
          <w:lang w:eastAsia="ru-RU"/>
        </w:rPr>
        <w:t xml:space="preserve"> счете 20 «Задолженность, не востребованная кредиторами».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Списание задолженности с </w:t>
      </w:r>
      <w:proofErr w:type="spellStart"/>
      <w:r>
        <w:rPr>
          <w:rFonts w:ascii="Times New Roman" w:eastAsia="Times New Roman" w:hAnsi="Times New Roman"/>
          <w:color w:val="000000"/>
          <w:sz w:val="28"/>
          <w:szCs w:val="28"/>
          <w:lang w:eastAsia="ru-RU"/>
        </w:rPr>
        <w:t>забалансового</w:t>
      </w:r>
      <w:proofErr w:type="spellEnd"/>
      <w:r>
        <w:rPr>
          <w:rFonts w:ascii="Times New Roman" w:eastAsia="Times New Roman" w:hAnsi="Times New Roman"/>
          <w:color w:val="000000"/>
          <w:sz w:val="28"/>
          <w:szCs w:val="28"/>
          <w:lang w:eastAsia="ru-RU"/>
        </w:rPr>
        <w:t xml:space="preserve"> учета осуществляется по итогам инвентаризации задолженности на основании решения инвентаризационной комиссии КСП:</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по истечении пяти лет отражения задолженности на </w:t>
      </w:r>
      <w:proofErr w:type="spellStart"/>
      <w:r>
        <w:rPr>
          <w:rFonts w:ascii="Times New Roman" w:eastAsia="Times New Roman" w:hAnsi="Times New Roman"/>
          <w:color w:val="000000"/>
          <w:sz w:val="28"/>
          <w:szCs w:val="28"/>
          <w:lang w:eastAsia="ru-RU"/>
        </w:rPr>
        <w:t>забалансовом</w:t>
      </w:r>
      <w:proofErr w:type="spellEnd"/>
      <w:r>
        <w:rPr>
          <w:rFonts w:ascii="Times New Roman" w:eastAsia="Times New Roman" w:hAnsi="Times New Roman"/>
          <w:color w:val="000000"/>
          <w:sz w:val="28"/>
          <w:szCs w:val="28"/>
          <w:lang w:eastAsia="ru-RU"/>
        </w:rPr>
        <w:t xml:space="preserve"> учете;</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по завершении срока возможного возобновления процедуры взыскания задолженности согласно действующему законодательству;</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при наличии документов, подтверждающих прекращение обязательств в связи со смертью (ликвидацией) контрагента.</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Кредиторская задолженность списывается с баланса отдельно по каждому обязательству (кредитору).</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Основание: пункты 371, 372 Инструкции к Единому плану счетов      № 157н. </w:t>
      </w:r>
    </w:p>
    <w:p w:rsidR="003A2BAC" w:rsidRPr="00725276"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w:t>
      </w:r>
      <w:r w:rsidRPr="00725276">
        <w:rPr>
          <w:rFonts w:ascii="Times New Roman" w:eastAsia="Times New Roman" w:hAnsi="Times New Roman"/>
          <w:color w:val="000000"/>
          <w:sz w:val="28"/>
          <w:szCs w:val="28"/>
          <w:lang w:eastAsia="ru-RU"/>
        </w:rPr>
        <w:t xml:space="preserve"> Финансовый результат</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.1. КСП все расходы производит в соответствии с утвержденной на отчетный год бюджетной сметой.</w:t>
      </w:r>
    </w:p>
    <w:p w:rsidR="00770E14" w:rsidRDefault="003A2BAC" w:rsidP="00770E14">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 xml:space="preserve">.2. </w:t>
      </w:r>
      <w:r w:rsidRPr="007A4897">
        <w:rPr>
          <w:rFonts w:ascii="Times New Roman" w:eastAsia="Times New Roman" w:hAnsi="Times New Roman"/>
          <w:color w:val="000000"/>
          <w:sz w:val="28"/>
          <w:szCs w:val="28"/>
          <w:lang w:eastAsia="ru-RU"/>
        </w:rPr>
        <w:t>В составе расходов будущих периодов на счете КБК 1.401.50.000 «Расходы будущих периодов» отражаются:</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hAnsi="Times New Roman"/>
          <w:color w:val="000000"/>
          <w:sz w:val="28"/>
          <w:szCs w:val="28"/>
        </w:rPr>
      </w:pPr>
      <w:r w:rsidRPr="007A4897">
        <w:rPr>
          <w:rFonts w:ascii="Times New Roman" w:eastAsia="Times New Roman" w:hAnsi="Times New Roman"/>
          <w:color w:val="000000"/>
          <w:sz w:val="28"/>
          <w:szCs w:val="28"/>
          <w:lang w:eastAsia="ru-RU"/>
        </w:rPr>
        <w:t xml:space="preserve">- </w:t>
      </w:r>
      <w:r w:rsidR="00770E14">
        <w:rPr>
          <w:rFonts w:ascii="Times New Roman" w:eastAsia="Times New Roman" w:hAnsi="Times New Roman"/>
          <w:color w:val="000000"/>
          <w:sz w:val="28"/>
          <w:szCs w:val="28"/>
          <w:lang w:eastAsia="ru-RU"/>
        </w:rPr>
        <w:t xml:space="preserve">отпускные, </w:t>
      </w:r>
      <w:r w:rsidR="00770E14" w:rsidRPr="00770E14">
        <w:rPr>
          <w:rFonts w:hAnsi="Times New Roman"/>
          <w:color w:val="000000"/>
          <w:sz w:val="28"/>
          <w:szCs w:val="28"/>
        </w:rPr>
        <w:t>если</w:t>
      </w:r>
      <w:r w:rsidR="00770E14" w:rsidRPr="00770E14">
        <w:rPr>
          <w:rFonts w:hAnsi="Times New Roman"/>
          <w:color w:val="000000"/>
          <w:sz w:val="28"/>
          <w:szCs w:val="28"/>
        </w:rPr>
        <w:t xml:space="preserve"> </w:t>
      </w:r>
      <w:r w:rsidR="00770E14" w:rsidRPr="00770E14">
        <w:rPr>
          <w:rFonts w:hAnsi="Times New Roman"/>
          <w:color w:val="000000"/>
          <w:sz w:val="28"/>
          <w:szCs w:val="28"/>
        </w:rPr>
        <w:t>сотрудник</w:t>
      </w:r>
      <w:r w:rsidR="00770E14" w:rsidRPr="00770E14">
        <w:rPr>
          <w:rFonts w:hAnsi="Times New Roman"/>
          <w:color w:val="000000"/>
          <w:sz w:val="28"/>
          <w:szCs w:val="28"/>
        </w:rPr>
        <w:t xml:space="preserve"> </w:t>
      </w:r>
      <w:r w:rsidR="00770E14" w:rsidRPr="00770E14">
        <w:rPr>
          <w:rFonts w:hAnsi="Times New Roman"/>
          <w:color w:val="000000"/>
          <w:sz w:val="28"/>
          <w:szCs w:val="28"/>
        </w:rPr>
        <w:t>не</w:t>
      </w:r>
      <w:r w:rsidR="00770E14" w:rsidRPr="00770E14">
        <w:rPr>
          <w:rFonts w:hAnsi="Times New Roman"/>
          <w:color w:val="000000"/>
          <w:sz w:val="28"/>
          <w:szCs w:val="28"/>
        </w:rPr>
        <w:t xml:space="preserve"> </w:t>
      </w:r>
      <w:r w:rsidR="00770E14" w:rsidRPr="00770E14">
        <w:rPr>
          <w:rFonts w:hAnsi="Times New Roman"/>
          <w:color w:val="000000"/>
          <w:sz w:val="28"/>
          <w:szCs w:val="28"/>
        </w:rPr>
        <w:t>отработал</w:t>
      </w:r>
      <w:r w:rsidR="00770E14" w:rsidRPr="00770E14">
        <w:rPr>
          <w:rFonts w:hAnsi="Times New Roman"/>
          <w:color w:val="000000"/>
          <w:sz w:val="28"/>
          <w:szCs w:val="28"/>
        </w:rPr>
        <w:t xml:space="preserve"> </w:t>
      </w:r>
      <w:r w:rsidR="00770E14" w:rsidRPr="00770E14">
        <w:rPr>
          <w:rFonts w:hAnsi="Times New Roman"/>
          <w:color w:val="000000"/>
          <w:sz w:val="28"/>
          <w:szCs w:val="28"/>
        </w:rPr>
        <w:t>период</w:t>
      </w:r>
      <w:r w:rsidR="00770E14" w:rsidRPr="00770E14">
        <w:rPr>
          <w:rFonts w:hAnsi="Times New Roman"/>
          <w:color w:val="000000"/>
          <w:sz w:val="28"/>
          <w:szCs w:val="28"/>
        </w:rPr>
        <w:t xml:space="preserve">, </w:t>
      </w:r>
      <w:r w:rsidR="00770E14" w:rsidRPr="00770E14">
        <w:rPr>
          <w:rFonts w:hAnsi="Times New Roman"/>
          <w:color w:val="000000"/>
          <w:sz w:val="28"/>
          <w:szCs w:val="28"/>
        </w:rPr>
        <w:t>за</w:t>
      </w:r>
      <w:r w:rsidR="00770E14" w:rsidRPr="00770E14">
        <w:rPr>
          <w:rFonts w:hAnsi="Times New Roman"/>
          <w:color w:val="000000"/>
          <w:sz w:val="28"/>
          <w:szCs w:val="28"/>
        </w:rPr>
        <w:t xml:space="preserve"> </w:t>
      </w:r>
      <w:r w:rsidR="00770E14" w:rsidRPr="00770E14">
        <w:rPr>
          <w:rFonts w:hAnsi="Times New Roman"/>
          <w:color w:val="000000"/>
          <w:sz w:val="28"/>
          <w:szCs w:val="28"/>
        </w:rPr>
        <w:t>который</w:t>
      </w:r>
      <w:r w:rsidR="00770E14" w:rsidRPr="00770E14">
        <w:rPr>
          <w:rFonts w:hAnsi="Times New Roman"/>
          <w:color w:val="000000"/>
          <w:sz w:val="28"/>
          <w:szCs w:val="28"/>
        </w:rPr>
        <w:t xml:space="preserve"> </w:t>
      </w:r>
      <w:r w:rsidR="00770E14" w:rsidRPr="00770E14">
        <w:rPr>
          <w:rFonts w:hAnsi="Times New Roman"/>
          <w:color w:val="000000"/>
          <w:sz w:val="28"/>
          <w:szCs w:val="28"/>
        </w:rPr>
        <w:t>предоставили</w:t>
      </w:r>
      <w:r w:rsidR="00770E14" w:rsidRPr="00770E14">
        <w:rPr>
          <w:rFonts w:hAnsi="Times New Roman"/>
          <w:color w:val="000000"/>
          <w:sz w:val="28"/>
          <w:szCs w:val="28"/>
        </w:rPr>
        <w:t xml:space="preserve"> </w:t>
      </w:r>
      <w:r w:rsidR="00770E14" w:rsidRPr="00770E14">
        <w:rPr>
          <w:rFonts w:hAnsi="Times New Roman"/>
          <w:color w:val="000000"/>
          <w:sz w:val="28"/>
          <w:szCs w:val="28"/>
        </w:rPr>
        <w:t>отпуск</w:t>
      </w:r>
      <w:r w:rsidR="00E23233">
        <w:rPr>
          <w:rFonts w:hAnsi="Times New Roman"/>
          <w:color w:val="000000"/>
          <w:sz w:val="28"/>
          <w:szCs w:val="28"/>
        </w:rPr>
        <w:t>;</w:t>
      </w:r>
    </w:p>
    <w:p w:rsidR="00E23233" w:rsidRPr="007A4897" w:rsidRDefault="00E23233"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hAnsi="Times New Roman"/>
          <w:color w:val="000000"/>
          <w:sz w:val="28"/>
          <w:szCs w:val="28"/>
        </w:rPr>
        <w:t xml:space="preserve">- </w:t>
      </w:r>
      <w:r>
        <w:rPr>
          <w:rFonts w:hAnsi="Times New Roman"/>
          <w:color w:val="000000"/>
          <w:sz w:val="28"/>
          <w:szCs w:val="28"/>
        </w:rPr>
        <w:t>страховые</w:t>
      </w:r>
      <w:r>
        <w:rPr>
          <w:rFonts w:hAnsi="Times New Roman"/>
          <w:color w:val="000000"/>
          <w:sz w:val="28"/>
          <w:szCs w:val="28"/>
        </w:rPr>
        <w:t xml:space="preserve"> </w:t>
      </w:r>
      <w:r>
        <w:rPr>
          <w:rFonts w:hAnsi="Times New Roman"/>
          <w:color w:val="000000"/>
          <w:sz w:val="28"/>
          <w:szCs w:val="28"/>
        </w:rPr>
        <w:t>взносы</w:t>
      </w:r>
      <w:r>
        <w:rPr>
          <w:rFonts w:hAnsi="Times New Roman"/>
          <w:color w:val="000000"/>
          <w:sz w:val="28"/>
          <w:szCs w:val="28"/>
        </w:rPr>
        <w:t xml:space="preserve"> </w:t>
      </w:r>
      <w:r>
        <w:rPr>
          <w:rFonts w:hAnsi="Times New Roman"/>
          <w:color w:val="000000"/>
          <w:sz w:val="28"/>
          <w:szCs w:val="28"/>
        </w:rPr>
        <w:t>на</w:t>
      </w:r>
      <w:r>
        <w:rPr>
          <w:rFonts w:hAnsi="Times New Roman"/>
          <w:color w:val="000000"/>
          <w:sz w:val="28"/>
          <w:szCs w:val="28"/>
        </w:rPr>
        <w:t xml:space="preserve"> </w:t>
      </w:r>
      <w:r w:rsidR="009D00B2">
        <w:rPr>
          <w:rFonts w:hAnsi="Times New Roman"/>
          <w:color w:val="000000"/>
          <w:sz w:val="28"/>
          <w:szCs w:val="28"/>
        </w:rPr>
        <w:t>сумму</w:t>
      </w:r>
      <w:r w:rsidR="009D00B2">
        <w:rPr>
          <w:rFonts w:hAnsi="Times New Roman"/>
          <w:color w:val="000000"/>
          <w:sz w:val="28"/>
          <w:szCs w:val="28"/>
        </w:rPr>
        <w:t xml:space="preserve"> </w:t>
      </w:r>
      <w:r>
        <w:rPr>
          <w:rFonts w:hAnsi="Times New Roman"/>
          <w:color w:val="000000"/>
          <w:sz w:val="28"/>
          <w:szCs w:val="28"/>
        </w:rPr>
        <w:t>отпуск</w:t>
      </w:r>
      <w:r w:rsidR="009D00B2">
        <w:rPr>
          <w:rFonts w:hAnsi="Times New Roman"/>
          <w:color w:val="000000"/>
          <w:sz w:val="28"/>
          <w:szCs w:val="28"/>
        </w:rPr>
        <w:t>ных</w:t>
      </w:r>
      <w:r>
        <w:rPr>
          <w:rFonts w:hAnsi="Times New Roman"/>
          <w:color w:val="000000"/>
          <w:sz w:val="28"/>
          <w:szCs w:val="28"/>
        </w:rPr>
        <w:t xml:space="preserve">, </w:t>
      </w:r>
      <w:r>
        <w:rPr>
          <w:rFonts w:hAnsi="Times New Roman"/>
          <w:color w:val="000000"/>
          <w:sz w:val="28"/>
          <w:szCs w:val="28"/>
        </w:rPr>
        <w:t>относящи</w:t>
      </w:r>
      <w:r w:rsidR="009D00B2">
        <w:rPr>
          <w:rFonts w:hAnsi="Times New Roman"/>
          <w:color w:val="000000"/>
          <w:sz w:val="28"/>
          <w:szCs w:val="28"/>
        </w:rPr>
        <w:t>х</w:t>
      </w:r>
      <w:r>
        <w:rPr>
          <w:rFonts w:hAnsi="Times New Roman"/>
          <w:color w:val="000000"/>
          <w:sz w:val="28"/>
          <w:szCs w:val="28"/>
        </w:rPr>
        <w:t>ся</w:t>
      </w:r>
      <w:r>
        <w:rPr>
          <w:rFonts w:hAnsi="Times New Roman"/>
          <w:color w:val="000000"/>
          <w:sz w:val="28"/>
          <w:szCs w:val="28"/>
        </w:rPr>
        <w:t xml:space="preserve"> </w:t>
      </w:r>
      <w:r>
        <w:rPr>
          <w:rFonts w:hAnsi="Times New Roman"/>
          <w:color w:val="000000"/>
          <w:sz w:val="28"/>
          <w:szCs w:val="28"/>
        </w:rPr>
        <w:t>к</w:t>
      </w:r>
      <w:r>
        <w:rPr>
          <w:rFonts w:hAnsi="Times New Roman"/>
          <w:color w:val="000000"/>
          <w:sz w:val="28"/>
          <w:szCs w:val="28"/>
        </w:rPr>
        <w:t xml:space="preserve"> </w:t>
      </w:r>
      <w:r>
        <w:rPr>
          <w:rFonts w:hAnsi="Times New Roman"/>
          <w:color w:val="000000"/>
          <w:sz w:val="28"/>
          <w:szCs w:val="28"/>
        </w:rPr>
        <w:t>расходам</w:t>
      </w:r>
      <w:r>
        <w:rPr>
          <w:rFonts w:hAnsi="Times New Roman"/>
          <w:color w:val="000000"/>
          <w:sz w:val="28"/>
          <w:szCs w:val="28"/>
        </w:rPr>
        <w:t xml:space="preserve"> </w:t>
      </w:r>
      <w:r>
        <w:rPr>
          <w:rFonts w:hAnsi="Times New Roman"/>
          <w:color w:val="000000"/>
          <w:sz w:val="28"/>
          <w:szCs w:val="28"/>
        </w:rPr>
        <w:t>будущих</w:t>
      </w:r>
      <w:r>
        <w:rPr>
          <w:rFonts w:hAnsi="Times New Roman"/>
          <w:color w:val="000000"/>
          <w:sz w:val="28"/>
          <w:szCs w:val="28"/>
        </w:rPr>
        <w:t xml:space="preserve"> </w:t>
      </w:r>
      <w:r>
        <w:rPr>
          <w:rFonts w:hAnsi="Times New Roman"/>
          <w:color w:val="000000"/>
          <w:sz w:val="28"/>
          <w:szCs w:val="28"/>
        </w:rPr>
        <w:t>периодов</w:t>
      </w:r>
      <w:r>
        <w:rPr>
          <w:rFonts w:hAnsi="Times New Roman"/>
          <w:color w:val="000000"/>
          <w:sz w:val="28"/>
          <w:szCs w:val="28"/>
        </w:rPr>
        <w:t>.</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9D00B2">
        <w:rPr>
          <w:rFonts w:ascii="Times New Roman" w:eastAsia="Times New Roman" w:hAnsi="Times New Roman"/>
          <w:color w:val="000000"/>
          <w:sz w:val="28"/>
          <w:szCs w:val="28"/>
          <w:lang w:eastAsia="ru-RU"/>
        </w:rPr>
        <w:t>Расходы будущих периодов списываются на финансовый результат текущего финансового года по 1/12 за месяц в течение периода, к которому они относятся.</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Основание: пункт 302 Инструкции к Единому плану счетов № 157н.</w:t>
      </w:r>
    </w:p>
    <w:p w:rsidR="003A2BAC" w:rsidRDefault="003A2BAC" w:rsidP="003A2BAC">
      <w:pPr>
        <w:pStyle w:val="a5"/>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w:t>
      </w:r>
      <w:r w:rsidR="003444D6">
        <w:rPr>
          <w:rFonts w:ascii="Times New Roman" w:eastAsia="Times New Roman" w:hAnsi="Times New Roman"/>
          <w:color w:val="000000"/>
          <w:sz w:val="28"/>
          <w:szCs w:val="28"/>
          <w:lang w:eastAsia="ru-RU"/>
        </w:rPr>
        <w:t>9</w:t>
      </w:r>
      <w:r>
        <w:rPr>
          <w:rFonts w:ascii="Times New Roman" w:eastAsia="Times New Roman" w:hAnsi="Times New Roman"/>
          <w:color w:val="000000"/>
          <w:sz w:val="28"/>
          <w:szCs w:val="28"/>
          <w:lang w:eastAsia="ru-RU"/>
        </w:rPr>
        <w:t>.3. В КСП созда</w:t>
      </w:r>
      <w:r w:rsidR="00401242">
        <w:rPr>
          <w:rFonts w:ascii="Times New Roman" w:eastAsia="Times New Roman" w:hAnsi="Times New Roman"/>
          <w:color w:val="000000"/>
          <w:sz w:val="28"/>
          <w:szCs w:val="28"/>
          <w:lang w:eastAsia="ru-RU"/>
        </w:rPr>
        <w:t>е</w:t>
      </w:r>
      <w:r>
        <w:rPr>
          <w:rFonts w:ascii="Times New Roman" w:eastAsia="Times New Roman" w:hAnsi="Times New Roman"/>
          <w:color w:val="000000"/>
          <w:sz w:val="28"/>
          <w:szCs w:val="28"/>
          <w:lang w:eastAsia="ru-RU"/>
        </w:rPr>
        <w:t>тся:</w:t>
      </w:r>
    </w:p>
    <w:p w:rsidR="003A2BAC" w:rsidRDefault="003A2BAC" w:rsidP="003A2BAC">
      <w:pPr>
        <w:pStyle w:val="a5"/>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резерв предстоящих расходов </w:t>
      </w:r>
      <w:r w:rsidR="00071775">
        <w:rPr>
          <w:rFonts w:ascii="Times New Roman" w:eastAsia="Times New Roman" w:hAnsi="Times New Roman"/>
          <w:color w:val="000000"/>
          <w:sz w:val="28"/>
          <w:szCs w:val="28"/>
          <w:lang w:eastAsia="ru-RU"/>
        </w:rPr>
        <w:t>по выплатам персоналу</w:t>
      </w:r>
      <w:r>
        <w:rPr>
          <w:rFonts w:ascii="Times New Roman" w:eastAsia="Times New Roman" w:hAnsi="Times New Roman"/>
          <w:color w:val="000000"/>
          <w:sz w:val="28"/>
          <w:szCs w:val="28"/>
          <w:lang w:eastAsia="ru-RU"/>
        </w:rPr>
        <w:t xml:space="preserve">. Порядок расчета резерва приведен в </w:t>
      </w:r>
      <w:r w:rsidRPr="00246BE5">
        <w:rPr>
          <w:rFonts w:ascii="Times New Roman" w:eastAsia="Times New Roman" w:hAnsi="Times New Roman"/>
          <w:color w:val="000000"/>
          <w:sz w:val="28"/>
          <w:szCs w:val="28"/>
          <w:lang w:eastAsia="ru-RU"/>
        </w:rPr>
        <w:t>приложении 11</w:t>
      </w:r>
      <w:r>
        <w:rPr>
          <w:rFonts w:ascii="Times New Roman" w:eastAsia="Times New Roman" w:hAnsi="Times New Roman"/>
          <w:color w:val="000000"/>
          <w:sz w:val="28"/>
          <w:szCs w:val="28"/>
          <w:lang w:eastAsia="ru-RU"/>
        </w:rPr>
        <w:t>;</w:t>
      </w:r>
    </w:p>
    <w:p w:rsidR="003A2BAC" w:rsidRDefault="00401242" w:rsidP="003A2BAC">
      <w:pPr>
        <w:pStyle w:val="a5"/>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Основание: пункт </w:t>
      </w:r>
      <w:r w:rsidR="003A2BAC">
        <w:rPr>
          <w:rFonts w:ascii="Times New Roman" w:eastAsia="Times New Roman" w:hAnsi="Times New Roman"/>
          <w:color w:val="000000"/>
          <w:sz w:val="28"/>
          <w:szCs w:val="28"/>
          <w:lang w:eastAsia="ru-RU"/>
        </w:rPr>
        <w:t>302.1 Инструкции к Единому плану счетов № 157н</w:t>
      </w:r>
      <w:r>
        <w:rPr>
          <w:rFonts w:ascii="Times New Roman" w:eastAsia="Times New Roman" w:hAnsi="Times New Roman"/>
          <w:color w:val="000000"/>
          <w:sz w:val="28"/>
          <w:szCs w:val="28"/>
          <w:lang w:eastAsia="ru-RU"/>
        </w:rPr>
        <w:t>.</w:t>
      </w:r>
    </w:p>
    <w:p w:rsidR="00924B70" w:rsidRDefault="00924B70"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p>
    <w:p w:rsidR="00924B70" w:rsidRDefault="00924B70"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p>
    <w:p w:rsidR="00924B70" w:rsidRDefault="00924B70"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3.</w:t>
      </w:r>
      <w:r w:rsidR="003444D6">
        <w:rPr>
          <w:rFonts w:ascii="Times New Roman" w:eastAsia="Times New Roman" w:hAnsi="Times New Roman"/>
          <w:color w:val="000000"/>
          <w:sz w:val="28"/>
          <w:szCs w:val="28"/>
          <w:lang w:eastAsia="ru-RU"/>
        </w:rPr>
        <w:t>10</w:t>
      </w:r>
      <w:r>
        <w:rPr>
          <w:rFonts w:ascii="Times New Roman" w:eastAsia="Times New Roman" w:hAnsi="Times New Roman"/>
          <w:color w:val="000000"/>
          <w:sz w:val="28"/>
          <w:szCs w:val="28"/>
          <w:lang w:eastAsia="ru-RU"/>
        </w:rPr>
        <w:t>. Санкционирование расходов</w:t>
      </w:r>
    </w:p>
    <w:p w:rsidR="003A2BAC" w:rsidRDefault="003A2BAC" w:rsidP="003A2BAC">
      <w:pPr>
        <w:pStyle w:val="a5"/>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Принятие бюджетных (денежных) обязательств к учету осуществлять в пределах лимитов бюджетных обязательств порядке, приведенном в </w:t>
      </w:r>
      <w:r w:rsidRPr="00E769F4">
        <w:rPr>
          <w:rFonts w:ascii="Times New Roman" w:eastAsia="Times New Roman" w:hAnsi="Times New Roman"/>
          <w:color w:val="000000"/>
          <w:sz w:val="28"/>
          <w:szCs w:val="28"/>
          <w:lang w:eastAsia="ru-RU"/>
        </w:rPr>
        <w:t>приложении 2</w:t>
      </w:r>
      <w:r>
        <w:rPr>
          <w:rFonts w:ascii="Times New Roman" w:eastAsia="Times New Roman" w:hAnsi="Times New Roman"/>
          <w:color w:val="000000"/>
          <w:sz w:val="28"/>
          <w:szCs w:val="28"/>
          <w:lang w:eastAsia="ru-RU"/>
        </w:rPr>
        <w:t>.</w:t>
      </w:r>
    </w:p>
    <w:p w:rsidR="003A2BAC" w:rsidRDefault="003A2BAC" w:rsidP="003A2BAC">
      <w:pPr>
        <w:pStyle w:val="a5"/>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3.1</w:t>
      </w:r>
      <w:r w:rsidR="003444D6">
        <w:rPr>
          <w:rFonts w:ascii="Times New Roman" w:eastAsia="Times New Roman" w:hAnsi="Times New Roman"/>
          <w:color w:val="000000"/>
          <w:sz w:val="28"/>
          <w:szCs w:val="28"/>
          <w:lang w:eastAsia="ru-RU"/>
        </w:rPr>
        <w:t>1</w:t>
      </w:r>
      <w:r>
        <w:rPr>
          <w:rFonts w:ascii="Times New Roman" w:eastAsia="Times New Roman" w:hAnsi="Times New Roman"/>
          <w:color w:val="000000"/>
          <w:sz w:val="28"/>
          <w:szCs w:val="28"/>
          <w:lang w:eastAsia="ru-RU"/>
        </w:rPr>
        <w:t>. События после отчетной даты</w:t>
      </w:r>
    </w:p>
    <w:p w:rsidR="003A2BAC" w:rsidRDefault="003A2BAC" w:rsidP="003A2BAC">
      <w:pPr>
        <w:pStyle w:val="a5"/>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47102E">
        <w:rPr>
          <w:rFonts w:ascii="Times New Roman" w:eastAsia="Times New Roman" w:hAnsi="Times New Roman"/>
          <w:color w:val="000000"/>
          <w:sz w:val="28"/>
          <w:szCs w:val="28"/>
          <w:lang w:eastAsia="ru-RU"/>
        </w:rPr>
        <w:t xml:space="preserve">Признание в учете и раскрытие в бюджетной отчетности событий после отчетной даты осуществляется в порядке, приведенном в </w:t>
      </w:r>
      <w:r w:rsidRPr="00831457">
        <w:rPr>
          <w:rFonts w:ascii="Times New Roman" w:eastAsia="Times New Roman" w:hAnsi="Times New Roman"/>
          <w:color w:val="000000"/>
          <w:sz w:val="28"/>
          <w:szCs w:val="28"/>
          <w:lang w:eastAsia="ru-RU"/>
        </w:rPr>
        <w:t>приложении 10</w:t>
      </w:r>
      <w:r>
        <w:rPr>
          <w:rFonts w:ascii="Times New Roman" w:eastAsia="Times New Roman" w:hAnsi="Times New Roman"/>
          <w:color w:val="000000"/>
          <w:sz w:val="28"/>
          <w:szCs w:val="28"/>
          <w:lang w:eastAsia="ru-RU"/>
        </w:rPr>
        <w:t>.</w:t>
      </w:r>
    </w:p>
    <w:p w:rsidR="003A2BAC" w:rsidRDefault="003A2BAC" w:rsidP="003A2BAC">
      <w:pPr>
        <w:pStyle w:val="a5"/>
        <w:shd w:val="clear" w:color="auto" w:fill="FFFFFF"/>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p>
    <w:p w:rsidR="003A2BAC" w:rsidRPr="00970576"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4. </w:t>
      </w:r>
      <w:r w:rsidRPr="00970576">
        <w:rPr>
          <w:rFonts w:ascii="Times New Roman" w:eastAsia="Times New Roman" w:hAnsi="Times New Roman"/>
          <w:b/>
          <w:color w:val="000000"/>
          <w:sz w:val="28"/>
          <w:szCs w:val="28"/>
          <w:lang w:eastAsia="ru-RU"/>
        </w:rPr>
        <w:t>Инвентаризация имущества и обязательств</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Инвентаризацию имущества и обязательств (в т. ч. числящихся на </w:t>
      </w:r>
      <w:proofErr w:type="spellStart"/>
      <w:r>
        <w:rPr>
          <w:rFonts w:ascii="Times New Roman" w:eastAsia="Times New Roman" w:hAnsi="Times New Roman"/>
          <w:color w:val="000000"/>
          <w:sz w:val="28"/>
          <w:szCs w:val="28"/>
          <w:lang w:eastAsia="ru-RU"/>
        </w:rPr>
        <w:t>забалансовых</w:t>
      </w:r>
      <w:proofErr w:type="spellEnd"/>
      <w:r>
        <w:rPr>
          <w:rFonts w:ascii="Times New Roman" w:eastAsia="Times New Roman" w:hAnsi="Times New Roman"/>
          <w:color w:val="000000"/>
          <w:sz w:val="28"/>
          <w:szCs w:val="28"/>
          <w:lang w:eastAsia="ru-RU"/>
        </w:rPr>
        <w:t xml:space="preserve"> счетах), а также финансовых результатов (в т. ч. расходов будущих периодов и резервов) проводит рабочая инвентаризационная комиссия, состав которой утверждается распоряжением председателя КСП.</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sidRPr="0010418C">
        <w:rPr>
          <w:rFonts w:ascii="Times New Roman" w:eastAsia="Times New Roman" w:hAnsi="Times New Roman"/>
          <w:color w:val="000000"/>
          <w:sz w:val="28"/>
          <w:szCs w:val="28"/>
          <w:lang w:eastAsia="ru-RU"/>
        </w:rPr>
        <w:t>Порядок и график проведения инвентаризации имущества, обязательств и финансовых результатов приведен в приложении 3.</w:t>
      </w:r>
    </w:p>
    <w:p w:rsidR="003A2BAC" w:rsidRPr="004E714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Основание: статья 11 Закона от 06.12.2011№ 402-ФЗ, раздел </w:t>
      </w:r>
      <w:r>
        <w:rPr>
          <w:rFonts w:ascii="Times New Roman" w:eastAsia="Times New Roman" w:hAnsi="Times New Roman"/>
          <w:color w:val="000000"/>
          <w:sz w:val="28"/>
          <w:szCs w:val="28"/>
          <w:lang w:val="en-US" w:eastAsia="ru-RU"/>
        </w:rPr>
        <w:t>VIII</w:t>
      </w:r>
      <w:r w:rsidRPr="004E714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СГС «Концептуальные основы бухучета и отчетности».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p>
    <w:p w:rsidR="003A2BAC" w:rsidRPr="00970576"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center"/>
        <w:textAlignment w:val="baseline"/>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 xml:space="preserve">5. </w:t>
      </w:r>
      <w:r w:rsidRPr="00970576">
        <w:rPr>
          <w:rFonts w:ascii="Times New Roman" w:eastAsia="Times New Roman" w:hAnsi="Times New Roman"/>
          <w:b/>
          <w:color w:val="000000"/>
          <w:sz w:val="28"/>
          <w:szCs w:val="28"/>
          <w:lang w:eastAsia="ru-RU"/>
        </w:rPr>
        <w:t>Технология обработки учетной информации</w:t>
      </w:r>
    </w:p>
    <w:p w:rsidR="003A2BAC" w:rsidRPr="00064412" w:rsidRDefault="003A2BAC" w:rsidP="003A2BAC">
      <w:p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5.1. Бухгалтерский учет ведется в электронном виде с </w:t>
      </w:r>
      <w:r w:rsidRPr="00064412">
        <w:rPr>
          <w:color w:val="000000"/>
          <w:sz w:val="28"/>
          <w:szCs w:val="28"/>
        </w:rPr>
        <w:t>применением программн</w:t>
      </w:r>
      <w:r>
        <w:rPr>
          <w:color w:val="000000"/>
          <w:sz w:val="28"/>
          <w:szCs w:val="28"/>
        </w:rPr>
        <w:t>ых</w:t>
      </w:r>
      <w:r w:rsidRPr="00064412">
        <w:rPr>
          <w:color w:val="000000"/>
          <w:sz w:val="28"/>
          <w:szCs w:val="28"/>
        </w:rPr>
        <w:t xml:space="preserve"> продукт</w:t>
      </w:r>
      <w:r>
        <w:rPr>
          <w:color w:val="000000"/>
          <w:sz w:val="28"/>
          <w:szCs w:val="28"/>
        </w:rPr>
        <w:t>ов</w:t>
      </w:r>
      <w:r w:rsidRPr="00064412">
        <w:rPr>
          <w:color w:val="000000"/>
          <w:sz w:val="28"/>
          <w:szCs w:val="28"/>
        </w:rPr>
        <w:t xml:space="preserve"> «1С Бухгалтерия государственного учреждения», «1С Зарплата».</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Основание: пункт 6 Инструкции к Единому плану счетов № 157н.</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5.2. С использованием телекоммуникационных каналов связи и электронной подписи в КСП осуществляется электронный документооборот по следующим направлениям:</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система удаленного финансового документооборота (СУФЭД) с территориальным отделом </w:t>
      </w:r>
      <w:r w:rsidRPr="00094F21">
        <w:rPr>
          <w:rFonts w:ascii="Times New Roman" w:eastAsia="Times New Roman" w:hAnsi="Times New Roman"/>
          <w:color w:val="000000"/>
          <w:sz w:val="28"/>
          <w:szCs w:val="28"/>
          <w:lang w:eastAsia="ru-RU"/>
        </w:rPr>
        <w:t>Управления Федерального казначейства по Челябинской области</w:t>
      </w:r>
      <w:r>
        <w:rPr>
          <w:rFonts w:ascii="Times New Roman" w:eastAsia="Times New Roman" w:hAnsi="Times New Roman"/>
          <w:color w:val="000000"/>
          <w:sz w:val="28"/>
          <w:szCs w:val="28"/>
          <w:lang w:eastAsia="ru-RU"/>
        </w:rPr>
        <w:t>;</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передача бюджетной отчетности в финансовый орган Озерского городского округа Челябинской области;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передача отчетности по налогам, страховым взносам, сборам и иным обязательным платежам в ИФНС России по Челябинской области»;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передача отчетности по страховым взносам и сведениям персонифицированного учета в Управление Пенсионного фонда РФ в городе Озерске Челябинской области, в Филиал № 9 ГУ – ЧРО ФСС РФ;</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передача статистической отчетности в территориальный орган Федеральной службы государственной статистики по Челябинской области;</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размещение информации о деятельности КСП на официальном сайте органов местного самоуправления </w:t>
      </w:r>
      <w:r w:rsidRPr="00F17126">
        <w:rPr>
          <w:rFonts w:ascii="Times New Roman" w:hAnsi="Times New Roman"/>
          <w:sz w:val="28"/>
          <w:szCs w:val="28"/>
          <w:lang w:val="x-none"/>
        </w:rPr>
        <w:t>в информационно-телекоммуникационной сети "Интернет"</w:t>
      </w:r>
      <w:r>
        <w:rPr>
          <w:rFonts w:ascii="Times New Roman" w:eastAsia="Times New Roman" w:hAnsi="Times New Roman"/>
          <w:color w:val="000000"/>
          <w:sz w:val="28"/>
          <w:szCs w:val="28"/>
          <w:lang w:eastAsia="ru-RU"/>
        </w:rPr>
        <w:t>;</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размещение информации о размещении заказов на поставки товаров, выполнение работ, оказание услуг в Единой информационной системе </w:t>
      </w:r>
      <w:r w:rsidRPr="00F17126">
        <w:rPr>
          <w:rFonts w:ascii="Times New Roman" w:hAnsi="Times New Roman"/>
          <w:sz w:val="28"/>
          <w:szCs w:val="28"/>
          <w:lang w:val="x-none"/>
        </w:rPr>
        <w:t>информационно-телекоммуникационной сети "Интернет"</w:t>
      </w:r>
      <w:r>
        <w:rPr>
          <w:rFonts w:ascii="Times New Roman" w:eastAsia="Times New Roman" w:hAnsi="Times New Roman"/>
          <w:color w:val="000000"/>
          <w:sz w:val="28"/>
          <w:szCs w:val="28"/>
          <w:lang w:eastAsia="ru-RU"/>
        </w:rPr>
        <w:t xml:space="preserve">. </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5.3. Без надлежащего оформления первичных (сводных) учетных документов любые исправления (добавления новых записей) в электронных базах данных не допускаются.</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5.4. В целях обеспечения сохранности электронных данных бухгалтерского учета и отчетности на сервере ежедневно производится сохранение резервных копий баз «1С Бухгалтерия государственного учреждения», «1С Зарплата».</w:t>
      </w:r>
    </w:p>
    <w:p w:rsidR="003A2BAC" w:rsidRPr="00A87C23"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По итогам отчетного года после сдачи отчетности производится запись копии базы данных на внешний носитель – </w:t>
      </w:r>
      <w:r>
        <w:rPr>
          <w:rFonts w:ascii="Times New Roman" w:eastAsia="Times New Roman" w:hAnsi="Times New Roman"/>
          <w:color w:val="000000"/>
          <w:sz w:val="28"/>
          <w:szCs w:val="28"/>
          <w:lang w:val="en-US" w:eastAsia="ru-RU"/>
        </w:rPr>
        <w:t>CD</w:t>
      </w:r>
      <w:r>
        <w:rPr>
          <w:rFonts w:ascii="Times New Roman" w:eastAsia="Times New Roman" w:hAnsi="Times New Roman"/>
          <w:color w:val="000000"/>
          <w:sz w:val="28"/>
          <w:szCs w:val="28"/>
          <w:lang w:eastAsia="ru-RU"/>
        </w:rPr>
        <w:t>-диск. Которых хранится в сейфе главного специалиста.</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5.5.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rsidR="003A2BAC" w:rsidRDefault="003A2BAC" w:rsidP="003A2BAC">
      <w:pPr>
        <w:pStyle w:val="a5"/>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Основание: пункт 19 Инструкции к Единому плану счетов №157н, пункт 33 СГС «Концептуальные основы бухучета и отчетности».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textAlignment w:val="baseline"/>
        <w:rPr>
          <w:b/>
          <w:color w:val="000000"/>
          <w:sz w:val="28"/>
          <w:szCs w:val="28"/>
        </w:rPr>
      </w:pPr>
    </w:p>
    <w:p w:rsidR="003A2BAC" w:rsidRPr="00064412"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textAlignment w:val="baseline"/>
        <w:rPr>
          <w:b/>
          <w:color w:val="000000"/>
          <w:sz w:val="28"/>
          <w:szCs w:val="28"/>
        </w:rPr>
      </w:pPr>
      <w:r>
        <w:rPr>
          <w:b/>
          <w:color w:val="000000"/>
          <w:sz w:val="28"/>
          <w:szCs w:val="28"/>
        </w:rPr>
        <w:t xml:space="preserve">6. </w:t>
      </w:r>
      <w:r w:rsidRPr="00064412">
        <w:rPr>
          <w:b/>
          <w:color w:val="000000"/>
          <w:sz w:val="28"/>
          <w:szCs w:val="28"/>
        </w:rPr>
        <w:t>Правила документооборота</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r>
        <w:rPr>
          <w:sz w:val="28"/>
          <w:szCs w:val="28"/>
        </w:rPr>
        <w:t xml:space="preserve">6.1. </w:t>
      </w:r>
      <w:r>
        <w:rPr>
          <w:color w:val="000000"/>
          <w:sz w:val="28"/>
          <w:szCs w:val="28"/>
        </w:rPr>
        <w:t xml:space="preserve"> </w:t>
      </w:r>
      <w:r>
        <w:rPr>
          <w:sz w:val="28"/>
          <w:szCs w:val="28"/>
        </w:rPr>
        <w:t xml:space="preserve">Порядок и сроки передачи первичных документов для отражения в бухучете устанавливаются в соответствии с </w:t>
      </w:r>
      <w:r w:rsidRPr="0010418C">
        <w:rPr>
          <w:sz w:val="28"/>
          <w:szCs w:val="28"/>
        </w:rPr>
        <w:t>приложением 6</w:t>
      </w:r>
      <w:r>
        <w:rPr>
          <w:sz w:val="28"/>
          <w:szCs w:val="28"/>
        </w:rPr>
        <w:t xml:space="preserve"> к настоящей учетной политике.</w:t>
      </w:r>
    </w:p>
    <w:p w:rsidR="003A2BAC" w:rsidRPr="00D14DC8"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r>
        <w:rPr>
          <w:sz w:val="28"/>
          <w:szCs w:val="28"/>
        </w:rPr>
        <w:t>Основание: пункт 22 СГС «Концептуальные основы бухучета и отчетности», подпункт «д» пункта 9 СГС «Учетная политика, оценочные значения и ошибки».</w:t>
      </w:r>
    </w:p>
    <w:p w:rsidR="003A2BAC" w:rsidRPr="005E3CA0"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D05DFC">
        <w:rPr>
          <w:rFonts w:ascii="Times New Roman" w:eastAsia="Times New Roman" w:hAnsi="Times New Roman"/>
          <w:sz w:val="28"/>
          <w:szCs w:val="28"/>
          <w:lang w:eastAsia="ru-RU"/>
        </w:rPr>
        <w:t xml:space="preserve">6.2. </w:t>
      </w:r>
      <w:r w:rsidRPr="005E3CA0">
        <w:rPr>
          <w:rFonts w:ascii="Times New Roman" w:eastAsia="Times New Roman" w:hAnsi="Times New Roman"/>
          <w:sz w:val="28"/>
          <w:szCs w:val="28"/>
          <w:lang w:eastAsia="ru-RU"/>
        </w:rPr>
        <w:t>При проведении хозяйственных операций, для оформления которых не предусмотрены типовые формы первичных документов, используются:</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5E3CA0">
        <w:rPr>
          <w:rFonts w:ascii="Times New Roman" w:eastAsia="Times New Roman" w:hAnsi="Times New Roman"/>
          <w:sz w:val="28"/>
          <w:szCs w:val="28"/>
          <w:lang w:eastAsia="ru-RU"/>
        </w:rPr>
        <w:t>- унифицированные формы, дополненные необходимыми реквизитами;</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10418C">
        <w:rPr>
          <w:rFonts w:ascii="Times New Roman" w:eastAsia="Times New Roman" w:hAnsi="Times New Roman"/>
          <w:sz w:val="28"/>
          <w:szCs w:val="28"/>
          <w:lang w:eastAsia="ru-RU"/>
        </w:rPr>
        <w:t>самостоятельно разработанные формы, которые приведены в приложении 9</w:t>
      </w:r>
      <w:r>
        <w:rPr>
          <w:rFonts w:ascii="Times New Roman" w:eastAsia="Times New Roman" w:hAnsi="Times New Roman"/>
          <w:sz w:val="28"/>
          <w:szCs w:val="28"/>
          <w:lang w:eastAsia="ru-RU"/>
        </w:rPr>
        <w:t>.</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Основание: пункты 25-26 Стандарта «Концептуальные основы бухучета и отчетности», подпункт «г» пункта 9 СГС «Учетная политика, оценочные значения и ошибки».</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6.3. Право подписи учетных документов предоставлено должностным лицам, перечисленным в приложении 5.</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Основание: пункт 11 Инструкции к Единому плану счетов № 157н.</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6.4. КСП использует унифицированные формы первичных документов, перечисленные в приложении 1 к приказу № 52н. При необходимости формы регистров, которые не унифицированы, разрабатываются самостоятельно.</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Основание: пункт 11 Инструкции к Единому плану счетов № 157н, подпункт «г» пункта 9 СГС «Учетная политика, оценочные значения и ошибки».</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 xml:space="preserve">6.5. При поступлении документов на иностранном языке построчный перевод таких документов на русский язык осуществляется профессиональным переводчиком, привлекаемым на платной основе. Перевод денежных (финансовых) документов заверяется нотариусом. Если документы на иностранном языке составлены по типовой форме (идентичны по количеству </w:t>
      </w:r>
      <w:r w:rsidRPr="0064489A">
        <w:rPr>
          <w:rFonts w:ascii="Times New Roman" w:eastAsia="Times New Roman" w:hAnsi="Times New Roman"/>
          <w:sz w:val="28"/>
          <w:szCs w:val="28"/>
          <w:lang w:eastAsia="ru-RU"/>
        </w:rPr>
        <w:lastRenderedPageBreak/>
        <w:t>граф, их названию, расшифровке работ и т.д. и отличаются только суммой), то в отношении их постоянных показателей достаточно однократного перевода на русский язык. Впоследствии переводить нужно только изменяющиеся показатели данного первичного документа.</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Основание: пункт 31 СГС «Концептуальные основы бухучета и отчетности».</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6.6. Формирование электронных регистров бухучета осуществляется в следующем порядке:</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 журналы операций и главная книга заполняются ежемесячно;</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 карточка учета средств и расчетов формируется ежегодно по счету 030300000 «Расчеты по платежам в бюджеты», счету 030403000 «Расчеты по удержаниям из выплат по оплате труда», счету 040160000 «Резервы предстоящих расходов»;</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 журнал регистрации обязательств формируется ежегодно;</w:t>
      </w:r>
    </w:p>
    <w:p w:rsidR="00813A20" w:rsidRPr="0064489A" w:rsidRDefault="00813A20"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опись инвентарных карточек по учету основных средств, нематериальных активов, инвентарный список основных средств, нематериальных активов, реестр карточек заполняется ежегодно в последний день года;</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 другие регистры, не указанные выше, заполняются по мере необходимости, если иное не установлено законодательством РФ.</w:t>
      </w:r>
    </w:p>
    <w:p w:rsidR="00AD3F8F" w:rsidRPr="00AD3F8F" w:rsidRDefault="00AD3F8F" w:rsidP="00AD3F8F">
      <w:pPr>
        <w:jc w:val="both"/>
        <w:rPr>
          <w:color w:val="000000"/>
          <w:sz w:val="28"/>
          <w:szCs w:val="28"/>
        </w:rPr>
      </w:pPr>
      <w:r w:rsidRPr="00AD3F8F">
        <w:rPr>
          <w:color w:val="000000"/>
          <w:sz w:val="28"/>
          <w:szCs w:val="28"/>
        </w:rPr>
        <w:t xml:space="preserve">Основание: пункты 11, 167 Инструкции к Единому плану счетов № 157н, Методические указания, утвержденные приказом Минфина от 30.03.2015 </w:t>
      </w:r>
      <w:r>
        <w:rPr>
          <w:color w:val="000000"/>
          <w:sz w:val="28"/>
          <w:szCs w:val="28"/>
        </w:rPr>
        <w:t xml:space="preserve">       </w:t>
      </w:r>
      <w:r w:rsidRPr="00AD3F8F">
        <w:rPr>
          <w:color w:val="000000"/>
          <w:sz w:val="28"/>
          <w:szCs w:val="28"/>
        </w:rPr>
        <w:t>№ 52н.</w:t>
      </w:r>
    </w:p>
    <w:p w:rsidR="00F134CD" w:rsidRPr="00EA2B2D" w:rsidRDefault="00EA2B2D" w:rsidP="00EA2B2D">
      <w:pPr>
        <w:jc w:val="both"/>
        <w:rPr>
          <w:rFonts w:eastAsia="Calibri"/>
          <w:sz w:val="28"/>
          <w:szCs w:val="28"/>
        </w:rPr>
      </w:pPr>
      <w:r>
        <w:rPr>
          <w:sz w:val="28"/>
          <w:szCs w:val="28"/>
        </w:rPr>
        <w:tab/>
        <w:t xml:space="preserve">   </w:t>
      </w:r>
      <w:r w:rsidR="003A2BAC" w:rsidRPr="00EA2B2D">
        <w:rPr>
          <w:sz w:val="28"/>
          <w:szCs w:val="28"/>
        </w:rPr>
        <w:t xml:space="preserve">6.7. </w:t>
      </w:r>
      <w:r w:rsidR="00F134CD" w:rsidRPr="00EA2B2D">
        <w:rPr>
          <w:rFonts w:eastAsia="Calibri"/>
          <w:sz w:val="28"/>
          <w:szCs w:val="28"/>
        </w:rPr>
        <w:t xml:space="preserve">Аналитический учет расчетов с поставщиками за поставленные материальные ценности, оказанные услуги, выполненные работы ведется в </w:t>
      </w:r>
      <w:hyperlink r:id="rId8" w:history="1">
        <w:r w:rsidR="00F134CD" w:rsidRPr="00EA2B2D">
          <w:rPr>
            <w:rFonts w:eastAsia="Calibri"/>
            <w:sz w:val="28"/>
            <w:szCs w:val="28"/>
          </w:rPr>
          <w:t>Журнале</w:t>
        </w:r>
      </w:hyperlink>
      <w:r w:rsidR="00F134CD" w:rsidRPr="00EA2B2D">
        <w:rPr>
          <w:rFonts w:eastAsia="Calibri"/>
          <w:sz w:val="28"/>
          <w:szCs w:val="28"/>
        </w:rPr>
        <w:t xml:space="preserve"> операций по расчетам с поставщиками и подрядчиками (ф.0504071) в разрезе кредиторов (поставщиков</w:t>
      </w:r>
      <w:r>
        <w:rPr>
          <w:rFonts w:eastAsia="Calibri"/>
          <w:sz w:val="28"/>
          <w:szCs w:val="28"/>
        </w:rPr>
        <w:t xml:space="preserve">, </w:t>
      </w:r>
      <w:r w:rsidR="00F134CD" w:rsidRPr="00EA2B2D">
        <w:rPr>
          <w:rFonts w:eastAsia="Calibri"/>
          <w:sz w:val="28"/>
          <w:szCs w:val="28"/>
        </w:rPr>
        <w:t>продавцов).</w:t>
      </w:r>
    </w:p>
    <w:p w:rsidR="00F134CD" w:rsidRPr="00F134CD" w:rsidRDefault="00EA2B2D" w:rsidP="00EA2B2D">
      <w:pPr>
        <w:autoSpaceDE w:val="0"/>
        <w:autoSpaceDN w:val="0"/>
        <w:adjustRightInd w:val="0"/>
        <w:ind w:firstLine="720"/>
        <w:jc w:val="both"/>
        <w:rPr>
          <w:rFonts w:eastAsia="Calibri"/>
          <w:sz w:val="28"/>
          <w:szCs w:val="28"/>
        </w:rPr>
      </w:pPr>
      <w:r>
        <w:rPr>
          <w:rFonts w:eastAsia="Calibri"/>
          <w:sz w:val="28"/>
          <w:szCs w:val="28"/>
        </w:rPr>
        <w:t xml:space="preserve">  </w:t>
      </w:r>
      <w:r w:rsidR="00F134CD" w:rsidRPr="00F134CD">
        <w:rPr>
          <w:rFonts w:eastAsia="Calibri"/>
          <w:sz w:val="28"/>
          <w:szCs w:val="28"/>
        </w:rPr>
        <w:t xml:space="preserve">Аналитический учет расчетов по оплате труда и стипендиям ведется в </w:t>
      </w:r>
      <w:hyperlink r:id="rId9" w:history="1">
        <w:r w:rsidR="00F134CD" w:rsidRPr="00F134CD">
          <w:rPr>
            <w:rFonts w:eastAsia="Calibri"/>
            <w:sz w:val="28"/>
            <w:szCs w:val="28"/>
          </w:rPr>
          <w:t>Журнале</w:t>
        </w:r>
      </w:hyperlink>
      <w:r w:rsidR="00F134CD" w:rsidRPr="00F134CD">
        <w:rPr>
          <w:rFonts w:eastAsia="Calibri"/>
          <w:sz w:val="28"/>
          <w:szCs w:val="28"/>
        </w:rPr>
        <w:t xml:space="preserve"> операций расчетов по оплате труда, денежному довольствию и стипендиям </w:t>
      </w:r>
      <w:r w:rsidR="00F134CD" w:rsidRPr="00EA2B2D">
        <w:rPr>
          <w:rFonts w:eastAsia="Calibri"/>
          <w:sz w:val="28"/>
          <w:szCs w:val="28"/>
        </w:rPr>
        <w:t xml:space="preserve">(ф.0504071) </w:t>
      </w:r>
      <w:r w:rsidR="00F134CD" w:rsidRPr="00F134CD">
        <w:rPr>
          <w:rFonts w:eastAsia="Calibri"/>
          <w:sz w:val="28"/>
          <w:szCs w:val="28"/>
        </w:rPr>
        <w:t xml:space="preserve">в разрезе </w:t>
      </w:r>
      <w:r w:rsidRPr="00EA2B2D">
        <w:rPr>
          <w:rFonts w:eastAsia="Calibri"/>
          <w:sz w:val="28"/>
          <w:szCs w:val="28"/>
        </w:rPr>
        <w:t xml:space="preserve">контрагентов (сотрудников, получателей выплат), </w:t>
      </w:r>
      <w:r w:rsidR="00F134CD" w:rsidRPr="00F134CD">
        <w:rPr>
          <w:rFonts w:eastAsia="Calibri"/>
          <w:sz w:val="28"/>
          <w:szCs w:val="28"/>
        </w:rPr>
        <w:t>учетных номеров денежных обязательств.</w:t>
      </w:r>
    </w:p>
    <w:p w:rsidR="00EA2B2D" w:rsidRPr="00EA2B2D" w:rsidRDefault="00EA2B2D" w:rsidP="00EA2B2D">
      <w:pPr>
        <w:autoSpaceDE w:val="0"/>
        <w:autoSpaceDN w:val="0"/>
        <w:adjustRightInd w:val="0"/>
        <w:ind w:firstLine="720"/>
        <w:jc w:val="both"/>
        <w:rPr>
          <w:rFonts w:eastAsia="Calibri"/>
          <w:sz w:val="28"/>
          <w:szCs w:val="28"/>
        </w:rPr>
      </w:pPr>
      <w:bookmarkStart w:id="1" w:name="sub_2573"/>
      <w:r>
        <w:rPr>
          <w:rFonts w:eastAsia="Calibri"/>
          <w:sz w:val="28"/>
          <w:szCs w:val="28"/>
        </w:rPr>
        <w:t xml:space="preserve">  </w:t>
      </w:r>
      <w:r w:rsidRPr="00EA2B2D">
        <w:rPr>
          <w:rFonts w:eastAsia="Calibri"/>
          <w:sz w:val="28"/>
          <w:szCs w:val="28"/>
        </w:rPr>
        <w:t xml:space="preserve">Аналитический учет расчетов по пенсиям, пособиям и иным социальным выплатам ведется в </w:t>
      </w:r>
      <w:hyperlink r:id="rId10" w:history="1">
        <w:r w:rsidRPr="00EA2B2D">
          <w:rPr>
            <w:rFonts w:eastAsia="Calibri"/>
            <w:sz w:val="28"/>
            <w:szCs w:val="28"/>
          </w:rPr>
          <w:t>Журнале</w:t>
        </w:r>
      </w:hyperlink>
      <w:r w:rsidRPr="00EA2B2D">
        <w:rPr>
          <w:rFonts w:eastAsia="Calibri"/>
          <w:sz w:val="28"/>
          <w:szCs w:val="28"/>
        </w:rPr>
        <w:t xml:space="preserve"> по прочим операциям (ф.0504071) в разрезе контрагентов (получателей выплат), учетных номеров денежных обязательств.</w:t>
      </w:r>
    </w:p>
    <w:bookmarkEnd w:id="1"/>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Основание: пункт 257 Инструкции к Единому плану счетов № 157н.</w:t>
      </w:r>
    </w:p>
    <w:p w:rsidR="00521743"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 xml:space="preserve">6.8. Журналам операций присваиваются номера согласно </w:t>
      </w:r>
      <w:r w:rsidR="00521743">
        <w:rPr>
          <w:rFonts w:ascii="Times New Roman" w:eastAsia="Times New Roman" w:hAnsi="Times New Roman"/>
          <w:sz w:val="28"/>
          <w:szCs w:val="28"/>
          <w:lang w:eastAsia="ru-RU"/>
        </w:rPr>
        <w:t xml:space="preserve">              </w:t>
      </w:r>
      <w:r w:rsidRPr="0064489A">
        <w:rPr>
          <w:rFonts w:ascii="Times New Roman" w:eastAsia="Times New Roman" w:hAnsi="Times New Roman"/>
          <w:sz w:val="28"/>
          <w:szCs w:val="28"/>
          <w:lang w:eastAsia="ru-RU"/>
        </w:rPr>
        <w:t xml:space="preserve">приложению 4. </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Журналы операций подписываются главным специалистом, и специалистом, составившим журнал операций.</w:t>
      </w:r>
    </w:p>
    <w:p w:rsidR="003A2BAC" w:rsidRPr="0064489A"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lastRenderedPageBreak/>
        <w:t>6.9. Порядок и сроки передачи первичных учетных документов для отражения в бухучете устанавливаются в соответствии с приложением 6 к настоящей учетной политике.</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sidRPr="0064489A">
        <w:rPr>
          <w:rFonts w:ascii="Times New Roman" w:eastAsia="Times New Roman" w:hAnsi="Times New Roman"/>
          <w:sz w:val="28"/>
          <w:szCs w:val="28"/>
          <w:lang w:eastAsia="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 </w:t>
      </w:r>
      <w:r w:rsidRPr="007553CE">
        <w:rPr>
          <w:rFonts w:ascii="Times New Roman" w:eastAsia="Times New Roman" w:hAnsi="Times New Roman"/>
          <w:sz w:val="28"/>
          <w:szCs w:val="28"/>
          <w:lang w:eastAsia="ru-RU"/>
        </w:rPr>
        <w:t>Список сотрудников, имеющих право подписи электронных документов и регистров бухучета, утверждается отдельным распоряжением.</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Основание: часть 5 статьи 9 Закона от 06.12.2011 №402-ФЗ, пункт 11 Инструкции к Единому плату счетов №157н, пункт 32 СГС «Концептуальные основы бухучета и отчетности», Методические указания, утвержденные приказом Минфина России от 30.03.2015 №52н, статья 2 Закона                      от 06.04. 2011 №63-ФЗ.</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6.11. Учет фактически отработанного рабочего времени ведется в Табеле учета использования рабочего времени (ф.0504421) путем регистрации случаев отклонений от нормального использования рабочего времени. В верхней половине строки по каждому сотруднику, у которого имелись отклонения от нормального использования рабочего времени, записываются часы отклонений, а при отсутствии сотрудника в течение всего дня (командировка, болезнь, отпуск) часы отклонений не указываются.</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В графах 2 и 3 Табеля учета использования рабочего времени указывается табельный номер и СНИЛС сотрудников.</w:t>
      </w:r>
    </w:p>
    <w:p w:rsidR="003A2BAC" w:rsidRDefault="003A2BAC"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6.12. При приобретении и реализации </w:t>
      </w:r>
      <w:r w:rsidR="00E861C3">
        <w:rPr>
          <w:rFonts w:ascii="Times New Roman" w:eastAsia="Times New Roman" w:hAnsi="Times New Roman"/>
          <w:sz w:val="28"/>
          <w:szCs w:val="28"/>
          <w:lang w:eastAsia="ru-RU"/>
        </w:rPr>
        <w:t xml:space="preserve">основных средств, нематериальных и непроизведенных активов </w:t>
      </w:r>
      <w:r>
        <w:rPr>
          <w:rFonts w:ascii="Times New Roman" w:eastAsia="Times New Roman" w:hAnsi="Times New Roman"/>
          <w:sz w:val="28"/>
          <w:szCs w:val="28"/>
          <w:lang w:eastAsia="ru-RU"/>
        </w:rPr>
        <w:t>составляется Акт о приеме-передаче объектов нефинансовых активов (ф.0504101).</w:t>
      </w:r>
    </w:p>
    <w:p w:rsidR="003A2BAC" w:rsidRDefault="00521743" w:rsidP="003A2BAC">
      <w:pPr>
        <w:pStyle w:val="a5"/>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919"/>
        <w:jc w:val="both"/>
        <w:textAlignment w:val="baseline"/>
        <w:rPr>
          <w:rFonts w:ascii="Times New Roman" w:hAnsi="Times New Roman"/>
          <w:color w:val="000000"/>
          <w:sz w:val="28"/>
          <w:szCs w:val="28"/>
        </w:rPr>
      </w:pPr>
      <w:r>
        <w:rPr>
          <w:rFonts w:ascii="Times New Roman" w:eastAsia="Times New Roman" w:hAnsi="Times New Roman"/>
          <w:sz w:val="28"/>
          <w:szCs w:val="28"/>
          <w:lang w:eastAsia="ru-RU"/>
        </w:rPr>
        <w:t xml:space="preserve">6.13. </w:t>
      </w:r>
      <w:r w:rsidRPr="00521743">
        <w:rPr>
          <w:rFonts w:ascii="Times New Roman" w:hAnsi="Times New Roman"/>
          <w:color w:val="000000"/>
          <w:sz w:val="28"/>
          <w:szCs w:val="28"/>
        </w:rPr>
        <w:t xml:space="preserve">Расчеты по заработной плате </w:t>
      </w:r>
      <w:r w:rsidR="00A66A51">
        <w:rPr>
          <w:rFonts w:ascii="Times New Roman" w:hAnsi="Times New Roman"/>
          <w:color w:val="000000"/>
          <w:sz w:val="28"/>
          <w:szCs w:val="28"/>
        </w:rPr>
        <w:t xml:space="preserve">оформляются </w:t>
      </w:r>
      <w:r w:rsidRPr="00521743">
        <w:rPr>
          <w:rFonts w:ascii="Times New Roman" w:hAnsi="Times New Roman"/>
          <w:color w:val="000000"/>
          <w:sz w:val="28"/>
          <w:szCs w:val="28"/>
        </w:rPr>
        <w:t>в Рас</w:t>
      </w:r>
      <w:r w:rsidR="00A66A51">
        <w:rPr>
          <w:rFonts w:ascii="Times New Roman" w:hAnsi="Times New Roman"/>
          <w:color w:val="000000"/>
          <w:sz w:val="28"/>
          <w:szCs w:val="28"/>
        </w:rPr>
        <w:t>четной ведомости (ф. 0504402), выдача денежных средств оформляется электронными реестрами (или платежными поручениями на отдельных получателей), предусмотренными соглашениями с банками.</w:t>
      </w:r>
    </w:p>
    <w:p w:rsidR="00521743" w:rsidRDefault="00521743" w:rsidP="00521743">
      <w:pPr>
        <w:jc w:val="both"/>
        <w:rPr>
          <w:color w:val="000000"/>
          <w:sz w:val="28"/>
          <w:szCs w:val="28"/>
        </w:rPr>
      </w:pPr>
      <w:r>
        <w:rPr>
          <w:color w:val="000000"/>
          <w:sz w:val="28"/>
          <w:szCs w:val="28"/>
        </w:rPr>
        <w:t xml:space="preserve">             6.14. </w:t>
      </w:r>
      <w:r w:rsidRPr="00521743">
        <w:rPr>
          <w:color w:val="000000"/>
          <w:sz w:val="28"/>
          <w:szCs w:val="28"/>
        </w:rPr>
        <w:t>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rsidR="00521743" w:rsidRPr="00521743" w:rsidRDefault="00581C0A" w:rsidP="00521743">
      <w:pPr>
        <w:ind w:firstLine="708"/>
        <w:jc w:val="both"/>
        <w:rPr>
          <w:color w:val="000000"/>
          <w:sz w:val="28"/>
          <w:szCs w:val="28"/>
        </w:rPr>
      </w:pPr>
      <w:r>
        <w:rPr>
          <w:color w:val="000000"/>
          <w:sz w:val="28"/>
          <w:szCs w:val="28"/>
        </w:rPr>
        <w:t xml:space="preserve">   </w:t>
      </w:r>
      <w:r w:rsidR="00521743" w:rsidRPr="00521743">
        <w:rPr>
          <w:color w:val="000000"/>
          <w:sz w:val="28"/>
          <w:szCs w:val="28"/>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rsidR="00521743" w:rsidRDefault="00581C0A" w:rsidP="00521743">
      <w:pPr>
        <w:ind w:firstLine="708"/>
        <w:jc w:val="both"/>
        <w:rPr>
          <w:color w:val="000000"/>
          <w:sz w:val="28"/>
          <w:szCs w:val="28"/>
        </w:rPr>
      </w:pPr>
      <w:r>
        <w:rPr>
          <w:color w:val="000000"/>
          <w:sz w:val="28"/>
          <w:szCs w:val="28"/>
        </w:rPr>
        <w:lastRenderedPageBreak/>
        <w:t xml:space="preserve">   </w:t>
      </w:r>
      <w:r w:rsidR="00521743" w:rsidRPr="00521743">
        <w:rPr>
          <w:color w:val="000000"/>
          <w:sz w:val="28"/>
          <w:szCs w:val="28"/>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rsidR="006B1BAF" w:rsidRPr="006B1BAF" w:rsidRDefault="006B1BAF" w:rsidP="00521743">
      <w:pPr>
        <w:ind w:firstLine="708"/>
        <w:jc w:val="both"/>
        <w:rPr>
          <w:color w:val="000000"/>
          <w:sz w:val="28"/>
          <w:szCs w:val="28"/>
        </w:rPr>
      </w:pPr>
      <w:r>
        <w:rPr>
          <w:color w:val="000000"/>
          <w:sz w:val="28"/>
          <w:szCs w:val="28"/>
        </w:rPr>
        <w:t>6.15. Главный специалист КСП</w:t>
      </w:r>
      <w:r w:rsidRPr="006B1BAF">
        <w:rPr>
          <w:color w:val="000000"/>
          <w:sz w:val="28"/>
          <w:szCs w:val="28"/>
        </w:rPr>
        <w:t xml:space="preserve">, ответственный за оформление расчетных листков, </w:t>
      </w:r>
      <w:r>
        <w:rPr>
          <w:color w:val="000000"/>
          <w:sz w:val="28"/>
          <w:szCs w:val="28"/>
        </w:rPr>
        <w:t xml:space="preserve">выдает лично </w:t>
      </w:r>
      <w:r w:rsidRPr="006B1BAF">
        <w:rPr>
          <w:color w:val="000000"/>
          <w:sz w:val="28"/>
          <w:szCs w:val="28"/>
        </w:rPr>
        <w:t>каждому сотруднику расчетный листок в день выдачи зарплаты за вторую половину месяца.</w:t>
      </w:r>
    </w:p>
    <w:p w:rsidR="00521743" w:rsidRPr="00521743" w:rsidRDefault="00521743" w:rsidP="00521743">
      <w:pPr>
        <w:jc w:val="both"/>
        <w:rPr>
          <w:color w:val="000000"/>
          <w:sz w:val="28"/>
          <w:szCs w:val="28"/>
        </w:rPr>
      </w:pPr>
    </w:p>
    <w:p w:rsidR="003A2BAC" w:rsidRDefault="003A2BAC" w:rsidP="003A2BAC">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textAlignment w:val="baseline"/>
        <w:rPr>
          <w:b/>
          <w:color w:val="000000"/>
          <w:sz w:val="28"/>
          <w:szCs w:val="28"/>
        </w:rPr>
      </w:pPr>
      <w:r w:rsidRPr="00DE57FF">
        <w:rPr>
          <w:b/>
          <w:color w:val="000000"/>
          <w:sz w:val="28"/>
          <w:szCs w:val="28"/>
        </w:rPr>
        <w:t>7.</w:t>
      </w:r>
      <w:r>
        <w:rPr>
          <w:b/>
          <w:color w:val="000000"/>
          <w:sz w:val="28"/>
          <w:szCs w:val="28"/>
        </w:rPr>
        <w:t xml:space="preserve"> </w:t>
      </w:r>
      <w:r w:rsidRPr="00970576">
        <w:rPr>
          <w:b/>
          <w:color w:val="000000"/>
          <w:sz w:val="28"/>
          <w:szCs w:val="28"/>
        </w:rPr>
        <w:t>Порядок организации и обеспечения внутреннего финансового контроля</w:t>
      </w:r>
    </w:p>
    <w:p w:rsidR="003A2BAC" w:rsidRDefault="003A2BAC" w:rsidP="003A2BAC">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sidRPr="00985C5C">
        <w:rPr>
          <w:color w:val="000000"/>
          <w:sz w:val="28"/>
          <w:szCs w:val="28"/>
        </w:rPr>
        <w:t>7.1.</w:t>
      </w:r>
      <w:r>
        <w:rPr>
          <w:b/>
          <w:color w:val="000000"/>
          <w:sz w:val="28"/>
          <w:szCs w:val="28"/>
        </w:rPr>
        <w:t xml:space="preserve"> </w:t>
      </w:r>
      <w:r>
        <w:rPr>
          <w:color w:val="000000"/>
          <w:sz w:val="28"/>
          <w:szCs w:val="28"/>
        </w:rPr>
        <w:t>Внутренний финансовый контроль в КСП осуществляет комиссия. Помимо комиссии постоянный текущий контроль в ходе своей деятельности осуществляют в рамках своих полномочий:</w:t>
      </w:r>
    </w:p>
    <w:p w:rsidR="003A2BAC" w:rsidRDefault="003A2BAC" w:rsidP="003A2BAC">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председатель и его заместитель;</w:t>
      </w:r>
    </w:p>
    <w:p w:rsidR="003A2BAC" w:rsidRDefault="003A2BAC" w:rsidP="003A2BAC">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начальник правового и документационного обеспечения;</w:t>
      </w:r>
    </w:p>
    <w:p w:rsidR="003A2BAC" w:rsidRDefault="003A2BAC" w:rsidP="003A2BAC">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главный специалист.</w:t>
      </w:r>
    </w:p>
    <w:p w:rsidR="003A2BAC" w:rsidRDefault="003A2BAC" w:rsidP="003A2BAC">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7.2. Положение о внутреннем финансовом контроле и график проведения внутренних проверок финансово-хозяйственной деятельности приведены в </w:t>
      </w:r>
      <w:r w:rsidRPr="00985C5C">
        <w:rPr>
          <w:color w:val="000000"/>
          <w:sz w:val="28"/>
          <w:szCs w:val="28"/>
        </w:rPr>
        <w:t xml:space="preserve">приложении </w:t>
      </w:r>
      <w:r>
        <w:rPr>
          <w:color w:val="000000"/>
          <w:sz w:val="28"/>
          <w:szCs w:val="28"/>
        </w:rPr>
        <w:t>7.</w:t>
      </w:r>
    </w:p>
    <w:p w:rsidR="003A2BAC" w:rsidRPr="00985C5C" w:rsidRDefault="003A2BAC" w:rsidP="003A2BAC">
      <w:pPr>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b/>
          <w:color w:val="000000"/>
          <w:sz w:val="28"/>
          <w:szCs w:val="28"/>
        </w:rPr>
      </w:pPr>
      <w:r>
        <w:rPr>
          <w:color w:val="000000"/>
          <w:sz w:val="28"/>
          <w:szCs w:val="28"/>
        </w:rPr>
        <w:t>Основание: пункт 6 Инструкции к Единому плану счетов № 157н.</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textAlignment w:val="baseline"/>
        <w:rPr>
          <w:b/>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textAlignment w:val="baseline"/>
        <w:rPr>
          <w:b/>
          <w:color w:val="000000"/>
          <w:sz w:val="28"/>
          <w:szCs w:val="28"/>
        </w:rPr>
      </w:pPr>
      <w:r>
        <w:rPr>
          <w:b/>
          <w:color w:val="000000"/>
          <w:sz w:val="28"/>
          <w:szCs w:val="28"/>
        </w:rPr>
        <w:t xml:space="preserve">8. </w:t>
      </w:r>
      <w:r w:rsidRPr="00DE57FF">
        <w:rPr>
          <w:b/>
          <w:color w:val="000000"/>
          <w:sz w:val="28"/>
          <w:szCs w:val="28"/>
        </w:rPr>
        <w:t>Бюджетная отчетность</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8.1. Бюджетная отчетность составляется на основании аналитического и синтетического учета по формам, в объеме и в сроки, установленные Управлением по финансам администрации Озерского городского округа</w:t>
      </w:r>
      <w:r w:rsidRPr="00DE57FF">
        <w:rPr>
          <w:b/>
          <w:color w:val="000000"/>
          <w:sz w:val="28"/>
          <w:szCs w:val="28"/>
        </w:rPr>
        <w:t xml:space="preserve"> </w:t>
      </w:r>
      <w:r w:rsidRPr="00DE57FF">
        <w:rPr>
          <w:color w:val="000000"/>
          <w:sz w:val="28"/>
          <w:szCs w:val="28"/>
        </w:rPr>
        <w:t>и</w:t>
      </w:r>
      <w:r>
        <w:rPr>
          <w:b/>
          <w:color w:val="000000"/>
          <w:sz w:val="28"/>
          <w:szCs w:val="28"/>
        </w:rPr>
        <w:t xml:space="preserve"> </w:t>
      </w:r>
      <w:r w:rsidRPr="00DE57FF">
        <w:rPr>
          <w:color w:val="000000"/>
          <w:sz w:val="28"/>
          <w:szCs w:val="28"/>
        </w:rPr>
        <w:t>бюджетным законодательством (приказ Минфина России от 28.12.2010 № 191н).</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8.2.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организации от всех видов деятельности и их оттоками.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Основание: пункт 19 СГС «Отчет о движении денежных средств».</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8.3. </w:t>
      </w:r>
      <w:r w:rsidRPr="00146872">
        <w:rPr>
          <w:color w:val="000000"/>
          <w:sz w:val="28"/>
          <w:szCs w:val="28"/>
        </w:rPr>
        <w:t xml:space="preserve">Бюджетная отчетность формируется и хранится в виде электронного документа в информационной системе </w:t>
      </w:r>
      <w:r w:rsidRPr="00146872">
        <w:rPr>
          <w:sz w:val="28"/>
          <w:szCs w:val="28"/>
        </w:rPr>
        <w:t>АИС «Скиф-БП»</w:t>
      </w:r>
      <w:r w:rsidRPr="00146872">
        <w:rPr>
          <w:rFonts w:ascii="Arial" w:hAnsi="Arial" w:cs="Arial"/>
          <w:sz w:val="28"/>
          <w:szCs w:val="28"/>
        </w:rPr>
        <w:t>.</w:t>
      </w:r>
      <w:r w:rsidRPr="00146872">
        <w:rPr>
          <w:color w:val="000000"/>
          <w:sz w:val="28"/>
          <w:szCs w:val="28"/>
        </w:rPr>
        <w:t xml:space="preserve"> Бумажная копия комплекта отчетности хранится у главного специалиста.</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Основание: часть 7.1. статьи 13 Закона от 06.12.2011 № 402-ФЗ.</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Pr="000A7274"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center"/>
        <w:textAlignment w:val="baseline"/>
        <w:rPr>
          <w:b/>
          <w:color w:val="000000"/>
          <w:sz w:val="28"/>
          <w:szCs w:val="28"/>
        </w:rPr>
      </w:pPr>
      <w:r w:rsidRPr="000A7274">
        <w:rPr>
          <w:b/>
          <w:color w:val="000000"/>
          <w:sz w:val="28"/>
          <w:szCs w:val="28"/>
        </w:rPr>
        <w:t xml:space="preserve">9. </w:t>
      </w:r>
      <w:r w:rsidRPr="00985C5C">
        <w:rPr>
          <w:b/>
          <w:sz w:val="28"/>
          <w:szCs w:val="28"/>
        </w:rPr>
        <w:t>Порядок передачи документов бухгалтерского учета при смене главного специалиста</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9.1. При смене главного специалиста КСП (далее –увольняемое лицо) он обязан в рамках передачи дел новому должностному лицу КСП (далее- уполномоченное лицо) передать документы бухгалтерского учета, а также печати и штампы, хранящиеся в бухгалтерии.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9.2. </w:t>
      </w:r>
      <w:r w:rsidRPr="000B038A">
        <w:rPr>
          <w:color w:val="000000"/>
          <w:sz w:val="28"/>
          <w:szCs w:val="28"/>
        </w:rPr>
        <w:t xml:space="preserve">Передача бухгалтерских документов, штампов и печатей производится на основании распоряжения председателя </w:t>
      </w:r>
      <w:r>
        <w:rPr>
          <w:color w:val="000000"/>
          <w:sz w:val="28"/>
          <w:szCs w:val="28"/>
        </w:rPr>
        <w:t>КСП.</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lastRenderedPageBreak/>
        <w:t>9.3. Передача документов бухучета, печатей и штампов осуществляется при участии комиссии, создаваемой в КСП.</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их количество и тип.</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Акт приема-передачи дел должен полностью отражать все существенные недостатки и нарушения в организации работы бухгалтерии.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Акт приема-передачи подписывается уполномоченным лицом, принимающим дела, и членами комиссии.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При необходимости члены комиссии включают в акт свои рекомендации и предложения, которые возникли при приеме-передаче дел.</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9.4. В комиссию, указанную </w:t>
      </w:r>
      <w:r w:rsidRPr="00985C5C">
        <w:rPr>
          <w:color w:val="000000"/>
          <w:sz w:val="28"/>
          <w:szCs w:val="28"/>
        </w:rPr>
        <w:t>пункте 9.3.</w:t>
      </w:r>
      <w:r>
        <w:rPr>
          <w:color w:val="000000"/>
          <w:sz w:val="28"/>
          <w:szCs w:val="28"/>
        </w:rPr>
        <w:t xml:space="preserve"> настоящего Порядка, включаются сотрудники КСП в соответствии с распоряжением на передачу бухгалтерских документов.</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9.5. Передаются следующие документы:</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учетная политика со всеми приложениями;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квартальные и годовые бухгалтерские отчеты, налоговые декларации;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по планированию, в том числе бюджетная смета КСП, план закупок, план-график закупок, обоснования к планам;</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бухгалтерские регистры синтетического и аналитического учета: книги, оборотные ведомости, карточки, журналы операций;</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налоговые регистры;</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о задолженности КСП, в том числе по уплате налогов;</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о состоянии лицевых счетов КСП;</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по учету зарплаты и по персонифицированному учету;</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договоры с поставщиками и подрядчиками, контрагентами;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учредительные документы и свидетельства: постановка на учет, присвоение номеров, внесение записей в единый реестр, коды и т.п.;</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об основных средствах, нематериальных активах и товарно-материальных ценностях;</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акты о результатах полной инвентаризации имущества и финансовых обязательств КСП с приложением инвентаризационных описей;</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акты ревизий и проверок;</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иная бухгалтерская документация, свидетельствующая о деятельности КСП.</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9.6. При подписании акта приема-передачи при наличии возражений по пунктам акта председатель и(или) уполномоченное лицо излагают их в письменной форме в присутствии комиссии.</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Члены комиссии, имеющие замечания по содержанию акта, подписывают его с отметкой «замечания прилагаются». Текст замечаний </w:t>
      </w:r>
      <w:r>
        <w:rPr>
          <w:color w:val="000000"/>
          <w:sz w:val="28"/>
          <w:szCs w:val="28"/>
        </w:rPr>
        <w:lastRenderedPageBreak/>
        <w:t>излагается на отдельном листе, небольшие по объему замечания допускается фиксировать на самом акте.</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9.7. Акт приема-передачи оформляется в последний рабочий день увольняемого лица в КСП.</w:t>
      </w:r>
    </w:p>
    <w:p w:rsidR="00F00B9B"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9.8. Акт приема-передачи дел составляется в трех экземплярах:         </w:t>
      </w:r>
    </w:p>
    <w:p w:rsidR="00F00B9B"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1-й экземпляр - председателю КСП, </w:t>
      </w:r>
    </w:p>
    <w:p w:rsidR="00F00B9B"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 xml:space="preserve">2-й экземпляр - увольняемому лицу,          </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3-й экземпляр - уполномоченному лицу, которое принимало дела.</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r>
        <w:rPr>
          <w:color w:val="000000"/>
          <w:sz w:val="28"/>
          <w:szCs w:val="28"/>
        </w:rPr>
        <w:t>Главный специалист                                                      Ж. Ю. Фильшина</w:t>
      </w: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892FE2">
      <w:pPr>
        <w:jc w:val="right"/>
        <w:rPr>
          <w:sz w:val="24"/>
          <w:szCs w:val="24"/>
        </w:rPr>
      </w:pPr>
      <w:r w:rsidRPr="00F20A87">
        <w:rPr>
          <w:sz w:val="24"/>
          <w:szCs w:val="24"/>
        </w:rPr>
        <w:lastRenderedPageBreak/>
        <w:t>Приложение</w:t>
      </w:r>
      <w:r>
        <w:rPr>
          <w:sz w:val="24"/>
          <w:szCs w:val="24"/>
        </w:rPr>
        <w:t xml:space="preserve"> 1</w:t>
      </w:r>
    </w:p>
    <w:p w:rsidR="00892FE2" w:rsidRDefault="00892FE2" w:rsidP="00892FE2">
      <w:pPr>
        <w:jc w:val="right"/>
        <w:rPr>
          <w:sz w:val="24"/>
          <w:szCs w:val="24"/>
        </w:rPr>
      </w:pPr>
      <w:r>
        <w:rPr>
          <w:sz w:val="24"/>
          <w:szCs w:val="24"/>
        </w:rPr>
        <w:t>к распоряжению от 30.12.2020 № 07</w:t>
      </w:r>
    </w:p>
    <w:p w:rsidR="00892FE2" w:rsidRDefault="00892FE2" w:rsidP="00892FE2">
      <w:pPr>
        <w:jc w:val="center"/>
        <w:rPr>
          <w:b/>
          <w:sz w:val="24"/>
          <w:szCs w:val="24"/>
        </w:rPr>
      </w:pPr>
    </w:p>
    <w:p w:rsidR="00892FE2" w:rsidRPr="000F1A85" w:rsidRDefault="00892FE2" w:rsidP="00892FE2">
      <w:pPr>
        <w:jc w:val="center"/>
        <w:rPr>
          <w:b/>
          <w:sz w:val="24"/>
          <w:szCs w:val="24"/>
        </w:rPr>
      </w:pPr>
      <w:r w:rsidRPr="000F1A85">
        <w:rPr>
          <w:b/>
          <w:sz w:val="24"/>
          <w:szCs w:val="24"/>
        </w:rPr>
        <w:t>Рабочий план счетов</w:t>
      </w:r>
    </w:p>
    <w:tbl>
      <w:tblPr>
        <w:tblW w:w="9495"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gridCol w:w="1134"/>
        <w:gridCol w:w="1275"/>
        <w:gridCol w:w="1416"/>
      </w:tblGrid>
      <w:tr w:rsidR="00892FE2" w:rsidRPr="00F20A87" w:rsidTr="00892FE2">
        <w:tc>
          <w:tcPr>
            <w:tcW w:w="5670" w:type="dxa"/>
            <w:vMerge w:val="restart"/>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Наименование счета бюджетного учета</w:t>
            </w:r>
          </w:p>
        </w:tc>
        <w:tc>
          <w:tcPr>
            <w:tcW w:w="3825" w:type="dxa"/>
            <w:gridSpan w:val="3"/>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Номер счета бюджетного учета</w:t>
            </w:r>
          </w:p>
        </w:tc>
      </w:tr>
      <w:tr w:rsidR="00892FE2" w:rsidRPr="00F20A87" w:rsidTr="00892FE2">
        <w:tc>
          <w:tcPr>
            <w:tcW w:w="5670" w:type="dxa"/>
            <w:vMerge/>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both"/>
              <w:rPr>
                <w:sz w:val="24"/>
                <w:szCs w:val="24"/>
              </w:rPr>
            </w:pPr>
          </w:p>
        </w:tc>
        <w:tc>
          <w:tcPr>
            <w:tcW w:w="3825" w:type="dxa"/>
            <w:gridSpan w:val="3"/>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Разряды номера счета</w:t>
            </w:r>
          </w:p>
        </w:tc>
      </w:tr>
      <w:tr w:rsidR="00892FE2" w:rsidRPr="00F20A87" w:rsidTr="00892FE2">
        <w:tc>
          <w:tcPr>
            <w:tcW w:w="5670" w:type="dxa"/>
            <w:vMerge/>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both"/>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 xml:space="preserve"> 1-17</w:t>
            </w:r>
            <w:hyperlink w:anchor="sub_1010" w:history="1">
              <w:r w:rsidRPr="00892FE2">
                <w:rPr>
                  <w:color w:val="000000"/>
                  <w:sz w:val="24"/>
                  <w:szCs w:val="24"/>
                </w:rPr>
                <w:t>*</w:t>
              </w:r>
            </w:hyperlink>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18-2</w:t>
            </w:r>
            <w:r>
              <w:rPr>
                <w:sz w:val="24"/>
                <w:szCs w:val="24"/>
              </w:rPr>
              <w:t>3</w:t>
            </w:r>
          </w:p>
        </w:tc>
        <w:tc>
          <w:tcPr>
            <w:tcW w:w="1416"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24-26 статья КОСГУ</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ind w:firstLine="34"/>
              <w:jc w:val="both"/>
              <w:rPr>
                <w:sz w:val="24"/>
                <w:szCs w:val="24"/>
              </w:rPr>
            </w:pPr>
            <w:r w:rsidRPr="00E03F8A">
              <w:rPr>
                <w:sz w:val="24"/>
                <w:szCs w:val="24"/>
              </w:rPr>
              <w:t xml:space="preserve">Доходы от </w:t>
            </w:r>
            <w:r>
              <w:rPr>
                <w:sz w:val="24"/>
                <w:szCs w:val="24"/>
              </w:rPr>
              <w:t>компенсации затрат</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К</w:t>
            </w:r>
            <w:r>
              <w:rPr>
                <w:sz w:val="24"/>
                <w:szCs w:val="24"/>
              </w:rPr>
              <w:t>ДБ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1 </w:t>
            </w:r>
            <w:r>
              <w:rPr>
                <w:sz w:val="24"/>
                <w:szCs w:val="24"/>
              </w:rPr>
              <w:t>401</w:t>
            </w:r>
            <w:r w:rsidRPr="00F20A87">
              <w:rPr>
                <w:sz w:val="24"/>
                <w:szCs w:val="24"/>
              </w:rPr>
              <w:t> 10</w:t>
            </w:r>
          </w:p>
        </w:tc>
        <w:tc>
          <w:tcPr>
            <w:tcW w:w="1416"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134</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95CF4" w:rsidRDefault="00892FE2" w:rsidP="00892FE2">
            <w:pPr>
              <w:autoSpaceDE w:val="0"/>
              <w:autoSpaceDN w:val="0"/>
              <w:adjustRightInd w:val="0"/>
              <w:jc w:val="both"/>
              <w:rPr>
                <w:sz w:val="24"/>
                <w:szCs w:val="24"/>
              </w:rPr>
            </w:pPr>
            <w:r>
              <w:rPr>
                <w:sz w:val="24"/>
                <w:szCs w:val="24"/>
              </w:rPr>
              <w:t>Прочие доходы от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1 401 10</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145</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both"/>
              <w:rPr>
                <w:sz w:val="24"/>
                <w:szCs w:val="24"/>
              </w:rPr>
            </w:pPr>
            <w:r>
              <w:rPr>
                <w:sz w:val="24"/>
                <w:szCs w:val="24"/>
              </w:rPr>
              <w:t>Невыясненные поступления</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К</w:t>
            </w:r>
            <w:r>
              <w:rPr>
                <w:sz w:val="24"/>
                <w:szCs w:val="24"/>
              </w:rPr>
              <w:t>Д</w:t>
            </w:r>
            <w:r w:rsidRPr="00F20A87">
              <w:rPr>
                <w:sz w:val="24"/>
                <w:szCs w:val="24"/>
              </w:rPr>
              <w:t>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1 </w:t>
            </w:r>
            <w:r>
              <w:rPr>
                <w:sz w:val="24"/>
                <w:szCs w:val="24"/>
              </w:rPr>
              <w:t>4</w:t>
            </w:r>
            <w:r w:rsidRPr="00F20A87">
              <w:rPr>
                <w:sz w:val="24"/>
                <w:szCs w:val="24"/>
              </w:rPr>
              <w:t>01 1</w:t>
            </w:r>
            <w:r>
              <w:rPr>
                <w:sz w:val="24"/>
                <w:szCs w:val="24"/>
              </w:rPr>
              <w:t>0</w:t>
            </w:r>
          </w:p>
        </w:tc>
        <w:tc>
          <w:tcPr>
            <w:tcW w:w="1416"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181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CC1A0A" w:rsidRDefault="00892FE2" w:rsidP="00892FE2">
            <w:pPr>
              <w:autoSpaceDE w:val="0"/>
              <w:autoSpaceDN w:val="0"/>
              <w:adjustRightInd w:val="0"/>
              <w:ind w:firstLine="34"/>
              <w:jc w:val="both"/>
            </w:pPr>
            <w:r w:rsidRPr="00AB7FA7">
              <w:rPr>
                <w:sz w:val="24"/>
                <w:szCs w:val="24"/>
              </w:rPr>
              <w:t xml:space="preserve">Прочие </w:t>
            </w:r>
            <w:proofErr w:type="spellStart"/>
            <w:r w:rsidRPr="00AB7FA7">
              <w:rPr>
                <w:sz w:val="24"/>
                <w:szCs w:val="24"/>
              </w:rPr>
              <w:t>неденежные</w:t>
            </w:r>
            <w:proofErr w:type="spellEnd"/>
            <w:r w:rsidRPr="00AB7FA7">
              <w:rPr>
                <w:sz w:val="24"/>
                <w:szCs w:val="24"/>
              </w:rPr>
              <w:t xml:space="preserve">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892FE2" w:rsidRPr="00AB7FA7" w:rsidRDefault="00892FE2" w:rsidP="00892FE2">
            <w:pPr>
              <w:autoSpaceDE w:val="0"/>
              <w:autoSpaceDN w:val="0"/>
              <w:adjustRightInd w:val="0"/>
              <w:jc w:val="center"/>
              <w:rPr>
                <w:sz w:val="24"/>
                <w:szCs w:val="24"/>
              </w:rPr>
            </w:pPr>
            <w:r w:rsidRPr="00AB7FA7">
              <w:rPr>
                <w:sz w:val="24"/>
                <w:szCs w:val="24"/>
              </w:rPr>
              <w:t>1 401 10</w:t>
            </w:r>
          </w:p>
        </w:tc>
        <w:tc>
          <w:tcPr>
            <w:tcW w:w="1416" w:type="dxa"/>
            <w:tcBorders>
              <w:top w:val="single" w:sz="4" w:space="0" w:color="auto"/>
              <w:left w:val="single" w:sz="4" w:space="0" w:color="auto"/>
              <w:bottom w:val="single" w:sz="4" w:space="0" w:color="auto"/>
            </w:tcBorders>
          </w:tcPr>
          <w:p w:rsidR="00892FE2" w:rsidRPr="00AB7FA7" w:rsidRDefault="00892FE2" w:rsidP="00892FE2">
            <w:pPr>
              <w:autoSpaceDE w:val="0"/>
              <w:autoSpaceDN w:val="0"/>
              <w:adjustRightInd w:val="0"/>
              <w:jc w:val="center"/>
              <w:rPr>
                <w:sz w:val="24"/>
                <w:szCs w:val="24"/>
              </w:rPr>
            </w:pPr>
            <w:r w:rsidRPr="00AB7FA7">
              <w:rPr>
                <w:sz w:val="24"/>
                <w:szCs w:val="24"/>
              </w:rPr>
              <w:t>199</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CC1A0A" w:rsidRDefault="00892FE2" w:rsidP="00892FE2">
            <w:pPr>
              <w:pStyle w:val="a8"/>
              <w:jc w:val="both"/>
              <w:rPr>
                <w:rFonts w:ascii="Times New Roman" w:hAnsi="Times New Roman" w:cs="Times New Roman"/>
              </w:rPr>
            </w:pPr>
            <w:r w:rsidRPr="00CC1A0A">
              <w:rPr>
                <w:rFonts w:ascii="Times New Roman" w:hAnsi="Times New Roman" w:cs="Times New Roman"/>
              </w:rPr>
              <w:t>Увеличение стоимости инвентаря</w:t>
            </w:r>
          </w:p>
          <w:p w:rsidR="00892FE2" w:rsidRDefault="00892FE2" w:rsidP="00892FE2">
            <w:pPr>
              <w:pStyle w:val="a8"/>
              <w:jc w:val="both"/>
              <w:rPr>
                <w:rFonts w:ascii="Times New Roman" w:hAnsi="Times New Roman" w:cs="Times New Roman"/>
              </w:rPr>
            </w:pPr>
            <w:r w:rsidRPr="00CC1A0A">
              <w:rPr>
                <w:rFonts w:ascii="Times New Roman" w:hAnsi="Times New Roman" w:cs="Times New Roman"/>
              </w:rPr>
              <w:t>производственного и хозяйственного</w:t>
            </w:r>
          </w:p>
          <w:p w:rsidR="00892FE2" w:rsidRPr="00892FE2" w:rsidRDefault="00892FE2" w:rsidP="00892FE2">
            <w:pPr>
              <w:pStyle w:val="a8"/>
              <w:jc w:val="both"/>
              <w:rPr>
                <w:rStyle w:val="fill"/>
                <w:b w:val="0"/>
                <w:i w:val="0"/>
                <w:color w:val="000000"/>
              </w:rPr>
            </w:pPr>
            <w:r w:rsidRPr="00CC1A0A">
              <w:rPr>
                <w:rFonts w:ascii="Times New Roman" w:hAnsi="Times New Roman" w:cs="Times New Roman"/>
              </w:rPr>
              <w:t>-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 xml:space="preserve">1 101 36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310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CC1A0A" w:rsidRDefault="00892FE2" w:rsidP="00892FE2">
            <w:pPr>
              <w:pStyle w:val="a8"/>
              <w:jc w:val="both"/>
              <w:rPr>
                <w:rFonts w:ascii="Times New Roman" w:hAnsi="Times New Roman" w:cs="Times New Roman"/>
              </w:rPr>
            </w:pPr>
            <w:r w:rsidRPr="00CC1A0A">
              <w:rPr>
                <w:rFonts w:ascii="Times New Roman" w:hAnsi="Times New Roman" w:cs="Times New Roman"/>
              </w:rPr>
              <w:t>Уменьшение стоимости инвентаря</w:t>
            </w:r>
          </w:p>
          <w:p w:rsidR="00892FE2" w:rsidRDefault="00892FE2" w:rsidP="00892FE2">
            <w:pPr>
              <w:pStyle w:val="a8"/>
              <w:jc w:val="both"/>
              <w:rPr>
                <w:rFonts w:ascii="Times New Roman" w:hAnsi="Times New Roman" w:cs="Times New Roman"/>
              </w:rPr>
            </w:pPr>
            <w:r w:rsidRPr="00CC1A0A">
              <w:rPr>
                <w:rFonts w:ascii="Times New Roman" w:hAnsi="Times New Roman" w:cs="Times New Roman"/>
              </w:rPr>
              <w:t xml:space="preserve">производственного и хозяйственного </w:t>
            </w:r>
          </w:p>
          <w:p w:rsidR="00892FE2" w:rsidRPr="00892FE2" w:rsidRDefault="00892FE2" w:rsidP="00892FE2">
            <w:pPr>
              <w:pStyle w:val="a8"/>
              <w:jc w:val="both"/>
              <w:rPr>
                <w:rStyle w:val="fill"/>
                <w:b w:val="0"/>
                <w:i w:val="0"/>
                <w:color w:val="000000"/>
              </w:rPr>
            </w:pPr>
            <w:r w:rsidRPr="00CC1A0A">
              <w:rPr>
                <w:rFonts w:ascii="Times New Roman" w:hAnsi="Times New Roman" w:cs="Times New Roman"/>
              </w:rPr>
              <w:t>-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 xml:space="preserve">1 101 36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410</w:t>
            </w:r>
          </w:p>
        </w:tc>
      </w:tr>
      <w:tr w:rsidR="00892FE2" w:rsidRPr="00F20A87" w:rsidTr="00892FE2">
        <w:tc>
          <w:tcPr>
            <w:tcW w:w="5670" w:type="dxa"/>
            <w:tcBorders>
              <w:top w:val="single" w:sz="4" w:space="0" w:color="auto"/>
              <w:bottom w:val="single" w:sz="4" w:space="0" w:color="auto"/>
              <w:right w:val="single" w:sz="4" w:space="0" w:color="auto"/>
            </w:tcBorders>
          </w:tcPr>
          <w:p w:rsidR="00892FE2" w:rsidRDefault="00892FE2" w:rsidP="00892FE2">
            <w:pPr>
              <w:pStyle w:val="a8"/>
              <w:rPr>
                <w:rFonts w:ascii="Times New Roman" w:hAnsi="Times New Roman" w:cs="Times New Roman"/>
              </w:rPr>
            </w:pPr>
            <w:r w:rsidRPr="008D0C32">
              <w:rPr>
                <w:rFonts w:ascii="Times New Roman" w:hAnsi="Times New Roman" w:cs="Times New Roman"/>
              </w:rPr>
              <w:t xml:space="preserve">Увеличение вложений в основные средства </w:t>
            </w:r>
          </w:p>
          <w:p w:rsidR="00892FE2" w:rsidRPr="00892FE2" w:rsidRDefault="00892FE2" w:rsidP="00892FE2">
            <w:pPr>
              <w:pStyle w:val="a8"/>
              <w:rPr>
                <w:rStyle w:val="fill"/>
                <w:b w:val="0"/>
                <w:i w:val="0"/>
                <w:color w:val="000000"/>
              </w:rPr>
            </w:pPr>
            <w:r w:rsidRPr="008D0C32">
              <w:rPr>
                <w:rFonts w:ascii="Times New Roman" w:hAnsi="Times New Roman" w:cs="Times New Roman"/>
              </w:rPr>
              <w:t>-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 xml:space="preserve">1 106 31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310</w:t>
            </w:r>
          </w:p>
        </w:tc>
      </w:tr>
      <w:tr w:rsidR="00892FE2" w:rsidRPr="00F20A87" w:rsidTr="00892FE2">
        <w:tc>
          <w:tcPr>
            <w:tcW w:w="5670" w:type="dxa"/>
            <w:tcBorders>
              <w:top w:val="single" w:sz="4" w:space="0" w:color="auto"/>
              <w:bottom w:val="single" w:sz="4" w:space="0" w:color="auto"/>
              <w:right w:val="single" w:sz="4" w:space="0" w:color="auto"/>
            </w:tcBorders>
          </w:tcPr>
          <w:p w:rsidR="00892FE2" w:rsidRDefault="00892FE2" w:rsidP="00892FE2">
            <w:pPr>
              <w:pStyle w:val="a8"/>
              <w:rPr>
                <w:rFonts w:ascii="Times New Roman" w:hAnsi="Times New Roman" w:cs="Times New Roman"/>
              </w:rPr>
            </w:pPr>
            <w:r w:rsidRPr="008D0C32">
              <w:rPr>
                <w:rFonts w:ascii="Times New Roman" w:hAnsi="Times New Roman" w:cs="Times New Roman"/>
              </w:rPr>
              <w:t xml:space="preserve">Уменьшение вложений в основные средства </w:t>
            </w:r>
          </w:p>
          <w:p w:rsidR="00892FE2" w:rsidRPr="00892FE2" w:rsidRDefault="00892FE2" w:rsidP="00892FE2">
            <w:pPr>
              <w:pStyle w:val="a8"/>
              <w:rPr>
                <w:rStyle w:val="fill"/>
                <w:b w:val="0"/>
                <w:i w:val="0"/>
                <w:color w:val="000000"/>
              </w:rPr>
            </w:pPr>
            <w:r w:rsidRPr="008D0C32">
              <w:rPr>
                <w:rFonts w:ascii="Times New Roman" w:hAnsi="Times New Roman" w:cs="Times New Roman"/>
              </w:rPr>
              <w:t>- иное движимое имущество</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 xml:space="preserve">1 106 31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410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892FE2" w:rsidRDefault="00892FE2" w:rsidP="00892FE2">
            <w:pPr>
              <w:autoSpaceDE w:val="0"/>
              <w:autoSpaceDN w:val="0"/>
              <w:adjustRightInd w:val="0"/>
              <w:rPr>
                <w:rStyle w:val="fill"/>
                <w:b w:val="0"/>
                <w:i w:val="0"/>
                <w:color w:val="000000"/>
                <w:sz w:val="24"/>
                <w:szCs w:val="24"/>
              </w:rPr>
            </w:pPr>
            <w:r w:rsidRPr="00CF6D40">
              <w:rPr>
                <w:sz w:val="24"/>
                <w:szCs w:val="24"/>
              </w:rPr>
              <w:t>Увеличение стоимости лекарственных препаратов и медицинских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 xml:space="preserve">1 105 31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341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892FE2" w:rsidRDefault="00892FE2" w:rsidP="00892FE2">
            <w:pPr>
              <w:autoSpaceDE w:val="0"/>
              <w:autoSpaceDN w:val="0"/>
              <w:adjustRightInd w:val="0"/>
              <w:rPr>
                <w:rStyle w:val="fill"/>
                <w:b w:val="0"/>
                <w:i w:val="0"/>
                <w:color w:val="000000"/>
                <w:sz w:val="24"/>
                <w:szCs w:val="24"/>
              </w:rPr>
            </w:pPr>
            <w:r w:rsidRPr="00CF6D40">
              <w:rPr>
                <w:sz w:val="24"/>
                <w:szCs w:val="24"/>
              </w:rPr>
              <w:t>Уменьшение стоимости лекарственных препаратов и медицинских материалов - 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 xml:space="preserve">1 105 31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441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892FE2" w:rsidRDefault="00892FE2" w:rsidP="00892FE2">
            <w:pPr>
              <w:autoSpaceDE w:val="0"/>
              <w:autoSpaceDN w:val="0"/>
              <w:adjustRightInd w:val="0"/>
              <w:rPr>
                <w:color w:val="000000"/>
                <w:sz w:val="24"/>
                <w:szCs w:val="24"/>
              </w:rPr>
            </w:pPr>
            <w:r w:rsidRPr="00892FE2">
              <w:rPr>
                <w:rStyle w:val="fill"/>
                <w:b w:val="0"/>
                <w:color w:val="000000"/>
                <w:sz w:val="24"/>
                <w:szCs w:val="24"/>
              </w:rPr>
              <w:t>Увеличение стоимости прочих материальных запасов-иного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К</w:t>
            </w:r>
            <w:r>
              <w:rPr>
                <w:sz w:val="24"/>
                <w:szCs w:val="24"/>
              </w:rPr>
              <w:t>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1</w:t>
            </w:r>
            <w:r w:rsidRPr="00F20A87">
              <w:rPr>
                <w:sz w:val="24"/>
                <w:szCs w:val="24"/>
              </w:rPr>
              <w:t> </w:t>
            </w:r>
            <w:r>
              <w:rPr>
                <w:sz w:val="24"/>
                <w:szCs w:val="24"/>
              </w:rPr>
              <w:t>105</w:t>
            </w:r>
            <w:r w:rsidRPr="00F20A87">
              <w:rPr>
                <w:sz w:val="24"/>
                <w:szCs w:val="24"/>
              </w:rPr>
              <w:t> 3</w:t>
            </w:r>
            <w:r>
              <w:rPr>
                <w:sz w:val="24"/>
                <w:szCs w:val="24"/>
              </w:rPr>
              <w:t>6</w:t>
            </w:r>
            <w:r w:rsidRPr="00F20A87">
              <w:rPr>
                <w:sz w:val="24"/>
                <w:szCs w:val="24"/>
              </w:rPr>
              <w:t>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346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92FE2">
              <w:rPr>
                <w:rStyle w:val="fill"/>
                <w:b w:val="0"/>
                <w:color w:val="000000"/>
                <w:sz w:val="24"/>
                <w:szCs w:val="24"/>
              </w:rPr>
              <w:t>Уменьшение стоимости прочих материальных запасов-иного движимого имущества учреждения</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К</w:t>
            </w:r>
            <w:r>
              <w:rPr>
                <w:sz w:val="24"/>
                <w:szCs w:val="24"/>
              </w:rPr>
              <w:t>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1</w:t>
            </w:r>
            <w:r w:rsidRPr="00F20A87">
              <w:rPr>
                <w:sz w:val="24"/>
                <w:szCs w:val="24"/>
              </w:rPr>
              <w:t> </w:t>
            </w:r>
            <w:r>
              <w:rPr>
                <w:sz w:val="24"/>
                <w:szCs w:val="24"/>
              </w:rPr>
              <w:t>105</w:t>
            </w:r>
            <w:r w:rsidRPr="00F20A87">
              <w:rPr>
                <w:sz w:val="24"/>
                <w:szCs w:val="24"/>
              </w:rPr>
              <w:t> 3</w:t>
            </w:r>
            <w:r>
              <w:rPr>
                <w:sz w:val="24"/>
                <w:szCs w:val="24"/>
              </w:rPr>
              <w:t>6</w:t>
            </w:r>
            <w:r w:rsidRPr="00F20A87">
              <w:rPr>
                <w:sz w:val="24"/>
                <w:szCs w:val="24"/>
              </w:rPr>
              <w:t>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446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B435F7" w:rsidRDefault="00892FE2" w:rsidP="00892FE2">
            <w:pPr>
              <w:autoSpaceDE w:val="0"/>
              <w:autoSpaceDN w:val="0"/>
              <w:adjustRightInd w:val="0"/>
              <w:rPr>
                <w:sz w:val="24"/>
                <w:szCs w:val="24"/>
              </w:rPr>
            </w:pPr>
            <w:r w:rsidRPr="00CF6D40">
              <w:rPr>
                <w:sz w:val="24"/>
                <w:szCs w:val="24"/>
              </w:rPr>
              <w:t>Увеличение стоимости прав пользования программным обеспечением и базами данных</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CF6D40" w:rsidRDefault="00892FE2" w:rsidP="00892FE2">
            <w:pPr>
              <w:autoSpaceDE w:val="0"/>
              <w:autoSpaceDN w:val="0"/>
              <w:adjustRightInd w:val="0"/>
              <w:jc w:val="center"/>
              <w:rPr>
                <w:sz w:val="24"/>
                <w:szCs w:val="24"/>
                <w:lang w:val="en-US"/>
              </w:rPr>
            </w:pPr>
            <w:r>
              <w:rPr>
                <w:sz w:val="24"/>
                <w:szCs w:val="24"/>
              </w:rPr>
              <w:t>1 111 6</w:t>
            </w:r>
            <w:r>
              <w:rPr>
                <w:sz w:val="24"/>
                <w:szCs w:val="24"/>
                <w:lang w:val="en-US"/>
              </w:rPr>
              <w:t>I</w:t>
            </w:r>
          </w:p>
        </w:tc>
        <w:tc>
          <w:tcPr>
            <w:tcW w:w="1416" w:type="dxa"/>
            <w:tcBorders>
              <w:top w:val="single" w:sz="4" w:space="0" w:color="auto"/>
              <w:left w:val="single" w:sz="4" w:space="0" w:color="auto"/>
              <w:bottom w:val="single" w:sz="4" w:space="0" w:color="auto"/>
            </w:tcBorders>
          </w:tcPr>
          <w:p w:rsidR="00892FE2" w:rsidRPr="00CF6D40" w:rsidRDefault="00892FE2" w:rsidP="00892FE2">
            <w:pPr>
              <w:autoSpaceDE w:val="0"/>
              <w:autoSpaceDN w:val="0"/>
              <w:adjustRightInd w:val="0"/>
              <w:jc w:val="center"/>
              <w:rPr>
                <w:sz w:val="24"/>
                <w:szCs w:val="24"/>
                <w:lang w:val="en-US"/>
              </w:rPr>
            </w:pPr>
            <w:r>
              <w:rPr>
                <w:sz w:val="24"/>
                <w:szCs w:val="24"/>
                <w:lang w:val="en-US"/>
              </w:rPr>
              <w:t>353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B435F7" w:rsidRDefault="00892FE2" w:rsidP="00892FE2">
            <w:pPr>
              <w:autoSpaceDE w:val="0"/>
              <w:autoSpaceDN w:val="0"/>
              <w:adjustRightInd w:val="0"/>
              <w:rPr>
                <w:sz w:val="24"/>
                <w:szCs w:val="24"/>
              </w:rPr>
            </w:pPr>
            <w:r w:rsidRPr="00CF6D40">
              <w:rPr>
                <w:sz w:val="24"/>
                <w:szCs w:val="24"/>
              </w:rPr>
              <w:t>Уменьшение стоимости прав пользования программным обеспечением и базами данных</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CF6D40" w:rsidRDefault="00892FE2" w:rsidP="00892FE2">
            <w:pPr>
              <w:autoSpaceDE w:val="0"/>
              <w:autoSpaceDN w:val="0"/>
              <w:adjustRightInd w:val="0"/>
              <w:jc w:val="center"/>
              <w:rPr>
                <w:sz w:val="24"/>
                <w:szCs w:val="24"/>
                <w:lang w:val="en-US"/>
              </w:rPr>
            </w:pPr>
            <w:r>
              <w:rPr>
                <w:sz w:val="24"/>
                <w:szCs w:val="24"/>
                <w:lang w:val="en-US"/>
              </w:rPr>
              <w:t>1 111 6I</w:t>
            </w:r>
          </w:p>
        </w:tc>
        <w:tc>
          <w:tcPr>
            <w:tcW w:w="1416" w:type="dxa"/>
            <w:tcBorders>
              <w:top w:val="single" w:sz="4" w:space="0" w:color="auto"/>
              <w:left w:val="single" w:sz="4" w:space="0" w:color="auto"/>
              <w:bottom w:val="single" w:sz="4" w:space="0" w:color="auto"/>
            </w:tcBorders>
          </w:tcPr>
          <w:p w:rsidR="00892FE2" w:rsidRPr="00CF6D40" w:rsidRDefault="00892FE2" w:rsidP="00892FE2">
            <w:pPr>
              <w:autoSpaceDE w:val="0"/>
              <w:autoSpaceDN w:val="0"/>
              <w:adjustRightInd w:val="0"/>
              <w:jc w:val="center"/>
              <w:rPr>
                <w:sz w:val="24"/>
                <w:szCs w:val="24"/>
                <w:lang w:val="en-US"/>
              </w:rPr>
            </w:pPr>
            <w:r>
              <w:rPr>
                <w:sz w:val="24"/>
                <w:szCs w:val="24"/>
                <w:lang w:val="en-US"/>
              </w:rPr>
              <w:t>453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435F7">
              <w:rPr>
                <w:sz w:val="24"/>
                <w:szCs w:val="24"/>
              </w:rPr>
              <w:t>Увеличение дебиторской задолженности по доходам от оказания платных услуг</w:t>
            </w:r>
            <w:r>
              <w:rPr>
                <w:sz w:val="24"/>
                <w:szCs w:val="24"/>
              </w:rPr>
              <w:t xml:space="preserve"> (работ)</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К</w:t>
            </w:r>
            <w:r>
              <w:rPr>
                <w:sz w:val="24"/>
                <w:szCs w:val="24"/>
              </w:rPr>
              <w:t>Д</w:t>
            </w:r>
            <w:r w:rsidRPr="00F20A87">
              <w:rPr>
                <w:sz w:val="24"/>
                <w:szCs w:val="24"/>
              </w:rPr>
              <w:t>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1</w:t>
            </w:r>
            <w:r w:rsidRPr="00F20A87">
              <w:rPr>
                <w:sz w:val="24"/>
                <w:szCs w:val="24"/>
              </w:rPr>
              <w:t> 20</w:t>
            </w:r>
            <w:r>
              <w:rPr>
                <w:sz w:val="24"/>
                <w:szCs w:val="24"/>
              </w:rPr>
              <w:t>5</w:t>
            </w:r>
            <w:r w:rsidRPr="00F20A87">
              <w:rPr>
                <w:sz w:val="24"/>
                <w:szCs w:val="24"/>
              </w:rPr>
              <w:t> 3</w:t>
            </w:r>
            <w:r>
              <w:rPr>
                <w:sz w:val="24"/>
                <w:szCs w:val="24"/>
              </w:rPr>
              <w:t>1</w:t>
            </w:r>
            <w:r w:rsidRPr="00F20A87">
              <w:rPr>
                <w:sz w:val="24"/>
                <w:szCs w:val="24"/>
              </w:rPr>
              <w:t>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560**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435F7">
              <w:rPr>
                <w:sz w:val="24"/>
                <w:szCs w:val="24"/>
              </w:rPr>
              <w:t>Уменьшение дебиторской задолженности по доходам от оказания платных услуг</w:t>
            </w:r>
            <w:r>
              <w:rPr>
                <w:sz w:val="24"/>
                <w:szCs w:val="24"/>
              </w:rPr>
              <w:t xml:space="preserve"> (работ)</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1</w:t>
            </w:r>
            <w:r w:rsidRPr="00F20A87">
              <w:rPr>
                <w:sz w:val="24"/>
                <w:szCs w:val="24"/>
              </w:rPr>
              <w:t> 20</w:t>
            </w:r>
            <w:r>
              <w:rPr>
                <w:sz w:val="24"/>
                <w:szCs w:val="24"/>
              </w:rPr>
              <w:t>5</w:t>
            </w:r>
            <w:r w:rsidRPr="00F20A87">
              <w:rPr>
                <w:sz w:val="24"/>
                <w:szCs w:val="24"/>
              </w:rPr>
              <w:t> 3</w:t>
            </w:r>
            <w:r>
              <w:rPr>
                <w:sz w:val="24"/>
                <w:szCs w:val="24"/>
              </w:rPr>
              <w:t>1</w:t>
            </w:r>
            <w:r w:rsidRPr="00F20A87">
              <w:rPr>
                <w:sz w:val="24"/>
                <w:szCs w:val="24"/>
              </w:rPr>
              <w:t>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660**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0308ED" w:rsidRDefault="00892FE2" w:rsidP="00892FE2">
            <w:pPr>
              <w:autoSpaceDE w:val="0"/>
              <w:autoSpaceDN w:val="0"/>
              <w:adjustRightInd w:val="0"/>
            </w:pPr>
            <w:r w:rsidRPr="005E26E3">
              <w:rPr>
                <w:sz w:val="24"/>
                <w:szCs w:val="24"/>
              </w:rPr>
              <w:t>Увеличение дебиторской задолженности по прочим доходам от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 xml:space="preserve">1 205 45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560**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0308ED" w:rsidRDefault="00892FE2" w:rsidP="00892FE2">
            <w:pPr>
              <w:pStyle w:val="a8"/>
              <w:rPr>
                <w:rFonts w:ascii="Times New Roman" w:hAnsi="Times New Roman" w:cs="Times New Roman"/>
              </w:rPr>
            </w:pPr>
            <w:r w:rsidRPr="005E26E3">
              <w:rPr>
                <w:rFonts w:ascii="Times New Roman" w:hAnsi="Times New Roman" w:cs="Times New Roman"/>
              </w:rPr>
              <w:t>Уменьшение дебиторской задолженности по прочим доходам от сумм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 xml:space="preserve">1 205 45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660**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AE1978">
              <w:rPr>
                <w:sz w:val="24"/>
                <w:szCs w:val="24"/>
              </w:rPr>
              <w:t>Увеличение дебиторской задолженности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1</w:t>
            </w:r>
            <w:r w:rsidRPr="00F20A87">
              <w:rPr>
                <w:sz w:val="24"/>
                <w:szCs w:val="24"/>
              </w:rPr>
              <w:t> 20</w:t>
            </w:r>
            <w:r>
              <w:rPr>
                <w:sz w:val="24"/>
                <w:szCs w:val="24"/>
              </w:rPr>
              <w:t>6</w:t>
            </w:r>
            <w:r w:rsidRPr="00F20A87">
              <w:rPr>
                <w:sz w:val="24"/>
                <w:szCs w:val="24"/>
              </w:rPr>
              <w:t> </w:t>
            </w:r>
            <w:r>
              <w:rPr>
                <w:sz w:val="24"/>
                <w:szCs w:val="24"/>
              </w:rPr>
              <w:t>21</w:t>
            </w:r>
            <w:r w:rsidRPr="00F20A87">
              <w:rPr>
                <w:sz w:val="24"/>
                <w:szCs w:val="24"/>
              </w:rPr>
              <w:t>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sidRPr="00F20A87">
              <w:rPr>
                <w:sz w:val="24"/>
                <w:szCs w:val="24"/>
              </w:rPr>
              <w:t>560</w:t>
            </w:r>
            <w:r>
              <w:rPr>
                <w:sz w:val="24"/>
                <w:szCs w:val="24"/>
              </w:rPr>
              <w:t>**</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60506F">
              <w:rPr>
                <w:sz w:val="24"/>
                <w:szCs w:val="24"/>
              </w:rPr>
              <w:t>Уменьшение дебиторской задолженности по авансам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1</w:t>
            </w:r>
            <w:r w:rsidRPr="00F20A87">
              <w:rPr>
                <w:sz w:val="24"/>
                <w:szCs w:val="24"/>
              </w:rPr>
              <w:t> 20</w:t>
            </w:r>
            <w:r>
              <w:rPr>
                <w:sz w:val="24"/>
                <w:szCs w:val="24"/>
              </w:rPr>
              <w:t>6</w:t>
            </w:r>
            <w:r w:rsidRPr="00F20A87">
              <w:rPr>
                <w:sz w:val="24"/>
                <w:szCs w:val="24"/>
              </w:rPr>
              <w:t> </w:t>
            </w:r>
            <w:r>
              <w:rPr>
                <w:sz w:val="24"/>
                <w:szCs w:val="24"/>
              </w:rPr>
              <w:t>21</w:t>
            </w:r>
            <w:r w:rsidRPr="00F20A87">
              <w:rPr>
                <w:sz w:val="24"/>
                <w:szCs w:val="24"/>
              </w:rPr>
              <w:t>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sidRPr="00F20A87">
              <w:rPr>
                <w:sz w:val="24"/>
                <w:szCs w:val="24"/>
              </w:rPr>
              <w:t>660</w:t>
            </w:r>
            <w:r>
              <w:rPr>
                <w:sz w:val="24"/>
                <w:szCs w:val="24"/>
              </w:rPr>
              <w:t>**</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AA0597">
              <w:rPr>
                <w:sz w:val="24"/>
                <w:szCs w:val="24"/>
              </w:rPr>
              <w:t>Увеличение дебиторской задолженности по авансам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AA0597">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1 206 26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560**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AA0597">
              <w:rPr>
                <w:sz w:val="24"/>
                <w:szCs w:val="24"/>
              </w:rPr>
              <w:lastRenderedPageBreak/>
              <w:t>Уменьшение дебиторской задолженности по авансам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1 206 26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660**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A67D33">
              <w:rPr>
                <w:sz w:val="24"/>
                <w:szCs w:val="24"/>
              </w:rPr>
              <w:t>Увеличение дебиторской задолженности подотчетных лиц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rsidR="00892FE2" w:rsidRPr="00AA059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1 208 12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567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A67D33">
              <w:rPr>
                <w:sz w:val="24"/>
                <w:szCs w:val="24"/>
              </w:rPr>
              <w:t>Уменьшение дебиторской задолженности подотчетных лиц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1 208 12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667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AA0597">
              <w:rPr>
                <w:sz w:val="24"/>
                <w:szCs w:val="24"/>
              </w:rPr>
              <w:t xml:space="preserve">Увеличение дебиторской задолженности подотчетных </w:t>
            </w:r>
            <w:proofErr w:type="gramStart"/>
            <w:r w:rsidRPr="00AA0597">
              <w:rPr>
                <w:sz w:val="24"/>
                <w:szCs w:val="24"/>
              </w:rPr>
              <w:t>лиц  по</w:t>
            </w:r>
            <w:proofErr w:type="gramEnd"/>
            <w:r w:rsidRPr="00AA0597">
              <w:rPr>
                <w:sz w:val="24"/>
                <w:szCs w:val="24"/>
              </w:rPr>
              <w:t xml:space="preserve"> оплате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1 208 22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567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AA0597">
              <w:rPr>
                <w:sz w:val="24"/>
                <w:szCs w:val="24"/>
              </w:rPr>
              <w:t xml:space="preserve">Уменьшение дебиторской задолженности подотчетных </w:t>
            </w:r>
            <w:proofErr w:type="gramStart"/>
            <w:r w:rsidRPr="00AA0597">
              <w:rPr>
                <w:sz w:val="24"/>
                <w:szCs w:val="24"/>
              </w:rPr>
              <w:t>лиц  по</w:t>
            </w:r>
            <w:proofErr w:type="gramEnd"/>
            <w:r w:rsidRPr="00AA0597">
              <w:rPr>
                <w:sz w:val="24"/>
                <w:szCs w:val="24"/>
              </w:rPr>
              <w:t xml:space="preserve"> оплате транспортных услуг</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1 208 22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667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AA0597">
              <w:rPr>
                <w:sz w:val="24"/>
                <w:szCs w:val="24"/>
              </w:rPr>
              <w:t xml:space="preserve">Увеличение дебиторской задолженности подотчетных </w:t>
            </w:r>
            <w:proofErr w:type="gramStart"/>
            <w:r w:rsidRPr="00AA0597">
              <w:rPr>
                <w:sz w:val="24"/>
                <w:szCs w:val="24"/>
              </w:rPr>
              <w:t>лиц  по</w:t>
            </w:r>
            <w:proofErr w:type="gramEnd"/>
            <w:r w:rsidRPr="00AA0597">
              <w:rPr>
                <w:sz w:val="24"/>
                <w:szCs w:val="24"/>
              </w:rPr>
              <w:t xml:space="preserve"> оплате прочих работ, услуг</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1 208 26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567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6F4BBF">
              <w:rPr>
                <w:sz w:val="24"/>
                <w:szCs w:val="24"/>
              </w:rPr>
              <w:t>Уменьшение дебиторской задолженности подотчетных лиц по оплате прочих работ, услуг</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1 208 26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667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2B7A89" w:rsidRDefault="00892FE2" w:rsidP="00892FE2">
            <w:pPr>
              <w:autoSpaceDE w:val="0"/>
              <w:autoSpaceDN w:val="0"/>
              <w:adjustRightInd w:val="0"/>
              <w:jc w:val="both"/>
              <w:rPr>
                <w:sz w:val="24"/>
                <w:szCs w:val="24"/>
              </w:rPr>
            </w:pPr>
            <w:r w:rsidRPr="002B7A89">
              <w:rPr>
                <w:sz w:val="24"/>
                <w:szCs w:val="24"/>
              </w:rPr>
              <w:t>Увеличение дебиторской задолженности подотчетных лиц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1 208 31 </w:t>
            </w:r>
          </w:p>
          <w:p w:rsidR="00892FE2"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567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2B7A89" w:rsidRDefault="00892FE2" w:rsidP="00892FE2">
            <w:pPr>
              <w:autoSpaceDE w:val="0"/>
              <w:autoSpaceDN w:val="0"/>
              <w:adjustRightInd w:val="0"/>
              <w:jc w:val="both"/>
              <w:rPr>
                <w:sz w:val="24"/>
                <w:szCs w:val="24"/>
              </w:rPr>
            </w:pPr>
            <w:r w:rsidRPr="002B7A89">
              <w:rPr>
                <w:sz w:val="24"/>
                <w:szCs w:val="24"/>
              </w:rPr>
              <w:t>Уменьшение дебиторской задолженности подотчетных лиц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 xml:space="preserve">1 208 31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667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A67D33" w:rsidRDefault="00892FE2" w:rsidP="00892FE2">
            <w:pPr>
              <w:autoSpaceDE w:val="0"/>
              <w:autoSpaceDN w:val="0"/>
              <w:adjustRightInd w:val="0"/>
              <w:jc w:val="both"/>
              <w:rPr>
                <w:sz w:val="24"/>
                <w:szCs w:val="24"/>
              </w:rPr>
            </w:pPr>
            <w:r w:rsidRPr="00A67D33">
              <w:rPr>
                <w:sz w:val="24"/>
                <w:szCs w:val="24"/>
              </w:rPr>
              <w:t>Увеличение дебиторской задолженности подотчетных лиц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892FE2" w:rsidRPr="00A67D33" w:rsidRDefault="00892FE2" w:rsidP="00892FE2">
            <w:pPr>
              <w:autoSpaceDE w:val="0"/>
              <w:autoSpaceDN w:val="0"/>
              <w:adjustRightInd w:val="0"/>
              <w:jc w:val="center"/>
              <w:rPr>
                <w:sz w:val="24"/>
                <w:szCs w:val="24"/>
              </w:rPr>
            </w:pPr>
            <w:r w:rsidRPr="00A67D33">
              <w:rPr>
                <w:sz w:val="24"/>
                <w:szCs w:val="24"/>
              </w:rPr>
              <w:t>КРБ</w:t>
            </w:r>
          </w:p>
        </w:tc>
        <w:tc>
          <w:tcPr>
            <w:tcW w:w="1275" w:type="dxa"/>
            <w:tcBorders>
              <w:top w:val="single" w:sz="4" w:space="0" w:color="auto"/>
              <w:left w:val="single" w:sz="4" w:space="0" w:color="auto"/>
              <w:bottom w:val="single" w:sz="4" w:space="0" w:color="auto"/>
            </w:tcBorders>
          </w:tcPr>
          <w:p w:rsidR="00892FE2" w:rsidRPr="00A67D33" w:rsidRDefault="00892FE2" w:rsidP="00892FE2">
            <w:pPr>
              <w:autoSpaceDE w:val="0"/>
              <w:autoSpaceDN w:val="0"/>
              <w:adjustRightInd w:val="0"/>
              <w:jc w:val="center"/>
              <w:rPr>
                <w:sz w:val="24"/>
                <w:szCs w:val="24"/>
              </w:rPr>
            </w:pPr>
            <w:r w:rsidRPr="00A67D33">
              <w:rPr>
                <w:sz w:val="24"/>
                <w:szCs w:val="24"/>
              </w:rPr>
              <w:t xml:space="preserve">1 208 34 </w:t>
            </w:r>
          </w:p>
        </w:tc>
        <w:tc>
          <w:tcPr>
            <w:tcW w:w="1416" w:type="dxa"/>
            <w:tcBorders>
              <w:top w:val="single" w:sz="4" w:space="0" w:color="auto"/>
              <w:left w:val="single" w:sz="4" w:space="0" w:color="auto"/>
              <w:bottom w:val="single" w:sz="4" w:space="0" w:color="auto"/>
            </w:tcBorders>
          </w:tcPr>
          <w:p w:rsidR="00892FE2" w:rsidRPr="00A67D33" w:rsidRDefault="00892FE2" w:rsidP="00892FE2">
            <w:pPr>
              <w:autoSpaceDE w:val="0"/>
              <w:autoSpaceDN w:val="0"/>
              <w:adjustRightInd w:val="0"/>
              <w:jc w:val="center"/>
              <w:rPr>
                <w:sz w:val="24"/>
                <w:szCs w:val="24"/>
              </w:rPr>
            </w:pPr>
            <w:r w:rsidRPr="00A67D33">
              <w:rPr>
                <w:sz w:val="24"/>
                <w:szCs w:val="24"/>
              </w:rPr>
              <w:t>567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A67D33" w:rsidRDefault="00892FE2" w:rsidP="00892FE2">
            <w:pPr>
              <w:autoSpaceDE w:val="0"/>
              <w:autoSpaceDN w:val="0"/>
              <w:adjustRightInd w:val="0"/>
              <w:jc w:val="both"/>
              <w:rPr>
                <w:sz w:val="24"/>
                <w:szCs w:val="24"/>
              </w:rPr>
            </w:pPr>
            <w:r w:rsidRPr="00A67D33">
              <w:rPr>
                <w:sz w:val="24"/>
                <w:szCs w:val="24"/>
              </w:rPr>
              <w:t>Уменьшение дебиторской задолженности подотчетных лиц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892FE2" w:rsidRPr="00A67D33" w:rsidRDefault="00892FE2" w:rsidP="00892FE2">
            <w:pPr>
              <w:autoSpaceDE w:val="0"/>
              <w:autoSpaceDN w:val="0"/>
              <w:adjustRightInd w:val="0"/>
              <w:jc w:val="center"/>
              <w:rPr>
                <w:sz w:val="24"/>
                <w:szCs w:val="24"/>
              </w:rPr>
            </w:pPr>
            <w:r w:rsidRPr="00A67D33">
              <w:rPr>
                <w:sz w:val="24"/>
                <w:szCs w:val="24"/>
              </w:rPr>
              <w:t>КРБ</w:t>
            </w:r>
          </w:p>
        </w:tc>
        <w:tc>
          <w:tcPr>
            <w:tcW w:w="1275" w:type="dxa"/>
            <w:tcBorders>
              <w:top w:val="single" w:sz="4" w:space="0" w:color="auto"/>
              <w:left w:val="single" w:sz="4" w:space="0" w:color="auto"/>
              <w:bottom w:val="single" w:sz="4" w:space="0" w:color="auto"/>
            </w:tcBorders>
          </w:tcPr>
          <w:p w:rsidR="00892FE2" w:rsidRPr="00A67D33" w:rsidRDefault="00892FE2" w:rsidP="00892FE2">
            <w:pPr>
              <w:autoSpaceDE w:val="0"/>
              <w:autoSpaceDN w:val="0"/>
              <w:adjustRightInd w:val="0"/>
              <w:jc w:val="center"/>
              <w:rPr>
                <w:sz w:val="24"/>
                <w:szCs w:val="24"/>
              </w:rPr>
            </w:pPr>
            <w:r w:rsidRPr="00A67D33">
              <w:rPr>
                <w:sz w:val="24"/>
                <w:szCs w:val="24"/>
              </w:rPr>
              <w:t xml:space="preserve">1 208 34 </w:t>
            </w:r>
          </w:p>
        </w:tc>
        <w:tc>
          <w:tcPr>
            <w:tcW w:w="1416" w:type="dxa"/>
            <w:tcBorders>
              <w:top w:val="single" w:sz="4" w:space="0" w:color="auto"/>
              <w:left w:val="single" w:sz="4" w:space="0" w:color="auto"/>
              <w:bottom w:val="single" w:sz="4" w:space="0" w:color="auto"/>
            </w:tcBorders>
          </w:tcPr>
          <w:p w:rsidR="00892FE2" w:rsidRPr="00A67D33" w:rsidRDefault="00892FE2" w:rsidP="00892FE2">
            <w:pPr>
              <w:autoSpaceDE w:val="0"/>
              <w:autoSpaceDN w:val="0"/>
              <w:adjustRightInd w:val="0"/>
              <w:jc w:val="center"/>
              <w:rPr>
                <w:sz w:val="24"/>
                <w:szCs w:val="24"/>
              </w:rPr>
            </w:pPr>
            <w:r w:rsidRPr="00A67D33">
              <w:rPr>
                <w:sz w:val="24"/>
                <w:szCs w:val="24"/>
              </w:rPr>
              <w:t>667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584C07" w:rsidRDefault="00892FE2" w:rsidP="00892FE2">
            <w:pPr>
              <w:autoSpaceDE w:val="0"/>
              <w:autoSpaceDN w:val="0"/>
              <w:adjustRightInd w:val="0"/>
              <w:rPr>
                <w:sz w:val="24"/>
                <w:szCs w:val="24"/>
              </w:rPr>
            </w:pPr>
            <w:r w:rsidRPr="00B47A8B">
              <w:rPr>
                <w:sz w:val="24"/>
                <w:szCs w:val="24"/>
              </w:rPr>
              <w:t>Увеличение дебиторской задолженности по доходам от компенсации затрат</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584C07" w:rsidRDefault="00892FE2" w:rsidP="00892FE2">
            <w:pPr>
              <w:autoSpaceDE w:val="0"/>
              <w:autoSpaceDN w:val="0"/>
              <w:adjustRightInd w:val="0"/>
              <w:jc w:val="center"/>
              <w:rPr>
                <w:sz w:val="24"/>
                <w:szCs w:val="24"/>
              </w:rPr>
            </w:pPr>
            <w:r>
              <w:rPr>
                <w:sz w:val="24"/>
                <w:szCs w:val="24"/>
              </w:rPr>
              <w:t>1 209 34</w:t>
            </w:r>
          </w:p>
        </w:tc>
        <w:tc>
          <w:tcPr>
            <w:tcW w:w="1416" w:type="dxa"/>
            <w:tcBorders>
              <w:top w:val="single" w:sz="4" w:space="0" w:color="auto"/>
              <w:left w:val="single" w:sz="4" w:space="0" w:color="auto"/>
              <w:bottom w:val="single" w:sz="4" w:space="0" w:color="auto"/>
            </w:tcBorders>
          </w:tcPr>
          <w:p w:rsidR="00892FE2" w:rsidRPr="00584C07" w:rsidRDefault="00892FE2" w:rsidP="00892FE2">
            <w:pPr>
              <w:autoSpaceDE w:val="0"/>
              <w:autoSpaceDN w:val="0"/>
              <w:adjustRightInd w:val="0"/>
              <w:jc w:val="center"/>
              <w:rPr>
                <w:sz w:val="24"/>
                <w:szCs w:val="24"/>
              </w:rPr>
            </w:pPr>
            <w:r>
              <w:rPr>
                <w:sz w:val="24"/>
                <w:szCs w:val="24"/>
              </w:rPr>
              <w:t>560**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B47A8B" w:rsidRDefault="00892FE2" w:rsidP="00892FE2">
            <w:pPr>
              <w:autoSpaceDE w:val="0"/>
              <w:autoSpaceDN w:val="0"/>
              <w:adjustRightInd w:val="0"/>
              <w:rPr>
                <w:sz w:val="24"/>
                <w:szCs w:val="24"/>
              </w:rPr>
            </w:pPr>
            <w:r w:rsidRPr="00B47A8B">
              <w:rPr>
                <w:sz w:val="24"/>
                <w:szCs w:val="24"/>
              </w:rPr>
              <w:t>Уменьшение дебиторской задолженности по доходам от компенсации затрат</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584C07" w:rsidRDefault="00892FE2" w:rsidP="00892FE2">
            <w:pPr>
              <w:autoSpaceDE w:val="0"/>
              <w:autoSpaceDN w:val="0"/>
              <w:adjustRightInd w:val="0"/>
              <w:jc w:val="center"/>
              <w:rPr>
                <w:sz w:val="24"/>
                <w:szCs w:val="24"/>
              </w:rPr>
            </w:pPr>
            <w:r>
              <w:rPr>
                <w:sz w:val="24"/>
                <w:szCs w:val="24"/>
              </w:rPr>
              <w:t>1 209 34</w:t>
            </w:r>
          </w:p>
        </w:tc>
        <w:tc>
          <w:tcPr>
            <w:tcW w:w="1416" w:type="dxa"/>
            <w:tcBorders>
              <w:top w:val="single" w:sz="4" w:space="0" w:color="auto"/>
              <w:left w:val="single" w:sz="4" w:space="0" w:color="auto"/>
              <w:bottom w:val="single" w:sz="4" w:space="0" w:color="auto"/>
            </w:tcBorders>
          </w:tcPr>
          <w:p w:rsidR="00892FE2" w:rsidRPr="00584C07" w:rsidRDefault="00892FE2" w:rsidP="00892FE2">
            <w:pPr>
              <w:autoSpaceDE w:val="0"/>
              <w:autoSpaceDN w:val="0"/>
              <w:adjustRightInd w:val="0"/>
              <w:jc w:val="center"/>
              <w:rPr>
                <w:sz w:val="24"/>
                <w:szCs w:val="24"/>
              </w:rPr>
            </w:pPr>
            <w:r>
              <w:rPr>
                <w:sz w:val="24"/>
                <w:szCs w:val="24"/>
              </w:rPr>
              <w:t>660**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2B7A89" w:rsidRDefault="00892FE2" w:rsidP="00892FE2">
            <w:pPr>
              <w:autoSpaceDE w:val="0"/>
              <w:autoSpaceDN w:val="0"/>
              <w:adjustRightInd w:val="0"/>
              <w:jc w:val="both"/>
              <w:rPr>
                <w:sz w:val="24"/>
                <w:szCs w:val="24"/>
              </w:rPr>
            </w:pPr>
            <w:r w:rsidRPr="00584C07">
              <w:rPr>
                <w:sz w:val="24"/>
                <w:szCs w:val="24"/>
              </w:rPr>
              <w:t>Расчеты с финансовым органом по поступившим в бюджет суммам принудительного изъятия</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892FE2" w:rsidRPr="00105615" w:rsidRDefault="00892FE2" w:rsidP="00892FE2">
            <w:pPr>
              <w:autoSpaceDE w:val="0"/>
              <w:autoSpaceDN w:val="0"/>
              <w:adjustRightInd w:val="0"/>
              <w:jc w:val="center"/>
              <w:rPr>
                <w:sz w:val="24"/>
                <w:szCs w:val="24"/>
                <w:highlight w:val="yellow"/>
              </w:rPr>
            </w:pPr>
            <w:r w:rsidRPr="00584C07">
              <w:rPr>
                <w:sz w:val="24"/>
                <w:szCs w:val="24"/>
              </w:rPr>
              <w:t xml:space="preserve">1 210 02 </w:t>
            </w:r>
          </w:p>
        </w:tc>
        <w:tc>
          <w:tcPr>
            <w:tcW w:w="1416" w:type="dxa"/>
            <w:tcBorders>
              <w:top w:val="single" w:sz="4" w:space="0" w:color="auto"/>
              <w:left w:val="single" w:sz="4" w:space="0" w:color="auto"/>
              <w:bottom w:val="single" w:sz="4" w:space="0" w:color="auto"/>
            </w:tcBorders>
          </w:tcPr>
          <w:p w:rsidR="00892FE2" w:rsidRPr="00584C07" w:rsidRDefault="00892FE2" w:rsidP="00892FE2">
            <w:pPr>
              <w:autoSpaceDE w:val="0"/>
              <w:autoSpaceDN w:val="0"/>
              <w:adjustRightInd w:val="0"/>
              <w:jc w:val="center"/>
              <w:rPr>
                <w:sz w:val="24"/>
                <w:szCs w:val="24"/>
              </w:rPr>
            </w:pPr>
            <w:r w:rsidRPr="00584C07">
              <w:rPr>
                <w:sz w:val="24"/>
                <w:szCs w:val="24"/>
              </w:rPr>
              <w:t>14</w:t>
            </w:r>
            <w:r>
              <w:rPr>
                <w:sz w:val="24"/>
                <w:szCs w:val="24"/>
              </w:rPr>
              <w:t>5</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2B7A89" w:rsidRDefault="00892FE2" w:rsidP="00892FE2">
            <w:pPr>
              <w:autoSpaceDE w:val="0"/>
              <w:autoSpaceDN w:val="0"/>
              <w:adjustRightInd w:val="0"/>
              <w:jc w:val="both"/>
              <w:rPr>
                <w:sz w:val="24"/>
                <w:szCs w:val="24"/>
              </w:rPr>
            </w:pPr>
            <w:r w:rsidRPr="00CC33B3">
              <w:rPr>
                <w:sz w:val="24"/>
                <w:szCs w:val="24"/>
              </w:rPr>
              <w:t>Расчеты с финансовым органом по поступившим в бюджет доходам от оказания платных услуг</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КДБ</w:t>
            </w:r>
          </w:p>
        </w:tc>
        <w:tc>
          <w:tcPr>
            <w:tcW w:w="1275" w:type="dxa"/>
            <w:tcBorders>
              <w:top w:val="single" w:sz="4" w:space="0" w:color="auto"/>
              <w:left w:val="single" w:sz="4" w:space="0" w:color="auto"/>
              <w:bottom w:val="single" w:sz="4" w:space="0" w:color="auto"/>
            </w:tcBorders>
          </w:tcPr>
          <w:p w:rsidR="00892FE2" w:rsidRPr="00105615" w:rsidRDefault="00892FE2" w:rsidP="00892FE2">
            <w:pPr>
              <w:autoSpaceDE w:val="0"/>
              <w:autoSpaceDN w:val="0"/>
              <w:adjustRightInd w:val="0"/>
              <w:jc w:val="center"/>
              <w:rPr>
                <w:sz w:val="24"/>
                <w:szCs w:val="24"/>
                <w:highlight w:val="yellow"/>
              </w:rPr>
            </w:pPr>
            <w:r w:rsidRPr="00CC33B3">
              <w:rPr>
                <w:sz w:val="24"/>
                <w:szCs w:val="24"/>
              </w:rPr>
              <w:t xml:space="preserve">1 210 02 </w:t>
            </w:r>
          </w:p>
        </w:tc>
        <w:tc>
          <w:tcPr>
            <w:tcW w:w="1416" w:type="dxa"/>
            <w:tcBorders>
              <w:top w:val="single" w:sz="4" w:space="0" w:color="auto"/>
              <w:left w:val="single" w:sz="4" w:space="0" w:color="auto"/>
              <w:bottom w:val="single" w:sz="4" w:space="0" w:color="auto"/>
            </w:tcBorders>
          </w:tcPr>
          <w:p w:rsidR="00892FE2" w:rsidRPr="00CC33B3" w:rsidRDefault="00892FE2" w:rsidP="00892FE2">
            <w:pPr>
              <w:autoSpaceDE w:val="0"/>
              <w:autoSpaceDN w:val="0"/>
              <w:adjustRightInd w:val="0"/>
              <w:jc w:val="center"/>
              <w:rPr>
                <w:sz w:val="24"/>
                <w:szCs w:val="24"/>
              </w:rPr>
            </w:pPr>
            <w:r w:rsidRPr="00CC33B3">
              <w:rPr>
                <w:sz w:val="24"/>
                <w:szCs w:val="24"/>
              </w:rPr>
              <w:t>136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6F4BBF">
              <w:rPr>
                <w:sz w:val="24"/>
                <w:szCs w:val="24"/>
              </w:rPr>
              <w:t>Увеличение кредиторской задолженности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1 302 11 </w:t>
            </w:r>
          </w:p>
          <w:p w:rsidR="00892FE2" w:rsidRPr="00F20A87"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737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6F4BBF">
              <w:rPr>
                <w:sz w:val="24"/>
                <w:szCs w:val="24"/>
              </w:rPr>
              <w:t>Уменьшение кредиторской задолженности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1 302 11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47A8B">
              <w:rPr>
                <w:sz w:val="24"/>
                <w:szCs w:val="24"/>
              </w:rPr>
              <w:t>Увеличение кредиторской задолженности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1 302 12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737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47A8B">
              <w:rPr>
                <w:sz w:val="24"/>
                <w:szCs w:val="24"/>
              </w:rPr>
              <w:t>Уменьшение кредиторской задолженности по прочим несоциальным выплатам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1 302 12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6F4BBF">
              <w:rPr>
                <w:sz w:val="24"/>
                <w:szCs w:val="24"/>
              </w:rPr>
              <w:t>Увеличение кредиторской задолженности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1 302 13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737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6F4BBF">
              <w:rPr>
                <w:sz w:val="24"/>
                <w:szCs w:val="24"/>
              </w:rPr>
              <w:t>Уменьшение кредиторской задолженности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1 302 13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6F4BBF">
              <w:rPr>
                <w:sz w:val="24"/>
                <w:szCs w:val="24"/>
              </w:rPr>
              <w:t xml:space="preserve">Увеличение кредиторской задолженности по </w:t>
            </w:r>
            <w:proofErr w:type="gramStart"/>
            <w:r w:rsidRPr="006F4BBF">
              <w:rPr>
                <w:sz w:val="24"/>
                <w:szCs w:val="24"/>
              </w:rPr>
              <w:lastRenderedPageBreak/>
              <w:t>услугам  связи</w:t>
            </w:r>
            <w:proofErr w:type="gramEnd"/>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5376E">
              <w:rPr>
                <w:sz w:val="24"/>
                <w:szCs w:val="24"/>
              </w:rPr>
              <w:lastRenderedPageBreak/>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1 302 21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730**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6F4BBF">
              <w:rPr>
                <w:sz w:val="24"/>
                <w:szCs w:val="24"/>
              </w:rPr>
              <w:t xml:space="preserve">Уменьшение кредиторской задолженности по </w:t>
            </w:r>
            <w:proofErr w:type="gramStart"/>
            <w:r w:rsidRPr="006F4BBF">
              <w:rPr>
                <w:sz w:val="24"/>
                <w:szCs w:val="24"/>
              </w:rPr>
              <w:t>услугам  связи</w:t>
            </w:r>
            <w:proofErr w:type="gramEnd"/>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1 302 21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6F4BBF">
              <w:rPr>
                <w:sz w:val="24"/>
                <w:szCs w:val="24"/>
              </w:rPr>
              <w:t>Увеличение кредиторской задолженности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1 302 26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730**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6F4BBF">
              <w:rPr>
                <w:sz w:val="24"/>
                <w:szCs w:val="24"/>
              </w:rPr>
              <w:t>Уменьшение кредиторской задолженности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5376E">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1 302 26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347D76" w:rsidRDefault="00892FE2" w:rsidP="00892FE2">
            <w:pPr>
              <w:autoSpaceDE w:val="0"/>
              <w:autoSpaceDN w:val="0"/>
              <w:adjustRightInd w:val="0"/>
              <w:jc w:val="both"/>
              <w:rPr>
                <w:sz w:val="24"/>
                <w:szCs w:val="24"/>
              </w:rPr>
            </w:pPr>
            <w:r w:rsidRPr="00347D76">
              <w:rPr>
                <w:sz w:val="24"/>
                <w:szCs w:val="24"/>
              </w:rPr>
              <w:t>Увеличение кредиторской задолженности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 xml:space="preserve">1 302 31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730**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347D76" w:rsidRDefault="00892FE2" w:rsidP="00892FE2">
            <w:pPr>
              <w:autoSpaceDE w:val="0"/>
              <w:autoSpaceDN w:val="0"/>
              <w:adjustRightInd w:val="0"/>
              <w:jc w:val="both"/>
              <w:rPr>
                <w:sz w:val="24"/>
                <w:szCs w:val="24"/>
              </w:rPr>
            </w:pPr>
            <w:r w:rsidRPr="00347D76">
              <w:rPr>
                <w:sz w:val="24"/>
                <w:szCs w:val="24"/>
              </w:rPr>
              <w:t>Уменьшение кредиторской задолженности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 xml:space="preserve">1 302 31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45376E">
              <w:rPr>
                <w:sz w:val="24"/>
                <w:szCs w:val="24"/>
              </w:rPr>
              <w:t>Увеличение кредиторской задолженности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1</w:t>
            </w:r>
            <w:r w:rsidRPr="00F20A87">
              <w:rPr>
                <w:sz w:val="24"/>
                <w:szCs w:val="24"/>
              </w:rPr>
              <w:t> 302 34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7</w:t>
            </w:r>
            <w:r w:rsidRPr="00F20A87">
              <w:rPr>
                <w:sz w:val="24"/>
                <w:szCs w:val="24"/>
              </w:rPr>
              <w:t>30</w:t>
            </w:r>
            <w:r>
              <w:rPr>
                <w:sz w:val="24"/>
                <w:szCs w:val="24"/>
              </w:rPr>
              <w:t>**</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45376E">
              <w:rPr>
                <w:sz w:val="24"/>
                <w:szCs w:val="24"/>
              </w:rPr>
              <w:t>Уменьшение кредиторской задолженности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1 302 34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562917" w:rsidRDefault="00892FE2" w:rsidP="00892FE2">
            <w:pPr>
              <w:autoSpaceDE w:val="0"/>
              <w:autoSpaceDN w:val="0"/>
              <w:adjustRightInd w:val="0"/>
            </w:pPr>
            <w:r w:rsidRPr="000969F3">
              <w:rPr>
                <w:sz w:val="24"/>
                <w:szCs w:val="24"/>
              </w:rPr>
              <w:t>Увеличение кредиторской задолженности по пенсиям, пособиям, выплачиваемым работодателями, нанимателями бывшим работникам</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1 302 64</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737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0969F3" w:rsidRDefault="00892FE2" w:rsidP="00892FE2">
            <w:pPr>
              <w:autoSpaceDE w:val="0"/>
              <w:autoSpaceDN w:val="0"/>
              <w:adjustRightInd w:val="0"/>
              <w:rPr>
                <w:sz w:val="24"/>
                <w:szCs w:val="24"/>
              </w:rPr>
            </w:pPr>
            <w:r w:rsidRPr="000969F3">
              <w:rPr>
                <w:sz w:val="24"/>
                <w:szCs w:val="24"/>
              </w:rPr>
              <w:t>Уменьшение кредиторской задолженности по пенсиям, пособиям, выплачиваемым работодателями, нанимателями бывшим работникам</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1 302 64</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347D76" w:rsidRDefault="00892FE2" w:rsidP="00892FE2">
            <w:pPr>
              <w:pStyle w:val="a8"/>
              <w:rPr>
                <w:rFonts w:ascii="Times New Roman" w:hAnsi="Times New Roman" w:cs="Times New Roman"/>
              </w:rPr>
            </w:pPr>
            <w:r w:rsidRPr="00562917">
              <w:rPr>
                <w:rFonts w:ascii="Times New Roman" w:hAnsi="Times New Roman" w:cs="Times New Roman"/>
              </w:rPr>
              <w:t>Увеличение кредиторской задолженности по социальным пособиям и компенсациям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45376E" w:rsidRDefault="00892FE2" w:rsidP="00892FE2">
            <w:pPr>
              <w:autoSpaceDE w:val="0"/>
              <w:autoSpaceDN w:val="0"/>
              <w:adjustRightInd w:val="0"/>
              <w:jc w:val="center"/>
              <w:rPr>
                <w:sz w:val="24"/>
                <w:szCs w:val="24"/>
              </w:rPr>
            </w:pPr>
            <w:r>
              <w:rPr>
                <w:sz w:val="24"/>
                <w:szCs w:val="24"/>
              </w:rPr>
              <w:t>1 302 66</w:t>
            </w:r>
          </w:p>
        </w:tc>
        <w:tc>
          <w:tcPr>
            <w:tcW w:w="1416" w:type="dxa"/>
            <w:tcBorders>
              <w:top w:val="single" w:sz="4" w:space="0" w:color="auto"/>
              <w:left w:val="single" w:sz="4" w:space="0" w:color="auto"/>
              <w:bottom w:val="single" w:sz="4" w:space="0" w:color="auto"/>
            </w:tcBorders>
          </w:tcPr>
          <w:p w:rsidR="00892FE2" w:rsidRPr="0045376E" w:rsidRDefault="00892FE2" w:rsidP="00892FE2">
            <w:pPr>
              <w:autoSpaceDE w:val="0"/>
              <w:autoSpaceDN w:val="0"/>
              <w:adjustRightInd w:val="0"/>
              <w:jc w:val="center"/>
              <w:rPr>
                <w:sz w:val="24"/>
                <w:szCs w:val="24"/>
              </w:rPr>
            </w:pPr>
            <w:r>
              <w:rPr>
                <w:sz w:val="24"/>
                <w:szCs w:val="24"/>
              </w:rPr>
              <w:t>737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562917" w:rsidRDefault="00892FE2" w:rsidP="00892FE2">
            <w:pPr>
              <w:pStyle w:val="a8"/>
              <w:rPr>
                <w:rFonts w:ascii="Times New Roman" w:hAnsi="Times New Roman" w:cs="Times New Roman"/>
              </w:rPr>
            </w:pPr>
            <w:r w:rsidRPr="00562917">
              <w:rPr>
                <w:rFonts w:ascii="Times New Roman" w:hAnsi="Times New Roman" w:cs="Times New Roman"/>
              </w:rPr>
              <w:t>Уменьшение кредиторской задолженности по социальным пособиям и компенсациям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1 302 66</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347D76" w:rsidRDefault="00892FE2" w:rsidP="00892FE2">
            <w:pPr>
              <w:pStyle w:val="a8"/>
              <w:rPr>
                <w:rFonts w:ascii="Times New Roman" w:hAnsi="Times New Roman" w:cs="Times New Roman"/>
              </w:rPr>
            </w:pPr>
            <w:r w:rsidRPr="00347D76">
              <w:rPr>
                <w:rFonts w:ascii="Times New Roman" w:hAnsi="Times New Roman" w:cs="Times New Roman"/>
              </w:rPr>
              <w:t>Увеличение кредиторской задолженности по другим экономическим санкциям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45376E">
              <w:rPr>
                <w:sz w:val="24"/>
                <w:szCs w:val="24"/>
              </w:rPr>
              <w:t>1 302 9</w:t>
            </w:r>
            <w:r>
              <w:rPr>
                <w:sz w:val="24"/>
                <w:szCs w:val="24"/>
              </w:rPr>
              <w:t>5</w:t>
            </w:r>
            <w:r w:rsidRPr="0045376E">
              <w:rPr>
                <w:sz w:val="24"/>
                <w:szCs w:val="24"/>
              </w:rPr>
              <w:t xml:space="preserve"> </w:t>
            </w:r>
          </w:p>
        </w:tc>
        <w:tc>
          <w:tcPr>
            <w:tcW w:w="1416" w:type="dxa"/>
            <w:tcBorders>
              <w:top w:val="single" w:sz="4" w:space="0" w:color="auto"/>
              <w:left w:val="single" w:sz="4" w:space="0" w:color="auto"/>
              <w:bottom w:val="single" w:sz="4" w:space="0" w:color="auto"/>
            </w:tcBorders>
          </w:tcPr>
          <w:p w:rsidR="00892FE2" w:rsidRPr="0045376E" w:rsidRDefault="00892FE2" w:rsidP="00892FE2">
            <w:pPr>
              <w:autoSpaceDE w:val="0"/>
              <w:autoSpaceDN w:val="0"/>
              <w:adjustRightInd w:val="0"/>
              <w:jc w:val="center"/>
              <w:rPr>
                <w:sz w:val="24"/>
                <w:szCs w:val="24"/>
              </w:rPr>
            </w:pPr>
            <w:r w:rsidRPr="0045376E">
              <w:rPr>
                <w:sz w:val="24"/>
                <w:szCs w:val="24"/>
              </w:rPr>
              <w:t>730</w:t>
            </w:r>
            <w:r>
              <w:rPr>
                <w:sz w:val="24"/>
                <w:szCs w:val="24"/>
              </w:rPr>
              <w:t>**</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347D76" w:rsidRDefault="00892FE2" w:rsidP="00892FE2">
            <w:pPr>
              <w:pStyle w:val="a8"/>
              <w:rPr>
                <w:rFonts w:ascii="Times New Roman" w:hAnsi="Times New Roman" w:cs="Times New Roman"/>
              </w:rPr>
            </w:pPr>
            <w:r w:rsidRPr="00347D76">
              <w:rPr>
                <w:rFonts w:ascii="Times New Roman" w:hAnsi="Times New Roman" w:cs="Times New Roman"/>
              </w:rPr>
              <w:t>Уменьшение кредиторской задолженности по другим экономическим санкциям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45376E">
              <w:rPr>
                <w:sz w:val="24"/>
                <w:szCs w:val="24"/>
              </w:rPr>
              <w:t>1 302 9</w:t>
            </w:r>
            <w:r>
              <w:rPr>
                <w:sz w:val="24"/>
                <w:szCs w:val="24"/>
              </w:rPr>
              <w:t>5</w:t>
            </w:r>
            <w:r w:rsidRPr="0045376E">
              <w:rPr>
                <w:sz w:val="24"/>
                <w:szCs w:val="24"/>
              </w:rPr>
              <w:t xml:space="preserve"> </w:t>
            </w:r>
          </w:p>
        </w:tc>
        <w:tc>
          <w:tcPr>
            <w:tcW w:w="1416" w:type="dxa"/>
            <w:tcBorders>
              <w:top w:val="single" w:sz="4" w:space="0" w:color="auto"/>
              <w:left w:val="single" w:sz="4" w:space="0" w:color="auto"/>
              <w:bottom w:val="single" w:sz="4" w:space="0" w:color="auto"/>
            </w:tcBorders>
          </w:tcPr>
          <w:p w:rsidR="00892FE2" w:rsidRPr="0045376E" w:rsidRDefault="00892FE2" w:rsidP="00892FE2">
            <w:pPr>
              <w:autoSpaceDE w:val="0"/>
              <w:autoSpaceDN w:val="0"/>
              <w:adjustRightInd w:val="0"/>
              <w:jc w:val="center"/>
              <w:rPr>
                <w:sz w:val="24"/>
                <w:szCs w:val="24"/>
              </w:rPr>
            </w:pPr>
            <w:r w:rsidRPr="0045376E">
              <w:rPr>
                <w:sz w:val="24"/>
                <w:szCs w:val="24"/>
              </w:rPr>
              <w:t>830</w:t>
            </w:r>
            <w:r>
              <w:rPr>
                <w:sz w:val="24"/>
                <w:szCs w:val="24"/>
              </w:rPr>
              <w:t>**</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214D52" w:rsidRDefault="00892FE2" w:rsidP="00892FE2">
            <w:pPr>
              <w:autoSpaceDE w:val="0"/>
              <w:autoSpaceDN w:val="0"/>
              <w:adjustRightInd w:val="0"/>
              <w:rPr>
                <w:sz w:val="24"/>
                <w:szCs w:val="24"/>
              </w:rPr>
            </w:pPr>
            <w:r w:rsidRPr="00214D52">
              <w:rPr>
                <w:sz w:val="24"/>
                <w:szCs w:val="24"/>
              </w:rPr>
              <w:t>Увеличение кредиторской задолженности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892FE2" w:rsidRPr="00214D52" w:rsidRDefault="00892FE2" w:rsidP="00892FE2">
            <w:pPr>
              <w:autoSpaceDE w:val="0"/>
              <w:autoSpaceDN w:val="0"/>
              <w:adjustRightInd w:val="0"/>
              <w:jc w:val="center"/>
              <w:rPr>
                <w:sz w:val="24"/>
                <w:szCs w:val="24"/>
              </w:rPr>
            </w:pPr>
            <w:r w:rsidRPr="00214D52">
              <w:rPr>
                <w:sz w:val="24"/>
                <w:szCs w:val="24"/>
              </w:rPr>
              <w:t>КРБ</w:t>
            </w:r>
          </w:p>
        </w:tc>
        <w:tc>
          <w:tcPr>
            <w:tcW w:w="1275" w:type="dxa"/>
            <w:tcBorders>
              <w:top w:val="single" w:sz="4" w:space="0" w:color="auto"/>
              <w:left w:val="single" w:sz="4" w:space="0" w:color="auto"/>
              <w:bottom w:val="single" w:sz="4" w:space="0" w:color="auto"/>
            </w:tcBorders>
          </w:tcPr>
          <w:p w:rsidR="00892FE2" w:rsidRPr="00214D52" w:rsidRDefault="00892FE2" w:rsidP="00892FE2">
            <w:pPr>
              <w:autoSpaceDE w:val="0"/>
              <w:autoSpaceDN w:val="0"/>
              <w:adjustRightInd w:val="0"/>
              <w:jc w:val="center"/>
              <w:rPr>
                <w:sz w:val="24"/>
                <w:szCs w:val="24"/>
              </w:rPr>
            </w:pPr>
            <w:r w:rsidRPr="00214D52">
              <w:rPr>
                <w:sz w:val="24"/>
                <w:szCs w:val="24"/>
              </w:rPr>
              <w:t xml:space="preserve">1 303 01 </w:t>
            </w:r>
          </w:p>
        </w:tc>
        <w:tc>
          <w:tcPr>
            <w:tcW w:w="1416" w:type="dxa"/>
            <w:tcBorders>
              <w:top w:val="single" w:sz="4" w:space="0" w:color="auto"/>
              <w:left w:val="single" w:sz="4" w:space="0" w:color="auto"/>
              <w:bottom w:val="single" w:sz="4" w:space="0" w:color="auto"/>
            </w:tcBorders>
          </w:tcPr>
          <w:p w:rsidR="00892FE2" w:rsidRPr="00214D52" w:rsidRDefault="00892FE2" w:rsidP="00892FE2">
            <w:pPr>
              <w:autoSpaceDE w:val="0"/>
              <w:autoSpaceDN w:val="0"/>
              <w:adjustRightInd w:val="0"/>
              <w:jc w:val="center"/>
              <w:rPr>
                <w:sz w:val="24"/>
                <w:szCs w:val="24"/>
              </w:rPr>
            </w:pPr>
            <w:r>
              <w:rPr>
                <w:sz w:val="24"/>
                <w:szCs w:val="24"/>
              </w:rPr>
              <w:t>731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45376E">
              <w:rPr>
                <w:sz w:val="24"/>
                <w:szCs w:val="24"/>
              </w:rPr>
              <w:t>Уменьшение кредиторской задолженности по налогу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1 303 01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both"/>
              <w:rPr>
                <w:sz w:val="24"/>
                <w:szCs w:val="24"/>
              </w:rPr>
            </w:pPr>
            <w:r w:rsidRPr="00347D76">
              <w:rPr>
                <w:sz w:val="24"/>
                <w:szCs w:val="24"/>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1 303 02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731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45376E">
              <w:rPr>
                <w:sz w:val="24"/>
                <w:szCs w:val="24"/>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1 303 02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45376E">
              <w:rPr>
                <w:sz w:val="24"/>
                <w:szCs w:val="24"/>
              </w:rPr>
              <w:t>Увеличение кредиторской задолженности по прочим платежам в бюджет</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1 303 05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731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45376E">
              <w:rPr>
                <w:sz w:val="24"/>
                <w:szCs w:val="24"/>
              </w:rPr>
              <w:t xml:space="preserve">Уменьшение кредиторской </w:t>
            </w:r>
            <w:proofErr w:type="gramStart"/>
            <w:r w:rsidRPr="0045376E">
              <w:rPr>
                <w:sz w:val="24"/>
                <w:szCs w:val="24"/>
              </w:rPr>
              <w:t>задолженности  по</w:t>
            </w:r>
            <w:proofErr w:type="gramEnd"/>
            <w:r w:rsidRPr="0045376E">
              <w:rPr>
                <w:sz w:val="24"/>
                <w:szCs w:val="24"/>
              </w:rPr>
              <w:t xml:space="preserve"> прочим платежам в бюджет</w:t>
            </w:r>
            <w:r>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1 303 05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868BC">
              <w:rPr>
                <w:sz w:val="24"/>
                <w:szCs w:val="24"/>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1 303 06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731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868BC">
              <w:rPr>
                <w:sz w:val="24"/>
                <w:szCs w:val="24"/>
              </w:rPr>
              <w:lastRenderedPageBreak/>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1 303 06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1B0F4E">
              <w:rPr>
                <w:sz w:val="24"/>
                <w:szCs w:val="24"/>
              </w:rPr>
              <w:t>Увеличение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1 303 07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731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1B0F4E">
              <w:rPr>
                <w:sz w:val="24"/>
                <w:szCs w:val="24"/>
              </w:rPr>
              <w:t>Уменьшение кредиторской задолженности по страховым взносам на обязательное медицинское страхование в Федеральный ФОМС</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1 303 07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1B0F4E">
              <w:rPr>
                <w:sz w:val="24"/>
                <w:szCs w:val="24"/>
              </w:rPr>
              <w:t>Увеличение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1 303 10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731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1B0F4E">
              <w:rPr>
                <w:sz w:val="24"/>
                <w:szCs w:val="24"/>
              </w:rPr>
              <w:t>Уменьшение кредиторской задолженности по страховым взносам на обязательное пенсионное страхование на выплату страховой части трудовой пенсии</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1 303 10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E1C0E">
              <w:rPr>
                <w:sz w:val="24"/>
                <w:szCs w:val="24"/>
              </w:rPr>
              <w:t>Увеличение кредиторской задолженности по удержаниям из выплат по оплате труда</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1 304 03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737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E1C0E">
              <w:rPr>
                <w:sz w:val="24"/>
                <w:szCs w:val="24"/>
              </w:rPr>
              <w:t>Уменьшение кредиторской задолженности по удержаниям из выплат по оплате труда</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1 304 03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837</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E1C0E">
              <w:rPr>
                <w:sz w:val="24"/>
                <w:szCs w:val="24"/>
              </w:rPr>
              <w:t>Расчеты по платежам из бюджета с финансовым органом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E1C0E">
              <w:rPr>
                <w:sz w:val="24"/>
                <w:szCs w:val="24"/>
              </w:rPr>
              <w:t>Расчеты по платежам из бюджета с финансовым органом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E1C0E">
              <w:rPr>
                <w:sz w:val="24"/>
                <w:szCs w:val="24"/>
              </w:rPr>
              <w:t>Расчеты по платежам из бюджета с финансовым органом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E1C0E">
              <w:rPr>
                <w:sz w:val="24"/>
                <w:szCs w:val="24"/>
              </w:rPr>
              <w:t>Расчеты по платежам из бюджета с финансовым органом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221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E1C0E">
              <w:rPr>
                <w:sz w:val="24"/>
                <w:szCs w:val="24"/>
              </w:rPr>
              <w:t>Расчеты по платежам из бюджета с финансовым органом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222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5F04C8">
              <w:rPr>
                <w:sz w:val="24"/>
                <w:szCs w:val="24"/>
              </w:rPr>
              <w:t>Расчеты по платежам из бюджета с финансовым органом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226</w:t>
            </w:r>
          </w:p>
        </w:tc>
      </w:tr>
      <w:tr w:rsidR="00892FE2" w:rsidRPr="00F20A87" w:rsidTr="00892FE2">
        <w:tc>
          <w:tcPr>
            <w:tcW w:w="5670" w:type="dxa"/>
            <w:tcBorders>
              <w:top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9"/>
            </w:tblGrid>
            <w:tr w:rsidR="00892FE2" w:rsidRPr="00214D52" w:rsidTr="00892FE2">
              <w:trPr>
                <w:trHeight w:val="818"/>
              </w:trPr>
              <w:tc>
                <w:tcPr>
                  <w:tcW w:w="5279" w:type="dxa"/>
                  <w:tcBorders>
                    <w:top w:val="nil"/>
                    <w:left w:val="nil"/>
                    <w:bottom w:val="nil"/>
                    <w:right w:val="nil"/>
                  </w:tcBorders>
                </w:tcPr>
                <w:p w:rsidR="00892FE2" w:rsidRPr="00214D52" w:rsidRDefault="00892FE2" w:rsidP="00892FE2">
                  <w:pPr>
                    <w:autoSpaceDE w:val="0"/>
                    <w:autoSpaceDN w:val="0"/>
                    <w:adjustRightInd w:val="0"/>
                    <w:ind w:left="-74"/>
                    <w:jc w:val="both"/>
                    <w:rPr>
                      <w:sz w:val="24"/>
                      <w:szCs w:val="24"/>
                    </w:rPr>
                  </w:pPr>
                  <w:r w:rsidRPr="00601BC6">
                    <w:rPr>
                      <w:sz w:val="24"/>
                      <w:szCs w:val="24"/>
                    </w:rPr>
                    <w:t>Пенсии, пособия, выплачиваемые работодателями, нанимателями бывшим работникам в денежной форме</w:t>
                  </w:r>
                </w:p>
              </w:tc>
            </w:tr>
          </w:tbl>
          <w:p w:rsidR="00892FE2" w:rsidRPr="005F04C8"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3243D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1 304 05</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264</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5F04C8" w:rsidRDefault="00892FE2" w:rsidP="00892FE2">
            <w:pPr>
              <w:autoSpaceDE w:val="0"/>
              <w:autoSpaceDN w:val="0"/>
              <w:adjustRightInd w:val="0"/>
              <w:rPr>
                <w:sz w:val="24"/>
                <w:szCs w:val="24"/>
              </w:rPr>
            </w:pPr>
            <w:r>
              <w:rPr>
                <w:sz w:val="24"/>
                <w:szCs w:val="24"/>
              </w:rPr>
              <w:t>Расчеты по платежам из бюджета с финансовым органом по социальным пособиям и компенсациям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rsidR="00892FE2" w:rsidRPr="003243D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1 304 05</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266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5F04C8">
              <w:rPr>
                <w:sz w:val="24"/>
                <w:szCs w:val="24"/>
              </w:rPr>
              <w:t>Расчеты по платежам из бюджета с финансовым органом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290**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5F04C8" w:rsidRDefault="00892FE2" w:rsidP="00892FE2">
            <w:pPr>
              <w:autoSpaceDE w:val="0"/>
              <w:autoSpaceDN w:val="0"/>
              <w:adjustRightInd w:val="0"/>
              <w:jc w:val="both"/>
              <w:rPr>
                <w:sz w:val="24"/>
                <w:szCs w:val="24"/>
              </w:rPr>
            </w:pPr>
            <w:r w:rsidRPr="00232FA4">
              <w:rPr>
                <w:sz w:val="24"/>
                <w:szCs w:val="24"/>
              </w:rPr>
              <w:t>Расчеты по платежам из бюджета с финансовым органом по 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892FE2" w:rsidRPr="003243D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310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5F04C8" w:rsidRDefault="00892FE2" w:rsidP="00892FE2">
            <w:pPr>
              <w:autoSpaceDE w:val="0"/>
              <w:autoSpaceDN w:val="0"/>
              <w:adjustRightInd w:val="0"/>
              <w:rPr>
                <w:sz w:val="24"/>
                <w:szCs w:val="24"/>
              </w:rPr>
            </w:pPr>
            <w:r w:rsidRPr="005F04C8">
              <w:rPr>
                <w:sz w:val="24"/>
                <w:szCs w:val="24"/>
              </w:rPr>
              <w:t xml:space="preserve">Расчеты по платежам из бюджета с финансовым органом по приобретению </w:t>
            </w:r>
            <w:r>
              <w:rPr>
                <w:sz w:val="24"/>
                <w:szCs w:val="24"/>
              </w:rPr>
              <w:t>лекарственных препаратов и материалов, применяемых в медицинских целях</w:t>
            </w:r>
          </w:p>
        </w:tc>
        <w:tc>
          <w:tcPr>
            <w:tcW w:w="1134" w:type="dxa"/>
            <w:tcBorders>
              <w:top w:val="single" w:sz="4" w:space="0" w:color="auto"/>
              <w:left w:val="single" w:sz="4" w:space="0" w:color="auto"/>
              <w:bottom w:val="single" w:sz="4" w:space="0" w:color="auto"/>
              <w:right w:val="single" w:sz="4" w:space="0" w:color="auto"/>
            </w:tcBorders>
          </w:tcPr>
          <w:p w:rsidR="00892FE2" w:rsidRPr="003243D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1 304 05</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341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5F04C8">
              <w:rPr>
                <w:sz w:val="24"/>
                <w:szCs w:val="24"/>
              </w:rPr>
              <w:t xml:space="preserve">Расчеты по платежам из бюджета с финансовым органом по приобретению </w:t>
            </w:r>
            <w:r>
              <w:rPr>
                <w:sz w:val="24"/>
                <w:szCs w:val="24"/>
              </w:rPr>
              <w:t xml:space="preserve">прочих </w:t>
            </w:r>
            <w:r w:rsidRPr="005F04C8">
              <w:rPr>
                <w:sz w:val="24"/>
                <w:szCs w:val="24"/>
              </w:rPr>
              <w:t>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3243D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1 304 05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346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C16959">
              <w:rPr>
                <w:sz w:val="24"/>
                <w:szCs w:val="24"/>
              </w:rPr>
              <w:lastRenderedPageBreak/>
              <w:t>Расходы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C16959">
              <w:rPr>
                <w:sz w:val="24"/>
                <w:szCs w:val="24"/>
              </w:rPr>
              <w:t>Расходы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C16959">
              <w:rPr>
                <w:sz w:val="24"/>
                <w:szCs w:val="24"/>
              </w:rPr>
              <w:t xml:space="preserve">Расходы </w:t>
            </w:r>
            <w:proofErr w:type="gramStart"/>
            <w:r>
              <w:rPr>
                <w:sz w:val="24"/>
                <w:szCs w:val="24"/>
              </w:rPr>
              <w:t>по</w:t>
            </w:r>
            <w:r w:rsidRPr="00C16959">
              <w:rPr>
                <w:sz w:val="24"/>
                <w:szCs w:val="24"/>
              </w:rPr>
              <w:t xml:space="preserve">  начисления</w:t>
            </w:r>
            <w:r>
              <w:rPr>
                <w:sz w:val="24"/>
                <w:szCs w:val="24"/>
              </w:rPr>
              <w:t>м</w:t>
            </w:r>
            <w:proofErr w:type="gramEnd"/>
            <w:r w:rsidRPr="00C16959">
              <w:rPr>
                <w:sz w:val="24"/>
                <w:szCs w:val="24"/>
              </w:rPr>
              <w:t xml:space="preserve">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C16959">
              <w:rPr>
                <w:sz w:val="24"/>
                <w:szCs w:val="24"/>
              </w:rPr>
              <w:t>Расходы на услуги связи</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221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C16959">
              <w:rPr>
                <w:sz w:val="24"/>
                <w:szCs w:val="24"/>
              </w:rPr>
              <w:t>Расходы на транспортные услуги</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222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C16959">
              <w:rPr>
                <w:sz w:val="24"/>
                <w:szCs w:val="24"/>
              </w:rPr>
              <w:t>Расходы на прочие работы, услуги</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226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232FA4" w:rsidRDefault="00892FE2" w:rsidP="00892FE2">
            <w:pPr>
              <w:autoSpaceDE w:val="0"/>
              <w:autoSpaceDN w:val="0"/>
              <w:adjustRightInd w:val="0"/>
              <w:rPr>
                <w:sz w:val="24"/>
                <w:szCs w:val="24"/>
              </w:rPr>
            </w:pPr>
            <w:r>
              <w:rPr>
                <w:sz w:val="24"/>
                <w:szCs w:val="24"/>
              </w:rPr>
              <w:t>Расходы на выплату п</w:t>
            </w:r>
            <w:r w:rsidRPr="00CE1DE6">
              <w:rPr>
                <w:sz w:val="24"/>
                <w:szCs w:val="24"/>
              </w:rPr>
              <w:t>енси</w:t>
            </w:r>
            <w:r>
              <w:rPr>
                <w:sz w:val="24"/>
                <w:szCs w:val="24"/>
              </w:rPr>
              <w:t>й</w:t>
            </w:r>
            <w:r w:rsidRPr="00CE1DE6">
              <w:rPr>
                <w:sz w:val="24"/>
                <w:szCs w:val="24"/>
              </w:rPr>
              <w:t>, пособи</w:t>
            </w:r>
            <w:r>
              <w:rPr>
                <w:sz w:val="24"/>
                <w:szCs w:val="24"/>
              </w:rPr>
              <w:t>й</w:t>
            </w:r>
            <w:r w:rsidRPr="00CE1DE6">
              <w:rPr>
                <w:sz w:val="24"/>
                <w:szCs w:val="24"/>
              </w:rPr>
              <w:t>, выплачиваемы</w:t>
            </w:r>
            <w:r>
              <w:rPr>
                <w:sz w:val="24"/>
                <w:szCs w:val="24"/>
              </w:rPr>
              <w:t>х</w:t>
            </w:r>
            <w:r w:rsidRPr="00CE1DE6">
              <w:rPr>
                <w:sz w:val="24"/>
                <w:szCs w:val="24"/>
              </w:rPr>
              <w:t xml:space="preserve"> работодателями, нанимателями бывшим работникам</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1 401 20</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264</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232FA4" w:rsidRDefault="00892FE2" w:rsidP="00892FE2">
            <w:pPr>
              <w:autoSpaceDE w:val="0"/>
              <w:autoSpaceDN w:val="0"/>
              <w:adjustRightInd w:val="0"/>
              <w:jc w:val="both"/>
              <w:rPr>
                <w:sz w:val="24"/>
                <w:szCs w:val="24"/>
              </w:rPr>
            </w:pPr>
            <w:r>
              <w:rPr>
                <w:sz w:val="24"/>
                <w:szCs w:val="24"/>
              </w:rPr>
              <w:t>Расходы на выплату с</w:t>
            </w:r>
            <w:r w:rsidRPr="00CE1DE6">
              <w:rPr>
                <w:sz w:val="24"/>
                <w:szCs w:val="24"/>
              </w:rPr>
              <w:t>оциальны</w:t>
            </w:r>
            <w:r>
              <w:rPr>
                <w:sz w:val="24"/>
                <w:szCs w:val="24"/>
              </w:rPr>
              <w:t>х</w:t>
            </w:r>
            <w:r w:rsidRPr="00CE1DE6">
              <w:rPr>
                <w:sz w:val="24"/>
                <w:szCs w:val="24"/>
              </w:rPr>
              <w:t xml:space="preserve"> пособи</w:t>
            </w:r>
            <w:r>
              <w:rPr>
                <w:sz w:val="24"/>
                <w:szCs w:val="24"/>
              </w:rPr>
              <w:t>й</w:t>
            </w:r>
            <w:r w:rsidRPr="00CE1DE6">
              <w:rPr>
                <w:sz w:val="24"/>
                <w:szCs w:val="24"/>
              </w:rPr>
              <w:t xml:space="preserve"> и компенсаци</w:t>
            </w:r>
            <w:r>
              <w:rPr>
                <w:sz w:val="24"/>
                <w:szCs w:val="24"/>
              </w:rPr>
              <w:t>й</w:t>
            </w:r>
            <w:r w:rsidRPr="00CE1DE6">
              <w:rPr>
                <w:sz w:val="24"/>
                <w:szCs w:val="24"/>
              </w:rPr>
              <w:t xml:space="preserve"> персоналу в денежной форме</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1 401 20</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266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C16959" w:rsidRDefault="00892FE2" w:rsidP="00892FE2">
            <w:pPr>
              <w:autoSpaceDE w:val="0"/>
              <w:autoSpaceDN w:val="0"/>
              <w:adjustRightInd w:val="0"/>
              <w:jc w:val="both"/>
              <w:rPr>
                <w:sz w:val="24"/>
                <w:szCs w:val="24"/>
              </w:rPr>
            </w:pPr>
            <w:r w:rsidRPr="00232FA4">
              <w:rPr>
                <w:sz w:val="24"/>
                <w:szCs w:val="24"/>
              </w:rPr>
              <w:t>Расходы на амортизацию основных средств и нематериальных активов</w:t>
            </w:r>
          </w:p>
        </w:tc>
        <w:tc>
          <w:tcPr>
            <w:tcW w:w="1134" w:type="dxa"/>
            <w:tcBorders>
              <w:top w:val="single" w:sz="4" w:space="0" w:color="auto"/>
              <w:left w:val="single" w:sz="4" w:space="0" w:color="auto"/>
              <w:bottom w:val="single" w:sz="4" w:space="0" w:color="auto"/>
              <w:right w:val="single" w:sz="4" w:space="0" w:color="auto"/>
            </w:tcBorders>
          </w:tcPr>
          <w:p w:rsidR="00892FE2" w:rsidRPr="00C16959"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271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C16959">
              <w:rPr>
                <w:sz w:val="24"/>
                <w:szCs w:val="24"/>
              </w:rPr>
              <w:t>Расходование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272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C16959">
              <w:rPr>
                <w:sz w:val="24"/>
                <w:szCs w:val="24"/>
              </w:rPr>
              <w:t>Чрезвычайные расходы по операциям с активами</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273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C16959">
              <w:rPr>
                <w:sz w:val="24"/>
                <w:szCs w:val="24"/>
              </w:rPr>
              <w:t>Прочие расходы</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C1695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1 401 20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290**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E744E1" w:rsidRDefault="00892FE2" w:rsidP="00892FE2">
            <w:pPr>
              <w:autoSpaceDE w:val="0"/>
              <w:autoSpaceDN w:val="0"/>
              <w:adjustRightInd w:val="0"/>
              <w:rPr>
                <w:sz w:val="24"/>
                <w:szCs w:val="24"/>
              </w:rPr>
            </w:pPr>
            <w:r>
              <w:rPr>
                <w:sz w:val="24"/>
                <w:szCs w:val="24"/>
              </w:rPr>
              <w:t xml:space="preserve">Расходы на приобретение неисключительных прав на результаты интеллектуальной деятельности с неопределенным сроком полезного использования </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1 401 20</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353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D058CE" w:rsidRDefault="00892FE2" w:rsidP="00892FE2">
            <w:pPr>
              <w:autoSpaceDE w:val="0"/>
              <w:autoSpaceDN w:val="0"/>
              <w:adjustRightInd w:val="0"/>
              <w:rPr>
                <w:sz w:val="24"/>
                <w:szCs w:val="24"/>
                <w:highlight w:val="yellow"/>
              </w:rPr>
            </w:pPr>
            <w:r w:rsidRPr="00825A37">
              <w:rPr>
                <w:sz w:val="24"/>
                <w:szCs w:val="24"/>
              </w:rPr>
              <w:t xml:space="preserve">Расходы будущих периодов по </w:t>
            </w:r>
            <w:r>
              <w:rPr>
                <w:sz w:val="24"/>
                <w:szCs w:val="24"/>
              </w:rPr>
              <w:t>выплатам за неотработанные дни отпуска</w:t>
            </w:r>
          </w:p>
        </w:tc>
        <w:tc>
          <w:tcPr>
            <w:tcW w:w="1134" w:type="dxa"/>
            <w:tcBorders>
              <w:top w:val="single" w:sz="4" w:space="0" w:color="auto"/>
              <w:left w:val="single" w:sz="4" w:space="0" w:color="auto"/>
              <w:bottom w:val="single" w:sz="4" w:space="0" w:color="auto"/>
              <w:right w:val="single" w:sz="4" w:space="0" w:color="auto"/>
            </w:tcBorders>
          </w:tcPr>
          <w:p w:rsidR="00892FE2" w:rsidRPr="00825A37" w:rsidRDefault="00892FE2" w:rsidP="00892FE2">
            <w:pPr>
              <w:autoSpaceDE w:val="0"/>
              <w:autoSpaceDN w:val="0"/>
              <w:adjustRightInd w:val="0"/>
              <w:jc w:val="center"/>
              <w:rPr>
                <w:sz w:val="24"/>
                <w:szCs w:val="24"/>
              </w:rPr>
            </w:pPr>
            <w:r w:rsidRPr="00825A37">
              <w:rPr>
                <w:sz w:val="24"/>
                <w:szCs w:val="24"/>
              </w:rPr>
              <w:t>КРБ</w:t>
            </w:r>
          </w:p>
        </w:tc>
        <w:tc>
          <w:tcPr>
            <w:tcW w:w="1275" w:type="dxa"/>
            <w:tcBorders>
              <w:top w:val="single" w:sz="4" w:space="0" w:color="auto"/>
              <w:left w:val="single" w:sz="4" w:space="0" w:color="auto"/>
              <w:bottom w:val="single" w:sz="4" w:space="0" w:color="auto"/>
            </w:tcBorders>
          </w:tcPr>
          <w:p w:rsidR="00892FE2" w:rsidRPr="00825A37" w:rsidRDefault="00892FE2" w:rsidP="00892FE2">
            <w:pPr>
              <w:autoSpaceDE w:val="0"/>
              <w:autoSpaceDN w:val="0"/>
              <w:adjustRightInd w:val="0"/>
              <w:jc w:val="center"/>
              <w:rPr>
                <w:sz w:val="24"/>
                <w:szCs w:val="24"/>
              </w:rPr>
            </w:pPr>
            <w:r w:rsidRPr="00825A37">
              <w:rPr>
                <w:sz w:val="24"/>
                <w:szCs w:val="24"/>
              </w:rPr>
              <w:t>1 401 50</w:t>
            </w:r>
          </w:p>
        </w:tc>
        <w:tc>
          <w:tcPr>
            <w:tcW w:w="1416" w:type="dxa"/>
            <w:tcBorders>
              <w:top w:val="single" w:sz="4" w:space="0" w:color="auto"/>
              <w:left w:val="single" w:sz="4" w:space="0" w:color="auto"/>
              <w:bottom w:val="single" w:sz="4" w:space="0" w:color="auto"/>
            </w:tcBorders>
          </w:tcPr>
          <w:p w:rsidR="00892FE2" w:rsidRPr="00825A37" w:rsidRDefault="00892FE2" w:rsidP="00892FE2">
            <w:pPr>
              <w:autoSpaceDE w:val="0"/>
              <w:autoSpaceDN w:val="0"/>
              <w:adjustRightInd w:val="0"/>
              <w:jc w:val="center"/>
              <w:rPr>
                <w:sz w:val="24"/>
                <w:szCs w:val="24"/>
              </w:rPr>
            </w:pPr>
            <w:r w:rsidRPr="00825A37">
              <w:rPr>
                <w:sz w:val="24"/>
                <w:szCs w:val="24"/>
              </w:rPr>
              <w:t>211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D058CE" w:rsidRDefault="00892FE2" w:rsidP="00892FE2">
            <w:pPr>
              <w:autoSpaceDE w:val="0"/>
              <w:autoSpaceDN w:val="0"/>
              <w:adjustRightInd w:val="0"/>
              <w:rPr>
                <w:sz w:val="24"/>
                <w:szCs w:val="24"/>
                <w:highlight w:val="yellow"/>
              </w:rPr>
            </w:pPr>
            <w:r w:rsidRPr="00825A37">
              <w:rPr>
                <w:sz w:val="24"/>
                <w:szCs w:val="24"/>
              </w:rPr>
              <w:t>Расходы будущих периодов по начисленным взносам на обязательное социальное страхование на выплаты за неотработанные дни отпуска</w:t>
            </w:r>
          </w:p>
        </w:tc>
        <w:tc>
          <w:tcPr>
            <w:tcW w:w="1134" w:type="dxa"/>
            <w:tcBorders>
              <w:top w:val="single" w:sz="4" w:space="0" w:color="auto"/>
              <w:left w:val="single" w:sz="4" w:space="0" w:color="auto"/>
              <w:bottom w:val="single" w:sz="4" w:space="0" w:color="auto"/>
              <w:right w:val="single" w:sz="4" w:space="0" w:color="auto"/>
            </w:tcBorders>
          </w:tcPr>
          <w:p w:rsidR="00892FE2" w:rsidRPr="00825A37" w:rsidRDefault="00892FE2" w:rsidP="00892FE2">
            <w:pPr>
              <w:autoSpaceDE w:val="0"/>
              <w:autoSpaceDN w:val="0"/>
              <w:adjustRightInd w:val="0"/>
              <w:jc w:val="center"/>
              <w:rPr>
                <w:sz w:val="24"/>
                <w:szCs w:val="24"/>
              </w:rPr>
            </w:pPr>
            <w:r w:rsidRPr="00825A37">
              <w:rPr>
                <w:sz w:val="24"/>
                <w:szCs w:val="24"/>
              </w:rPr>
              <w:t>КРБ</w:t>
            </w:r>
          </w:p>
        </w:tc>
        <w:tc>
          <w:tcPr>
            <w:tcW w:w="1275" w:type="dxa"/>
            <w:tcBorders>
              <w:top w:val="single" w:sz="4" w:space="0" w:color="auto"/>
              <w:left w:val="single" w:sz="4" w:space="0" w:color="auto"/>
              <w:bottom w:val="single" w:sz="4" w:space="0" w:color="auto"/>
            </w:tcBorders>
          </w:tcPr>
          <w:p w:rsidR="00892FE2" w:rsidRPr="00825A37" w:rsidRDefault="00892FE2" w:rsidP="00892FE2">
            <w:pPr>
              <w:autoSpaceDE w:val="0"/>
              <w:autoSpaceDN w:val="0"/>
              <w:adjustRightInd w:val="0"/>
              <w:jc w:val="center"/>
              <w:rPr>
                <w:sz w:val="24"/>
                <w:szCs w:val="24"/>
              </w:rPr>
            </w:pPr>
            <w:r w:rsidRPr="00825A37">
              <w:rPr>
                <w:sz w:val="24"/>
                <w:szCs w:val="24"/>
              </w:rPr>
              <w:t>1 401 50</w:t>
            </w:r>
          </w:p>
        </w:tc>
        <w:tc>
          <w:tcPr>
            <w:tcW w:w="1416" w:type="dxa"/>
            <w:tcBorders>
              <w:top w:val="single" w:sz="4" w:space="0" w:color="auto"/>
              <w:left w:val="single" w:sz="4" w:space="0" w:color="auto"/>
              <w:bottom w:val="single" w:sz="4" w:space="0" w:color="auto"/>
            </w:tcBorders>
          </w:tcPr>
          <w:p w:rsidR="00892FE2" w:rsidRPr="00825A37" w:rsidRDefault="00892FE2" w:rsidP="00892FE2">
            <w:pPr>
              <w:autoSpaceDE w:val="0"/>
              <w:autoSpaceDN w:val="0"/>
              <w:adjustRightInd w:val="0"/>
              <w:jc w:val="center"/>
              <w:rPr>
                <w:sz w:val="24"/>
                <w:szCs w:val="24"/>
              </w:rPr>
            </w:pPr>
            <w:r w:rsidRPr="00825A37">
              <w:rPr>
                <w:sz w:val="24"/>
                <w:szCs w:val="24"/>
              </w:rPr>
              <w:t>213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C16959" w:rsidRDefault="00892FE2" w:rsidP="00892FE2">
            <w:pPr>
              <w:autoSpaceDE w:val="0"/>
              <w:autoSpaceDN w:val="0"/>
              <w:adjustRightInd w:val="0"/>
              <w:rPr>
                <w:sz w:val="24"/>
                <w:szCs w:val="24"/>
              </w:rPr>
            </w:pPr>
            <w:r w:rsidRPr="00E744E1">
              <w:rPr>
                <w:sz w:val="24"/>
                <w:szCs w:val="24"/>
              </w:rPr>
              <w:t>Резервы предстоящих расходов</w:t>
            </w:r>
            <w:r>
              <w:rPr>
                <w:sz w:val="24"/>
                <w:szCs w:val="24"/>
              </w:rPr>
              <w:t xml:space="preserve"> на оплату отпусков за фактически отработанное время в части выплат персоналу</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1 401 60</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E744E1" w:rsidRDefault="00892FE2" w:rsidP="00892FE2">
            <w:pPr>
              <w:autoSpaceDE w:val="0"/>
              <w:autoSpaceDN w:val="0"/>
              <w:adjustRightInd w:val="0"/>
              <w:rPr>
                <w:sz w:val="24"/>
                <w:szCs w:val="24"/>
              </w:rPr>
            </w:pPr>
            <w:r w:rsidRPr="00E744E1">
              <w:rPr>
                <w:sz w:val="24"/>
                <w:szCs w:val="24"/>
              </w:rPr>
              <w:t>Резервы предстоящих расходов</w:t>
            </w:r>
            <w:r>
              <w:rPr>
                <w:sz w:val="24"/>
                <w:szCs w:val="24"/>
              </w:rPr>
              <w:t xml:space="preserve"> на оплату отпусков за фактически отработанное время в части страховых взносов</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1 401 60</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C16959">
              <w:rPr>
                <w:sz w:val="24"/>
                <w:szCs w:val="24"/>
              </w:rPr>
              <w:t>Финансовый результат прошлых отчетных периодов</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proofErr w:type="spellStart"/>
            <w:r>
              <w:rPr>
                <w:sz w:val="24"/>
                <w:szCs w:val="24"/>
              </w:rPr>
              <w:t>гКБК</w:t>
            </w:r>
            <w:proofErr w:type="spellEnd"/>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1 401 30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000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7B7C5D">
              <w:rPr>
                <w:sz w:val="24"/>
                <w:szCs w:val="24"/>
              </w:rPr>
              <w:t>Доведенные лимиты бюджетных обязательств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1 501 11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7B7C5D">
              <w:rPr>
                <w:sz w:val="24"/>
                <w:szCs w:val="24"/>
              </w:rPr>
              <w:t>Доведенные лимиты бюджетных обязательств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7B7C5D">
              <w:rPr>
                <w:sz w:val="24"/>
                <w:szCs w:val="24"/>
              </w:rPr>
              <w:t xml:space="preserve">1 501 11 </w:t>
            </w:r>
          </w:p>
        </w:tc>
        <w:tc>
          <w:tcPr>
            <w:tcW w:w="1416" w:type="dxa"/>
            <w:tcBorders>
              <w:top w:val="single" w:sz="4" w:space="0" w:color="auto"/>
              <w:left w:val="single" w:sz="4" w:space="0" w:color="auto"/>
              <w:bottom w:val="single" w:sz="4" w:space="0" w:color="auto"/>
            </w:tcBorders>
          </w:tcPr>
          <w:p w:rsidR="00892FE2" w:rsidRPr="007B7C5D" w:rsidRDefault="00892FE2" w:rsidP="00892FE2">
            <w:pPr>
              <w:autoSpaceDE w:val="0"/>
              <w:autoSpaceDN w:val="0"/>
              <w:adjustRightInd w:val="0"/>
              <w:jc w:val="center"/>
              <w:rPr>
                <w:sz w:val="24"/>
                <w:szCs w:val="24"/>
              </w:rPr>
            </w:pPr>
            <w:r w:rsidRPr="007B7C5D">
              <w:rPr>
                <w:sz w:val="24"/>
                <w:szCs w:val="24"/>
              </w:rPr>
              <w:t>21</w:t>
            </w:r>
            <w:r>
              <w:rPr>
                <w:sz w:val="24"/>
                <w:szCs w:val="24"/>
              </w:rPr>
              <w:t>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7B7C5D">
              <w:rPr>
                <w:sz w:val="24"/>
                <w:szCs w:val="24"/>
              </w:rPr>
              <w:t>Доведенные лимиты бюджетных обязательств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7B7C5D">
              <w:rPr>
                <w:sz w:val="24"/>
                <w:szCs w:val="24"/>
              </w:rPr>
              <w:t xml:space="preserve">1 501 11 </w:t>
            </w:r>
          </w:p>
        </w:tc>
        <w:tc>
          <w:tcPr>
            <w:tcW w:w="1416" w:type="dxa"/>
            <w:tcBorders>
              <w:top w:val="single" w:sz="4" w:space="0" w:color="auto"/>
              <w:left w:val="single" w:sz="4" w:space="0" w:color="auto"/>
              <w:bottom w:val="single" w:sz="4" w:space="0" w:color="auto"/>
            </w:tcBorders>
          </w:tcPr>
          <w:p w:rsidR="00892FE2" w:rsidRPr="007B7C5D" w:rsidRDefault="00892FE2" w:rsidP="00892FE2">
            <w:pPr>
              <w:autoSpaceDE w:val="0"/>
              <w:autoSpaceDN w:val="0"/>
              <w:adjustRightInd w:val="0"/>
              <w:jc w:val="center"/>
              <w:rPr>
                <w:sz w:val="24"/>
                <w:szCs w:val="24"/>
              </w:rPr>
            </w:pPr>
            <w:r w:rsidRPr="007B7C5D">
              <w:rPr>
                <w:sz w:val="24"/>
                <w:szCs w:val="24"/>
              </w:rPr>
              <w:t>21</w:t>
            </w:r>
            <w:r>
              <w:rPr>
                <w:sz w:val="24"/>
                <w:szCs w:val="24"/>
              </w:rPr>
              <w:t>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7B7C5D">
              <w:rPr>
                <w:sz w:val="24"/>
                <w:szCs w:val="24"/>
              </w:rPr>
              <w:t>Доведенные лимиты бюджетных обязательств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7B7C5D">
              <w:rPr>
                <w:sz w:val="24"/>
                <w:szCs w:val="24"/>
              </w:rPr>
              <w:t xml:space="preserve">1 501 11 </w:t>
            </w:r>
          </w:p>
        </w:tc>
        <w:tc>
          <w:tcPr>
            <w:tcW w:w="1416" w:type="dxa"/>
            <w:tcBorders>
              <w:top w:val="single" w:sz="4" w:space="0" w:color="auto"/>
              <w:left w:val="single" w:sz="4" w:space="0" w:color="auto"/>
              <w:bottom w:val="single" w:sz="4" w:space="0" w:color="auto"/>
            </w:tcBorders>
          </w:tcPr>
          <w:p w:rsidR="00892FE2" w:rsidRPr="007B7C5D" w:rsidRDefault="00892FE2" w:rsidP="00892FE2">
            <w:pPr>
              <w:autoSpaceDE w:val="0"/>
              <w:autoSpaceDN w:val="0"/>
              <w:adjustRightInd w:val="0"/>
              <w:jc w:val="center"/>
              <w:rPr>
                <w:sz w:val="24"/>
                <w:szCs w:val="24"/>
              </w:rPr>
            </w:pPr>
            <w:r w:rsidRPr="007B7C5D">
              <w:rPr>
                <w:sz w:val="24"/>
                <w:szCs w:val="24"/>
              </w:rPr>
              <w:t>2</w:t>
            </w:r>
            <w:r>
              <w:rPr>
                <w:sz w:val="24"/>
                <w:szCs w:val="24"/>
              </w:rPr>
              <w:t>21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7B7C5D">
              <w:rPr>
                <w:sz w:val="24"/>
                <w:szCs w:val="24"/>
              </w:rPr>
              <w:t>Доведенные лимиты бюджетных обязательств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7B7C5D">
              <w:rPr>
                <w:sz w:val="24"/>
                <w:szCs w:val="24"/>
              </w:rPr>
              <w:t xml:space="preserve">1 501 11 </w:t>
            </w:r>
          </w:p>
        </w:tc>
        <w:tc>
          <w:tcPr>
            <w:tcW w:w="1416" w:type="dxa"/>
            <w:tcBorders>
              <w:top w:val="single" w:sz="4" w:space="0" w:color="auto"/>
              <w:left w:val="single" w:sz="4" w:space="0" w:color="auto"/>
              <w:bottom w:val="single" w:sz="4" w:space="0" w:color="auto"/>
            </w:tcBorders>
          </w:tcPr>
          <w:p w:rsidR="00892FE2" w:rsidRPr="007B7C5D" w:rsidRDefault="00892FE2" w:rsidP="00892FE2">
            <w:pPr>
              <w:autoSpaceDE w:val="0"/>
              <w:autoSpaceDN w:val="0"/>
              <w:adjustRightInd w:val="0"/>
              <w:jc w:val="center"/>
              <w:rPr>
                <w:sz w:val="24"/>
                <w:szCs w:val="24"/>
              </w:rPr>
            </w:pPr>
            <w:r w:rsidRPr="007B7C5D">
              <w:rPr>
                <w:sz w:val="24"/>
                <w:szCs w:val="24"/>
              </w:rPr>
              <w:t>2</w:t>
            </w:r>
            <w:r>
              <w:rPr>
                <w:sz w:val="24"/>
                <w:szCs w:val="24"/>
              </w:rPr>
              <w:t>22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7B7C5D">
              <w:rPr>
                <w:sz w:val="24"/>
                <w:szCs w:val="24"/>
              </w:rPr>
              <w:t>Доведенные лимиты бюджетных обязательств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7B7C5D">
              <w:rPr>
                <w:sz w:val="24"/>
                <w:szCs w:val="24"/>
              </w:rPr>
              <w:t xml:space="preserve">1 501 11 </w:t>
            </w:r>
          </w:p>
        </w:tc>
        <w:tc>
          <w:tcPr>
            <w:tcW w:w="1416" w:type="dxa"/>
            <w:tcBorders>
              <w:top w:val="single" w:sz="4" w:space="0" w:color="auto"/>
              <w:left w:val="single" w:sz="4" w:space="0" w:color="auto"/>
              <w:bottom w:val="single" w:sz="4" w:space="0" w:color="auto"/>
            </w:tcBorders>
          </w:tcPr>
          <w:p w:rsidR="00892FE2" w:rsidRPr="007B7C5D" w:rsidRDefault="00892FE2" w:rsidP="00892FE2">
            <w:pPr>
              <w:autoSpaceDE w:val="0"/>
              <w:autoSpaceDN w:val="0"/>
              <w:adjustRightInd w:val="0"/>
              <w:jc w:val="center"/>
              <w:rPr>
                <w:sz w:val="24"/>
                <w:szCs w:val="24"/>
              </w:rPr>
            </w:pPr>
            <w:r w:rsidRPr="007B7C5D">
              <w:rPr>
                <w:sz w:val="24"/>
                <w:szCs w:val="24"/>
              </w:rPr>
              <w:t>2</w:t>
            </w:r>
            <w:r>
              <w:rPr>
                <w:sz w:val="24"/>
                <w:szCs w:val="24"/>
              </w:rPr>
              <w:t>26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7B7C5D"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7B7C5D"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7B7C5D"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7B7C5D" w:rsidRDefault="00892FE2" w:rsidP="00892FE2">
            <w:pPr>
              <w:autoSpaceDE w:val="0"/>
              <w:autoSpaceDN w:val="0"/>
              <w:adjustRightInd w:val="0"/>
              <w:jc w:val="center"/>
              <w:rPr>
                <w:sz w:val="24"/>
                <w:szCs w:val="24"/>
              </w:rPr>
            </w:pPr>
            <w:r>
              <w:rPr>
                <w:sz w:val="24"/>
                <w:szCs w:val="24"/>
              </w:rPr>
              <w:t>264</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7B7C5D"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7B7C5D"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7B7C5D"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7B7C5D" w:rsidRDefault="00892FE2" w:rsidP="00892FE2">
            <w:pPr>
              <w:autoSpaceDE w:val="0"/>
              <w:autoSpaceDN w:val="0"/>
              <w:adjustRightInd w:val="0"/>
              <w:jc w:val="center"/>
              <w:rPr>
                <w:sz w:val="24"/>
                <w:szCs w:val="24"/>
              </w:rPr>
            </w:pPr>
            <w:r>
              <w:rPr>
                <w:sz w:val="24"/>
                <w:szCs w:val="24"/>
              </w:rPr>
              <w:t>266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7B7C5D">
              <w:rPr>
                <w:sz w:val="24"/>
                <w:szCs w:val="24"/>
              </w:rPr>
              <w:t>Доведенные лимиты бюджетных обязательств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7B7C5D">
              <w:rPr>
                <w:sz w:val="24"/>
                <w:szCs w:val="24"/>
              </w:rPr>
              <w:t xml:space="preserve">1 501 11 </w:t>
            </w:r>
          </w:p>
        </w:tc>
        <w:tc>
          <w:tcPr>
            <w:tcW w:w="1416" w:type="dxa"/>
            <w:tcBorders>
              <w:top w:val="single" w:sz="4" w:space="0" w:color="auto"/>
              <w:left w:val="single" w:sz="4" w:space="0" w:color="auto"/>
              <w:bottom w:val="single" w:sz="4" w:space="0" w:color="auto"/>
            </w:tcBorders>
          </w:tcPr>
          <w:p w:rsidR="00892FE2" w:rsidRPr="007B7C5D" w:rsidRDefault="00892FE2" w:rsidP="00892FE2">
            <w:pPr>
              <w:autoSpaceDE w:val="0"/>
              <w:autoSpaceDN w:val="0"/>
              <w:adjustRightInd w:val="0"/>
              <w:jc w:val="center"/>
              <w:rPr>
                <w:sz w:val="24"/>
                <w:szCs w:val="24"/>
              </w:rPr>
            </w:pPr>
            <w:r w:rsidRPr="007B7C5D">
              <w:rPr>
                <w:sz w:val="24"/>
                <w:szCs w:val="24"/>
              </w:rPr>
              <w:t>2</w:t>
            </w:r>
            <w:r>
              <w:rPr>
                <w:sz w:val="24"/>
                <w:szCs w:val="24"/>
              </w:rPr>
              <w:t>90**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7B7C5D" w:rsidRDefault="00892FE2" w:rsidP="00892FE2">
            <w:pPr>
              <w:autoSpaceDE w:val="0"/>
              <w:autoSpaceDN w:val="0"/>
              <w:adjustRightInd w:val="0"/>
              <w:rPr>
                <w:sz w:val="24"/>
                <w:szCs w:val="24"/>
              </w:rPr>
            </w:pPr>
            <w:r w:rsidRPr="007B7C5D">
              <w:rPr>
                <w:sz w:val="24"/>
                <w:szCs w:val="24"/>
              </w:rPr>
              <w:t xml:space="preserve">Доведенные лимиты бюджетных обязательств по </w:t>
            </w:r>
            <w:r>
              <w:rPr>
                <w:sz w:val="24"/>
                <w:szCs w:val="24"/>
              </w:rPr>
              <w:t>приобретению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892FE2" w:rsidRPr="007B7C5D"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7B7C5D" w:rsidRDefault="00892FE2" w:rsidP="00892FE2">
            <w:pPr>
              <w:autoSpaceDE w:val="0"/>
              <w:autoSpaceDN w:val="0"/>
              <w:adjustRightInd w:val="0"/>
              <w:jc w:val="center"/>
              <w:rPr>
                <w:sz w:val="24"/>
                <w:szCs w:val="24"/>
              </w:rPr>
            </w:pPr>
            <w:r>
              <w:rPr>
                <w:sz w:val="24"/>
                <w:szCs w:val="24"/>
              </w:rPr>
              <w:t xml:space="preserve">1 501 11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310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7B7C5D"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7B7C5D"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7B7C5D"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341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7B7C5D">
              <w:rPr>
                <w:sz w:val="24"/>
                <w:szCs w:val="24"/>
              </w:rPr>
              <w:lastRenderedPageBreak/>
              <w:t>Доведенные лимиты бюджетных обязательств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7B7C5D">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7B7C5D">
              <w:rPr>
                <w:sz w:val="24"/>
                <w:szCs w:val="24"/>
              </w:rPr>
              <w:t xml:space="preserve">1 501 11 </w:t>
            </w:r>
          </w:p>
        </w:tc>
        <w:tc>
          <w:tcPr>
            <w:tcW w:w="1416" w:type="dxa"/>
            <w:tcBorders>
              <w:top w:val="single" w:sz="4" w:space="0" w:color="auto"/>
              <w:left w:val="single" w:sz="4" w:space="0" w:color="auto"/>
              <w:bottom w:val="single" w:sz="4" w:space="0" w:color="auto"/>
            </w:tcBorders>
          </w:tcPr>
          <w:p w:rsidR="00892FE2" w:rsidRPr="007B7C5D" w:rsidRDefault="00892FE2" w:rsidP="00892FE2">
            <w:pPr>
              <w:autoSpaceDE w:val="0"/>
              <w:autoSpaceDN w:val="0"/>
              <w:adjustRightInd w:val="0"/>
              <w:jc w:val="center"/>
              <w:rPr>
                <w:sz w:val="24"/>
                <w:szCs w:val="24"/>
              </w:rPr>
            </w:pPr>
            <w:r>
              <w:rPr>
                <w:sz w:val="24"/>
                <w:szCs w:val="24"/>
              </w:rPr>
              <w:t>346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4F0202" w:rsidRDefault="00892FE2" w:rsidP="00892FE2">
            <w:pPr>
              <w:autoSpaceDE w:val="0"/>
              <w:autoSpaceDN w:val="0"/>
              <w:adjustRightInd w:val="0"/>
              <w:rPr>
                <w:sz w:val="24"/>
                <w:szCs w:val="24"/>
              </w:rPr>
            </w:pPr>
            <w:r w:rsidRPr="007B7C5D">
              <w:rPr>
                <w:sz w:val="24"/>
                <w:szCs w:val="24"/>
              </w:rPr>
              <w:t xml:space="preserve">Доведенные лимиты бюджетных обязательств по приобретению </w:t>
            </w:r>
            <w:r>
              <w:rPr>
                <w:sz w:val="24"/>
                <w:szCs w:val="24"/>
              </w:rPr>
              <w:t>неисключительных прав на результаты интеллектуальной деятельности в определенным сроком полезного использования</w:t>
            </w:r>
          </w:p>
        </w:tc>
        <w:tc>
          <w:tcPr>
            <w:tcW w:w="1134" w:type="dxa"/>
            <w:tcBorders>
              <w:top w:val="single" w:sz="4" w:space="0" w:color="auto"/>
              <w:left w:val="single" w:sz="4" w:space="0" w:color="auto"/>
              <w:bottom w:val="single" w:sz="4" w:space="0" w:color="auto"/>
              <w:right w:val="single" w:sz="4" w:space="0" w:color="auto"/>
            </w:tcBorders>
          </w:tcPr>
          <w:p w:rsidR="00892FE2" w:rsidRPr="004F020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1 501 11</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353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4F0202">
              <w:rPr>
                <w:sz w:val="24"/>
                <w:szCs w:val="24"/>
              </w:rPr>
              <w:t>Лимиты бюджетных обязательств по заработной плате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1 501 12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4F0202">
              <w:rPr>
                <w:sz w:val="24"/>
                <w:szCs w:val="24"/>
              </w:rPr>
              <w:t>Лимиты бюджетных обязательств по прочим выплатам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4F0202">
              <w:rPr>
                <w:sz w:val="24"/>
                <w:szCs w:val="24"/>
              </w:rPr>
              <w:t xml:space="preserve">1 501 12 </w:t>
            </w:r>
          </w:p>
        </w:tc>
        <w:tc>
          <w:tcPr>
            <w:tcW w:w="1416" w:type="dxa"/>
            <w:tcBorders>
              <w:top w:val="single" w:sz="4" w:space="0" w:color="auto"/>
              <w:left w:val="single" w:sz="4" w:space="0" w:color="auto"/>
              <w:bottom w:val="single" w:sz="4" w:space="0" w:color="auto"/>
            </w:tcBorders>
          </w:tcPr>
          <w:p w:rsidR="00892FE2" w:rsidRPr="004F0202" w:rsidRDefault="00892FE2" w:rsidP="00892FE2">
            <w:pPr>
              <w:autoSpaceDE w:val="0"/>
              <w:autoSpaceDN w:val="0"/>
              <w:adjustRightInd w:val="0"/>
              <w:jc w:val="center"/>
              <w:rPr>
                <w:sz w:val="24"/>
                <w:szCs w:val="24"/>
              </w:rPr>
            </w:pPr>
            <w:r w:rsidRPr="004F0202">
              <w:rPr>
                <w:sz w:val="24"/>
                <w:szCs w:val="24"/>
              </w:rPr>
              <w:t>21</w:t>
            </w:r>
            <w:r>
              <w:rPr>
                <w:sz w:val="24"/>
                <w:szCs w:val="24"/>
              </w:rPr>
              <w:t>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4F0202">
              <w:rPr>
                <w:sz w:val="24"/>
                <w:szCs w:val="24"/>
              </w:rPr>
              <w:t>Лимиты бюджетных обязательств по начислениям на выплаты по оплате труда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4F0202">
              <w:rPr>
                <w:sz w:val="24"/>
                <w:szCs w:val="24"/>
              </w:rPr>
              <w:t xml:space="preserve">1 501 12 </w:t>
            </w:r>
          </w:p>
        </w:tc>
        <w:tc>
          <w:tcPr>
            <w:tcW w:w="1416" w:type="dxa"/>
            <w:tcBorders>
              <w:top w:val="single" w:sz="4" w:space="0" w:color="auto"/>
              <w:left w:val="single" w:sz="4" w:space="0" w:color="auto"/>
              <w:bottom w:val="single" w:sz="4" w:space="0" w:color="auto"/>
            </w:tcBorders>
          </w:tcPr>
          <w:p w:rsidR="00892FE2" w:rsidRPr="004F0202" w:rsidRDefault="00892FE2" w:rsidP="00892FE2">
            <w:pPr>
              <w:autoSpaceDE w:val="0"/>
              <w:autoSpaceDN w:val="0"/>
              <w:adjustRightInd w:val="0"/>
              <w:jc w:val="center"/>
              <w:rPr>
                <w:sz w:val="24"/>
                <w:szCs w:val="24"/>
              </w:rPr>
            </w:pPr>
            <w:r w:rsidRPr="004F0202">
              <w:rPr>
                <w:sz w:val="24"/>
                <w:szCs w:val="24"/>
              </w:rPr>
              <w:t>21</w:t>
            </w:r>
            <w:r>
              <w:rPr>
                <w:sz w:val="24"/>
                <w:szCs w:val="24"/>
              </w:rPr>
              <w:t>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4F0202">
              <w:rPr>
                <w:sz w:val="24"/>
                <w:szCs w:val="24"/>
              </w:rPr>
              <w:t>Лимиты бюджетных обязательств по услугам связи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4F0202">
              <w:rPr>
                <w:sz w:val="24"/>
                <w:szCs w:val="24"/>
              </w:rPr>
              <w:t xml:space="preserve">1 501 12 </w:t>
            </w:r>
          </w:p>
        </w:tc>
        <w:tc>
          <w:tcPr>
            <w:tcW w:w="1416" w:type="dxa"/>
            <w:tcBorders>
              <w:top w:val="single" w:sz="4" w:space="0" w:color="auto"/>
              <w:left w:val="single" w:sz="4" w:space="0" w:color="auto"/>
              <w:bottom w:val="single" w:sz="4" w:space="0" w:color="auto"/>
            </w:tcBorders>
          </w:tcPr>
          <w:p w:rsidR="00892FE2" w:rsidRPr="004F0202" w:rsidRDefault="00892FE2" w:rsidP="00892FE2">
            <w:pPr>
              <w:autoSpaceDE w:val="0"/>
              <w:autoSpaceDN w:val="0"/>
              <w:adjustRightInd w:val="0"/>
              <w:jc w:val="center"/>
              <w:rPr>
                <w:sz w:val="24"/>
                <w:szCs w:val="24"/>
              </w:rPr>
            </w:pPr>
            <w:r w:rsidRPr="004F0202">
              <w:rPr>
                <w:sz w:val="24"/>
                <w:szCs w:val="24"/>
              </w:rPr>
              <w:t>2</w:t>
            </w:r>
            <w:r>
              <w:rPr>
                <w:sz w:val="24"/>
                <w:szCs w:val="24"/>
              </w:rPr>
              <w:t>2</w:t>
            </w:r>
            <w:r w:rsidRPr="004F0202">
              <w:rPr>
                <w:sz w:val="24"/>
                <w:szCs w:val="24"/>
              </w:rPr>
              <w:t>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4F0202">
              <w:rPr>
                <w:sz w:val="24"/>
                <w:szCs w:val="24"/>
              </w:rPr>
              <w:t>Лимиты бюджетных обязательств по транспортным услугам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4F0202">
              <w:rPr>
                <w:sz w:val="24"/>
                <w:szCs w:val="24"/>
              </w:rPr>
              <w:t xml:space="preserve">1 501 12 </w:t>
            </w:r>
          </w:p>
        </w:tc>
        <w:tc>
          <w:tcPr>
            <w:tcW w:w="1416" w:type="dxa"/>
            <w:tcBorders>
              <w:top w:val="single" w:sz="4" w:space="0" w:color="auto"/>
              <w:left w:val="single" w:sz="4" w:space="0" w:color="auto"/>
              <w:bottom w:val="single" w:sz="4" w:space="0" w:color="auto"/>
            </w:tcBorders>
          </w:tcPr>
          <w:p w:rsidR="00892FE2" w:rsidRPr="004F0202" w:rsidRDefault="00892FE2" w:rsidP="00892FE2">
            <w:pPr>
              <w:autoSpaceDE w:val="0"/>
              <w:autoSpaceDN w:val="0"/>
              <w:adjustRightInd w:val="0"/>
              <w:jc w:val="center"/>
              <w:rPr>
                <w:sz w:val="24"/>
                <w:szCs w:val="24"/>
              </w:rPr>
            </w:pPr>
            <w:r w:rsidRPr="004F0202">
              <w:rPr>
                <w:sz w:val="24"/>
                <w:szCs w:val="24"/>
              </w:rPr>
              <w:t>2</w:t>
            </w:r>
            <w:r>
              <w:rPr>
                <w:sz w:val="24"/>
                <w:szCs w:val="24"/>
              </w:rPr>
              <w:t>22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4F0202">
              <w:rPr>
                <w:sz w:val="24"/>
                <w:szCs w:val="24"/>
              </w:rPr>
              <w:t>Лимиты бюджетных обязательств по прочим работам, услугам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4F0202">
              <w:rPr>
                <w:sz w:val="24"/>
                <w:szCs w:val="24"/>
              </w:rPr>
              <w:t xml:space="preserve">1 501 12 </w:t>
            </w:r>
          </w:p>
        </w:tc>
        <w:tc>
          <w:tcPr>
            <w:tcW w:w="1416" w:type="dxa"/>
            <w:tcBorders>
              <w:top w:val="single" w:sz="4" w:space="0" w:color="auto"/>
              <w:left w:val="single" w:sz="4" w:space="0" w:color="auto"/>
              <w:bottom w:val="single" w:sz="4" w:space="0" w:color="auto"/>
            </w:tcBorders>
          </w:tcPr>
          <w:p w:rsidR="00892FE2" w:rsidRPr="004F0202" w:rsidRDefault="00892FE2" w:rsidP="00892FE2">
            <w:pPr>
              <w:autoSpaceDE w:val="0"/>
              <w:autoSpaceDN w:val="0"/>
              <w:adjustRightInd w:val="0"/>
              <w:jc w:val="center"/>
              <w:rPr>
                <w:sz w:val="24"/>
                <w:szCs w:val="24"/>
              </w:rPr>
            </w:pPr>
            <w:r w:rsidRPr="004F0202">
              <w:rPr>
                <w:sz w:val="24"/>
                <w:szCs w:val="24"/>
              </w:rPr>
              <w:t>2</w:t>
            </w:r>
            <w:r>
              <w:rPr>
                <w:sz w:val="24"/>
                <w:szCs w:val="24"/>
              </w:rPr>
              <w:t>26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4F0202"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4F0202"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CE43AD"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CE43AD"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4F0202"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4F0202"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CE43AD"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CE43AD"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4F0202">
              <w:rPr>
                <w:sz w:val="24"/>
                <w:szCs w:val="24"/>
              </w:rPr>
              <w:t>Лимиты бюджетных обязательств по прочим расходам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CE43AD">
              <w:rPr>
                <w:sz w:val="24"/>
                <w:szCs w:val="24"/>
              </w:rPr>
              <w:t xml:space="preserve">1 501 12 </w:t>
            </w:r>
          </w:p>
        </w:tc>
        <w:tc>
          <w:tcPr>
            <w:tcW w:w="1416" w:type="dxa"/>
            <w:tcBorders>
              <w:top w:val="single" w:sz="4" w:space="0" w:color="auto"/>
              <w:left w:val="single" w:sz="4" w:space="0" w:color="auto"/>
              <w:bottom w:val="single" w:sz="4" w:space="0" w:color="auto"/>
            </w:tcBorders>
          </w:tcPr>
          <w:p w:rsidR="00892FE2" w:rsidRPr="00CE43AD" w:rsidRDefault="00892FE2" w:rsidP="00892FE2">
            <w:pPr>
              <w:autoSpaceDE w:val="0"/>
              <w:autoSpaceDN w:val="0"/>
              <w:adjustRightInd w:val="0"/>
              <w:jc w:val="center"/>
              <w:rPr>
                <w:sz w:val="24"/>
                <w:szCs w:val="24"/>
              </w:rPr>
            </w:pPr>
            <w:r w:rsidRPr="00CE43AD">
              <w:rPr>
                <w:sz w:val="24"/>
                <w:szCs w:val="24"/>
              </w:rPr>
              <w:t>2</w:t>
            </w:r>
            <w:r>
              <w:rPr>
                <w:sz w:val="24"/>
                <w:szCs w:val="24"/>
              </w:rPr>
              <w:t>90**</w:t>
            </w:r>
          </w:p>
        </w:tc>
      </w:tr>
      <w:tr w:rsidR="00892FE2" w:rsidRPr="00F20A87" w:rsidTr="00892FE2">
        <w:tc>
          <w:tcPr>
            <w:tcW w:w="5670" w:type="dxa"/>
            <w:tcBorders>
              <w:top w:val="single" w:sz="4" w:space="0" w:color="auto"/>
              <w:bottom w:val="single" w:sz="4" w:space="0" w:color="auto"/>
              <w:right w:val="single" w:sz="4" w:space="0" w:color="auto"/>
            </w:tcBorders>
          </w:tcPr>
          <w:p w:rsidR="00892FE2" w:rsidRDefault="00892FE2" w:rsidP="00892FE2">
            <w:pPr>
              <w:autoSpaceDE w:val="0"/>
              <w:autoSpaceDN w:val="0"/>
              <w:adjustRightInd w:val="0"/>
              <w:rPr>
                <w:sz w:val="24"/>
                <w:szCs w:val="24"/>
              </w:rPr>
            </w:pPr>
            <w:r w:rsidRPr="004F0202">
              <w:rPr>
                <w:sz w:val="24"/>
                <w:szCs w:val="24"/>
              </w:rPr>
              <w:t xml:space="preserve">Лимиты бюджетных обязательств по </w:t>
            </w:r>
            <w:r>
              <w:rPr>
                <w:sz w:val="24"/>
                <w:szCs w:val="24"/>
              </w:rPr>
              <w:t>приобретению основных средств</w:t>
            </w:r>
            <w:r w:rsidRPr="004F0202">
              <w:rPr>
                <w:sz w:val="24"/>
                <w:szCs w:val="24"/>
              </w:rPr>
              <w:t xml:space="preserve"> расходам </w:t>
            </w:r>
          </w:p>
          <w:p w:rsidR="00892FE2" w:rsidRPr="004F0202" w:rsidRDefault="00892FE2" w:rsidP="00892FE2">
            <w:pPr>
              <w:autoSpaceDE w:val="0"/>
              <w:autoSpaceDN w:val="0"/>
              <w:adjustRightInd w:val="0"/>
              <w:rPr>
                <w:sz w:val="24"/>
                <w:szCs w:val="24"/>
              </w:rPr>
            </w:pPr>
            <w:r w:rsidRPr="004F0202">
              <w:rPr>
                <w:sz w:val="24"/>
                <w:szCs w:val="24"/>
              </w:rPr>
              <w:t>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4F020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CE43AD" w:rsidRDefault="00892FE2" w:rsidP="00892FE2">
            <w:pPr>
              <w:autoSpaceDE w:val="0"/>
              <w:autoSpaceDN w:val="0"/>
              <w:adjustRightInd w:val="0"/>
              <w:jc w:val="center"/>
              <w:rPr>
                <w:sz w:val="24"/>
                <w:szCs w:val="24"/>
              </w:rPr>
            </w:pPr>
            <w:r>
              <w:rPr>
                <w:sz w:val="24"/>
                <w:szCs w:val="24"/>
              </w:rPr>
              <w:t xml:space="preserve">1 501 12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310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4F0202"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4F0202"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CE43AD"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4F0202">
              <w:rPr>
                <w:sz w:val="24"/>
                <w:szCs w:val="24"/>
              </w:rPr>
              <w:t>Лимиты бюджетных обязательств по приобретению материальных запасов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4F0202">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CE43AD">
              <w:rPr>
                <w:sz w:val="24"/>
                <w:szCs w:val="24"/>
              </w:rPr>
              <w:t xml:space="preserve">1 501 12 </w:t>
            </w:r>
          </w:p>
        </w:tc>
        <w:tc>
          <w:tcPr>
            <w:tcW w:w="1416" w:type="dxa"/>
            <w:tcBorders>
              <w:top w:val="single" w:sz="4" w:space="0" w:color="auto"/>
              <w:left w:val="single" w:sz="4" w:space="0" w:color="auto"/>
              <w:bottom w:val="single" w:sz="4" w:space="0" w:color="auto"/>
            </w:tcBorders>
          </w:tcPr>
          <w:p w:rsidR="00892FE2" w:rsidRPr="00CE43AD" w:rsidRDefault="00892FE2" w:rsidP="00892FE2">
            <w:pPr>
              <w:autoSpaceDE w:val="0"/>
              <w:autoSpaceDN w:val="0"/>
              <w:adjustRightInd w:val="0"/>
              <w:jc w:val="center"/>
              <w:rPr>
                <w:sz w:val="24"/>
                <w:szCs w:val="24"/>
              </w:rPr>
            </w:pPr>
            <w:r>
              <w:rPr>
                <w:sz w:val="24"/>
                <w:szCs w:val="24"/>
              </w:rPr>
              <w:t>346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D951F9" w:rsidRDefault="00892FE2" w:rsidP="00892FE2">
            <w:pPr>
              <w:autoSpaceDE w:val="0"/>
              <w:autoSpaceDN w:val="0"/>
              <w:adjustRightInd w:val="0"/>
              <w:rPr>
                <w:sz w:val="24"/>
                <w:szCs w:val="24"/>
              </w:rPr>
            </w:pPr>
            <w:r w:rsidRPr="004F0202">
              <w:rPr>
                <w:sz w:val="24"/>
                <w:szCs w:val="24"/>
              </w:rPr>
              <w:t xml:space="preserve">Лимиты бюджетных обязательств по приобретению </w:t>
            </w:r>
            <w:r>
              <w:rPr>
                <w:sz w:val="24"/>
                <w:szCs w:val="24"/>
              </w:rPr>
              <w:t>неисключительных прав на результаты интеллектуальной деятельности</w:t>
            </w:r>
            <w:r w:rsidRPr="004F0202">
              <w:rPr>
                <w:sz w:val="24"/>
                <w:szCs w:val="24"/>
              </w:rPr>
              <w:t xml:space="preserve"> </w:t>
            </w:r>
            <w:r>
              <w:rPr>
                <w:sz w:val="24"/>
                <w:szCs w:val="24"/>
              </w:rPr>
              <w:t xml:space="preserve">с определенным сроком полезного использования </w:t>
            </w:r>
            <w:r w:rsidRPr="004F0202">
              <w:rPr>
                <w:sz w:val="24"/>
                <w:szCs w:val="24"/>
              </w:rPr>
              <w:t>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D951F9"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r>
              <w:rPr>
                <w:sz w:val="24"/>
                <w:szCs w:val="24"/>
              </w:rPr>
              <w:t>1 501 12</w:t>
            </w:r>
          </w:p>
        </w:tc>
        <w:tc>
          <w:tcPr>
            <w:tcW w:w="1416"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r>
              <w:rPr>
                <w:sz w:val="24"/>
                <w:szCs w:val="24"/>
              </w:rPr>
              <w:t>353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r w:rsidRPr="00D951F9">
              <w:rPr>
                <w:sz w:val="24"/>
                <w:szCs w:val="24"/>
              </w:rPr>
              <w:t>211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r w:rsidRPr="00D951F9">
              <w:rPr>
                <w:sz w:val="24"/>
                <w:szCs w:val="24"/>
              </w:rPr>
              <w:t>21</w:t>
            </w:r>
            <w:r>
              <w:rPr>
                <w:sz w:val="24"/>
                <w:szCs w:val="24"/>
              </w:rPr>
              <w:t>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r w:rsidRPr="00D951F9">
              <w:rPr>
                <w:sz w:val="24"/>
                <w:szCs w:val="24"/>
              </w:rPr>
              <w:t>21</w:t>
            </w:r>
            <w:r>
              <w:rPr>
                <w:sz w:val="24"/>
                <w:szCs w:val="24"/>
              </w:rPr>
              <w:t>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r w:rsidRPr="00D951F9">
              <w:rPr>
                <w:sz w:val="24"/>
                <w:szCs w:val="24"/>
              </w:rPr>
              <w:t>2</w:t>
            </w:r>
            <w:r>
              <w:rPr>
                <w:sz w:val="24"/>
                <w:szCs w:val="24"/>
              </w:rPr>
              <w:t>2</w:t>
            </w:r>
            <w:r w:rsidRPr="00D951F9">
              <w:rPr>
                <w:sz w:val="24"/>
                <w:szCs w:val="24"/>
              </w:rPr>
              <w:t>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r w:rsidRPr="00D951F9">
              <w:rPr>
                <w:sz w:val="24"/>
                <w:szCs w:val="24"/>
              </w:rPr>
              <w:t>2</w:t>
            </w:r>
            <w:r>
              <w:rPr>
                <w:sz w:val="24"/>
                <w:szCs w:val="24"/>
              </w:rPr>
              <w:t>22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r w:rsidRPr="00D951F9">
              <w:rPr>
                <w:sz w:val="24"/>
                <w:szCs w:val="24"/>
              </w:rPr>
              <w:t>2</w:t>
            </w:r>
            <w:r>
              <w:rPr>
                <w:sz w:val="24"/>
                <w:szCs w:val="24"/>
              </w:rPr>
              <w:t>26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D951F9"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D951F9"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D951F9"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D951F9"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r w:rsidRPr="00D951F9">
              <w:rPr>
                <w:sz w:val="24"/>
                <w:szCs w:val="24"/>
              </w:rPr>
              <w:t>2</w:t>
            </w:r>
            <w:r>
              <w:rPr>
                <w:sz w:val="24"/>
                <w:szCs w:val="24"/>
              </w:rPr>
              <w:t>90**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D951F9" w:rsidRDefault="00892FE2" w:rsidP="00892FE2">
            <w:pPr>
              <w:autoSpaceDE w:val="0"/>
              <w:autoSpaceDN w:val="0"/>
              <w:adjustRightInd w:val="0"/>
              <w:rPr>
                <w:sz w:val="24"/>
                <w:szCs w:val="24"/>
              </w:rPr>
            </w:pPr>
            <w:r w:rsidRPr="00D951F9">
              <w:rPr>
                <w:sz w:val="24"/>
                <w:szCs w:val="24"/>
              </w:rPr>
              <w:t xml:space="preserve">Лимиты бюджетных обязательств получателей бюджетных средств по </w:t>
            </w:r>
            <w:r>
              <w:rPr>
                <w:sz w:val="24"/>
                <w:szCs w:val="24"/>
              </w:rPr>
              <w:t xml:space="preserve">приобретению основных </w:t>
            </w:r>
            <w:r>
              <w:rPr>
                <w:sz w:val="24"/>
                <w:szCs w:val="24"/>
              </w:rPr>
              <w:lastRenderedPageBreak/>
              <w:t>средств</w:t>
            </w:r>
          </w:p>
        </w:tc>
        <w:tc>
          <w:tcPr>
            <w:tcW w:w="1134" w:type="dxa"/>
            <w:tcBorders>
              <w:top w:val="single" w:sz="4" w:space="0" w:color="auto"/>
              <w:left w:val="single" w:sz="4" w:space="0" w:color="auto"/>
              <w:bottom w:val="single" w:sz="4" w:space="0" w:color="auto"/>
              <w:right w:val="single" w:sz="4" w:space="0" w:color="auto"/>
            </w:tcBorders>
          </w:tcPr>
          <w:p w:rsidR="00892FE2" w:rsidRPr="00D951F9" w:rsidRDefault="00892FE2" w:rsidP="00892FE2">
            <w:pPr>
              <w:autoSpaceDE w:val="0"/>
              <w:autoSpaceDN w:val="0"/>
              <w:adjustRightInd w:val="0"/>
              <w:jc w:val="center"/>
              <w:rPr>
                <w:sz w:val="24"/>
                <w:szCs w:val="24"/>
              </w:rPr>
            </w:pPr>
            <w:r>
              <w:rPr>
                <w:sz w:val="24"/>
                <w:szCs w:val="24"/>
              </w:rPr>
              <w:lastRenderedPageBreak/>
              <w:t>КРБ</w:t>
            </w:r>
          </w:p>
        </w:tc>
        <w:tc>
          <w:tcPr>
            <w:tcW w:w="1275"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r>
              <w:rPr>
                <w:sz w:val="24"/>
                <w:szCs w:val="24"/>
              </w:rPr>
              <w:t xml:space="preserve">1 501 13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310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D951F9"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D951F9"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D951F9">
              <w:rPr>
                <w:sz w:val="24"/>
                <w:szCs w:val="24"/>
              </w:rPr>
              <w:t>Лимиты бюджетных обязательств получателей бюджетных средств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D951F9">
              <w:rPr>
                <w:sz w:val="24"/>
                <w:szCs w:val="24"/>
              </w:rPr>
              <w:t>1 501 1</w:t>
            </w:r>
            <w:r>
              <w:rPr>
                <w:sz w:val="24"/>
                <w:szCs w:val="24"/>
              </w:rPr>
              <w:t>3</w:t>
            </w:r>
            <w:r w:rsidRPr="00D951F9">
              <w:rPr>
                <w:sz w:val="24"/>
                <w:szCs w:val="24"/>
              </w:rPr>
              <w:t xml:space="preserve"> </w:t>
            </w:r>
          </w:p>
        </w:tc>
        <w:tc>
          <w:tcPr>
            <w:tcW w:w="1416" w:type="dxa"/>
            <w:tcBorders>
              <w:top w:val="single" w:sz="4" w:space="0" w:color="auto"/>
              <w:left w:val="single" w:sz="4" w:space="0" w:color="auto"/>
              <w:bottom w:val="single" w:sz="4" w:space="0" w:color="auto"/>
            </w:tcBorders>
          </w:tcPr>
          <w:p w:rsidR="00892FE2" w:rsidRPr="00D951F9" w:rsidRDefault="00892FE2" w:rsidP="00892FE2">
            <w:pPr>
              <w:autoSpaceDE w:val="0"/>
              <w:autoSpaceDN w:val="0"/>
              <w:adjustRightInd w:val="0"/>
              <w:jc w:val="center"/>
              <w:rPr>
                <w:sz w:val="24"/>
                <w:szCs w:val="24"/>
              </w:rPr>
            </w:pPr>
            <w:r>
              <w:rPr>
                <w:sz w:val="24"/>
                <w:szCs w:val="24"/>
              </w:rPr>
              <w:t>346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846B54" w:rsidRDefault="00892FE2" w:rsidP="00892FE2">
            <w:pPr>
              <w:autoSpaceDE w:val="0"/>
              <w:autoSpaceDN w:val="0"/>
              <w:adjustRightInd w:val="0"/>
              <w:rPr>
                <w:sz w:val="24"/>
                <w:szCs w:val="24"/>
              </w:rPr>
            </w:pPr>
            <w:r w:rsidRPr="00D951F9">
              <w:rPr>
                <w:sz w:val="24"/>
                <w:szCs w:val="24"/>
              </w:rPr>
              <w:t xml:space="preserve">Лимиты бюджетных обязательств получателей бюджетных средств по приобретению </w:t>
            </w:r>
            <w:r>
              <w:rPr>
                <w:sz w:val="24"/>
                <w:szCs w:val="24"/>
              </w:rPr>
              <w:t>неисключительных прав на результаты интеллектуальной деятельности с определенным сроком полезного использования</w:t>
            </w:r>
          </w:p>
        </w:tc>
        <w:tc>
          <w:tcPr>
            <w:tcW w:w="1134" w:type="dxa"/>
            <w:tcBorders>
              <w:top w:val="single" w:sz="4" w:space="0" w:color="auto"/>
              <w:left w:val="single" w:sz="4" w:space="0" w:color="auto"/>
              <w:bottom w:val="single" w:sz="4" w:space="0" w:color="auto"/>
              <w:right w:val="single" w:sz="4" w:space="0" w:color="auto"/>
            </w:tcBorders>
          </w:tcPr>
          <w:p w:rsidR="00892FE2" w:rsidRPr="00B6344C"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1 501 13</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353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846B54" w:rsidRDefault="00892FE2" w:rsidP="00892FE2">
            <w:pPr>
              <w:autoSpaceDE w:val="0"/>
              <w:autoSpaceDN w:val="0"/>
              <w:adjustRightInd w:val="0"/>
              <w:ind w:firstLine="34"/>
              <w:rPr>
                <w:sz w:val="24"/>
                <w:szCs w:val="24"/>
              </w:rPr>
            </w:pPr>
            <w:r w:rsidRPr="003359F6">
              <w:rPr>
                <w:sz w:val="24"/>
                <w:szCs w:val="24"/>
              </w:rPr>
              <w:t>Лимиты бюджетных обязательств получателя бюджетных средств на иные очередные годы (за пределами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892FE2" w:rsidRPr="00B6344C"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1 501 93</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3359F6" w:rsidRDefault="00892FE2" w:rsidP="00892FE2">
            <w:pPr>
              <w:autoSpaceDE w:val="0"/>
              <w:autoSpaceDN w:val="0"/>
              <w:adjustRightInd w:val="0"/>
              <w:ind w:firstLine="34"/>
              <w:rPr>
                <w:sz w:val="24"/>
                <w:szCs w:val="24"/>
              </w:rPr>
            </w:pPr>
            <w:r w:rsidRPr="003359F6">
              <w:rPr>
                <w:sz w:val="24"/>
                <w:szCs w:val="24"/>
              </w:rPr>
              <w:t>Лимиты бюджетных обязательств получателя бюджетных средств на иные очередные годы (за пределами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1 501 93</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обязательства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1 502 11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обязательства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 xml:space="preserve">1 502 11 </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sidRPr="00B6344C">
              <w:rPr>
                <w:sz w:val="24"/>
                <w:szCs w:val="24"/>
              </w:rPr>
              <w:t>21</w:t>
            </w:r>
            <w:r>
              <w:rPr>
                <w:sz w:val="24"/>
                <w:szCs w:val="24"/>
              </w:rPr>
              <w:t>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обязательства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 xml:space="preserve">1 502 11 </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sidRPr="00B6344C">
              <w:rPr>
                <w:sz w:val="24"/>
                <w:szCs w:val="24"/>
              </w:rPr>
              <w:t>21</w:t>
            </w:r>
            <w:r>
              <w:rPr>
                <w:sz w:val="24"/>
                <w:szCs w:val="24"/>
              </w:rPr>
              <w:t>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обязательства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 xml:space="preserve">1 502 11 </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sidRPr="00B6344C">
              <w:rPr>
                <w:sz w:val="24"/>
                <w:szCs w:val="24"/>
              </w:rPr>
              <w:t>2</w:t>
            </w:r>
            <w:r>
              <w:rPr>
                <w:sz w:val="24"/>
                <w:szCs w:val="24"/>
              </w:rPr>
              <w:t>2</w:t>
            </w:r>
            <w:r w:rsidRPr="00B6344C">
              <w:rPr>
                <w:sz w:val="24"/>
                <w:szCs w:val="24"/>
              </w:rPr>
              <w:t>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обязательства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 xml:space="preserve">1 502 11 </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sidRPr="00B6344C">
              <w:rPr>
                <w:sz w:val="24"/>
                <w:szCs w:val="24"/>
              </w:rPr>
              <w:t>2</w:t>
            </w:r>
            <w:r>
              <w:rPr>
                <w:sz w:val="24"/>
                <w:szCs w:val="24"/>
              </w:rPr>
              <w:t>22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обязательства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 xml:space="preserve">1 502 11 </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sidRPr="00B6344C">
              <w:rPr>
                <w:sz w:val="24"/>
                <w:szCs w:val="24"/>
              </w:rPr>
              <w:t>2</w:t>
            </w:r>
            <w:r>
              <w:rPr>
                <w:sz w:val="24"/>
                <w:szCs w:val="24"/>
              </w:rPr>
              <w:t>26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846B54"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B6344C"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846B54"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B6344C"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обязательства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 xml:space="preserve">1 502 11 </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sidRPr="00B6344C">
              <w:rPr>
                <w:sz w:val="24"/>
                <w:szCs w:val="24"/>
              </w:rPr>
              <w:t>2</w:t>
            </w:r>
            <w:r>
              <w:rPr>
                <w:sz w:val="24"/>
                <w:szCs w:val="24"/>
              </w:rPr>
              <w:t>90**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846B54" w:rsidRDefault="00892FE2" w:rsidP="00892FE2">
            <w:pPr>
              <w:autoSpaceDE w:val="0"/>
              <w:autoSpaceDN w:val="0"/>
              <w:adjustRightInd w:val="0"/>
              <w:rPr>
                <w:sz w:val="24"/>
                <w:szCs w:val="24"/>
              </w:rPr>
            </w:pPr>
            <w:r w:rsidRPr="00846B54">
              <w:rPr>
                <w:sz w:val="24"/>
                <w:szCs w:val="24"/>
              </w:rPr>
              <w:t>Принятые обязательства по приобретению</w:t>
            </w:r>
            <w:r>
              <w:rPr>
                <w:sz w:val="24"/>
                <w:szCs w:val="24"/>
              </w:rPr>
              <w:t xml:space="preserve">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892FE2" w:rsidRPr="00B6344C"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Pr>
                <w:sz w:val="24"/>
                <w:szCs w:val="24"/>
              </w:rPr>
              <w:t xml:space="preserve">1 502 11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310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846B54"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B6344C"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обязательства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1 502 1</w:t>
            </w:r>
            <w:r>
              <w:rPr>
                <w:sz w:val="24"/>
                <w:szCs w:val="24"/>
              </w:rPr>
              <w:t>1</w:t>
            </w:r>
            <w:r w:rsidRPr="00B6344C">
              <w:rPr>
                <w:sz w:val="24"/>
                <w:szCs w:val="24"/>
              </w:rPr>
              <w:t xml:space="preserve"> </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Pr>
                <w:sz w:val="24"/>
                <w:szCs w:val="24"/>
              </w:rPr>
              <w:t>346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846B54" w:rsidRDefault="00892FE2" w:rsidP="00892FE2">
            <w:pPr>
              <w:autoSpaceDE w:val="0"/>
              <w:autoSpaceDN w:val="0"/>
              <w:adjustRightInd w:val="0"/>
              <w:rPr>
                <w:sz w:val="24"/>
                <w:szCs w:val="24"/>
              </w:rPr>
            </w:pPr>
            <w:r w:rsidRPr="00846B54">
              <w:rPr>
                <w:sz w:val="24"/>
                <w:szCs w:val="24"/>
              </w:rPr>
              <w:t>Принятые обязательства по приобретению</w:t>
            </w:r>
            <w:r>
              <w:rPr>
                <w:sz w:val="24"/>
                <w:szCs w:val="24"/>
              </w:rPr>
              <w:t xml:space="preserve"> неисключительных прав на результаты интеллектуальной деятельности с определенным сроком полезного использования</w:t>
            </w:r>
          </w:p>
        </w:tc>
        <w:tc>
          <w:tcPr>
            <w:tcW w:w="1134" w:type="dxa"/>
            <w:tcBorders>
              <w:top w:val="single" w:sz="4" w:space="0" w:color="auto"/>
              <w:left w:val="single" w:sz="4" w:space="0" w:color="auto"/>
              <w:bottom w:val="single" w:sz="4" w:space="0" w:color="auto"/>
              <w:right w:val="single" w:sz="4" w:space="0" w:color="auto"/>
            </w:tcBorders>
          </w:tcPr>
          <w:p w:rsidR="00892FE2" w:rsidRPr="00B6344C"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Pr>
                <w:sz w:val="24"/>
                <w:szCs w:val="24"/>
              </w:rPr>
              <w:t>1 502 11</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Pr>
                <w:sz w:val="24"/>
                <w:szCs w:val="24"/>
              </w:rPr>
              <w:t>353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денежные обязательства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Pr>
                <w:sz w:val="24"/>
                <w:szCs w:val="24"/>
              </w:rPr>
              <w:t>211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денежные обязательства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Pr>
                <w:sz w:val="24"/>
                <w:szCs w:val="24"/>
              </w:rPr>
              <w:t>212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денежные обязательства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Pr>
                <w:sz w:val="24"/>
                <w:szCs w:val="24"/>
              </w:rPr>
              <w:t>213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денежные обязательства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Pr>
                <w:sz w:val="24"/>
                <w:szCs w:val="24"/>
              </w:rPr>
              <w:t>221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денежные обязательства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sidRPr="00B6344C">
              <w:rPr>
                <w:sz w:val="24"/>
                <w:szCs w:val="24"/>
              </w:rPr>
              <w:t>2</w:t>
            </w:r>
            <w:r>
              <w:rPr>
                <w:sz w:val="24"/>
                <w:szCs w:val="24"/>
              </w:rPr>
              <w:t>22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денежные обязательства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sidRPr="00B6344C">
              <w:rPr>
                <w:sz w:val="24"/>
                <w:szCs w:val="24"/>
              </w:rPr>
              <w:t>2</w:t>
            </w:r>
            <w:r>
              <w:rPr>
                <w:sz w:val="24"/>
                <w:szCs w:val="24"/>
              </w:rPr>
              <w:t>26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846B54"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B6344C"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846B54"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B6344C"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денежные обязательства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sidRPr="00B6344C">
              <w:rPr>
                <w:sz w:val="24"/>
                <w:szCs w:val="24"/>
              </w:rPr>
              <w:t>2</w:t>
            </w:r>
            <w:r>
              <w:rPr>
                <w:sz w:val="24"/>
                <w:szCs w:val="24"/>
              </w:rPr>
              <w:t>90**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846B54" w:rsidRDefault="00892FE2" w:rsidP="00892FE2">
            <w:pPr>
              <w:autoSpaceDE w:val="0"/>
              <w:autoSpaceDN w:val="0"/>
              <w:adjustRightInd w:val="0"/>
              <w:rPr>
                <w:sz w:val="24"/>
                <w:szCs w:val="24"/>
              </w:rPr>
            </w:pPr>
            <w:r w:rsidRPr="00846B54">
              <w:rPr>
                <w:sz w:val="24"/>
                <w:szCs w:val="24"/>
              </w:rPr>
              <w:lastRenderedPageBreak/>
              <w:t>Принятые денежные обязательства по приобретению</w:t>
            </w:r>
            <w:r>
              <w:rPr>
                <w:sz w:val="24"/>
                <w:szCs w:val="24"/>
              </w:rPr>
              <w:t xml:space="preserve">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Pr>
                <w:sz w:val="24"/>
                <w:szCs w:val="24"/>
              </w:rPr>
              <w:t xml:space="preserve">1 502 12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310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846B54"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846B54">
              <w:rPr>
                <w:sz w:val="24"/>
                <w:szCs w:val="24"/>
              </w:rPr>
              <w:t>Принятые денежные обязательства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6344C">
              <w:rPr>
                <w:sz w:val="24"/>
                <w:szCs w:val="24"/>
              </w:rPr>
              <w:t xml:space="preserve">1 502 12 </w:t>
            </w:r>
          </w:p>
        </w:tc>
        <w:tc>
          <w:tcPr>
            <w:tcW w:w="1416" w:type="dxa"/>
            <w:tcBorders>
              <w:top w:val="single" w:sz="4" w:space="0" w:color="auto"/>
              <w:left w:val="single" w:sz="4" w:space="0" w:color="auto"/>
              <w:bottom w:val="single" w:sz="4" w:space="0" w:color="auto"/>
            </w:tcBorders>
          </w:tcPr>
          <w:p w:rsidR="00892FE2" w:rsidRPr="00B6344C" w:rsidRDefault="00892FE2" w:rsidP="00892FE2">
            <w:pPr>
              <w:autoSpaceDE w:val="0"/>
              <w:autoSpaceDN w:val="0"/>
              <w:adjustRightInd w:val="0"/>
              <w:jc w:val="center"/>
              <w:rPr>
                <w:sz w:val="24"/>
                <w:szCs w:val="24"/>
              </w:rPr>
            </w:pPr>
            <w:r>
              <w:rPr>
                <w:sz w:val="24"/>
                <w:szCs w:val="24"/>
              </w:rPr>
              <w:t>346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5E680B" w:rsidRDefault="00892FE2" w:rsidP="00892FE2">
            <w:pPr>
              <w:autoSpaceDE w:val="0"/>
              <w:autoSpaceDN w:val="0"/>
              <w:adjustRightInd w:val="0"/>
              <w:rPr>
                <w:sz w:val="24"/>
                <w:szCs w:val="24"/>
              </w:rPr>
            </w:pPr>
            <w:r w:rsidRPr="00846B54">
              <w:rPr>
                <w:sz w:val="24"/>
                <w:szCs w:val="24"/>
              </w:rPr>
              <w:t>Принятые денежные обязательства по приобретению</w:t>
            </w:r>
            <w:r>
              <w:rPr>
                <w:sz w:val="24"/>
                <w:szCs w:val="24"/>
              </w:rPr>
              <w:t xml:space="preserve"> неисключительных прав на результаты интеллектуальной деятельности с определенным сроком полезного использования</w:t>
            </w: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1 502 12</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353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5E680B" w:rsidRDefault="00892FE2" w:rsidP="00892FE2">
            <w:pPr>
              <w:autoSpaceDE w:val="0"/>
              <w:autoSpaceDN w:val="0"/>
              <w:adjustRightInd w:val="0"/>
              <w:rPr>
                <w:sz w:val="24"/>
                <w:szCs w:val="24"/>
              </w:rPr>
            </w:pPr>
            <w:r w:rsidRPr="003359F6">
              <w:rPr>
                <w:sz w:val="24"/>
                <w:szCs w:val="24"/>
              </w:rPr>
              <w:t>Отложенные обязательства на иные очередные годы (за пределами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1 502 99</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3359F6" w:rsidRDefault="00892FE2" w:rsidP="00892FE2">
            <w:pPr>
              <w:autoSpaceDE w:val="0"/>
              <w:autoSpaceDN w:val="0"/>
              <w:adjustRightInd w:val="0"/>
              <w:rPr>
                <w:sz w:val="24"/>
                <w:szCs w:val="24"/>
              </w:rPr>
            </w:pPr>
            <w:r w:rsidRPr="003359F6">
              <w:rPr>
                <w:sz w:val="24"/>
                <w:szCs w:val="24"/>
              </w:rPr>
              <w:t>Отложенные обязательства на иные очередные годы (за пределами планового периода)</w:t>
            </w:r>
          </w:p>
        </w:tc>
        <w:tc>
          <w:tcPr>
            <w:tcW w:w="1134" w:type="dxa"/>
            <w:tcBorders>
              <w:top w:val="single" w:sz="4" w:space="0" w:color="auto"/>
              <w:left w:val="single" w:sz="4" w:space="0" w:color="auto"/>
              <w:bottom w:val="single" w:sz="4" w:space="0" w:color="auto"/>
              <w:right w:val="single" w:sz="4" w:space="0" w:color="auto"/>
            </w:tcBorders>
          </w:tcPr>
          <w:p w:rsidR="00892FE2"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1 502 99</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5E680B">
              <w:rPr>
                <w:sz w:val="24"/>
                <w:szCs w:val="24"/>
              </w:rPr>
              <w:t>Доведенные</w:t>
            </w:r>
            <w:r w:rsidRPr="0011795E">
              <w:rPr>
                <w:sz w:val="24"/>
                <w:szCs w:val="24"/>
              </w:rPr>
              <w:t xml:space="preserve"> </w:t>
            </w:r>
            <w:proofErr w:type="gramStart"/>
            <w:r w:rsidRPr="0011795E">
              <w:rPr>
                <w:sz w:val="24"/>
                <w:szCs w:val="24"/>
              </w:rPr>
              <w:t>бюджетные  ассигнования</w:t>
            </w:r>
            <w:proofErr w:type="gramEnd"/>
            <w:r w:rsidRPr="0011795E">
              <w:rPr>
                <w:sz w:val="24"/>
                <w:szCs w:val="24"/>
              </w:rPr>
              <w:t xml:space="preserve">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Pr>
                <w:sz w:val="24"/>
                <w:szCs w:val="24"/>
              </w:rPr>
              <w:t xml:space="preserve">1 503 11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211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11795E">
              <w:rPr>
                <w:sz w:val="24"/>
                <w:szCs w:val="24"/>
              </w:rPr>
              <w:t xml:space="preserve">Доведенные </w:t>
            </w:r>
            <w:proofErr w:type="gramStart"/>
            <w:r w:rsidRPr="0011795E">
              <w:rPr>
                <w:sz w:val="24"/>
                <w:szCs w:val="24"/>
              </w:rPr>
              <w:t>бюджетные  ассигнования</w:t>
            </w:r>
            <w:proofErr w:type="gramEnd"/>
            <w:r w:rsidRPr="0011795E">
              <w:rPr>
                <w:sz w:val="24"/>
                <w:szCs w:val="24"/>
              </w:rPr>
              <w:t xml:space="preserve">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1 503 11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21</w:t>
            </w:r>
            <w:r>
              <w:rPr>
                <w:sz w:val="24"/>
                <w:szCs w:val="24"/>
              </w:rPr>
              <w:t>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11795E">
              <w:rPr>
                <w:sz w:val="24"/>
                <w:szCs w:val="24"/>
              </w:rPr>
              <w:t xml:space="preserve">Доведенные </w:t>
            </w:r>
            <w:proofErr w:type="gramStart"/>
            <w:r w:rsidRPr="0011795E">
              <w:rPr>
                <w:sz w:val="24"/>
                <w:szCs w:val="24"/>
              </w:rPr>
              <w:t>бюджетные  ассигнования</w:t>
            </w:r>
            <w:proofErr w:type="gramEnd"/>
            <w:r w:rsidRPr="0011795E">
              <w:rPr>
                <w:sz w:val="24"/>
                <w:szCs w:val="24"/>
              </w:rPr>
              <w:t xml:space="preserve">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1 503 11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21</w:t>
            </w:r>
            <w:r>
              <w:rPr>
                <w:sz w:val="24"/>
                <w:szCs w:val="24"/>
              </w:rPr>
              <w:t>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11795E">
              <w:rPr>
                <w:sz w:val="24"/>
                <w:szCs w:val="24"/>
              </w:rPr>
              <w:t xml:space="preserve">Доведенные </w:t>
            </w:r>
            <w:proofErr w:type="gramStart"/>
            <w:r w:rsidRPr="0011795E">
              <w:rPr>
                <w:sz w:val="24"/>
                <w:szCs w:val="24"/>
              </w:rPr>
              <w:t>бюджетные  ассигнования</w:t>
            </w:r>
            <w:proofErr w:type="gramEnd"/>
            <w:r w:rsidRPr="0011795E">
              <w:rPr>
                <w:sz w:val="24"/>
                <w:szCs w:val="24"/>
              </w:rPr>
              <w:t xml:space="preserve">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1 503 11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w:t>
            </w:r>
            <w:r>
              <w:rPr>
                <w:sz w:val="24"/>
                <w:szCs w:val="24"/>
              </w:rPr>
              <w:t>2</w:t>
            </w:r>
            <w:r w:rsidRPr="00B86C8B">
              <w:rPr>
                <w:sz w:val="24"/>
                <w:szCs w:val="24"/>
              </w:rPr>
              <w:t>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11795E">
              <w:rPr>
                <w:sz w:val="24"/>
                <w:szCs w:val="24"/>
              </w:rPr>
              <w:t xml:space="preserve">Доведенные </w:t>
            </w:r>
            <w:proofErr w:type="gramStart"/>
            <w:r w:rsidRPr="0011795E">
              <w:rPr>
                <w:sz w:val="24"/>
                <w:szCs w:val="24"/>
              </w:rPr>
              <w:t>бюджетные  ассигнования</w:t>
            </w:r>
            <w:proofErr w:type="gramEnd"/>
            <w:r w:rsidRPr="0011795E">
              <w:rPr>
                <w:sz w:val="24"/>
                <w:szCs w:val="24"/>
              </w:rPr>
              <w:t xml:space="preserve">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1 503 11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w:t>
            </w:r>
            <w:r>
              <w:rPr>
                <w:sz w:val="24"/>
                <w:szCs w:val="24"/>
              </w:rPr>
              <w:t>22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11795E">
              <w:rPr>
                <w:sz w:val="24"/>
                <w:szCs w:val="24"/>
              </w:rPr>
              <w:t xml:space="preserve">Доведенные </w:t>
            </w:r>
            <w:proofErr w:type="gramStart"/>
            <w:r w:rsidRPr="0011795E">
              <w:rPr>
                <w:sz w:val="24"/>
                <w:szCs w:val="24"/>
              </w:rPr>
              <w:t>бюджетные  ассигнования</w:t>
            </w:r>
            <w:proofErr w:type="gramEnd"/>
            <w:r w:rsidRPr="0011795E">
              <w:rPr>
                <w:sz w:val="24"/>
                <w:szCs w:val="24"/>
              </w:rPr>
              <w:t xml:space="preserve">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1 503 11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w:t>
            </w:r>
            <w:r>
              <w:rPr>
                <w:sz w:val="24"/>
                <w:szCs w:val="24"/>
              </w:rPr>
              <w:t>26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11795E"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11795E"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11795E">
              <w:rPr>
                <w:sz w:val="24"/>
                <w:szCs w:val="24"/>
              </w:rPr>
              <w:t xml:space="preserve">Доведенные </w:t>
            </w:r>
            <w:proofErr w:type="gramStart"/>
            <w:r w:rsidRPr="0011795E">
              <w:rPr>
                <w:sz w:val="24"/>
                <w:szCs w:val="24"/>
              </w:rPr>
              <w:t>бюджетные  ассигнования</w:t>
            </w:r>
            <w:proofErr w:type="gramEnd"/>
            <w:r w:rsidRPr="0011795E">
              <w:rPr>
                <w:sz w:val="24"/>
                <w:szCs w:val="24"/>
              </w:rPr>
              <w:t xml:space="preserve">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1 503 11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w:t>
            </w:r>
            <w:r>
              <w:rPr>
                <w:sz w:val="24"/>
                <w:szCs w:val="24"/>
              </w:rPr>
              <w:t>90**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11795E" w:rsidRDefault="00892FE2" w:rsidP="00892FE2">
            <w:pPr>
              <w:autoSpaceDE w:val="0"/>
              <w:autoSpaceDN w:val="0"/>
              <w:adjustRightInd w:val="0"/>
              <w:rPr>
                <w:sz w:val="24"/>
                <w:szCs w:val="24"/>
              </w:rPr>
            </w:pPr>
            <w:r w:rsidRPr="0011795E">
              <w:rPr>
                <w:sz w:val="24"/>
                <w:szCs w:val="24"/>
              </w:rPr>
              <w:t xml:space="preserve">Доведенные </w:t>
            </w:r>
            <w:proofErr w:type="gramStart"/>
            <w:r w:rsidRPr="0011795E">
              <w:rPr>
                <w:sz w:val="24"/>
                <w:szCs w:val="24"/>
              </w:rPr>
              <w:t>бюджетные  ассигнования</w:t>
            </w:r>
            <w:proofErr w:type="gramEnd"/>
            <w:r w:rsidRPr="0011795E">
              <w:rPr>
                <w:sz w:val="24"/>
                <w:szCs w:val="24"/>
              </w:rPr>
              <w:t xml:space="preserve"> по приобретению</w:t>
            </w:r>
            <w:r>
              <w:rPr>
                <w:sz w:val="24"/>
                <w:szCs w:val="24"/>
              </w:rPr>
              <w:t xml:space="preserve">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 xml:space="preserve">1 503 11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310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11795E"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11795E">
              <w:rPr>
                <w:sz w:val="24"/>
                <w:szCs w:val="24"/>
              </w:rPr>
              <w:t xml:space="preserve">Доведенные </w:t>
            </w:r>
            <w:proofErr w:type="gramStart"/>
            <w:r w:rsidRPr="0011795E">
              <w:rPr>
                <w:sz w:val="24"/>
                <w:szCs w:val="24"/>
              </w:rPr>
              <w:t>бюджетные  ассигнования</w:t>
            </w:r>
            <w:proofErr w:type="gramEnd"/>
            <w:r w:rsidRPr="0011795E">
              <w:rPr>
                <w:sz w:val="24"/>
                <w:szCs w:val="24"/>
              </w:rPr>
              <w:t xml:space="preserve">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1 503 11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346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11795E" w:rsidRDefault="00892FE2" w:rsidP="00892FE2">
            <w:pPr>
              <w:autoSpaceDE w:val="0"/>
              <w:autoSpaceDN w:val="0"/>
              <w:adjustRightInd w:val="0"/>
              <w:rPr>
                <w:sz w:val="24"/>
                <w:szCs w:val="24"/>
              </w:rPr>
            </w:pPr>
            <w:r w:rsidRPr="0011795E">
              <w:rPr>
                <w:sz w:val="24"/>
                <w:szCs w:val="24"/>
              </w:rPr>
              <w:t xml:space="preserve">Доведенные </w:t>
            </w:r>
            <w:proofErr w:type="gramStart"/>
            <w:r w:rsidRPr="0011795E">
              <w:rPr>
                <w:sz w:val="24"/>
                <w:szCs w:val="24"/>
              </w:rPr>
              <w:t>бюджетные  ассигнования</w:t>
            </w:r>
            <w:proofErr w:type="gramEnd"/>
            <w:r w:rsidRPr="0011795E">
              <w:rPr>
                <w:sz w:val="24"/>
                <w:szCs w:val="24"/>
              </w:rPr>
              <w:t xml:space="preserve"> по приобретению</w:t>
            </w:r>
            <w:r>
              <w:rPr>
                <w:sz w:val="24"/>
                <w:szCs w:val="24"/>
              </w:rPr>
              <w:t xml:space="preserve"> неисключительных прав на результаты интеллектуальной деятельности с определенным сроком полезного использования</w:t>
            </w: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1 503 11</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353</w:t>
            </w:r>
          </w:p>
          <w:p w:rsidR="00892FE2" w:rsidRPr="00B86C8B"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11795E">
              <w:rPr>
                <w:sz w:val="24"/>
                <w:szCs w:val="24"/>
              </w:rPr>
              <w:t xml:space="preserve">Бюджетные </w:t>
            </w:r>
            <w:proofErr w:type="gramStart"/>
            <w:r w:rsidRPr="0011795E">
              <w:rPr>
                <w:sz w:val="24"/>
                <w:szCs w:val="24"/>
              </w:rPr>
              <w:t>ассигнования  по</w:t>
            </w:r>
            <w:proofErr w:type="gramEnd"/>
            <w:r w:rsidRPr="0011795E">
              <w:rPr>
                <w:sz w:val="24"/>
                <w:szCs w:val="24"/>
              </w:rPr>
              <w:t xml:space="preserve"> заработной плате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1 503 1</w:t>
            </w:r>
            <w:r>
              <w:rPr>
                <w:sz w:val="24"/>
                <w:szCs w:val="24"/>
              </w:rPr>
              <w:t>2</w:t>
            </w:r>
            <w:r w:rsidRPr="00B86C8B">
              <w:rPr>
                <w:sz w:val="24"/>
                <w:szCs w:val="24"/>
              </w:rPr>
              <w:t xml:space="preserve">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211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11795E">
              <w:rPr>
                <w:sz w:val="24"/>
                <w:szCs w:val="24"/>
              </w:rPr>
              <w:t xml:space="preserve">Бюджетные </w:t>
            </w:r>
            <w:proofErr w:type="gramStart"/>
            <w:r w:rsidRPr="0011795E">
              <w:rPr>
                <w:sz w:val="24"/>
                <w:szCs w:val="24"/>
              </w:rPr>
              <w:t>ассигнования  по</w:t>
            </w:r>
            <w:proofErr w:type="gramEnd"/>
            <w:r w:rsidRPr="0011795E">
              <w:rPr>
                <w:sz w:val="24"/>
                <w:szCs w:val="24"/>
              </w:rPr>
              <w:t xml:space="preserve"> прочим выплатам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1 503 12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21</w:t>
            </w:r>
            <w:r>
              <w:rPr>
                <w:sz w:val="24"/>
                <w:szCs w:val="24"/>
              </w:rPr>
              <w:t>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11795E">
              <w:rPr>
                <w:sz w:val="24"/>
                <w:szCs w:val="24"/>
              </w:rPr>
              <w:t xml:space="preserve">Бюджетные </w:t>
            </w:r>
            <w:proofErr w:type="gramStart"/>
            <w:r w:rsidRPr="0011795E">
              <w:rPr>
                <w:sz w:val="24"/>
                <w:szCs w:val="24"/>
              </w:rPr>
              <w:t>ассигнования  по</w:t>
            </w:r>
            <w:proofErr w:type="gramEnd"/>
            <w:r w:rsidRPr="0011795E">
              <w:rPr>
                <w:sz w:val="24"/>
                <w:szCs w:val="24"/>
              </w:rPr>
              <w:t xml:space="preserve"> начислениям на выплаты по оплате труда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1 503 12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21</w:t>
            </w:r>
            <w:r>
              <w:rPr>
                <w:sz w:val="24"/>
                <w:szCs w:val="24"/>
              </w:rPr>
              <w:t>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w:t>
            </w:r>
            <w:proofErr w:type="gramEnd"/>
            <w:r w:rsidRPr="00B86C8B">
              <w:rPr>
                <w:sz w:val="24"/>
                <w:szCs w:val="24"/>
              </w:rPr>
              <w:t xml:space="preserve"> услугам связи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1 503 12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w:t>
            </w:r>
            <w:r>
              <w:rPr>
                <w:sz w:val="24"/>
                <w:szCs w:val="24"/>
              </w:rPr>
              <w:t>2</w:t>
            </w:r>
            <w:r w:rsidRPr="00B86C8B">
              <w:rPr>
                <w:sz w:val="24"/>
                <w:szCs w:val="24"/>
              </w:rPr>
              <w:t>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w:t>
            </w:r>
            <w:proofErr w:type="gramEnd"/>
            <w:r w:rsidRPr="00B86C8B">
              <w:rPr>
                <w:sz w:val="24"/>
                <w:szCs w:val="24"/>
              </w:rPr>
              <w:t xml:space="preserve"> транспортным услугам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1 503 12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w:t>
            </w:r>
            <w:r>
              <w:rPr>
                <w:sz w:val="24"/>
                <w:szCs w:val="24"/>
              </w:rPr>
              <w:t>22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w:t>
            </w:r>
            <w:proofErr w:type="gramEnd"/>
            <w:r w:rsidRPr="00B86C8B">
              <w:rPr>
                <w:sz w:val="24"/>
                <w:szCs w:val="24"/>
              </w:rPr>
              <w:t xml:space="preserve"> прочим работам, услугам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1 503 12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w:t>
            </w:r>
            <w:r>
              <w:rPr>
                <w:sz w:val="24"/>
                <w:szCs w:val="24"/>
              </w:rPr>
              <w:t>26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B86C8B"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B86C8B"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w:t>
            </w:r>
            <w:proofErr w:type="gramEnd"/>
            <w:r w:rsidRPr="00B86C8B">
              <w:rPr>
                <w:sz w:val="24"/>
                <w:szCs w:val="24"/>
              </w:rPr>
              <w:t xml:space="preserve"> прочим расходам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1 503 12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w:t>
            </w:r>
            <w:r>
              <w:rPr>
                <w:sz w:val="24"/>
                <w:szCs w:val="24"/>
              </w:rPr>
              <w:t>90**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B86C8B"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w:t>
            </w:r>
            <w:proofErr w:type="gramEnd"/>
            <w:r w:rsidRPr="00B86C8B">
              <w:rPr>
                <w:sz w:val="24"/>
                <w:szCs w:val="24"/>
              </w:rPr>
              <w:t xml:space="preserve"> приобретению </w:t>
            </w:r>
            <w:r>
              <w:rPr>
                <w:sz w:val="24"/>
                <w:szCs w:val="24"/>
              </w:rPr>
              <w:t>основных средств</w:t>
            </w:r>
            <w:r w:rsidRPr="00B86C8B">
              <w:rPr>
                <w:sz w:val="24"/>
                <w:szCs w:val="24"/>
              </w:rPr>
              <w:t xml:space="preserve">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 xml:space="preserve">1 503 12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310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B86C8B"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w:t>
            </w:r>
            <w:proofErr w:type="gramEnd"/>
            <w:r w:rsidRPr="00B86C8B">
              <w:rPr>
                <w:sz w:val="24"/>
                <w:szCs w:val="24"/>
              </w:rPr>
              <w:t xml:space="preserve"> приобретению материальных запасов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1 503 12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346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B86C8B"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w:t>
            </w:r>
            <w:proofErr w:type="gramEnd"/>
            <w:r w:rsidRPr="00B86C8B">
              <w:rPr>
                <w:sz w:val="24"/>
                <w:szCs w:val="24"/>
              </w:rPr>
              <w:t xml:space="preserve"> приобретению </w:t>
            </w:r>
            <w:r>
              <w:rPr>
                <w:sz w:val="24"/>
                <w:szCs w:val="24"/>
              </w:rPr>
              <w:t>неисключительных прав на результаты интеллектуальной деятельности с определенным сроком полезного использования</w:t>
            </w:r>
            <w:r w:rsidRPr="00B86C8B">
              <w:rPr>
                <w:sz w:val="24"/>
                <w:szCs w:val="24"/>
              </w:rPr>
              <w:t xml:space="preserve">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1 503 12</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353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получателей</w:t>
            </w:r>
            <w:proofErr w:type="gramEnd"/>
            <w:r w:rsidRPr="00B86C8B">
              <w:rPr>
                <w:sz w:val="24"/>
                <w:szCs w:val="24"/>
              </w:rPr>
              <w:t xml:space="preserve"> бюджетных средств по заработной плате</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1 503 1</w:t>
            </w:r>
            <w:r>
              <w:rPr>
                <w:sz w:val="24"/>
                <w:szCs w:val="24"/>
              </w:rPr>
              <w:t>3</w:t>
            </w:r>
            <w:r w:rsidRPr="00B86C8B">
              <w:rPr>
                <w:sz w:val="24"/>
                <w:szCs w:val="24"/>
              </w:rPr>
              <w:t xml:space="preserve">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211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получателей</w:t>
            </w:r>
            <w:proofErr w:type="gramEnd"/>
            <w:r w:rsidRPr="00B86C8B">
              <w:rPr>
                <w:sz w:val="24"/>
                <w:szCs w:val="24"/>
              </w:rPr>
              <w:t xml:space="preserve"> бюджетных средств по прочим выплатам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1 503 13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21</w:t>
            </w:r>
            <w:r>
              <w:rPr>
                <w:sz w:val="24"/>
                <w:szCs w:val="24"/>
              </w:rPr>
              <w:t>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получателей</w:t>
            </w:r>
            <w:proofErr w:type="gramEnd"/>
            <w:r w:rsidRPr="00B86C8B">
              <w:rPr>
                <w:sz w:val="24"/>
                <w:szCs w:val="24"/>
              </w:rPr>
              <w:t xml:space="preserve"> бюджетных средств по начислениям на выплаты по оплате труда</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1 503 13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21</w:t>
            </w:r>
            <w:r>
              <w:rPr>
                <w:sz w:val="24"/>
                <w:szCs w:val="24"/>
              </w:rPr>
              <w:t>3</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получателей</w:t>
            </w:r>
            <w:proofErr w:type="gramEnd"/>
            <w:r w:rsidRPr="00B86C8B">
              <w:rPr>
                <w:sz w:val="24"/>
                <w:szCs w:val="24"/>
              </w:rPr>
              <w:t xml:space="preserve"> бюджетных средств по услугам связи</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1 503 13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w:t>
            </w:r>
            <w:r>
              <w:rPr>
                <w:sz w:val="24"/>
                <w:szCs w:val="24"/>
              </w:rPr>
              <w:t>2</w:t>
            </w:r>
            <w:r w:rsidRPr="00B86C8B">
              <w:rPr>
                <w:sz w:val="24"/>
                <w:szCs w:val="24"/>
              </w:rPr>
              <w:t>1</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получателей</w:t>
            </w:r>
            <w:proofErr w:type="gramEnd"/>
            <w:r w:rsidRPr="00B86C8B">
              <w:rPr>
                <w:sz w:val="24"/>
                <w:szCs w:val="24"/>
              </w:rPr>
              <w:t xml:space="preserve"> бюджетных средств по транспортным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F20A87">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1 503 13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w:t>
            </w:r>
            <w:r>
              <w:rPr>
                <w:sz w:val="24"/>
                <w:szCs w:val="24"/>
              </w:rPr>
              <w:t>22</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получателей</w:t>
            </w:r>
            <w:proofErr w:type="gramEnd"/>
            <w:r w:rsidRPr="00B86C8B">
              <w:rPr>
                <w:sz w:val="24"/>
                <w:szCs w:val="24"/>
              </w:rPr>
              <w:t xml:space="preserve"> бюджетных средств по прочим работам, услугам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1 503 13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w:t>
            </w:r>
            <w:r>
              <w:rPr>
                <w:sz w:val="24"/>
                <w:szCs w:val="24"/>
              </w:rPr>
              <w:t>26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B86C8B"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B86C8B"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получателей</w:t>
            </w:r>
            <w:proofErr w:type="gramEnd"/>
            <w:r w:rsidRPr="00B86C8B">
              <w:rPr>
                <w:sz w:val="24"/>
                <w:szCs w:val="24"/>
              </w:rPr>
              <w:t xml:space="preserve"> бюджетных средств по прочим расходам</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1 503 13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sidRPr="00B86C8B">
              <w:rPr>
                <w:sz w:val="24"/>
                <w:szCs w:val="24"/>
              </w:rPr>
              <w:t>2</w:t>
            </w:r>
            <w:r>
              <w:rPr>
                <w:sz w:val="24"/>
                <w:szCs w:val="24"/>
              </w:rPr>
              <w:t>90**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B86C8B"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получателей</w:t>
            </w:r>
            <w:proofErr w:type="gramEnd"/>
            <w:r w:rsidRPr="00B86C8B">
              <w:rPr>
                <w:sz w:val="24"/>
                <w:szCs w:val="24"/>
              </w:rPr>
              <w:t xml:space="preserve"> бюджетных средств по приобретению</w:t>
            </w:r>
            <w:r>
              <w:rPr>
                <w:sz w:val="24"/>
                <w:szCs w:val="24"/>
              </w:rPr>
              <w:t xml:space="preserve"> основных средств</w:t>
            </w: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 xml:space="preserve">1 503 13 </w:t>
            </w: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r>
              <w:rPr>
                <w:sz w:val="24"/>
                <w:szCs w:val="24"/>
              </w:rPr>
              <w:t>310</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B86C8B" w:rsidRDefault="00892FE2" w:rsidP="00892FE2">
            <w:pPr>
              <w:autoSpaceDE w:val="0"/>
              <w:autoSpaceDN w:val="0"/>
              <w:adjustRightInd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p>
        </w:tc>
        <w:tc>
          <w:tcPr>
            <w:tcW w:w="1275"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p>
        </w:tc>
        <w:tc>
          <w:tcPr>
            <w:tcW w:w="1416" w:type="dxa"/>
            <w:tcBorders>
              <w:top w:val="single" w:sz="4" w:space="0" w:color="auto"/>
              <w:left w:val="single" w:sz="4" w:space="0" w:color="auto"/>
              <w:bottom w:val="single" w:sz="4" w:space="0" w:color="auto"/>
            </w:tcBorders>
          </w:tcPr>
          <w:p w:rsidR="00892FE2" w:rsidRDefault="00892FE2" w:rsidP="00892FE2">
            <w:pPr>
              <w:autoSpaceDE w:val="0"/>
              <w:autoSpaceDN w:val="0"/>
              <w:adjustRightInd w:val="0"/>
              <w:jc w:val="center"/>
              <w:rPr>
                <w:sz w:val="24"/>
                <w:szCs w:val="24"/>
              </w:rPr>
            </w:pPr>
          </w:p>
        </w:tc>
      </w:tr>
      <w:tr w:rsidR="00892FE2" w:rsidRPr="00F20A87" w:rsidTr="00892FE2">
        <w:tc>
          <w:tcPr>
            <w:tcW w:w="5670" w:type="dxa"/>
            <w:tcBorders>
              <w:top w:val="single" w:sz="4" w:space="0" w:color="auto"/>
              <w:bottom w:val="single" w:sz="4" w:space="0" w:color="auto"/>
              <w:right w:val="single" w:sz="4" w:space="0" w:color="auto"/>
            </w:tcBorders>
          </w:tcPr>
          <w:p w:rsidR="00892FE2" w:rsidRPr="00F20A87"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получателей</w:t>
            </w:r>
            <w:proofErr w:type="gramEnd"/>
            <w:r w:rsidRPr="00B86C8B">
              <w:rPr>
                <w:sz w:val="24"/>
                <w:szCs w:val="24"/>
              </w:rPr>
              <w:t xml:space="preserve"> бюджетных средств по приобретению материальных запасов</w:t>
            </w:r>
          </w:p>
        </w:tc>
        <w:tc>
          <w:tcPr>
            <w:tcW w:w="1134" w:type="dxa"/>
            <w:tcBorders>
              <w:top w:val="single" w:sz="4" w:space="0" w:color="auto"/>
              <w:left w:val="single" w:sz="4" w:space="0" w:color="auto"/>
              <w:bottom w:val="single" w:sz="4" w:space="0" w:color="auto"/>
              <w:right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КРБ</w:t>
            </w:r>
          </w:p>
        </w:tc>
        <w:tc>
          <w:tcPr>
            <w:tcW w:w="1275" w:type="dxa"/>
            <w:tcBorders>
              <w:top w:val="single" w:sz="4" w:space="0" w:color="auto"/>
              <w:left w:val="single" w:sz="4" w:space="0" w:color="auto"/>
              <w:bottom w:val="single" w:sz="4" w:space="0" w:color="auto"/>
            </w:tcBorders>
          </w:tcPr>
          <w:p w:rsidR="00892FE2" w:rsidRPr="00F20A87" w:rsidRDefault="00892FE2" w:rsidP="00892FE2">
            <w:pPr>
              <w:autoSpaceDE w:val="0"/>
              <w:autoSpaceDN w:val="0"/>
              <w:adjustRightInd w:val="0"/>
              <w:jc w:val="center"/>
              <w:rPr>
                <w:sz w:val="24"/>
                <w:szCs w:val="24"/>
              </w:rPr>
            </w:pPr>
            <w:r w:rsidRPr="00B86C8B">
              <w:rPr>
                <w:sz w:val="24"/>
                <w:szCs w:val="24"/>
              </w:rPr>
              <w:t xml:space="preserve">1 503 13 </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346</w:t>
            </w:r>
          </w:p>
        </w:tc>
      </w:tr>
      <w:tr w:rsidR="00892FE2" w:rsidRPr="00F20A87" w:rsidTr="00892FE2">
        <w:tc>
          <w:tcPr>
            <w:tcW w:w="5670" w:type="dxa"/>
            <w:tcBorders>
              <w:top w:val="single" w:sz="4" w:space="0" w:color="auto"/>
              <w:bottom w:val="single" w:sz="4" w:space="0" w:color="auto"/>
              <w:right w:val="single" w:sz="4" w:space="0" w:color="auto"/>
            </w:tcBorders>
          </w:tcPr>
          <w:p w:rsidR="00892FE2" w:rsidRPr="00B86C8B" w:rsidRDefault="00892FE2" w:rsidP="00892FE2">
            <w:pPr>
              <w:autoSpaceDE w:val="0"/>
              <w:autoSpaceDN w:val="0"/>
              <w:adjustRightInd w:val="0"/>
              <w:rPr>
                <w:sz w:val="24"/>
                <w:szCs w:val="24"/>
              </w:rPr>
            </w:pPr>
            <w:r w:rsidRPr="00B86C8B">
              <w:rPr>
                <w:sz w:val="24"/>
                <w:szCs w:val="24"/>
              </w:rPr>
              <w:t xml:space="preserve">Бюджетные </w:t>
            </w:r>
            <w:proofErr w:type="gramStart"/>
            <w:r w:rsidRPr="00B86C8B">
              <w:rPr>
                <w:sz w:val="24"/>
                <w:szCs w:val="24"/>
              </w:rPr>
              <w:t>ассигнования  получателей</w:t>
            </w:r>
            <w:proofErr w:type="gramEnd"/>
            <w:r w:rsidRPr="00B86C8B">
              <w:rPr>
                <w:sz w:val="24"/>
                <w:szCs w:val="24"/>
              </w:rPr>
              <w:t xml:space="preserve"> бюджетных средств по приобретению</w:t>
            </w:r>
            <w:r>
              <w:rPr>
                <w:sz w:val="24"/>
                <w:szCs w:val="24"/>
              </w:rPr>
              <w:t xml:space="preserve"> неисключительных прав на результаты интеллектуальной деятельности с определенным сроком полезного использования</w:t>
            </w:r>
            <w:r w:rsidRPr="00B86C8B">
              <w:rPr>
                <w:sz w:val="24"/>
                <w:szCs w:val="24"/>
              </w:rPr>
              <w:t xml:space="preserve"> к распределению</w:t>
            </w:r>
          </w:p>
        </w:tc>
        <w:tc>
          <w:tcPr>
            <w:tcW w:w="1134" w:type="dxa"/>
            <w:tcBorders>
              <w:top w:val="single" w:sz="4" w:space="0" w:color="auto"/>
              <w:left w:val="single" w:sz="4" w:space="0" w:color="auto"/>
              <w:bottom w:val="single" w:sz="4" w:space="0" w:color="auto"/>
              <w:right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КРБ</w:t>
            </w:r>
          </w:p>
        </w:tc>
        <w:tc>
          <w:tcPr>
            <w:tcW w:w="1275"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1 503 13</w:t>
            </w:r>
          </w:p>
        </w:tc>
        <w:tc>
          <w:tcPr>
            <w:tcW w:w="1416" w:type="dxa"/>
            <w:tcBorders>
              <w:top w:val="single" w:sz="4" w:space="0" w:color="auto"/>
              <w:left w:val="single" w:sz="4" w:space="0" w:color="auto"/>
              <w:bottom w:val="single" w:sz="4" w:space="0" w:color="auto"/>
            </w:tcBorders>
          </w:tcPr>
          <w:p w:rsidR="00892FE2" w:rsidRPr="00B86C8B" w:rsidRDefault="00892FE2" w:rsidP="00892FE2">
            <w:pPr>
              <w:autoSpaceDE w:val="0"/>
              <w:autoSpaceDN w:val="0"/>
              <w:adjustRightInd w:val="0"/>
              <w:jc w:val="center"/>
              <w:rPr>
                <w:sz w:val="24"/>
                <w:szCs w:val="24"/>
              </w:rPr>
            </w:pPr>
            <w:r>
              <w:rPr>
                <w:sz w:val="24"/>
                <w:szCs w:val="24"/>
              </w:rPr>
              <w:t>353</w:t>
            </w:r>
          </w:p>
        </w:tc>
      </w:tr>
      <w:tr w:rsidR="00892FE2" w:rsidRPr="00F20A87" w:rsidTr="00892FE2">
        <w:tc>
          <w:tcPr>
            <w:tcW w:w="9495" w:type="dxa"/>
            <w:gridSpan w:val="4"/>
            <w:tcBorders>
              <w:top w:val="single" w:sz="4" w:space="0" w:color="auto"/>
              <w:bottom w:val="single" w:sz="4" w:space="0" w:color="auto"/>
            </w:tcBorders>
          </w:tcPr>
          <w:p w:rsidR="00892FE2" w:rsidRDefault="00892FE2" w:rsidP="00892FE2">
            <w:pPr>
              <w:autoSpaceDE w:val="0"/>
              <w:autoSpaceDN w:val="0"/>
              <w:adjustRightInd w:val="0"/>
              <w:rPr>
                <w:sz w:val="24"/>
                <w:szCs w:val="24"/>
              </w:rPr>
            </w:pPr>
            <w:bookmarkStart w:id="2" w:name="sub_1010"/>
            <w:r w:rsidRPr="003359F6">
              <w:rPr>
                <w:rFonts w:ascii="Arial" w:hAnsi="Arial" w:cs="Arial"/>
                <w:sz w:val="24"/>
                <w:szCs w:val="24"/>
              </w:rPr>
              <w:t xml:space="preserve">* </w:t>
            </w:r>
            <w:r w:rsidRPr="003359F6">
              <w:rPr>
                <w:sz w:val="24"/>
                <w:szCs w:val="24"/>
              </w:rPr>
              <w:t>Перечень указанных кодов приведен в приложении к рабочему плану счетов</w:t>
            </w:r>
            <w:bookmarkEnd w:id="2"/>
          </w:p>
          <w:p w:rsidR="00892FE2" w:rsidRPr="00892FE2" w:rsidRDefault="00892FE2" w:rsidP="00892FE2">
            <w:pPr>
              <w:pStyle w:val="1"/>
              <w:rPr>
                <w:rFonts w:ascii="Times New Roman" w:eastAsia="Calibri" w:hAnsi="Times New Roman"/>
                <w:bCs w:val="0"/>
                <w:color w:val="26282F"/>
                <w:sz w:val="24"/>
                <w:szCs w:val="24"/>
              </w:rPr>
            </w:pPr>
            <w:r w:rsidRPr="003359F6">
              <w:rPr>
                <w:rFonts w:ascii="Times New Roman" w:hAnsi="Times New Roman"/>
                <w:sz w:val="24"/>
                <w:szCs w:val="24"/>
              </w:rPr>
              <w:t xml:space="preserve">** Детализация </w:t>
            </w:r>
            <w:proofErr w:type="spellStart"/>
            <w:r w:rsidRPr="003359F6">
              <w:rPr>
                <w:rFonts w:ascii="Times New Roman" w:hAnsi="Times New Roman"/>
                <w:sz w:val="24"/>
                <w:szCs w:val="24"/>
              </w:rPr>
              <w:t>группировочных</w:t>
            </w:r>
            <w:proofErr w:type="spellEnd"/>
            <w:r w:rsidRPr="003359F6">
              <w:rPr>
                <w:rFonts w:ascii="Times New Roman" w:hAnsi="Times New Roman"/>
                <w:sz w:val="24"/>
                <w:szCs w:val="24"/>
              </w:rPr>
              <w:t xml:space="preserve"> статей КОСГУ применяется в соответствии </w:t>
            </w:r>
            <w:proofErr w:type="gramStart"/>
            <w:r w:rsidRPr="003359F6">
              <w:rPr>
                <w:rFonts w:ascii="Times New Roman" w:hAnsi="Times New Roman"/>
                <w:sz w:val="24"/>
                <w:szCs w:val="24"/>
              </w:rPr>
              <w:t xml:space="preserve">с  </w:t>
            </w:r>
            <w:r w:rsidRPr="00892FE2">
              <w:rPr>
                <w:rFonts w:ascii="Times New Roman" w:eastAsia="Calibri" w:hAnsi="Times New Roman"/>
                <w:color w:val="26282F"/>
                <w:sz w:val="24"/>
                <w:szCs w:val="24"/>
              </w:rPr>
              <w:t>Приказом</w:t>
            </w:r>
            <w:proofErr w:type="gramEnd"/>
            <w:r w:rsidRPr="00892FE2">
              <w:rPr>
                <w:rFonts w:ascii="Times New Roman" w:eastAsia="Calibri" w:hAnsi="Times New Roman"/>
                <w:color w:val="26282F"/>
                <w:sz w:val="24"/>
                <w:szCs w:val="24"/>
              </w:rPr>
              <w:t xml:space="preserve"> Минфина России от 29.11.2017 №209н «Об утверждении Порядка применения классификации операций сектора государственного управления»</w:t>
            </w:r>
          </w:p>
          <w:p w:rsidR="00892FE2" w:rsidRPr="00F20A87" w:rsidRDefault="00892FE2" w:rsidP="00892FE2">
            <w:pPr>
              <w:autoSpaceDE w:val="0"/>
              <w:autoSpaceDN w:val="0"/>
              <w:adjustRightInd w:val="0"/>
              <w:rPr>
                <w:rFonts w:ascii="Arial" w:hAnsi="Arial" w:cs="Arial"/>
                <w:sz w:val="24"/>
                <w:szCs w:val="24"/>
              </w:rPr>
            </w:pPr>
          </w:p>
        </w:tc>
      </w:tr>
    </w:tbl>
    <w:p w:rsidR="00892FE2" w:rsidRDefault="00892FE2" w:rsidP="00892FE2">
      <w:pPr>
        <w:rPr>
          <w:sz w:val="24"/>
          <w:szCs w:val="24"/>
        </w:rPr>
      </w:pPr>
      <w:proofErr w:type="spellStart"/>
      <w:r>
        <w:rPr>
          <w:sz w:val="24"/>
          <w:szCs w:val="24"/>
        </w:rPr>
        <w:t>Забалансовые</w:t>
      </w:r>
      <w:proofErr w:type="spellEnd"/>
      <w:r>
        <w:rPr>
          <w:sz w:val="24"/>
          <w:szCs w:val="24"/>
        </w:rPr>
        <w:t xml:space="preserve"> счета</w:t>
      </w:r>
    </w:p>
    <w:tbl>
      <w:tblPr>
        <w:tblW w:w="0" w:type="auto"/>
        <w:tblCellMar>
          <w:top w:w="60" w:type="dxa"/>
          <w:left w:w="60" w:type="dxa"/>
          <w:bottom w:w="60" w:type="dxa"/>
          <w:right w:w="60" w:type="dxa"/>
        </w:tblCellMar>
        <w:tblLook w:val="04A0" w:firstRow="1" w:lastRow="0" w:firstColumn="1" w:lastColumn="0" w:noHBand="0" w:noVBand="1"/>
      </w:tblPr>
      <w:tblGrid>
        <w:gridCol w:w="525"/>
        <w:gridCol w:w="7080"/>
        <w:gridCol w:w="1530"/>
      </w:tblGrid>
      <w:tr w:rsidR="00892FE2" w:rsidRPr="00500078" w:rsidTr="00892FE2">
        <w:tc>
          <w:tcPr>
            <w:tcW w:w="0" w:type="auto"/>
            <w:tcBorders>
              <w:top w:val="single" w:sz="8" w:space="0" w:color="000000"/>
              <w:left w:val="single" w:sz="8" w:space="0" w:color="000000"/>
              <w:bottom w:val="single" w:sz="8" w:space="0" w:color="000000"/>
              <w:right w:val="single" w:sz="8" w:space="0" w:color="000000"/>
            </w:tcBorders>
            <w:hideMark/>
          </w:tcPr>
          <w:p w:rsidR="00892FE2" w:rsidRPr="00500078" w:rsidRDefault="00892FE2" w:rsidP="00892FE2">
            <w:pPr>
              <w:jc w:val="center"/>
            </w:pPr>
            <w:r w:rsidRPr="00500078">
              <w:t xml:space="preserve">№ </w:t>
            </w:r>
            <w:r w:rsidRPr="00500078">
              <w:br/>
              <w:t>п/п</w:t>
            </w:r>
          </w:p>
        </w:tc>
        <w:tc>
          <w:tcPr>
            <w:tcW w:w="0" w:type="auto"/>
            <w:tcBorders>
              <w:top w:val="single" w:sz="8" w:space="0" w:color="000000"/>
              <w:left w:val="single" w:sz="8" w:space="0" w:color="000000"/>
              <w:bottom w:val="single" w:sz="8" w:space="0" w:color="000000"/>
              <w:right w:val="single" w:sz="8" w:space="0" w:color="000000"/>
            </w:tcBorders>
            <w:hideMark/>
          </w:tcPr>
          <w:p w:rsidR="00892FE2" w:rsidRPr="00500078" w:rsidRDefault="00892FE2" w:rsidP="00892FE2">
            <w:pPr>
              <w:jc w:val="center"/>
            </w:pPr>
            <w:r w:rsidRPr="00500078">
              <w:t>Наименование счета</w:t>
            </w:r>
          </w:p>
        </w:tc>
        <w:tc>
          <w:tcPr>
            <w:tcW w:w="0" w:type="auto"/>
            <w:tcBorders>
              <w:top w:val="single" w:sz="8" w:space="0" w:color="000000"/>
              <w:left w:val="single" w:sz="8" w:space="0" w:color="000000"/>
              <w:bottom w:val="single" w:sz="8" w:space="0" w:color="000000"/>
              <w:right w:val="single" w:sz="8" w:space="0" w:color="000000"/>
            </w:tcBorders>
            <w:hideMark/>
          </w:tcPr>
          <w:p w:rsidR="00892FE2" w:rsidRPr="00500078" w:rsidRDefault="00892FE2" w:rsidP="00892FE2">
            <w:pPr>
              <w:jc w:val="center"/>
            </w:pPr>
            <w:r w:rsidRPr="00500078">
              <w:t>Номер счета</w:t>
            </w:r>
          </w:p>
        </w:tc>
      </w:tr>
      <w:tr w:rsidR="00892FE2" w:rsidRPr="00500078" w:rsidTr="00892FE2">
        <w:tc>
          <w:tcPr>
            <w:tcW w:w="0" w:type="auto"/>
            <w:tcBorders>
              <w:top w:val="single" w:sz="8" w:space="0" w:color="000000"/>
              <w:left w:val="single" w:sz="8" w:space="0" w:color="000000"/>
              <w:bottom w:val="single" w:sz="8" w:space="0" w:color="000000"/>
              <w:right w:val="single" w:sz="8" w:space="0" w:color="000000"/>
            </w:tcBorders>
            <w:hideMark/>
          </w:tcPr>
          <w:p w:rsidR="00892FE2" w:rsidRPr="00892FE2" w:rsidRDefault="00892FE2" w:rsidP="00892FE2">
            <w:pPr>
              <w:jc w:val="center"/>
              <w:rPr>
                <w:color w:val="000000"/>
              </w:rPr>
            </w:pPr>
            <w:bookmarkStart w:id="3" w:name="dfasewfy9e"/>
            <w:bookmarkEnd w:id="3"/>
            <w:r w:rsidRPr="00892FE2">
              <w:rPr>
                <w:bCs/>
                <w:iCs/>
                <w:color w:val="000000"/>
              </w:rPr>
              <w:t>1</w:t>
            </w:r>
          </w:p>
        </w:tc>
        <w:tc>
          <w:tcPr>
            <w:tcW w:w="0" w:type="auto"/>
            <w:tcBorders>
              <w:top w:val="single" w:sz="8" w:space="0" w:color="000000"/>
              <w:left w:val="single" w:sz="8" w:space="0" w:color="000000"/>
              <w:bottom w:val="single" w:sz="8" w:space="0" w:color="000000"/>
              <w:right w:val="single" w:sz="8" w:space="0" w:color="000000"/>
            </w:tcBorders>
            <w:hideMark/>
          </w:tcPr>
          <w:p w:rsidR="00892FE2" w:rsidRPr="00892FE2" w:rsidRDefault="00892FE2" w:rsidP="00892FE2">
            <w:pPr>
              <w:rPr>
                <w:color w:val="000000"/>
              </w:rPr>
            </w:pPr>
            <w:r w:rsidRPr="00892FE2">
              <w:rPr>
                <w:bCs/>
                <w:iCs/>
                <w:color w:val="000000"/>
              </w:rPr>
              <w:t>Имущество, полученное в пользование</w:t>
            </w:r>
          </w:p>
        </w:tc>
        <w:tc>
          <w:tcPr>
            <w:tcW w:w="0" w:type="auto"/>
            <w:tcBorders>
              <w:top w:val="single" w:sz="8" w:space="0" w:color="000000"/>
              <w:left w:val="single" w:sz="8" w:space="0" w:color="000000"/>
              <w:bottom w:val="single" w:sz="8" w:space="0" w:color="000000"/>
              <w:right w:val="single" w:sz="8" w:space="0" w:color="000000"/>
            </w:tcBorders>
            <w:hideMark/>
          </w:tcPr>
          <w:p w:rsidR="00892FE2" w:rsidRPr="00892FE2" w:rsidRDefault="00892FE2" w:rsidP="00892FE2">
            <w:pPr>
              <w:jc w:val="center"/>
              <w:rPr>
                <w:color w:val="000000"/>
              </w:rPr>
            </w:pPr>
            <w:r w:rsidRPr="00892FE2">
              <w:rPr>
                <w:bCs/>
                <w:iCs/>
                <w:color w:val="000000"/>
              </w:rPr>
              <w:t>01</w:t>
            </w:r>
          </w:p>
        </w:tc>
      </w:tr>
      <w:tr w:rsidR="00892FE2" w:rsidRPr="00500078" w:rsidTr="00892FE2">
        <w:tc>
          <w:tcPr>
            <w:tcW w:w="0" w:type="auto"/>
            <w:tcBorders>
              <w:top w:val="single" w:sz="8" w:space="0" w:color="000000"/>
              <w:left w:val="single" w:sz="8" w:space="0" w:color="000000"/>
              <w:bottom w:val="single" w:sz="8" w:space="0" w:color="000000"/>
              <w:right w:val="single" w:sz="8" w:space="0" w:color="000000"/>
            </w:tcBorders>
            <w:hideMark/>
          </w:tcPr>
          <w:p w:rsidR="00892FE2" w:rsidRPr="00892FE2" w:rsidRDefault="00892FE2" w:rsidP="00892FE2">
            <w:pPr>
              <w:jc w:val="center"/>
              <w:rPr>
                <w:color w:val="000000"/>
              </w:rPr>
            </w:pPr>
            <w:bookmarkStart w:id="4" w:name="dfashb2v4b"/>
            <w:bookmarkEnd w:id="4"/>
            <w:r w:rsidRPr="00892FE2">
              <w:rPr>
                <w:bCs/>
                <w:iCs/>
                <w:color w:val="000000"/>
              </w:rPr>
              <w:t>2</w:t>
            </w:r>
          </w:p>
        </w:tc>
        <w:tc>
          <w:tcPr>
            <w:tcW w:w="0" w:type="auto"/>
            <w:tcBorders>
              <w:top w:val="single" w:sz="8" w:space="0" w:color="000000"/>
              <w:left w:val="single" w:sz="8" w:space="0" w:color="000000"/>
              <w:bottom w:val="single" w:sz="8" w:space="0" w:color="000000"/>
              <w:right w:val="single" w:sz="8" w:space="0" w:color="000000"/>
            </w:tcBorders>
            <w:hideMark/>
          </w:tcPr>
          <w:p w:rsidR="00892FE2" w:rsidRPr="00892FE2" w:rsidRDefault="00892FE2" w:rsidP="00892FE2">
            <w:pPr>
              <w:autoSpaceDE w:val="0"/>
              <w:autoSpaceDN w:val="0"/>
              <w:adjustRightInd w:val="0"/>
              <w:spacing w:before="108" w:after="108"/>
              <w:outlineLvl w:val="0"/>
              <w:rPr>
                <w:color w:val="000000"/>
              </w:rPr>
            </w:pPr>
            <w:r w:rsidRPr="00AC0CCF">
              <w:rPr>
                <w:bCs/>
                <w:color w:val="26282F"/>
                <w:sz w:val="24"/>
                <w:szCs w:val="24"/>
              </w:rPr>
              <w:t>Материальные ценности на хранении</w:t>
            </w:r>
          </w:p>
        </w:tc>
        <w:tc>
          <w:tcPr>
            <w:tcW w:w="0" w:type="auto"/>
            <w:tcBorders>
              <w:top w:val="single" w:sz="8" w:space="0" w:color="000000"/>
              <w:left w:val="single" w:sz="8" w:space="0" w:color="000000"/>
              <w:bottom w:val="single" w:sz="8" w:space="0" w:color="000000"/>
              <w:right w:val="single" w:sz="8" w:space="0" w:color="000000"/>
            </w:tcBorders>
            <w:hideMark/>
          </w:tcPr>
          <w:p w:rsidR="00892FE2" w:rsidRPr="00892FE2" w:rsidRDefault="00892FE2" w:rsidP="00892FE2">
            <w:pPr>
              <w:jc w:val="center"/>
              <w:rPr>
                <w:color w:val="000000"/>
              </w:rPr>
            </w:pPr>
            <w:r w:rsidRPr="00892FE2">
              <w:rPr>
                <w:bCs/>
                <w:iCs/>
                <w:color w:val="000000"/>
              </w:rPr>
              <w:t>02</w:t>
            </w:r>
          </w:p>
        </w:tc>
      </w:tr>
      <w:tr w:rsidR="00892FE2" w:rsidRPr="00500078" w:rsidTr="00892FE2">
        <w:tc>
          <w:tcPr>
            <w:tcW w:w="0" w:type="auto"/>
            <w:tcBorders>
              <w:top w:val="single" w:sz="8" w:space="0" w:color="000000"/>
              <w:left w:val="single" w:sz="8" w:space="0" w:color="000000"/>
              <w:bottom w:val="single" w:sz="8" w:space="0" w:color="000000"/>
              <w:right w:val="single" w:sz="8" w:space="0" w:color="000000"/>
            </w:tcBorders>
            <w:hideMark/>
          </w:tcPr>
          <w:p w:rsidR="00892FE2" w:rsidRPr="00892FE2" w:rsidRDefault="00892FE2" w:rsidP="00892FE2">
            <w:pPr>
              <w:jc w:val="center"/>
              <w:rPr>
                <w:color w:val="000000"/>
              </w:rPr>
            </w:pPr>
            <w:bookmarkStart w:id="5" w:name="dfasy7pby7"/>
            <w:bookmarkEnd w:id="5"/>
            <w:r w:rsidRPr="00892FE2">
              <w:rPr>
                <w:bCs/>
                <w:iCs/>
                <w:color w:val="000000"/>
              </w:rPr>
              <w:lastRenderedPageBreak/>
              <w:t>3</w:t>
            </w:r>
          </w:p>
        </w:tc>
        <w:tc>
          <w:tcPr>
            <w:tcW w:w="0" w:type="auto"/>
            <w:tcBorders>
              <w:top w:val="single" w:sz="8" w:space="0" w:color="000000"/>
              <w:left w:val="single" w:sz="8" w:space="0" w:color="000000"/>
              <w:bottom w:val="single" w:sz="8" w:space="0" w:color="000000"/>
              <w:right w:val="single" w:sz="8" w:space="0" w:color="000000"/>
            </w:tcBorders>
            <w:hideMark/>
          </w:tcPr>
          <w:p w:rsidR="00892FE2" w:rsidRPr="00892FE2" w:rsidRDefault="00892FE2" w:rsidP="00892FE2">
            <w:pPr>
              <w:rPr>
                <w:color w:val="000000"/>
              </w:rPr>
            </w:pPr>
            <w:r w:rsidRPr="00892FE2">
              <w:rPr>
                <w:bCs/>
                <w:iCs/>
                <w:color w:val="000000"/>
              </w:rPr>
              <w:t>Бланки строгой отчетности</w:t>
            </w:r>
          </w:p>
        </w:tc>
        <w:tc>
          <w:tcPr>
            <w:tcW w:w="0" w:type="auto"/>
            <w:tcBorders>
              <w:top w:val="single" w:sz="8" w:space="0" w:color="000000"/>
              <w:left w:val="single" w:sz="8" w:space="0" w:color="000000"/>
              <w:bottom w:val="single" w:sz="8" w:space="0" w:color="000000"/>
              <w:right w:val="single" w:sz="8" w:space="0" w:color="000000"/>
            </w:tcBorders>
            <w:hideMark/>
          </w:tcPr>
          <w:p w:rsidR="00892FE2" w:rsidRPr="00892FE2" w:rsidRDefault="00892FE2" w:rsidP="00892FE2">
            <w:pPr>
              <w:jc w:val="center"/>
              <w:rPr>
                <w:color w:val="000000"/>
              </w:rPr>
            </w:pPr>
            <w:r w:rsidRPr="00892FE2">
              <w:rPr>
                <w:bCs/>
                <w:iCs/>
                <w:color w:val="000000"/>
              </w:rPr>
              <w:t>03</w:t>
            </w:r>
          </w:p>
        </w:tc>
      </w:tr>
      <w:tr w:rsidR="00892FE2" w:rsidRPr="00500078" w:rsidTr="00892FE2">
        <w:tc>
          <w:tcPr>
            <w:tcW w:w="0" w:type="auto"/>
            <w:tcBorders>
              <w:top w:val="single" w:sz="8" w:space="0" w:color="000000"/>
              <w:left w:val="single" w:sz="8" w:space="0" w:color="000000"/>
              <w:bottom w:val="single" w:sz="8" w:space="0" w:color="000000"/>
              <w:right w:val="single" w:sz="8" w:space="0" w:color="000000"/>
            </w:tcBorders>
            <w:hideMark/>
          </w:tcPr>
          <w:p w:rsidR="00892FE2" w:rsidRPr="00892FE2" w:rsidRDefault="00892FE2" w:rsidP="00892FE2">
            <w:pPr>
              <w:jc w:val="center"/>
              <w:rPr>
                <w:color w:val="000000"/>
              </w:rPr>
            </w:pPr>
            <w:bookmarkStart w:id="6" w:name="dfasgblt0x"/>
            <w:bookmarkEnd w:id="6"/>
            <w:r w:rsidRPr="00892FE2">
              <w:rPr>
                <w:bCs/>
                <w:iCs/>
                <w:color w:val="000000"/>
              </w:rPr>
              <w:t>4</w:t>
            </w:r>
          </w:p>
        </w:tc>
        <w:tc>
          <w:tcPr>
            <w:tcW w:w="0" w:type="auto"/>
            <w:tcBorders>
              <w:top w:val="single" w:sz="8" w:space="0" w:color="000000"/>
              <w:left w:val="single" w:sz="8" w:space="0" w:color="000000"/>
              <w:bottom w:val="single" w:sz="8" w:space="0" w:color="000000"/>
              <w:right w:val="single" w:sz="8" w:space="0" w:color="000000"/>
            </w:tcBorders>
            <w:hideMark/>
          </w:tcPr>
          <w:p w:rsidR="00892FE2" w:rsidRPr="00892FE2" w:rsidRDefault="00892FE2" w:rsidP="00892FE2">
            <w:pPr>
              <w:rPr>
                <w:color w:val="000000"/>
              </w:rPr>
            </w:pPr>
            <w:r w:rsidRPr="00892FE2">
              <w:rPr>
                <w:color w:val="000000"/>
              </w:rPr>
              <w:t>Сомнительная задолженность</w:t>
            </w:r>
          </w:p>
        </w:tc>
        <w:tc>
          <w:tcPr>
            <w:tcW w:w="0" w:type="auto"/>
            <w:tcBorders>
              <w:top w:val="single" w:sz="8" w:space="0" w:color="000000"/>
              <w:left w:val="single" w:sz="8" w:space="0" w:color="000000"/>
              <w:bottom w:val="single" w:sz="8" w:space="0" w:color="000000"/>
              <w:right w:val="single" w:sz="8" w:space="0" w:color="000000"/>
            </w:tcBorders>
            <w:hideMark/>
          </w:tcPr>
          <w:p w:rsidR="00892FE2" w:rsidRPr="00892FE2" w:rsidRDefault="00892FE2" w:rsidP="00892FE2">
            <w:pPr>
              <w:jc w:val="center"/>
              <w:rPr>
                <w:color w:val="000000"/>
              </w:rPr>
            </w:pPr>
            <w:r w:rsidRPr="00892FE2">
              <w:rPr>
                <w:bCs/>
                <w:iCs/>
                <w:color w:val="000000"/>
              </w:rPr>
              <w:t>04</w:t>
            </w:r>
          </w:p>
        </w:tc>
      </w:tr>
      <w:tr w:rsidR="00892FE2" w:rsidRPr="00500078" w:rsidTr="00892FE2">
        <w:tc>
          <w:tcPr>
            <w:tcW w:w="0" w:type="auto"/>
            <w:tcBorders>
              <w:top w:val="single" w:sz="8" w:space="0" w:color="000000"/>
              <w:left w:val="single" w:sz="8" w:space="0" w:color="000000"/>
              <w:bottom w:val="single" w:sz="8" w:space="0" w:color="000000"/>
              <w:right w:val="single" w:sz="8" w:space="0" w:color="000000"/>
            </w:tcBorders>
          </w:tcPr>
          <w:p w:rsidR="00892FE2" w:rsidRPr="00500078" w:rsidRDefault="00892FE2" w:rsidP="00892FE2">
            <w:pPr>
              <w:jc w:val="center"/>
            </w:pPr>
            <w:bookmarkStart w:id="7" w:name="dfas8g149h"/>
            <w:bookmarkEnd w:id="7"/>
            <w:r w:rsidRPr="00500078">
              <w:t>5</w:t>
            </w:r>
          </w:p>
        </w:tc>
        <w:tc>
          <w:tcPr>
            <w:tcW w:w="0" w:type="auto"/>
            <w:tcBorders>
              <w:top w:val="single" w:sz="8" w:space="0" w:color="000000"/>
              <w:left w:val="single" w:sz="8" w:space="0" w:color="000000"/>
              <w:bottom w:val="single" w:sz="8" w:space="0" w:color="000000"/>
              <w:right w:val="single" w:sz="8" w:space="0" w:color="000000"/>
            </w:tcBorders>
          </w:tcPr>
          <w:p w:rsidR="00892FE2" w:rsidRPr="00500078" w:rsidRDefault="00892FE2" w:rsidP="00892FE2">
            <w:r w:rsidRPr="00500078">
              <w:t xml:space="preserve">Поступления денежных средств </w:t>
            </w:r>
          </w:p>
        </w:tc>
        <w:tc>
          <w:tcPr>
            <w:tcW w:w="0" w:type="auto"/>
            <w:tcBorders>
              <w:top w:val="single" w:sz="8" w:space="0" w:color="000000"/>
              <w:left w:val="single" w:sz="8" w:space="0" w:color="000000"/>
              <w:bottom w:val="single" w:sz="8" w:space="0" w:color="000000"/>
              <w:right w:val="single" w:sz="8" w:space="0" w:color="000000"/>
            </w:tcBorders>
          </w:tcPr>
          <w:p w:rsidR="00892FE2" w:rsidRPr="00500078" w:rsidRDefault="00892FE2" w:rsidP="00892FE2">
            <w:pPr>
              <w:jc w:val="center"/>
            </w:pPr>
            <w:r w:rsidRPr="00500078">
              <w:t>17</w:t>
            </w:r>
          </w:p>
        </w:tc>
      </w:tr>
      <w:tr w:rsidR="00892FE2" w:rsidRPr="00500078" w:rsidTr="00892FE2">
        <w:tc>
          <w:tcPr>
            <w:tcW w:w="0" w:type="auto"/>
            <w:tcBorders>
              <w:top w:val="single" w:sz="8" w:space="0" w:color="000000"/>
              <w:left w:val="single" w:sz="8" w:space="0" w:color="000000"/>
              <w:bottom w:val="single" w:sz="8" w:space="0" w:color="000000"/>
              <w:right w:val="single" w:sz="8" w:space="0" w:color="000000"/>
            </w:tcBorders>
            <w:hideMark/>
          </w:tcPr>
          <w:p w:rsidR="00892FE2" w:rsidRPr="00500078" w:rsidRDefault="00892FE2" w:rsidP="00892FE2">
            <w:pPr>
              <w:jc w:val="center"/>
            </w:pPr>
            <w:bookmarkStart w:id="8" w:name="dfass6kk8i"/>
            <w:bookmarkEnd w:id="8"/>
            <w:r w:rsidRPr="00892FE2">
              <w:rPr>
                <w:bCs/>
                <w:iCs/>
                <w:color w:val="000000"/>
              </w:rPr>
              <w:t>6</w:t>
            </w:r>
          </w:p>
        </w:tc>
        <w:tc>
          <w:tcPr>
            <w:tcW w:w="0" w:type="auto"/>
            <w:tcBorders>
              <w:top w:val="single" w:sz="8" w:space="0" w:color="000000"/>
              <w:left w:val="single" w:sz="8" w:space="0" w:color="000000"/>
              <w:bottom w:val="single" w:sz="8" w:space="0" w:color="000000"/>
              <w:right w:val="single" w:sz="8" w:space="0" w:color="000000"/>
            </w:tcBorders>
          </w:tcPr>
          <w:p w:rsidR="00892FE2" w:rsidRPr="00500078" w:rsidRDefault="00892FE2" w:rsidP="00892FE2">
            <w:r w:rsidRPr="00500078">
              <w:t xml:space="preserve">Выбытия денежных средств </w:t>
            </w:r>
          </w:p>
        </w:tc>
        <w:tc>
          <w:tcPr>
            <w:tcW w:w="0" w:type="auto"/>
            <w:tcBorders>
              <w:top w:val="single" w:sz="8" w:space="0" w:color="000000"/>
              <w:left w:val="single" w:sz="8" w:space="0" w:color="000000"/>
              <w:bottom w:val="single" w:sz="8" w:space="0" w:color="000000"/>
              <w:right w:val="single" w:sz="8" w:space="0" w:color="000000"/>
            </w:tcBorders>
          </w:tcPr>
          <w:p w:rsidR="00892FE2" w:rsidRPr="00500078" w:rsidRDefault="00892FE2" w:rsidP="00892FE2">
            <w:pPr>
              <w:jc w:val="center"/>
            </w:pPr>
            <w:r w:rsidRPr="00500078">
              <w:t>18</w:t>
            </w:r>
          </w:p>
        </w:tc>
      </w:tr>
      <w:tr w:rsidR="00892FE2" w:rsidRPr="00500078" w:rsidTr="00892FE2">
        <w:tc>
          <w:tcPr>
            <w:tcW w:w="0" w:type="auto"/>
            <w:tcBorders>
              <w:top w:val="single" w:sz="8" w:space="0" w:color="000000"/>
              <w:left w:val="single" w:sz="8" w:space="0" w:color="000000"/>
              <w:bottom w:val="single" w:sz="8" w:space="0" w:color="000000"/>
              <w:right w:val="single" w:sz="8" w:space="0" w:color="000000"/>
            </w:tcBorders>
            <w:hideMark/>
          </w:tcPr>
          <w:p w:rsidR="00892FE2" w:rsidRPr="00892FE2" w:rsidRDefault="00892FE2" w:rsidP="00892FE2">
            <w:pPr>
              <w:jc w:val="center"/>
              <w:rPr>
                <w:color w:val="000000"/>
              </w:rPr>
            </w:pPr>
            <w:bookmarkStart w:id="9" w:name="dfas8iain9"/>
            <w:bookmarkEnd w:id="9"/>
            <w:r w:rsidRPr="00892FE2">
              <w:rPr>
                <w:bCs/>
                <w:iCs/>
                <w:color w:val="000000"/>
              </w:rPr>
              <w:t>7</w:t>
            </w:r>
          </w:p>
        </w:tc>
        <w:tc>
          <w:tcPr>
            <w:tcW w:w="0" w:type="auto"/>
            <w:tcBorders>
              <w:top w:val="single" w:sz="8" w:space="0" w:color="000000"/>
              <w:left w:val="single" w:sz="8" w:space="0" w:color="000000"/>
              <w:bottom w:val="single" w:sz="8" w:space="0" w:color="000000"/>
              <w:right w:val="single" w:sz="8" w:space="0" w:color="000000"/>
            </w:tcBorders>
            <w:hideMark/>
          </w:tcPr>
          <w:p w:rsidR="00892FE2" w:rsidRPr="00892FE2" w:rsidRDefault="00892FE2" w:rsidP="00892FE2">
            <w:pPr>
              <w:rPr>
                <w:color w:val="000000"/>
              </w:rPr>
            </w:pPr>
            <w:r w:rsidRPr="00892FE2">
              <w:rPr>
                <w:bCs/>
                <w:iCs/>
                <w:color w:val="000000"/>
              </w:rPr>
              <w:t>Задолженность, не</w:t>
            </w:r>
            <w:r w:rsidR="00F53059">
              <w:rPr>
                <w:bCs/>
                <w:iCs/>
                <w:color w:val="000000"/>
              </w:rPr>
              <w:t xml:space="preserve"> </w:t>
            </w:r>
            <w:r w:rsidRPr="00892FE2">
              <w:rPr>
                <w:bCs/>
                <w:iCs/>
                <w:color w:val="000000"/>
              </w:rPr>
              <w:t>востребованная кредиторами</w:t>
            </w:r>
          </w:p>
        </w:tc>
        <w:tc>
          <w:tcPr>
            <w:tcW w:w="0" w:type="auto"/>
            <w:tcBorders>
              <w:top w:val="single" w:sz="8" w:space="0" w:color="000000"/>
              <w:left w:val="single" w:sz="8" w:space="0" w:color="000000"/>
              <w:bottom w:val="single" w:sz="8" w:space="0" w:color="000000"/>
              <w:right w:val="single" w:sz="8" w:space="0" w:color="000000"/>
            </w:tcBorders>
            <w:hideMark/>
          </w:tcPr>
          <w:p w:rsidR="00892FE2" w:rsidRPr="00892FE2" w:rsidRDefault="00892FE2" w:rsidP="00892FE2">
            <w:pPr>
              <w:jc w:val="center"/>
              <w:rPr>
                <w:color w:val="000000"/>
              </w:rPr>
            </w:pPr>
            <w:r w:rsidRPr="00892FE2">
              <w:rPr>
                <w:bCs/>
                <w:iCs/>
                <w:color w:val="000000"/>
              </w:rPr>
              <w:t>20</w:t>
            </w:r>
          </w:p>
        </w:tc>
      </w:tr>
      <w:tr w:rsidR="00892FE2" w:rsidRPr="00500078" w:rsidTr="00892FE2">
        <w:tc>
          <w:tcPr>
            <w:tcW w:w="0" w:type="auto"/>
            <w:tcBorders>
              <w:top w:val="single" w:sz="8" w:space="0" w:color="000000"/>
              <w:left w:val="single" w:sz="8" w:space="0" w:color="000000"/>
              <w:bottom w:val="single" w:sz="8" w:space="0" w:color="000000"/>
              <w:right w:val="single" w:sz="8" w:space="0" w:color="000000"/>
            </w:tcBorders>
          </w:tcPr>
          <w:p w:rsidR="00892FE2" w:rsidRPr="00892FE2" w:rsidRDefault="00892FE2" w:rsidP="00892FE2">
            <w:pPr>
              <w:jc w:val="center"/>
              <w:rPr>
                <w:bCs/>
                <w:iCs/>
                <w:color w:val="000000"/>
              </w:rPr>
            </w:pPr>
            <w:r w:rsidRPr="00892FE2">
              <w:rPr>
                <w:bCs/>
                <w:iCs/>
                <w:color w:val="000000"/>
              </w:rPr>
              <w:t>8</w:t>
            </w:r>
          </w:p>
        </w:tc>
        <w:tc>
          <w:tcPr>
            <w:tcW w:w="0" w:type="auto"/>
            <w:tcBorders>
              <w:top w:val="single" w:sz="8" w:space="0" w:color="000000"/>
              <w:left w:val="single" w:sz="8" w:space="0" w:color="000000"/>
              <w:bottom w:val="single" w:sz="8" w:space="0" w:color="000000"/>
              <w:right w:val="single" w:sz="8" w:space="0" w:color="000000"/>
            </w:tcBorders>
          </w:tcPr>
          <w:p w:rsidR="00892FE2" w:rsidRPr="00892FE2" w:rsidRDefault="00892FE2" w:rsidP="00892FE2">
            <w:pPr>
              <w:autoSpaceDE w:val="0"/>
              <w:autoSpaceDN w:val="0"/>
              <w:adjustRightInd w:val="0"/>
              <w:rPr>
                <w:bCs/>
                <w:iCs/>
                <w:color w:val="000000"/>
              </w:rPr>
            </w:pPr>
            <w:bookmarkStart w:id="10" w:name="sub_11021"/>
            <w:r w:rsidRPr="001F0C05">
              <w:rPr>
                <w:sz w:val="24"/>
                <w:szCs w:val="24"/>
              </w:rPr>
              <w:t>Основные средства в эксплуатации</w:t>
            </w:r>
            <w:bookmarkEnd w:id="10"/>
          </w:p>
        </w:tc>
        <w:tc>
          <w:tcPr>
            <w:tcW w:w="0" w:type="auto"/>
            <w:tcBorders>
              <w:top w:val="single" w:sz="8" w:space="0" w:color="000000"/>
              <w:left w:val="single" w:sz="8" w:space="0" w:color="000000"/>
              <w:bottom w:val="single" w:sz="8" w:space="0" w:color="000000"/>
              <w:right w:val="single" w:sz="8" w:space="0" w:color="000000"/>
            </w:tcBorders>
          </w:tcPr>
          <w:p w:rsidR="00892FE2" w:rsidRPr="00892FE2" w:rsidRDefault="00892FE2" w:rsidP="00892FE2">
            <w:pPr>
              <w:jc w:val="center"/>
              <w:rPr>
                <w:bCs/>
                <w:iCs/>
                <w:color w:val="000000"/>
              </w:rPr>
            </w:pPr>
            <w:r w:rsidRPr="00892FE2">
              <w:rPr>
                <w:bCs/>
                <w:iCs/>
                <w:color w:val="000000"/>
              </w:rPr>
              <w:t>21</w:t>
            </w:r>
          </w:p>
        </w:tc>
      </w:tr>
      <w:tr w:rsidR="00892FE2" w:rsidRPr="00500078" w:rsidTr="00892FE2">
        <w:tc>
          <w:tcPr>
            <w:tcW w:w="525" w:type="dxa"/>
            <w:vAlign w:val="center"/>
            <w:hideMark/>
          </w:tcPr>
          <w:p w:rsidR="00892FE2" w:rsidRPr="00500078" w:rsidRDefault="00892FE2" w:rsidP="00892FE2">
            <w:bookmarkStart w:id="11" w:name="dfasypcwnw"/>
            <w:bookmarkStart w:id="12" w:name="dfas4ovu3q"/>
            <w:bookmarkStart w:id="13" w:name="dfasl74agw"/>
            <w:bookmarkStart w:id="14" w:name="dfasy97rfn"/>
            <w:bookmarkStart w:id="15" w:name="dfaszgfws1"/>
            <w:bookmarkEnd w:id="11"/>
            <w:bookmarkEnd w:id="12"/>
            <w:bookmarkEnd w:id="13"/>
            <w:bookmarkEnd w:id="14"/>
            <w:bookmarkEnd w:id="15"/>
          </w:p>
        </w:tc>
        <w:tc>
          <w:tcPr>
            <w:tcW w:w="7080" w:type="dxa"/>
            <w:vAlign w:val="center"/>
            <w:hideMark/>
          </w:tcPr>
          <w:p w:rsidR="00892FE2" w:rsidRPr="00500078" w:rsidRDefault="00892FE2" w:rsidP="00892FE2"/>
        </w:tc>
        <w:tc>
          <w:tcPr>
            <w:tcW w:w="1530" w:type="dxa"/>
            <w:vAlign w:val="center"/>
            <w:hideMark/>
          </w:tcPr>
          <w:p w:rsidR="00892FE2" w:rsidRPr="00500078" w:rsidRDefault="00892FE2" w:rsidP="00892FE2"/>
        </w:tc>
      </w:tr>
    </w:tbl>
    <w:p w:rsidR="00892FE2" w:rsidRDefault="00892FE2" w:rsidP="00892FE2">
      <w:pPr>
        <w:jc w:val="right"/>
        <w:rPr>
          <w:sz w:val="24"/>
          <w:szCs w:val="24"/>
        </w:rPr>
      </w:pPr>
      <w:r>
        <w:rPr>
          <w:sz w:val="24"/>
          <w:szCs w:val="24"/>
        </w:rPr>
        <w:t>Приложение к Рабочему плану счетов</w:t>
      </w:r>
    </w:p>
    <w:p w:rsidR="00892FE2" w:rsidRDefault="00892FE2" w:rsidP="00892FE2">
      <w:pPr>
        <w:jc w:val="center"/>
        <w:rPr>
          <w:sz w:val="24"/>
          <w:szCs w:val="24"/>
        </w:rPr>
      </w:pPr>
      <w:r>
        <w:rPr>
          <w:sz w:val="24"/>
          <w:szCs w:val="24"/>
        </w:rPr>
        <w:t xml:space="preserve">Перечень кодов доходов, кодов расходов, утвержденных решением </w:t>
      </w:r>
      <w:r w:rsidRPr="00F657F9">
        <w:rPr>
          <w:sz w:val="24"/>
          <w:szCs w:val="24"/>
        </w:rPr>
        <w:t xml:space="preserve">Собрания депутатов Озерского городского округа </w:t>
      </w:r>
      <w:r>
        <w:rPr>
          <w:sz w:val="24"/>
          <w:szCs w:val="24"/>
        </w:rPr>
        <w:t>на очередной финансовый год</w:t>
      </w:r>
    </w:p>
    <w:p w:rsidR="00892FE2" w:rsidRDefault="00892FE2" w:rsidP="00892FE2">
      <w:pPr>
        <w:jc w:val="center"/>
        <w:rPr>
          <w:sz w:val="24"/>
          <w:szCs w:val="24"/>
        </w:rPr>
      </w:pPr>
      <w:r>
        <w:rPr>
          <w:sz w:val="24"/>
          <w:szCs w:val="24"/>
        </w:rPr>
        <w:t>(1-17 разряды номера счета бюджетного учета)</w:t>
      </w:r>
    </w:p>
    <w:p w:rsidR="00892FE2" w:rsidRDefault="00892FE2" w:rsidP="00892FE2">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5"/>
      </w:tblGrid>
      <w:tr w:rsidR="00892FE2" w:rsidTr="00C55C55">
        <w:tc>
          <w:tcPr>
            <w:tcW w:w="3114" w:type="dxa"/>
            <w:shd w:val="clear" w:color="auto" w:fill="auto"/>
          </w:tcPr>
          <w:p w:rsidR="00892FE2" w:rsidRPr="00C55C55" w:rsidRDefault="00892FE2" w:rsidP="00C55C55">
            <w:pPr>
              <w:jc w:val="center"/>
              <w:rPr>
                <w:sz w:val="24"/>
                <w:szCs w:val="24"/>
                <w:lang w:eastAsia="en-US"/>
              </w:rPr>
            </w:pPr>
            <w:r w:rsidRPr="00C55C55">
              <w:rPr>
                <w:sz w:val="24"/>
                <w:szCs w:val="24"/>
                <w:lang w:eastAsia="en-US"/>
              </w:rPr>
              <w:t>КДБ, КРБ</w:t>
            </w:r>
          </w:p>
        </w:tc>
        <w:tc>
          <w:tcPr>
            <w:tcW w:w="6095" w:type="dxa"/>
            <w:shd w:val="clear" w:color="auto" w:fill="auto"/>
          </w:tcPr>
          <w:p w:rsidR="00892FE2" w:rsidRPr="00C55C55" w:rsidRDefault="00892FE2" w:rsidP="00C55C55">
            <w:pPr>
              <w:jc w:val="center"/>
              <w:rPr>
                <w:sz w:val="24"/>
                <w:szCs w:val="24"/>
                <w:lang w:eastAsia="en-US"/>
              </w:rPr>
            </w:pPr>
            <w:r w:rsidRPr="00C55C55">
              <w:rPr>
                <w:sz w:val="24"/>
                <w:szCs w:val="24"/>
                <w:lang w:eastAsia="en-US"/>
              </w:rPr>
              <w:t>Наименование кода</w:t>
            </w:r>
          </w:p>
        </w:tc>
      </w:tr>
      <w:tr w:rsidR="00892FE2" w:rsidTr="00C55C55">
        <w:tc>
          <w:tcPr>
            <w:tcW w:w="3114" w:type="dxa"/>
            <w:shd w:val="clear" w:color="auto" w:fill="auto"/>
          </w:tcPr>
          <w:p w:rsidR="00892FE2" w:rsidRPr="00C55C55" w:rsidRDefault="00892FE2" w:rsidP="00C55C55">
            <w:pPr>
              <w:jc w:val="center"/>
              <w:rPr>
                <w:sz w:val="24"/>
                <w:szCs w:val="24"/>
                <w:lang w:eastAsia="en-US"/>
              </w:rPr>
            </w:pPr>
            <w:r w:rsidRPr="00C55C55">
              <w:rPr>
                <w:sz w:val="24"/>
                <w:szCs w:val="24"/>
                <w:lang w:eastAsia="en-US"/>
              </w:rPr>
              <w:t>11302994040000130</w:t>
            </w:r>
          </w:p>
        </w:tc>
        <w:tc>
          <w:tcPr>
            <w:tcW w:w="6095" w:type="dxa"/>
            <w:shd w:val="clear" w:color="auto" w:fill="auto"/>
          </w:tcPr>
          <w:p w:rsidR="00892FE2" w:rsidRPr="00C55C55" w:rsidRDefault="00892FE2" w:rsidP="00892FE2">
            <w:pPr>
              <w:rPr>
                <w:sz w:val="24"/>
                <w:szCs w:val="24"/>
                <w:lang w:eastAsia="en-US"/>
              </w:rPr>
            </w:pPr>
            <w:r w:rsidRPr="00C55C55">
              <w:rPr>
                <w:sz w:val="24"/>
                <w:szCs w:val="24"/>
                <w:lang w:eastAsia="en-US"/>
              </w:rPr>
              <w:t>Прочие доходы от компенсации затрат бюджетов городских округов</w:t>
            </w:r>
          </w:p>
        </w:tc>
      </w:tr>
      <w:tr w:rsidR="00892FE2" w:rsidTr="00C55C55">
        <w:tc>
          <w:tcPr>
            <w:tcW w:w="3114" w:type="dxa"/>
            <w:shd w:val="clear" w:color="auto" w:fill="auto"/>
          </w:tcPr>
          <w:p w:rsidR="00892FE2" w:rsidRPr="00C55C55" w:rsidRDefault="00892FE2" w:rsidP="00C55C55">
            <w:pPr>
              <w:jc w:val="center"/>
              <w:rPr>
                <w:sz w:val="24"/>
                <w:szCs w:val="24"/>
                <w:lang w:eastAsia="en-US"/>
              </w:rPr>
            </w:pPr>
            <w:r w:rsidRPr="00C55C55">
              <w:rPr>
                <w:snapToGrid w:val="0"/>
                <w:color w:val="000000"/>
                <w:sz w:val="24"/>
                <w:szCs w:val="24"/>
              </w:rPr>
              <w:t>11607090040000140</w:t>
            </w:r>
          </w:p>
        </w:tc>
        <w:tc>
          <w:tcPr>
            <w:tcW w:w="6095" w:type="dxa"/>
            <w:shd w:val="clear" w:color="auto" w:fill="auto"/>
          </w:tcPr>
          <w:p w:rsidR="00892FE2" w:rsidRPr="00C55C55" w:rsidRDefault="00892FE2" w:rsidP="00892FE2">
            <w:pPr>
              <w:rPr>
                <w:sz w:val="24"/>
                <w:szCs w:val="24"/>
                <w:lang w:eastAsia="en-US"/>
              </w:rPr>
            </w:pPr>
            <w:r w:rsidRPr="00C55C55">
              <w:rPr>
                <w:sz w:val="24"/>
                <w:szCs w:val="24"/>
                <w:lang w:eastAsia="en-US"/>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892FE2" w:rsidTr="00C55C55">
        <w:tc>
          <w:tcPr>
            <w:tcW w:w="3114" w:type="dxa"/>
            <w:shd w:val="clear" w:color="auto" w:fill="auto"/>
          </w:tcPr>
          <w:p w:rsidR="00892FE2" w:rsidRPr="00C55C55" w:rsidRDefault="00892FE2" w:rsidP="00892FE2">
            <w:pPr>
              <w:rPr>
                <w:sz w:val="24"/>
                <w:szCs w:val="24"/>
                <w:lang w:eastAsia="en-US"/>
              </w:rPr>
            </w:pPr>
            <w:r w:rsidRPr="00C55C55">
              <w:rPr>
                <w:snapToGrid w:val="0"/>
                <w:color w:val="000000"/>
                <w:sz w:val="24"/>
                <w:szCs w:val="24"/>
              </w:rPr>
              <w:t xml:space="preserve">      11610123010000140</w:t>
            </w:r>
          </w:p>
        </w:tc>
        <w:tc>
          <w:tcPr>
            <w:tcW w:w="6095" w:type="dxa"/>
            <w:shd w:val="clear" w:color="auto" w:fill="auto"/>
          </w:tcPr>
          <w:p w:rsidR="00892FE2" w:rsidRPr="00C55C55" w:rsidRDefault="00892FE2" w:rsidP="00892FE2">
            <w:pPr>
              <w:rPr>
                <w:sz w:val="24"/>
                <w:szCs w:val="24"/>
                <w:lang w:eastAsia="en-US"/>
              </w:rPr>
            </w:pPr>
            <w:r w:rsidRPr="00C55C55">
              <w:rPr>
                <w:sz w:val="24"/>
                <w:szCs w:val="24"/>
                <w:lang w:eastAsia="en-US"/>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892FE2" w:rsidTr="00C55C55">
        <w:tc>
          <w:tcPr>
            <w:tcW w:w="3114" w:type="dxa"/>
            <w:shd w:val="clear" w:color="auto" w:fill="auto"/>
          </w:tcPr>
          <w:p w:rsidR="00892FE2" w:rsidRPr="00C55C55" w:rsidRDefault="00892FE2" w:rsidP="00C55C55">
            <w:pPr>
              <w:jc w:val="center"/>
              <w:rPr>
                <w:sz w:val="24"/>
                <w:szCs w:val="24"/>
                <w:lang w:eastAsia="en-US"/>
              </w:rPr>
            </w:pPr>
            <w:r w:rsidRPr="00C55C55">
              <w:rPr>
                <w:sz w:val="24"/>
                <w:szCs w:val="24"/>
                <w:lang w:eastAsia="en-US"/>
              </w:rPr>
              <w:t>11701040040000180</w:t>
            </w:r>
          </w:p>
        </w:tc>
        <w:tc>
          <w:tcPr>
            <w:tcW w:w="6095" w:type="dxa"/>
            <w:shd w:val="clear" w:color="auto" w:fill="auto"/>
          </w:tcPr>
          <w:p w:rsidR="00892FE2" w:rsidRPr="00C55C55" w:rsidRDefault="00892FE2" w:rsidP="00892FE2">
            <w:pPr>
              <w:rPr>
                <w:sz w:val="24"/>
                <w:szCs w:val="24"/>
                <w:lang w:eastAsia="en-US"/>
              </w:rPr>
            </w:pPr>
            <w:r w:rsidRPr="00C55C55">
              <w:rPr>
                <w:sz w:val="24"/>
                <w:szCs w:val="24"/>
                <w:lang w:eastAsia="en-US"/>
              </w:rPr>
              <w:t>Невыясненные поступления, зачисляемые в бюджеты городских округов</w:t>
            </w:r>
          </w:p>
        </w:tc>
      </w:tr>
      <w:tr w:rsidR="00892FE2" w:rsidTr="00C55C55">
        <w:tc>
          <w:tcPr>
            <w:tcW w:w="3114" w:type="dxa"/>
            <w:shd w:val="clear" w:color="auto" w:fill="auto"/>
          </w:tcPr>
          <w:p w:rsidR="00892FE2" w:rsidRPr="00C55C55" w:rsidRDefault="00892FE2" w:rsidP="00C55C55">
            <w:pPr>
              <w:jc w:val="center"/>
              <w:rPr>
                <w:sz w:val="24"/>
                <w:szCs w:val="24"/>
                <w:lang w:eastAsia="en-US"/>
              </w:rPr>
            </w:pPr>
            <w:r w:rsidRPr="00C55C55">
              <w:rPr>
                <w:sz w:val="24"/>
                <w:szCs w:val="24"/>
                <w:lang w:eastAsia="en-US"/>
              </w:rPr>
              <w:t xml:space="preserve">01067990002040121 </w:t>
            </w:r>
          </w:p>
        </w:tc>
        <w:tc>
          <w:tcPr>
            <w:tcW w:w="6095" w:type="dxa"/>
            <w:shd w:val="clear" w:color="auto" w:fill="auto"/>
          </w:tcPr>
          <w:p w:rsidR="00892FE2" w:rsidRPr="00C55C55" w:rsidRDefault="00892FE2" w:rsidP="00892FE2">
            <w:pPr>
              <w:rPr>
                <w:sz w:val="24"/>
                <w:szCs w:val="24"/>
                <w:lang w:eastAsia="en-US"/>
              </w:rPr>
            </w:pPr>
            <w:r w:rsidRPr="00C55C55">
              <w:rPr>
                <w:sz w:val="24"/>
                <w:szCs w:val="24"/>
                <w:lang w:eastAsia="en-US"/>
              </w:rPr>
              <w:t>Фонд оплаты труда государственных (муниципальных) органов</w:t>
            </w:r>
          </w:p>
        </w:tc>
      </w:tr>
      <w:tr w:rsidR="00892FE2" w:rsidTr="00C55C55">
        <w:tc>
          <w:tcPr>
            <w:tcW w:w="3114" w:type="dxa"/>
            <w:shd w:val="clear" w:color="auto" w:fill="auto"/>
          </w:tcPr>
          <w:p w:rsidR="00892FE2" w:rsidRPr="00C55C55" w:rsidRDefault="00892FE2" w:rsidP="00C55C55">
            <w:pPr>
              <w:jc w:val="center"/>
              <w:rPr>
                <w:sz w:val="24"/>
                <w:szCs w:val="24"/>
                <w:lang w:eastAsia="en-US"/>
              </w:rPr>
            </w:pPr>
            <w:r w:rsidRPr="00C55C55">
              <w:rPr>
                <w:sz w:val="24"/>
                <w:szCs w:val="24"/>
                <w:lang w:eastAsia="en-US"/>
              </w:rPr>
              <w:t>01067990002040122</w:t>
            </w:r>
          </w:p>
        </w:tc>
        <w:tc>
          <w:tcPr>
            <w:tcW w:w="6095" w:type="dxa"/>
            <w:shd w:val="clear" w:color="auto" w:fill="auto"/>
          </w:tcPr>
          <w:p w:rsidR="00892FE2" w:rsidRPr="00C55C55" w:rsidRDefault="00892FE2" w:rsidP="00892FE2">
            <w:pPr>
              <w:rPr>
                <w:sz w:val="24"/>
                <w:szCs w:val="24"/>
                <w:lang w:eastAsia="en-US"/>
              </w:rPr>
            </w:pPr>
            <w:r w:rsidRPr="00C55C55">
              <w:rPr>
                <w:sz w:val="24"/>
                <w:szCs w:val="24"/>
                <w:lang w:eastAsia="en-US"/>
              </w:rPr>
              <w:t>Иные выплаты персоналу государственных (муниципальных) органов, за исключением фонда оплаты труда</w:t>
            </w:r>
          </w:p>
        </w:tc>
      </w:tr>
      <w:tr w:rsidR="00892FE2" w:rsidTr="00C55C55">
        <w:tc>
          <w:tcPr>
            <w:tcW w:w="3114" w:type="dxa"/>
            <w:shd w:val="clear" w:color="auto" w:fill="auto"/>
          </w:tcPr>
          <w:p w:rsidR="00892FE2" w:rsidRPr="00C55C55" w:rsidRDefault="00892FE2" w:rsidP="00C55C55">
            <w:pPr>
              <w:jc w:val="center"/>
              <w:rPr>
                <w:sz w:val="24"/>
                <w:szCs w:val="24"/>
                <w:lang w:eastAsia="en-US"/>
              </w:rPr>
            </w:pPr>
            <w:r w:rsidRPr="00C55C55">
              <w:rPr>
                <w:sz w:val="24"/>
                <w:szCs w:val="24"/>
                <w:lang w:eastAsia="en-US"/>
              </w:rPr>
              <w:t>01067990002040129</w:t>
            </w:r>
          </w:p>
        </w:tc>
        <w:tc>
          <w:tcPr>
            <w:tcW w:w="6095" w:type="dxa"/>
            <w:shd w:val="clear" w:color="auto" w:fill="auto"/>
          </w:tcPr>
          <w:p w:rsidR="00892FE2" w:rsidRPr="00C55C55" w:rsidRDefault="00892FE2" w:rsidP="00892FE2">
            <w:pPr>
              <w:rPr>
                <w:sz w:val="24"/>
                <w:szCs w:val="24"/>
                <w:lang w:eastAsia="en-US"/>
              </w:rPr>
            </w:pPr>
            <w:r w:rsidRPr="00C55C55">
              <w:rPr>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r w:rsidR="00892FE2" w:rsidTr="00C55C55">
        <w:tc>
          <w:tcPr>
            <w:tcW w:w="3114" w:type="dxa"/>
            <w:shd w:val="clear" w:color="auto" w:fill="auto"/>
          </w:tcPr>
          <w:p w:rsidR="00892FE2" w:rsidRPr="00C55C55" w:rsidRDefault="00892FE2" w:rsidP="00C55C55">
            <w:pPr>
              <w:jc w:val="center"/>
              <w:rPr>
                <w:sz w:val="24"/>
                <w:szCs w:val="24"/>
                <w:lang w:eastAsia="en-US"/>
              </w:rPr>
            </w:pPr>
            <w:r w:rsidRPr="00C55C55">
              <w:rPr>
                <w:sz w:val="24"/>
                <w:szCs w:val="24"/>
                <w:lang w:eastAsia="en-US"/>
              </w:rPr>
              <w:t>01067990002040242</w:t>
            </w:r>
          </w:p>
        </w:tc>
        <w:tc>
          <w:tcPr>
            <w:tcW w:w="6095" w:type="dxa"/>
            <w:shd w:val="clear" w:color="auto" w:fill="auto"/>
          </w:tcPr>
          <w:p w:rsidR="00892FE2" w:rsidRPr="00C55C55" w:rsidRDefault="00892FE2" w:rsidP="00892FE2">
            <w:pPr>
              <w:rPr>
                <w:sz w:val="24"/>
                <w:szCs w:val="24"/>
                <w:lang w:eastAsia="en-US"/>
              </w:rPr>
            </w:pPr>
            <w:r w:rsidRPr="00C55C55">
              <w:rPr>
                <w:sz w:val="24"/>
                <w:szCs w:val="24"/>
                <w:lang w:eastAsia="en-US"/>
              </w:rPr>
              <w:t>Закупка товаров, работ, услуг в сфере информационно-коммуникационных технологий</w:t>
            </w:r>
          </w:p>
        </w:tc>
      </w:tr>
      <w:tr w:rsidR="00892FE2" w:rsidTr="00C55C55">
        <w:tc>
          <w:tcPr>
            <w:tcW w:w="3114" w:type="dxa"/>
            <w:shd w:val="clear" w:color="auto" w:fill="auto"/>
          </w:tcPr>
          <w:p w:rsidR="00892FE2" w:rsidRPr="00C55C55" w:rsidRDefault="00892FE2" w:rsidP="00C55C55">
            <w:pPr>
              <w:jc w:val="center"/>
              <w:rPr>
                <w:sz w:val="24"/>
                <w:szCs w:val="24"/>
                <w:lang w:eastAsia="en-US"/>
              </w:rPr>
            </w:pPr>
            <w:r w:rsidRPr="00C55C55">
              <w:rPr>
                <w:sz w:val="24"/>
                <w:szCs w:val="24"/>
                <w:lang w:eastAsia="en-US"/>
              </w:rPr>
              <w:t>01067990002040244</w:t>
            </w:r>
          </w:p>
        </w:tc>
        <w:tc>
          <w:tcPr>
            <w:tcW w:w="6095" w:type="dxa"/>
            <w:shd w:val="clear" w:color="auto" w:fill="auto"/>
          </w:tcPr>
          <w:p w:rsidR="00892FE2" w:rsidRPr="00C55C55" w:rsidRDefault="00892FE2" w:rsidP="00892FE2">
            <w:pPr>
              <w:rPr>
                <w:sz w:val="24"/>
                <w:szCs w:val="24"/>
                <w:lang w:eastAsia="en-US"/>
              </w:rPr>
            </w:pPr>
            <w:r w:rsidRPr="00C55C55">
              <w:rPr>
                <w:sz w:val="24"/>
                <w:szCs w:val="24"/>
                <w:lang w:eastAsia="en-US"/>
              </w:rPr>
              <w:t>Прочая закупка товаров, работ и услуг для обеспечения государственных (муниципальных) нужд</w:t>
            </w:r>
          </w:p>
        </w:tc>
      </w:tr>
      <w:tr w:rsidR="00892FE2" w:rsidTr="00C55C55">
        <w:tc>
          <w:tcPr>
            <w:tcW w:w="3114" w:type="dxa"/>
            <w:shd w:val="clear" w:color="auto" w:fill="auto"/>
          </w:tcPr>
          <w:p w:rsidR="00892FE2" w:rsidRPr="00C55C55" w:rsidRDefault="00892FE2" w:rsidP="00C55C55">
            <w:pPr>
              <w:jc w:val="center"/>
              <w:rPr>
                <w:sz w:val="24"/>
                <w:szCs w:val="24"/>
                <w:lang w:eastAsia="en-US"/>
              </w:rPr>
            </w:pPr>
            <w:r w:rsidRPr="00C55C55">
              <w:rPr>
                <w:sz w:val="24"/>
                <w:szCs w:val="24"/>
                <w:lang w:eastAsia="en-US"/>
              </w:rPr>
              <w:t>01067990002250121</w:t>
            </w:r>
          </w:p>
        </w:tc>
        <w:tc>
          <w:tcPr>
            <w:tcW w:w="6095" w:type="dxa"/>
            <w:shd w:val="clear" w:color="auto" w:fill="auto"/>
          </w:tcPr>
          <w:p w:rsidR="00892FE2" w:rsidRPr="00C55C55" w:rsidRDefault="00892FE2" w:rsidP="00892FE2">
            <w:pPr>
              <w:rPr>
                <w:sz w:val="24"/>
                <w:szCs w:val="24"/>
                <w:lang w:eastAsia="en-US"/>
              </w:rPr>
            </w:pPr>
            <w:r w:rsidRPr="00C55C55">
              <w:rPr>
                <w:sz w:val="24"/>
                <w:szCs w:val="24"/>
                <w:lang w:eastAsia="en-US"/>
              </w:rPr>
              <w:t>Фонд оплаты труда государственных (муниципальных) органов</w:t>
            </w:r>
          </w:p>
        </w:tc>
      </w:tr>
      <w:tr w:rsidR="00892FE2" w:rsidTr="00C55C55">
        <w:tc>
          <w:tcPr>
            <w:tcW w:w="3114" w:type="dxa"/>
            <w:shd w:val="clear" w:color="auto" w:fill="auto"/>
          </w:tcPr>
          <w:p w:rsidR="00892FE2" w:rsidRPr="00C55C55" w:rsidRDefault="00892FE2" w:rsidP="00C55C55">
            <w:pPr>
              <w:jc w:val="center"/>
              <w:rPr>
                <w:sz w:val="24"/>
                <w:szCs w:val="24"/>
                <w:lang w:eastAsia="en-US"/>
              </w:rPr>
            </w:pPr>
            <w:r w:rsidRPr="00C55C55">
              <w:rPr>
                <w:sz w:val="24"/>
                <w:szCs w:val="24"/>
                <w:lang w:eastAsia="en-US"/>
              </w:rPr>
              <w:t>01067990002250129</w:t>
            </w:r>
          </w:p>
        </w:tc>
        <w:tc>
          <w:tcPr>
            <w:tcW w:w="6095" w:type="dxa"/>
            <w:shd w:val="clear" w:color="auto" w:fill="auto"/>
          </w:tcPr>
          <w:p w:rsidR="00892FE2" w:rsidRPr="00C55C55" w:rsidRDefault="00892FE2" w:rsidP="00892FE2">
            <w:pPr>
              <w:rPr>
                <w:sz w:val="24"/>
                <w:szCs w:val="24"/>
                <w:lang w:eastAsia="en-US"/>
              </w:rPr>
            </w:pPr>
            <w:r w:rsidRPr="00C55C55">
              <w:rPr>
                <w:sz w:val="24"/>
                <w:szCs w:val="24"/>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r>
    </w:tbl>
    <w:p w:rsidR="00892FE2" w:rsidRPr="00F20A87" w:rsidRDefault="00892FE2" w:rsidP="00892FE2">
      <w:pPr>
        <w:rPr>
          <w:sz w:val="24"/>
          <w:szCs w:val="24"/>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sectPr w:rsidR="00892FE2" w:rsidSect="00FE03FC">
          <w:pgSz w:w="11906" w:h="16838"/>
          <w:pgMar w:top="1134" w:right="567" w:bottom="1134" w:left="1701" w:header="709" w:footer="709" w:gutter="0"/>
          <w:cols w:space="708"/>
          <w:docGrid w:linePitch="360"/>
        </w:sectPr>
      </w:pP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8B528C">
        <w:rPr>
          <w:sz w:val="28"/>
          <w:szCs w:val="28"/>
        </w:rPr>
        <w:lastRenderedPageBreak/>
        <w:t xml:space="preserve">Приложение </w:t>
      </w:r>
      <w:r>
        <w:rPr>
          <w:sz w:val="28"/>
          <w:szCs w:val="28"/>
        </w:rPr>
        <w:t>2</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к распоряжению от 30.12.2020 № 07</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B528C">
        <w:rPr>
          <w:sz w:val="28"/>
          <w:szCs w:val="28"/>
        </w:rPr>
        <w:t> </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B528C">
        <w:rPr>
          <w:sz w:val="28"/>
          <w:szCs w:val="28"/>
        </w:rPr>
        <w:t>Порядок принятия обязательств</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B528C">
        <w:rPr>
          <w:sz w:val="28"/>
          <w:szCs w:val="28"/>
        </w:rPr>
        <w:t> </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 xml:space="preserve">1. Бюджетные обязательства (принятые, принимаемые, отложенные) принимаются к учету в пределах доведенных лимитов бюджетных обязательств (ЛБО). </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Операции по санкционированию обязательств, принимаемых, принятых в текущем финансовом году, формируются с учетом принимаемых, принятых и неисполненных обязательств прошлых лет.</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К отложенным бюджетным обязательствам текущего финансового года относятся обязательства по созданным резервам предстоящий расходов (на оплату отпусков и страховых взносов).</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  </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Порядок принятия бюджетных обязательств (принятых, принимаемых, отложенных) приведен в таблице № 1.</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 </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2. Денежные обязательства отражаются в учете не ранее принятия бюджетных обязательств. Денежные обязательства принимаются к учету в сумме документа, подтверждающего их возникновение. Порядок принятия денежных обязательств приведен в таблице № 2.</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 </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3. Принятые обязательства отражаются в журнале регистрации обязательств (ф. 0504064).</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sz w:val="28"/>
          <w:szCs w:val="28"/>
        </w:rPr>
        <w:t> </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B528C">
        <w:rPr>
          <w:color w:val="000000"/>
          <w:sz w:val="28"/>
          <w:szCs w:val="28"/>
          <w:shd w:val="clear" w:color="auto" w:fill="FFFFFF"/>
        </w:rPr>
        <w:t>Показатели (остатки) обязательств текущего финансового года (за исключением исполненных денежных обязательств), сформированные по результатам отчетного года, подлежат перерегистрации в году, следующем за отчетным.</w:t>
      </w:r>
      <w:r w:rsidRPr="008B528C">
        <w:rPr>
          <w:sz w:val="28"/>
          <w:szCs w:val="28"/>
        </w:rPr>
        <w:t xml:space="preserve"> </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892FE2" w:rsidRPr="008B0EE3"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8B0EE3">
        <w:rPr>
          <w:sz w:val="28"/>
          <w:szCs w:val="28"/>
        </w:rPr>
        <w:lastRenderedPageBreak/>
        <w:t>Таблица № 1</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8B528C">
        <w:rPr>
          <w:sz w:val="28"/>
          <w:szCs w:val="28"/>
        </w:rPr>
        <w:t>Порядок учета принятых (принимаемых, отложенных) бюджетных обязательств </w:t>
      </w:r>
    </w:p>
    <w:tbl>
      <w:tblPr>
        <w:tblW w:w="14754" w:type="dxa"/>
        <w:tblCellMar>
          <w:top w:w="15" w:type="dxa"/>
          <w:left w:w="15" w:type="dxa"/>
          <w:bottom w:w="15" w:type="dxa"/>
          <w:right w:w="15" w:type="dxa"/>
        </w:tblCellMar>
        <w:tblLook w:val="04A0" w:firstRow="1" w:lastRow="0" w:firstColumn="1" w:lastColumn="0" w:noHBand="0" w:noVBand="1"/>
      </w:tblPr>
      <w:tblGrid>
        <w:gridCol w:w="769"/>
        <w:gridCol w:w="2467"/>
        <w:gridCol w:w="2778"/>
        <w:gridCol w:w="2408"/>
        <w:gridCol w:w="2490"/>
        <w:gridCol w:w="1921"/>
        <w:gridCol w:w="1921"/>
      </w:tblGrid>
      <w:tr w:rsidR="00892FE2" w:rsidRPr="008B528C" w:rsidTr="00892FE2">
        <w:tc>
          <w:tcPr>
            <w:tcW w:w="76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0EE3" w:rsidRDefault="00892FE2" w:rsidP="00892FE2">
            <w:pPr>
              <w:jc w:val="center"/>
            </w:pPr>
            <w:r w:rsidRPr="008B0EE3">
              <w:rPr>
                <w:bCs/>
              </w:rPr>
              <w:t xml:space="preserve">№ </w:t>
            </w:r>
            <w:r w:rsidRPr="008B0EE3">
              <w:br/>
            </w:r>
            <w:r w:rsidRPr="008B0EE3">
              <w:rPr>
                <w:bCs/>
              </w:rPr>
              <w:t>п/п</w:t>
            </w:r>
          </w:p>
        </w:tc>
        <w:tc>
          <w:tcPr>
            <w:tcW w:w="246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0EE3" w:rsidRDefault="00892FE2" w:rsidP="00892FE2">
            <w:pPr>
              <w:jc w:val="center"/>
            </w:pPr>
            <w:r w:rsidRPr="008B0EE3">
              <w:rPr>
                <w:bCs/>
              </w:rPr>
              <w:t>Вид обязательства</w:t>
            </w:r>
          </w:p>
        </w:tc>
        <w:tc>
          <w:tcPr>
            <w:tcW w:w="27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0EE3" w:rsidRDefault="00892FE2" w:rsidP="00892FE2">
            <w:pPr>
              <w:jc w:val="center"/>
            </w:pPr>
            <w:r w:rsidRPr="008B0EE3">
              <w:rPr>
                <w:bCs/>
              </w:rPr>
              <w:t>Документ-</w:t>
            </w:r>
            <w:r w:rsidRPr="008B0EE3">
              <w:br/>
            </w:r>
            <w:r w:rsidRPr="008B0EE3">
              <w:rPr>
                <w:bCs/>
              </w:rPr>
              <w:t xml:space="preserve">основание/первичный </w:t>
            </w:r>
            <w:r w:rsidRPr="008B0EE3">
              <w:br/>
            </w:r>
            <w:r w:rsidRPr="008B0EE3">
              <w:rPr>
                <w:bCs/>
              </w:rPr>
              <w:t>учетный документ</w:t>
            </w:r>
          </w:p>
        </w:tc>
        <w:tc>
          <w:tcPr>
            <w:tcW w:w="240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Default="00892FE2" w:rsidP="00892FE2">
            <w:pPr>
              <w:jc w:val="center"/>
              <w:rPr>
                <w:bCs/>
              </w:rPr>
            </w:pPr>
          </w:p>
          <w:p w:rsidR="00892FE2" w:rsidRPr="008B0EE3" w:rsidRDefault="00892FE2" w:rsidP="00892FE2">
            <w:pPr>
              <w:jc w:val="center"/>
            </w:pPr>
            <w:r w:rsidRPr="008B0EE3">
              <w:rPr>
                <w:bCs/>
              </w:rPr>
              <w:t xml:space="preserve">Момент отражения </w:t>
            </w:r>
            <w:r w:rsidRPr="008B0EE3">
              <w:rPr>
                <w:bCs/>
              </w:rPr>
              <w:br/>
              <w:t>в учете</w:t>
            </w:r>
          </w:p>
        </w:tc>
        <w:tc>
          <w:tcPr>
            <w:tcW w:w="24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0EE3" w:rsidRDefault="00892FE2" w:rsidP="00892FE2">
            <w:pPr>
              <w:jc w:val="center"/>
            </w:pPr>
            <w:r w:rsidRPr="008B0EE3">
              <w:rPr>
                <w:bCs/>
              </w:rPr>
              <w:t>Сумма обязательства</w:t>
            </w:r>
          </w:p>
        </w:tc>
        <w:tc>
          <w:tcPr>
            <w:tcW w:w="384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0EE3" w:rsidRDefault="00892FE2" w:rsidP="00892FE2">
            <w:pPr>
              <w:jc w:val="center"/>
            </w:pPr>
            <w:r w:rsidRPr="008B0EE3">
              <w:rPr>
                <w:bCs/>
              </w:rPr>
              <w:t>Бухгалтерские записи</w:t>
            </w:r>
          </w:p>
        </w:tc>
      </w:tr>
      <w:tr w:rsidR="00892FE2" w:rsidRPr="008B528C" w:rsidTr="00892FE2">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892FE2" w:rsidRPr="008B0EE3" w:rsidRDefault="00892FE2" w:rsidP="00892FE2"/>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892FE2" w:rsidRPr="008B0EE3" w:rsidRDefault="00892FE2" w:rsidP="00892FE2"/>
        </w:tc>
        <w:tc>
          <w:tcPr>
            <w:tcW w:w="2778" w:type="dxa"/>
            <w:vMerge/>
            <w:tcBorders>
              <w:top w:val="single" w:sz="8" w:space="0" w:color="000000"/>
              <w:left w:val="single" w:sz="8" w:space="0" w:color="000000"/>
              <w:bottom w:val="single" w:sz="8" w:space="0" w:color="000000"/>
              <w:right w:val="single" w:sz="8" w:space="0" w:color="000000"/>
            </w:tcBorders>
            <w:vAlign w:val="center"/>
            <w:hideMark/>
          </w:tcPr>
          <w:p w:rsidR="00892FE2" w:rsidRPr="008B0EE3" w:rsidRDefault="00892FE2" w:rsidP="00892FE2"/>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892FE2" w:rsidRPr="008B0EE3" w:rsidRDefault="00892FE2" w:rsidP="00892FE2"/>
        </w:tc>
        <w:tc>
          <w:tcPr>
            <w:tcW w:w="2490" w:type="dxa"/>
            <w:vMerge/>
            <w:tcBorders>
              <w:top w:val="single" w:sz="8" w:space="0" w:color="000000"/>
              <w:left w:val="single" w:sz="8" w:space="0" w:color="000000"/>
              <w:bottom w:val="single" w:sz="8" w:space="0" w:color="000000"/>
              <w:right w:val="single" w:sz="8" w:space="0" w:color="000000"/>
            </w:tcBorders>
            <w:vAlign w:val="center"/>
            <w:hideMark/>
          </w:tcPr>
          <w:p w:rsidR="00892FE2" w:rsidRPr="008B0EE3" w:rsidRDefault="00892FE2" w:rsidP="00892FE2"/>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0EE3" w:rsidRDefault="00892FE2" w:rsidP="00892FE2">
            <w:pPr>
              <w:jc w:val="center"/>
            </w:pPr>
            <w:r w:rsidRPr="008B0EE3">
              <w:rPr>
                <w:bCs/>
              </w:rPr>
              <w:t xml:space="preserve">Дебет </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0EE3" w:rsidRDefault="00892FE2" w:rsidP="00892FE2">
            <w:pPr>
              <w:jc w:val="center"/>
            </w:pPr>
            <w:r w:rsidRPr="008B0EE3">
              <w:rPr>
                <w:bCs/>
              </w:rPr>
              <w:t>Кредит</w:t>
            </w:r>
          </w:p>
        </w:tc>
      </w:tr>
      <w:tr w:rsidR="00892FE2" w:rsidRPr="008B528C" w:rsidTr="00892FE2">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1</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2</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3</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4</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5</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7</w:t>
            </w:r>
          </w:p>
        </w:tc>
      </w:tr>
      <w:tr w:rsidR="00892FE2" w:rsidRPr="008B528C" w:rsidTr="00892FE2">
        <w:tc>
          <w:tcPr>
            <w:tcW w:w="1475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 xml:space="preserve">1. Обязательства по </w:t>
            </w:r>
            <w:r>
              <w:rPr>
                <w:sz w:val="22"/>
                <w:szCs w:val="22"/>
              </w:rPr>
              <w:t xml:space="preserve">муниципальным </w:t>
            </w:r>
            <w:r w:rsidRPr="008B528C">
              <w:rPr>
                <w:sz w:val="22"/>
                <w:szCs w:val="22"/>
              </w:rPr>
              <w:t>контрактам</w:t>
            </w:r>
          </w:p>
        </w:tc>
      </w:tr>
      <w:tr w:rsidR="00892FE2" w:rsidRPr="008B528C" w:rsidTr="00892FE2">
        <w:tc>
          <w:tcPr>
            <w:tcW w:w="769"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1.1</w:t>
            </w:r>
          </w:p>
        </w:tc>
        <w:tc>
          <w:tcPr>
            <w:tcW w:w="13985"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rPr>
                <w:sz w:val="22"/>
                <w:szCs w:val="22"/>
              </w:rPr>
            </w:pPr>
            <w:r w:rsidRPr="008B528C">
              <w:rPr>
                <w:sz w:val="22"/>
                <w:szCs w:val="22"/>
              </w:rPr>
              <w:t xml:space="preserve">Обязательства по контрактам с единственным поставщиком (подрядчиком, исполнителем), которые заключены </w:t>
            </w:r>
            <w:r w:rsidRPr="008B528C">
              <w:rPr>
                <w:bCs/>
                <w:sz w:val="22"/>
                <w:szCs w:val="22"/>
              </w:rPr>
              <w:t>без конкурентных процедур</w:t>
            </w:r>
          </w:p>
        </w:tc>
      </w:tr>
      <w:tr w:rsidR="00892FE2" w:rsidRPr="008B528C" w:rsidTr="00892FE2">
        <w:tc>
          <w:tcPr>
            <w:tcW w:w="769" w:type="dxa"/>
            <w:vMerge/>
            <w:tcBorders>
              <w:left w:val="single" w:sz="8" w:space="0" w:color="000000"/>
              <w:right w:val="single" w:sz="8" w:space="0" w:color="000000"/>
            </w:tcBorders>
            <w:vAlign w:val="center"/>
            <w:hideMark/>
          </w:tcPr>
          <w:p w:rsidR="00892FE2" w:rsidRPr="008B528C" w:rsidRDefault="00892FE2" w:rsidP="00892FE2">
            <w:pPr>
              <w:rPr>
                <w:sz w:val="22"/>
                <w:szCs w:val="22"/>
              </w:rPr>
            </w:pPr>
          </w:p>
        </w:tc>
        <w:tc>
          <w:tcPr>
            <w:tcW w:w="2467"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 xml:space="preserve">Заключение контракта на поставку </w:t>
            </w:r>
            <w:r>
              <w:rPr>
                <w:sz w:val="22"/>
                <w:szCs w:val="22"/>
              </w:rPr>
              <w:t>товаров</w:t>
            </w:r>
            <w:r w:rsidRPr="005479C4">
              <w:rPr>
                <w:sz w:val="22"/>
                <w:szCs w:val="22"/>
              </w:rPr>
              <w:t>, выполнение работ, оказание услуг с единственным поставщиком (организацией или гражданином) без проведения закупки конкурентным способом в порядке, установленном Законом от 5 апреля 2013 г. № 44-ФЗ</w:t>
            </w:r>
          </w:p>
        </w:tc>
        <w:tc>
          <w:tcPr>
            <w:tcW w:w="2778"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 xml:space="preserve">Муниципальный контракт/ </w:t>
            </w:r>
            <w:r w:rsidRPr="005479C4">
              <w:rPr>
                <w:sz w:val="22"/>
                <w:szCs w:val="22"/>
              </w:rPr>
              <w:br/>
              <w:t>Бухгалтерская справка (ф. 0504833)</w:t>
            </w:r>
          </w:p>
        </w:tc>
        <w:tc>
          <w:tcPr>
            <w:tcW w:w="2408"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Дата подписания муниципального контракта</w:t>
            </w:r>
          </w:p>
        </w:tc>
        <w:tc>
          <w:tcPr>
            <w:tcW w:w="249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В сумме заключенного контракта</w:t>
            </w:r>
          </w:p>
        </w:tc>
        <w:tc>
          <w:tcPr>
            <w:tcW w:w="384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На текущий финансовый период</w:t>
            </w:r>
          </w:p>
        </w:tc>
      </w:tr>
      <w:tr w:rsidR="00892FE2" w:rsidRPr="008B528C" w:rsidTr="00892FE2">
        <w:tc>
          <w:tcPr>
            <w:tcW w:w="769" w:type="dxa"/>
            <w:vMerge/>
            <w:tcBorders>
              <w:left w:val="single" w:sz="8" w:space="0" w:color="000000"/>
              <w:right w:val="single" w:sz="8" w:space="0" w:color="000000"/>
            </w:tcBorders>
            <w:vAlign w:val="center"/>
            <w:hideMark/>
          </w:tcPr>
          <w:p w:rsidR="00892FE2" w:rsidRPr="008B528C" w:rsidRDefault="00892FE2" w:rsidP="00892FE2">
            <w:pPr>
              <w:rPr>
                <w:sz w:val="22"/>
                <w:szCs w:val="22"/>
              </w:rPr>
            </w:pPr>
          </w:p>
        </w:tc>
        <w:tc>
          <w:tcPr>
            <w:tcW w:w="2467" w:type="dxa"/>
            <w:vMerge/>
            <w:tcBorders>
              <w:left w:val="single" w:sz="8" w:space="0" w:color="000000"/>
              <w:right w:val="single" w:sz="8" w:space="0" w:color="000000"/>
            </w:tcBorders>
            <w:vAlign w:val="center"/>
            <w:hideMark/>
          </w:tcPr>
          <w:p w:rsidR="00892FE2" w:rsidRPr="008B528C" w:rsidRDefault="00892FE2" w:rsidP="00892FE2">
            <w:pPr>
              <w:rPr>
                <w:sz w:val="22"/>
                <w:szCs w:val="22"/>
              </w:rPr>
            </w:pPr>
          </w:p>
        </w:tc>
        <w:tc>
          <w:tcPr>
            <w:tcW w:w="2778" w:type="dxa"/>
            <w:vMerge/>
            <w:tcBorders>
              <w:left w:val="single" w:sz="8" w:space="0" w:color="000000"/>
              <w:right w:val="single" w:sz="8" w:space="0" w:color="000000"/>
            </w:tcBorders>
            <w:vAlign w:val="center"/>
            <w:hideMark/>
          </w:tcPr>
          <w:p w:rsidR="00892FE2" w:rsidRPr="008B528C" w:rsidRDefault="00892FE2" w:rsidP="00892FE2">
            <w:pPr>
              <w:rPr>
                <w:sz w:val="22"/>
                <w:szCs w:val="22"/>
              </w:rPr>
            </w:pPr>
          </w:p>
        </w:tc>
        <w:tc>
          <w:tcPr>
            <w:tcW w:w="2408" w:type="dxa"/>
            <w:vMerge/>
            <w:tcBorders>
              <w:left w:val="single" w:sz="8" w:space="0" w:color="000000"/>
              <w:right w:val="single" w:sz="8" w:space="0" w:color="000000"/>
            </w:tcBorders>
            <w:vAlign w:val="center"/>
            <w:hideMark/>
          </w:tcPr>
          <w:p w:rsidR="00892FE2" w:rsidRPr="008B528C" w:rsidRDefault="00892FE2" w:rsidP="00892FE2">
            <w:pPr>
              <w:rPr>
                <w:sz w:val="22"/>
                <w:szCs w:val="22"/>
              </w:rPr>
            </w:pPr>
          </w:p>
        </w:tc>
        <w:tc>
          <w:tcPr>
            <w:tcW w:w="2490" w:type="dxa"/>
            <w:vMerge/>
            <w:tcBorders>
              <w:left w:val="single" w:sz="8" w:space="0" w:color="000000"/>
              <w:right w:val="single" w:sz="8" w:space="0" w:color="000000"/>
            </w:tcBorders>
            <w:vAlign w:val="center"/>
            <w:hideMark/>
          </w:tcPr>
          <w:p w:rsidR="00892FE2" w:rsidRPr="008B528C" w:rsidRDefault="00892FE2" w:rsidP="00892FE2">
            <w:pPr>
              <w:rPr>
                <w:sz w:val="22"/>
                <w:szCs w:val="22"/>
              </w:rPr>
            </w:pP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КРБ.1.502.11.ХХХ</w:t>
            </w:r>
          </w:p>
        </w:tc>
      </w:tr>
      <w:tr w:rsidR="00892FE2" w:rsidRPr="008B528C" w:rsidTr="00892FE2">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778"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490"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384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На плановый период</w:t>
            </w:r>
          </w:p>
        </w:tc>
      </w:tr>
      <w:tr w:rsidR="00892FE2" w:rsidRPr="008B528C" w:rsidTr="00892FE2">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778"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490"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КРБ.1.501.Х3.000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КРБ.1.502.Х</w:t>
            </w:r>
            <w:r>
              <w:rPr>
                <w:sz w:val="22"/>
                <w:szCs w:val="22"/>
              </w:rPr>
              <w:t>1</w:t>
            </w:r>
            <w:r w:rsidRPr="008B528C">
              <w:rPr>
                <w:sz w:val="22"/>
                <w:szCs w:val="22"/>
              </w:rPr>
              <w:t>.ХХХ</w:t>
            </w:r>
          </w:p>
        </w:tc>
      </w:tr>
      <w:tr w:rsidR="00892FE2" w:rsidRPr="008B528C" w:rsidTr="00892FE2">
        <w:tc>
          <w:tcPr>
            <w:tcW w:w="1475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2. Обязательства по текущей деятельности учреждения</w:t>
            </w:r>
          </w:p>
        </w:tc>
      </w:tr>
      <w:tr w:rsidR="00892FE2" w:rsidRPr="008B528C" w:rsidTr="00892FE2">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2.1</w:t>
            </w:r>
          </w:p>
        </w:tc>
        <w:tc>
          <w:tcPr>
            <w:tcW w:w="13985"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rPr>
                <w:sz w:val="22"/>
                <w:szCs w:val="22"/>
              </w:rPr>
            </w:pPr>
            <w:r w:rsidRPr="008B528C">
              <w:rPr>
                <w:sz w:val="22"/>
                <w:szCs w:val="22"/>
              </w:rPr>
              <w:t>Обязательства, связанные с оплатой труда</w:t>
            </w:r>
          </w:p>
        </w:tc>
      </w:tr>
      <w:tr w:rsidR="00892FE2" w:rsidRPr="008B528C" w:rsidTr="00892FE2">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2.1.1</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Зарплата</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 xml:space="preserve">Расходное расписание </w:t>
            </w:r>
            <w:r w:rsidRPr="008B528C">
              <w:rPr>
                <w:sz w:val="22"/>
                <w:szCs w:val="22"/>
              </w:rPr>
              <w:br/>
              <w:t xml:space="preserve">(ф. 0531722) </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Начало текущего финансового года</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 xml:space="preserve">В объеме утвержденных ЛБО </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КРБ.1.502.11.</w:t>
            </w:r>
            <w:r>
              <w:rPr>
                <w:sz w:val="22"/>
                <w:szCs w:val="22"/>
              </w:rPr>
              <w:t>ХХХ</w:t>
            </w:r>
          </w:p>
        </w:tc>
      </w:tr>
      <w:tr w:rsidR="00892FE2" w:rsidRPr="008B528C" w:rsidTr="00892FE2">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2.1.2</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 xml:space="preserve">Взносы на обязательное пенсионное (социальное, медицинское) страхование, взносы на страхование от </w:t>
            </w:r>
            <w:r w:rsidRPr="008B528C">
              <w:rPr>
                <w:sz w:val="22"/>
                <w:szCs w:val="22"/>
              </w:rPr>
              <w:lastRenderedPageBreak/>
              <w:t>несчастных случаев и профзаболеваний</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lastRenderedPageBreak/>
              <w:t xml:space="preserve">Расчетные ведомости </w:t>
            </w:r>
            <w:r w:rsidRPr="008B528C">
              <w:rPr>
                <w:sz w:val="22"/>
                <w:szCs w:val="22"/>
              </w:rPr>
              <w:br/>
              <w:t>(ф. 0504402).</w:t>
            </w:r>
          </w:p>
          <w:p w:rsidR="00892FE2" w:rsidRPr="008B528C" w:rsidRDefault="00892FE2" w:rsidP="00892FE2">
            <w:pPr>
              <w:rPr>
                <w:sz w:val="22"/>
                <w:szCs w:val="22"/>
              </w:rPr>
            </w:pPr>
            <w:r w:rsidRPr="008B528C">
              <w:rPr>
                <w:sz w:val="22"/>
                <w:szCs w:val="22"/>
              </w:rPr>
              <w:t xml:space="preserve">Карточки индивидуального учета сумм начисленных выплат и иных вознаграждений и сумм </w:t>
            </w:r>
            <w:r w:rsidRPr="008B528C">
              <w:rPr>
                <w:sz w:val="22"/>
                <w:szCs w:val="22"/>
              </w:rPr>
              <w:br/>
            </w:r>
            <w:r w:rsidRPr="008B528C">
              <w:rPr>
                <w:sz w:val="22"/>
                <w:szCs w:val="22"/>
              </w:rPr>
              <w:lastRenderedPageBreak/>
              <w:t xml:space="preserve">начисленных страховых </w:t>
            </w:r>
            <w:r w:rsidRPr="008B528C">
              <w:rPr>
                <w:sz w:val="22"/>
                <w:szCs w:val="22"/>
              </w:rPr>
              <w:br/>
              <w:t xml:space="preserve">взносов </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lastRenderedPageBreak/>
              <w:t xml:space="preserve">В момент образования </w:t>
            </w:r>
            <w:r w:rsidRPr="008B528C">
              <w:rPr>
                <w:sz w:val="22"/>
                <w:szCs w:val="22"/>
              </w:rPr>
              <w:br/>
              <w:t xml:space="preserve">кредиторской задолженности – не позднее последнего дня месяца, за который производится </w:t>
            </w:r>
            <w:r w:rsidRPr="008B528C">
              <w:rPr>
                <w:sz w:val="22"/>
                <w:szCs w:val="22"/>
              </w:rPr>
              <w:lastRenderedPageBreak/>
              <w:t>начисление</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lastRenderedPageBreak/>
              <w:t>Сумма начисленных обязательств (платежей)</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КРБ.1.502.11.</w:t>
            </w:r>
            <w:r>
              <w:rPr>
                <w:sz w:val="22"/>
                <w:szCs w:val="22"/>
              </w:rPr>
              <w:t>ХХХ</w:t>
            </w:r>
          </w:p>
        </w:tc>
      </w:tr>
      <w:tr w:rsidR="00892FE2" w:rsidRPr="008B528C" w:rsidTr="00892FE2">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2.2</w:t>
            </w:r>
          </w:p>
        </w:tc>
        <w:tc>
          <w:tcPr>
            <w:tcW w:w="13985" w:type="dxa"/>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rPr>
                <w:sz w:val="22"/>
                <w:szCs w:val="22"/>
              </w:rPr>
            </w:pPr>
            <w:r w:rsidRPr="008B528C">
              <w:rPr>
                <w:sz w:val="22"/>
                <w:szCs w:val="22"/>
              </w:rPr>
              <w:t>Обязательства по расчетам с подотчетными лицами</w:t>
            </w:r>
          </w:p>
        </w:tc>
      </w:tr>
      <w:tr w:rsidR="00892FE2" w:rsidRPr="008B528C" w:rsidTr="00892FE2">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2.2.1</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rPr>
                <w:sz w:val="22"/>
                <w:szCs w:val="22"/>
              </w:rPr>
            </w:pPr>
            <w:r w:rsidRPr="008B528C">
              <w:rPr>
                <w:sz w:val="22"/>
                <w:szCs w:val="22"/>
              </w:rPr>
              <w:t>Выдача денег под отчет сотруднику на приобретение товаров (работ, услуг) за наличный расчет</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Письменное заявление на выдачу денежных средств под отчет</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 xml:space="preserve">Дата утверждения (подписания) заявления </w:t>
            </w:r>
            <w:r>
              <w:rPr>
                <w:sz w:val="22"/>
                <w:szCs w:val="22"/>
              </w:rPr>
              <w:t>председателем</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Сумма начисленных обязательств (выплат)</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КРБ.1.502.11.ХХХ</w:t>
            </w:r>
          </w:p>
        </w:tc>
      </w:tr>
      <w:tr w:rsidR="00892FE2" w:rsidRPr="008B528C" w:rsidTr="00892FE2">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2.2.2</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Pr>
                <w:sz w:val="22"/>
                <w:szCs w:val="22"/>
              </w:rPr>
              <w:t>В</w:t>
            </w:r>
            <w:r w:rsidRPr="008B528C">
              <w:rPr>
                <w:sz w:val="22"/>
                <w:szCs w:val="22"/>
              </w:rPr>
              <w:t>ыдача денег под отчет сотруднику при направлении в командировку</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Pr>
                <w:sz w:val="22"/>
                <w:szCs w:val="22"/>
              </w:rPr>
              <w:t>Распоряжение</w:t>
            </w:r>
            <w:r w:rsidRPr="008B528C">
              <w:rPr>
                <w:sz w:val="22"/>
                <w:szCs w:val="22"/>
              </w:rPr>
              <w:t xml:space="preserve"> о направлении в </w:t>
            </w:r>
            <w:r w:rsidRPr="008B528C">
              <w:rPr>
                <w:sz w:val="22"/>
                <w:szCs w:val="22"/>
              </w:rPr>
              <w:br/>
              <w:t>командировку</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 xml:space="preserve">Дата подписания </w:t>
            </w:r>
            <w:r>
              <w:rPr>
                <w:sz w:val="22"/>
                <w:szCs w:val="22"/>
              </w:rPr>
              <w:t>распоряжения председателем КСП, председателем Собрания депутатов ОГО</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Сумма начисленных обязательств (выплат)</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КРБ.1.502.11.ХХХ</w:t>
            </w:r>
          </w:p>
        </w:tc>
      </w:tr>
      <w:tr w:rsidR="00892FE2" w:rsidRPr="008B528C" w:rsidTr="00892FE2">
        <w:tc>
          <w:tcPr>
            <w:tcW w:w="769"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2.2.3</w:t>
            </w:r>
          </w:p>
        </w:tc>
        <w:tc>
          <w:tcPr>
            <w:tcW w:w="2467"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5479C4" w:rsidRDefault="00892FE2" w:rsidP="00892FE2">
            <w:pPr>
              <w:rPr>
                <w:sz w:val="22"/>
                <w:szCs w:val="22"/>
              </w:rPr>
            </w:pPr>
            <w:r w:rsidRPr="005479C4">
              <w:rPr>
                <w:sz w:val="22"/>
                <w:szCs w:val="22"/>
              </w:rPr>
              <w:t>Корректировка ранее принятых бюджетных обязательств в момент принятия к учету авансового отчета (ф. 0504505)</w:t>
            </w:r>
          </w:p>
        </w:tc>
        <w:tc>
          <w:tcPr>
            <w:tcW w:w="277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Авансовый отчет (ф. 0504505)</w:t>
            </w:r>
          </w:p>
        </w:tc>
        <w:tc>
          <w:tcPr>
            <w:tcW w:w="2408"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Дата утверждения авансового отчета (ф. 0504505) председателем</w:t>
            </w:r>
          </w:p>
        </w:tc>
        <w:tc>
          <w:tcPr>
            <w:tcW w:w="2490"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 xml:space="preserve">Корректировка обязательства: </w:t>
            </w:r>
            <w:r w:rsidRPr="005479C4">
              <w:rPr>
                <w:sz w:val="22"/>
                <w:szCs w:val="22"/>
              </w:rPr>
              <w:br/>
              <w:t>при перерасходе – в сторону увеличения; при экономии – в сторону уменьшения</w:t>
            </w:r>
          </w:p>
        </w:tc>
        <w:tc>
          <w:tcPr>
            <w:tcW w:w="384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Перерасход</w:t>
            </w:r>
          </w:p>
        </w:tc>
      </w:tr>
      <w:tr w:rsidR="00892FE2" w:rsidRPr="008B528C" w:rsidTr="00892FE2">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778"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490"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КРБ.1.502.11.ХХХ</w:t>
            </w:r>
          </w:p>
        </w:tc>
      </w:tr>
      <w:tr w:rsidR="00892FE2" w:rsidRPr="008B528C" w:rsidTr="00892FE2">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778"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490"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384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 xml:space="preserve">Экономия способом «Красное </w:t>
            </w:r>
            <w:proofErr w:type="spellStart"/>
            <w:r w:rsidRPr="008B528C">
              <w:rPr>
                <w:sz w:val="22"/>
                <w:szCs w:val="22"/>
              </w:rPr>
              <w:t>сторно</w:t>
            </w:r>
            <w:proofErr w:type="spellEnd"/>
            <w:r w:rsidRPr="008B528C">
              <w:rPr>
                <w:sz w:val="22"/>
                <w:szCs w:val="22"/>
              </w:rPr>
              <w:t>»</w:t>
            </w:r>
          </w:p>
        </w:tc>
      </w:tr>
      <w:tr w:rsidR="00892FE2" w:rsidRPr="008B528C" w:rsidTr="00892FE2">
        <w:tc>
          <w:tcPr>
            <w:tcW w:w="769"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467"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778"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2490" w:type="dxa"/>
            <w:vMerge/>
            <w:tcBorders>
              <w:top w:val="single" w:sz="8" w:space="0" w:color="000000"/>
              <w:left w:val="single" w:sz="8" w:space="0" w:color="000000"/>
              <w:bottom w:val="single" w:sz="8" w:space="0" w:color="000000"/>
              <w:right w:val="single" w:sz="8" w:space="0" w:color="000000"/>
            </w:tcBorders>
            <w:vAlign w:val="center"/>
            <w:hideMark/>
          </w:tcPr>
          <w:p w:rsidR="00892FE2" w:rsidRPr="008B528C" w:rsidRDefault="00892FE2" w:rsidP="00892FE2">
            <w:pPr>
              <w:rPr>
                <w:sz w:val="22"/>
                <w:szCs w:val="22"/>
              </w:rPr>
            </w:pP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КРБ.1.502.11.ХХХ</w:t>
            </w:r>
          </w:p>
        </w:tc>
      </w:tr>
      <w:tr w:rsidR="00892FE2" w:rsidRPr="008B528C" w:rsidTr="00892FE2">
        <w:tc>
          <w:tcPr>
            <w:tcW w:w="14754" w:type="dxa"/>
            <w:gridSpan w:val="7"/>
            <w:tcBorders>
              <w:top w:val="single" w:sz="8" w:space="0" w:color="000000"/>
              <w:left w:val="single" w:sz="8" w:space="0" w:color="000000"/>
              <w:bottom w:val="single" w:sz="8" w:space="0" w:color="000000"/>
              <w:right w:val="single" w:sz="8" w:space="0" w:color="000000"/>
            </w:tcBorders>
            <w:vAlign w:val="center"/>
          </w:tcPr>
          <w:p w:rsidR="00892FE2" w:rsidRPr="008B528C" w:rsidRDefault="00892FE2" w:rsidP="00892FE2">
            <w:pPr>
              <w:jc w:val="center"/>
              <w:rPr>
                <w:sz w:val="22"/>
                <w:szCs w:val="22"/>
              </w:rPr>
            </w:pPr>
            <w:r>
              <w:rPr>
                <w:sz w:val="22"/>
                <w:szCs w:val="22"/>
              </w:rPr>
              <w:t>3. Прочие обязательства</w:t>
            </w:r>
          </w:p>
        </w:tc>
      </w:tr>
      <w:tr w:rsidR="00892FE2" w:rsidRPr="008B528C" w:rsidTr="00892FE2">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Pr>
                <w:sz w:val="22"/>
                <w:szCs w:val="22"/>
              </w:rPr>
              <w:t>3.1.</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Pr>
                <w:sz w:val="22"/>
                <w:szCs w:val="22"/>
              </w:rPr>
              <w:t>Иные обязательства</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Pr>
                <w:sz w:val="22"/>
                <w:szCs w:val="22"/>
              </w:rPr>
              <w:t>Документы, подтверждающие возникновение обязательства</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 xml:space="preserve">Дата </w:t>
            </w:r>
            <w:r>
              <w:rPr>
                <w:sz w:val="22"/>
                <w:szCs w:val="22"/>
              </w:rPr>
              <w:t>подписания (утверждения) соответствующих документов либо дата их представления главному специалисту</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 xml:space="preserve">Сумма </w:t>
            </w:r>
            <w:r>
              <w:rPr>
                <w:sz w:val="22"/>
                <w:szCs w:val="22"/>
              </w:rPr>
              <w:t>принятых</w:t>
            </w:r>
            <w:r w:rsidRPr="008B528C">
              <w:rPr>
                <w:sz w:val="22"/>
                <w:szCs w:val="22"/>
              </w:rPr>
              <w:t xml:space="preserve"> обязательств</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КРБ.1.502.11.ХХХ</w:t>
            </w:r>
          </w:p>
        </w:tc>
      </w:tr>
      <w:tr w:rsidR="00892FE2" w:rsidRPr="008B528C" w:rsidTr="00892FE2">
        <w:tc>
          <w:tcPr>
            <w:tcW w:w="14754" w:type="dxa"/>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Pr="008B528C" w:rsidRDefault="00892FE2" w:rsidP="00892FE2">
            <w:pPr>
              <w:jc w:val="center"/>
              <w:rPr>
                <w:sz w:val="22"/>
                <w:szCs w:val="22"/>
              </w:rPr>
            </w:pPr>
            <w:r>
              <w:rPr>
                <w:sz w:val="22"/>
                <w:szCs w:val="22"/>
              </w:rPr>
              <w:t>4. Отложенные обязательства</w:t>
            </w:r>
          </w:p>
        </w:tc>
      </w:tr>
      <w:tr w:rsidR="00892FE2" w:rsidRPr="008B528C" w:rsidTr="00892FE2">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Default="00892FE2" w:rsidP="00892FE2">
            <w:pPr>
              <w:jc w:val="center"/>
              <w:rPr>
                <w:sz w:val="22"/>
                <w:szCs w:val="22"/>
              </w:rPr>
            </w:pPr>
            <w:r>
              <w:rPr>
                <w:sz w:val="22"/>
                <w:szCs w:val="22"/>
              </w:rPr>
              <w:t>4.1</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Default="00892FE2" w:rsidP="00892FE2">
            <w:pPr>
              <w:rPr>
                <w:sz w:val="22"/>
                <w:szCs w:val="22"/>
              </w:rPr>
            </w:pPr>
            <w:r>
              <w:rPr>
                <w:sz w:val="22"/>
                <w:szCs w:val="22"/>
              </w:rPr>
              <w:t>Принятия обязательства на сумму созданного резерва</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Default="00892FE2" w:rsidP="00892FE2">
            <w:pPr>
              <w:rPr>
                <w:sz w:val="22"/>
                <w:szCs w:val="22"/>
              </w:rPr>
            </w:pPr>
            <w:r>
              <w:rPr>
                <w:sz w:val="22"/>
                <w:szCs w:val="22"/>
              </w:rPr>
              <w:t>Бухгалтерская справка (ф. 0504833) с приложением расчетов</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Pr="008B528C" w:rsidRDefault="00892FE2" w:rsidP="00892FE2">
            <w:pPr>
              <w:rPr>
                <w:sz w:val="22"/>
                <w:szCs w:val="22"/>
              </w:rPr>
            </w:pPr>
            <w:r>
              <w:rPr>
                <w:sz w:val="22"/>
                <w:szCs w:val="22"/>
              </w:rPr>
              <w:t>Дата расчета резерва, согласно положениям учетной политики</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Pr="008B528C" w:rsidRDefault="00892FE2" w:rsidP="00892FE2">
            <w:pPr>
              <w:rPr>
                <w:sz w:val="22"/>
                <w:szCs w:val="22"/>
              </w:rPr>
            </w:pPr>
            <w:r>
              <w:rPr>
                <w:sz w:val="22"/>
                <w:szCs w:val="22"/>
              </w:rPr>
              <w:t>Сумма оценочного значения по методу, предусмотренному в учетной политике</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Pr="008B528C" w:rsidRDefault="00892FE2" w:rsidP="00892FE2">
            <w:pPr>
              <w:jc w:val="center"/>
              <w:rPr>
                <w:sz w:val="22"/>
                <w:szCs w:val="22"/>
              </w:rPr>
            </w:pPr>
            <w:r>
              <w:rPr>
                <w:sz w:val="22"/>
                <w:szCs w:val="22"/>
              </w:rPr>
              <w:t>КРБ.1.501.93.000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Pr="008B528C" w:rsidRDefault="00892FE2" w:rsidP="00892FE2">
            <w:pPr>
              <w:jc w:val="center"/>
              <w:rPr>
                <w:sz w:val="22"/>
                <w:szCs w:val="22"/>
              </w:rPr>
            </w:pPr>
            <w:r>
              <w:rPr>
                <w:sz w:val="22"/>
                <w:szCs w:val="22"/>
              </w:rPr>
              <w:t>КРБ.1.502.99.ХХХ</w:t>
            </w:r>
          </w:p>
        </w:tc>
      </w:tr>
      <w:tr w:rsidR="00892FE2" w:rsidRPr="008B528C" w:rsidTr="00892FE2">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Default="00892FE2" w:rsidP="00892FE2">
            <w:pPr>
              <w:jc w:val="center"/>
              <w:rPr>
                <w:sz w:val="22"/>
                <w:szCs w:val="22"/>
              </w:rPr>
            </w:pPr>
            <w:r>
              <w:rPr>
                <w:sz w:val="22"/>
                <w:szCs w:val="22"/>
              </w:rPr>
              <w:lastRenderedPageBreak/>
              <w:t>4.2</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Default="00892FE2" w:rsidP="00892FE2">
            <w:pPr>
              <w:rPr>
                <w:sz w:val="22"/>
                <w:szCs w:val="22"/>
              </w:rPr>
            </w:pPr>
            <w:r>
              <w:rPr>
                <w:sz w:val="22"/>
                <w:szCs w:val="22"/>
              </w:rPr>
              <w:t>Отражение принятого обязательства при осуществлении расходов за счет созданных резервов</w:t>
            </w:r>
          </w:p>
        </w:tc>
        <w:tc>
          <w:tcPr>
            <w:tcW w:w="2778"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892FE2" w:rsidRDefault="00892FE2" w:rsidP="00892FE2">
            <w:pPr>
              <w:rPr>
                <w:sz w:val="22"/>
                <w:szCs w:val="22"/>
              </w:rPr>
            </w:pPr>
            <w:r>
              <w:rPr>
                <w:sz w:val="22"/>
                <w:szCs w:val="22"/>
              </w:rPr>
              <w:t>Бухгалтерская справка (ф.0504833)</w:t>
            </w:r>
          </w:p>
        </w:tc>
        <w:tc>
          <w:tcPr>
            <w:tcW w:w="2408"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892FE2" w:rsidRPr="008B528C" w:rsidRDefault="00892FE2" w:rsidP="00892FE2">
            <w:pPr>
              <w:rPr>
                <w:sz w:val="22"/>
                <w:szCs w:val="22"/>
              </w:rPr>
            </w:pPr>
            <w:r>
              <w:rPr>
                <w:sz w:val="22"/>
                <w:szCs w:val="22"/>
              </w:rPr>
              <w:t>В момент образования кредиторской задолженности</w:t>
            </w:r>
          </w:p>
        </w:tc>
        <w:tc>
          <w:tcPr>
            <w:tcW w:w="2490" w:type="dxa"/>
            <w:vMerge w:val="restart"/>
            <w:tcBorders>
              <w:top w:val="single" w:sz="8" w:space="0" w:color="000000"/>
              <w:left w:val="single" w:sz="8" w:space="0" w:color="000000"/>
              <w:right w:val="single" w:sz="8" w:space="0" w:color="000000"/>
            </w:tcBorders>
            <w:tcMar>
              <w:top w:w="60" w:type="dxa"/>
              <w:left w:w="60" w:type="dxa"/>
              <w:bottom w:w="60" w:type="dxa"/>
              <w:right w:w="60" w:type="dxa"/>
            </w:tcMar>
          </w:tcPr>
          <w:p w:rsidR="00892FE2" w:rsidRPr="008B528C" w:rsidRDefault="00892FE2" w:rsidP="00892FE2">
            <w:pPr>
              <w:rPr>
                <w:sz w:val="22"/>
                <w:szCs w:val="22"/>
              </w:rPr>
            </w:pPr>
            <w:r>
              <w:rPr>
                <w:sz w:val="22"/>
                <w:szCs w:val="22"/>
              </w:rPr>
              <w:t>Сумма принятого обязательства в рамках созданного резерва</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Pr="008B528C" w:rsidRDefault="00892FE2" w:rsidP="00892FE2">
            <w:pPr>
              <w:jc w:val="center"/>
              <w:rPr>
                <w:sz w:val="22"/>
                <w:szCs w:val="22"/>
              </w:rPr>
            </w:pPr>
            <w:r>
              <w:rPr>
                <w:sz w:val="22"/>
                <w:szCs w:val="22"/>
              </w:rPr>
              <w:t>КРБ.1.502.99.ХХХ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Pr="008B528C" w:rsidRDefault="00892FE2" w:rsidP="00892FE2">
            <w:pPr>
              <w:jc w:val="center"/>
              <w:rPr>
                <w:sz w:val="22"/>
                <w:szCs w:val="22"/>
              </w:rPr>
            </w:pPr>
            <w:r>
              <w:rPr>
                <w:sz w:val="22"/>
                <w:szCs w:val="22"/>
              </w:rPr>
              <w:t>КРБ.1.502.11.ХХХ</w:t>
            </w:r>
          </w:p>
        </w:tc>
      </w:tr>
      <w:tr w:rsidR="00892FE2" w:rsidRPr="008B528C" w:rsidTr="00892FE2">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Default="00892FE2" w:rsidP="00892FE2">
            <w:pPr>
              <w:jc w:val="center"/>
              <w:rPr>
                <w:sz w:val="22"/>
                <w:szCs w:val="22"/>
              </w:rPr>
            </w:pPr>
            <w:r>
              <w:rPr>
                <w:sz w:val="22"/>
                <w:szCs w:val="22"/>
              </w:rPr>
              <w:t>4.3</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Default="00892FE2" w:rsidP="00892FE2">
            <w:pPr>
              <w:rPr>
                <w:sz w:val="22"/>
                <w:szCs w:val="22"/>
              </w:rPr>
            </w:pPr>
            <w:r>
              <w:rPr>
                <w:sz w:val="22"/>
                <w:szCs w:val="22"/>
              </w:rPr>
              <w:t>Скорректирована сумма ЛБО</w:t>
            </w:r>
          </w:p>
        </w:tc>
        <w:tc>
          <w:tcPr>
            <w:tcW w:w="2778"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892FE2" w:rsidRDefault="00892FE2" w:rsidP="00892FE2">
            <w:pPr>
              <w:rPr>
                <w:sz w:val="22"/>
                <w:szCs w:val="22"/>
              </w:rPr>
            </w:pPr>
          </w:p>
        </w:tc>
        <w:tc>
          <w:tcPr>
            <w:tcW w:w="2408"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892FE2" w:rsidRPr="008B528C" w:rsidRDefault="00892FE2" w:rsidP="00892FE2">
            <w:pPr>
              <w:rPr>
                <w:sz w:val="22"/>
                <w:szCs w:val="22"/>
              </w:rPr>
            </w:pPr>
          </w:p>
        </w:tc>
        <w:tc>
          <w:tcPr>
            <w:tcW w:w="2490" w:type="dxa"/>
            <w:vMerge/>
            <w:tcBorders>
              <w:left w:val="single" w:sz="8" w:space="0" w:color="000000"/>
              <w:bottom w:val="single" w:sz="8" w:space="0" w:color="000000"/>
              <w:right w:val="single" w:sz="8" w:space="0" w:color="000000"/>
            </w:tcBorders>
            <w:tcMar>
              <w:top w:w="60" w:type="dxa"/>
              <w:left w:w="60" w:type="dxa"/>
              <w:bottom w:w="60" w:type="dxa"/>
              <w:right w:w="60" w:type="dxa"/>
            </w:tcMar>
          </w:tcPr>
          <w:p w:rsidR="00892FE2" w:rsidRPr="008B528C" w:rsidRDefault="00892FE2" w:rsidP="00892FE2">
            <w:pPr>
              <w:rPr>
                <w:sz w:val="22"/>
                <w:szCs w:val="22"/>
              </w:rPr>
            </w:pP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Pr="008B528C" w:rsidRDefault="00892FE2" w:rsidP="00892FE2">
            <w:pPr>
              <w:jc w:val="center"/>
              <w:rPr>
                <w:sz w:val="22"/>
                <w:szCs w:val="22"/>
              </w:rPr>
            </w:pPr>
            <w:r>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Pr="008B528C" w:rsidRDefault="00892FE2" w:rsidP="00892FE2">
            <w:pPr>
              <w:jc w:val="center"/>
              <w:rPr>
                <w:sz w:val="22"/>
                <w:szCs w:val="22"/>
              </w:rPr>
            </w:pPr>
            <w:r>
              <w:rPr>
                <w:sz w:val="22"/>
                <w:szCs w:val="22"/>
              </w:rPr>
              <w:t>КРБ.1.501.93.000</w:t>
            </w:r>
          </w:p>
        </w:tc>
      </w:tr>
      <w:tr w:rsidR="00892FE2" w:rsidRPr="008B528C" w:rsidTr="00892FE2">
        <w:tc>
          <w:tcPr>
            <w:tcW w:w="76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Default="00892FE2" w:rsidP="00892FE2">
            <w:pPr>
              <w:jc w:val="center"/>
              <w:rPr>
                <w:sz w:val="22"/>
                <w:szCs w:val="22"/>
              </w:rPr>
            </w:pPr>
            <w:r>
              <w:rPr>
                <w:sz w:val="22"/>
                <w:szCs w:val="22"/>
              </w:rPr>
              <w:t>4.4</w:t>
            </w:r>
          </w:p>
        </w:tc>
        <w:tc>
          <w:tcPr>
            <w:tcW w:w="24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Default="00892FE2" w:rsidP="00892FE2">
            <w:pPr>
              <w:rPr>
                <w:sz w:val="22"/>
                <w:szCs w:val="22"/>
              </w:rPr>
            </w:pPr>
            <w:r>
              <w:rPr>
                <w:sz w:val="22"/>
                <w:szCs w:val="22"/>
              </w:rPr>
              <w:t>Скорректированы ранее принятые бюджетные обязательства по зарплате- в части отпускных, начисленных за счет резерва на отпуск</w:t>
            </w:r>
          </w:p>
        </w:tc>
        <w:tc>
          <w:tcPr>
            <w:tcW w:w="277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Default="00892FE2" w:rsidP="00892FE2">
            <w:pPr>
              <w:rPr>
                <w:sz w:val="22"/>
                <w:szCs w:val="22"/>
              </w:rPr>
            </w:pPr>
            <w:r>
              <w:rPr>
                <w:sz w:val="22"/>
                <w:szCs w:val="22"/>
              </w:rPr>
              <w:t>Документы, подтверждающие возникновение обязательства по отпускным/ Бухгалтерская справка (ф.0504833)</w:t>
            </w:r>
          </w:p>
        </w:tc>
        <w:tc>
          <w:tcPr>
            <w:tcW w:w="24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Pr="008B528C" w:rsidRDefault="00892FE2" w:rsidP="00892FE2">
            <w:pPr>
              <w:rPr>
                <w:sz w:val="22"/>
                <w:szCs w:val="22"/>
              </w:rPr>
            </w:pPr>
            <w:r>
              <w:rPr>
                <w:sz w:val="22"/>
                <w:szCs w:val="22"/>
              </w:rPr>
              <w:t>В момент образования кредиторской задолженности по отпускным</w:t>
            </w:r>
          </w:p>
        </w:tc>
        <w:tc>
          <w:tcPr>
            <w:tcW w:w="249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Pr="008B528C" w:rsidRDefault="00892FE2" w:rsidP="00892FE2">
            <w:pPr>
              <w:rPr>
                <w:sz w:val="22"/>
                <w:szCs w:val="22"/>
              </w:rPr>
            </w:pPr>
            <w:r>
              <w:rPr>
                <w:sz w:val="22"/>
                <w:szCs w:val="22"/>
              </w:rPr>
              <w:t xml:space="preserve">Сумма принятого обязательства по отпускным за счет резерва способом «Красное </w:t>
            </w:r>
            <w:proofErr w:type="spellStart"/>
            <w:r>
              <w:rPr>
                <w:sz w:val="22"/>
                <w:szCs w:val="22"/>
              </w:rPr>
              <w:t>сторно</w:t>
            </w:r>
            <w:proofErr w:type="spellEnd"/>
            <w:r>
              <w:rPr>
                <w:sz w:val="22"/>
                <w:szCs w:val="22"/>
              </w:rPr>
              <w:t>»</w:t>
            </w:r>
          </w:p>
        </w:tc>
        <w:tc>
          <w:tcPr>
            <w:tcW w:w="192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Pr="008B528C" w:rsidRDefault="00892FE2" w:rsidP="00892FE2">
            <w:pPr>
              <w:jc w:val="center"/>
              <w:rPr>
                <w:sz w:val="22"/>
                <w:szCs w:val="22"/>
              </w:rPr>
            </w:pPr>
            <w:r>
              <w:rPr>
                <w:sz w:val="22"/>
                <w:szCs w:val="22"/>
              </w:rPr>
              <w:t>КРБ.1.501.13.000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892FE2" w:rsidRPr="009B17B1" w:rsidRDefault="00892FE2" w:rsidP="00892FE2">
            <w:pPr>
              <w:jc w:val="center"/>
              <w:rPr>
                <w:sz w:val="22"/>
                <w:szCs w:val="22"/>
              </w:rPr>
            </w:pPr>
            <w:r>
              <w:rPr>
                <w:sz w:val="22"/>
                <w:szCs w:val="22"/>
              </w:rPr>
              <w:t>КРБ.1.502.11.ХХХ</w:t>
            </w:r>
          </w:p>
        </w:tc>
      </w:tr>
    </w:tbl>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p>
    <w:p w:rsidR="00892FE2" w:rsidRPr="008A250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8A250C">
        <w:rPr>
          <w:sz w:val="28"/>
          <w:szCs w:val="28"/>
        </w:rPr>
        <w:t>Таблица № 2</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A250C">
        <w:rPr>
          <w:sz w:val="28"/>
          <w:szCs w:val="28"/>
        </w:rPr>
        <w:t>Порядок принятия денежных обязательств текущего финансового</w:t>
      </w:r>
      <w:r w:rsidRPr="008B528C">
        <w:rPr>
          <w:sz w:val="22"/>
          <w:szCs w:val="22"/>
        </w:rPr>
        <w:t xml:space="preserve"> </w:t>
      </w:r>
      <w:r w:rsidRPr="008A250C">
        <w:rPr>
          <w:sz w:val="28"/>
          <w:szCs w:val="28"/>
        </w:rPr>
        <w:t>года</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8B528C">
        <w:rPr>
          <w:sz w:val="22"/>
          <w:szCs w:val="22"/>
        </w:rPr>
        <w:t> </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B528C">
        <w:rPr>
          <w:sz w:val="22"/>
          <w:szCs w:val="22"/>
        </w:rPr>
        <w:t> </w:t>
      </w:r>
    </w:p>
    <w:tbl>
      <w:tblPr>
        <w:tblW w:w="14610" w:type="dxa"/>
        <w:tblCellMar>
          <w:top w:w="15" w:type="dxa"/>
          <w:left w:w="15" w:type="dxa"/>
          <w:bottom w:w="15" w:type="dxa"/>
          <w:right w:w="15" w:type="dxa"/>
        </w:tblCellMar>
        <w:tblLook w:val="04A0" w:firstRow="1" w:lastRow="0" w:firstColumn="1" w:lastColumn="0" w:noHBand="0" w:noVBand="1"/>
      </w:tblPr>
      <w:tblGrid>
        <w:gridCol w:w="581"/>
        <w:gridCol w:w="3566"/>
        <w:gridCol w:w="2348"/>
        <w:gridCol w:w="2344"/>
        <w:gridCol w:w="2023"/>
        <w:gridCol w:w="1874"/>
        <w:gridCol w:w="1874"/>
      </w:tblGrid>
      <w:tr w:rsidR="00892FE2" w:rsidRPr="008B528C" w:rsidTr="00892F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A250C" w:rsidRDefault="00892FE2" w:rsidP="00892FE2">
            <w:pPr>
              <w:jc w:val="center"/>
            </w:pPr>
            <w:r w:rsidRPr="008A250C">
              <w:rPr>
                <w:bCs/>
              </w:rPr>
              <w:t>№п/п</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A250C" w:rsidRDefault="00892FE2" w:rsidP="00892FE2">
            <w:pPr>
              <w:jc w:val="center"/>
            </w:pPr>
            <w:r w:rsidRPr="008A250C">
              <w:rPr>
                <w:bCs/>
              </w:rPr>
              <w:t>Вид обязательства</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A250C" w:rsidRDefault="00892FE2" w:rsidP="00892FE2">
            <w:pPr>
              <w:jc w:val="center"/>
            </w:pPr>
            <w:r w:rsidRPr="008A250C">
              <w:rPr>
                <w:bCs/>
              </w:rPr>
              <w:t>Документ-</w:t>
            </w:r>
            <w:r w:rsidRPr="008A250C">
              <w:br/>
            </w:r>
            <w:r w:rsidRPr="008A250C">
              <w:rPr>
                <w:bCs/>
              </w:rPr>
              <w:t>основание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A250C" w:rsidRDefault="00892FE2" w:rsidP="00892FE2">
            <w:pPr>
              <w:jc w:val="center"/>
            </w:pPr>
            <w:r w:rsidRPr="008A250C">
              <w:rPr>
                <w:bCs/>
              </w:rPr>
              <w:t xml:space="preserve">Момент </w:t>
            </w:r>
            <w:r w:rsidRPr="008A250C">
              <w:rPr>
                <w:bCs/>
              </w:rPr>
              <w:br/>
              <w:t xml:space="preserve">отражения </w:t>
            </w:r>
            <w:r w:rsidRPr="008A250C">
              <w:br/>
            </w:r>
            <w:r w:rsidRPr="008A250C">
              <w:rPr>
                <w:bCs/>
              </w:rPr>
              <w:t>в учете</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A250C" w:rsidRDefault="00892FE2" w:rsidP="00892FE2">
            <w:pPr>
              <w:jc w:val="center"/>
            </w:pPr>
            <w:r w:rsidRPr="008A250C">
              <w:rPr>
                <w:bCs/>
              </w:rPr>
              <w:t>Сумма обязательства</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A250C" w:rsidRDefault="00892FE2" w:rsidP="00892FE2">
            <w:pPr>
              <w:jc w:val="center"/>
            </w:pPr>
            <w:r w:rsidRPr="008A250C">
              <w:rPr>
                <w:bCs/>
              </w:rPr>
              <w:t>Бухгалтерские записи</w:t>
            </w:r>
          </w:p>
        </w:tc>
      </w:tr>
      <w:tr w:rsidR="00892FE2" w:rsidRPr="008B528C" w:rsidTr="00892F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8A250C" w:rsidRDefault="00892FE2" w:rsidP="00892F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8A250C" w:rsidRDefault="00892FE2" w:rsidP="00892F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8A250C" w:rsidRDefault="00892FE2" w:rsidP="00892F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8A250C" w:rsidRDefault="00892FE2" w:rsidP="00892FE2"/>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8A250C" w:rsidRDefault="00892FE2" w:rsidP="00892FE2"/>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A250C" w:rsidRDefault="00892FE2" w:rsidP="00892FE2">
            <w:pPr>
              <w:jc w:val="center"/>
            </w:pPr>
            <w:r w:rsidRPr="008A250C">
              <w:rPr>
                <w:bCs/>
              </w:rPr>
              <w:t>Дебет</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A250C" w:rsidRDefault="00892FE2" w:rsidP="00892FE2">
            <w:pPr>
              <w:jc w:val="center"/>
            </w:pPr>
            <w:r w:rsidRPr="008A250C">
              <w:rPr>
                <w:bCs/>
              </w:rPr>
              <w:t>Кредит</w:t>
            </w:r>
          </w:p>
        </w:tc>
      </w:tr>
      <w:tr w:rsidR="00892FE2" w:rsidRPr="008B528C" w:rsidTr="00892FE2">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1</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2</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3</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4</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6</w:t>
            </w:r>
          </w:p>
        </w:tc>
        <w:tc>
          <w:tcPr>
            <w:tcW w:w="0" w:type="auto"/>
            <w:tcBorders>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7</w:t>
            </w:r>
          </w:p>
        </w:tc>
      </w:tr>
      <w:tr w:rsidR="00892FE2" w:rsidRPr="008B528C" w:rsidTr="00892FE2">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 xml:space="preserve">1. Денежные обязательства по </w:t>
            </w:r>
            <w:r>
              <w:rPr>
                <w:sz w:val="22"/>
                <w:szCs w:val="22"/>
              </w:rPr>
              <w:t xml:space="preserve">муниципальным </w:t>
            </w:r>
            <w:r w:rsidRPr="008B528C">
              <w:rPr>
                <w:sz w:val="22"/>
                <w:szCs w:val="22"/>
              </w:rPr>
              <w:t>контрактам</w:t>
            </w:r>
          </w:p>
        </w:tc>
      </w:tr>
      <w:tr w:rsidR="00892FE2" w:rsidRPr="008B528C" w:rsidTr="00892FE2">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1.1</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Pr>
                <w:sz w:val="22"/>
                <w:szCs w:val="22"/>
              </w:rPr>
              <w:t xml:space="preserve">Оплата муниципальных </w:t>
            </w:r>
            <w:r w:rsidRPr="008B528C">
              <w:rPr>
                <w:sz w:val="22"/>
                <w:szCs w:val="22"/>
              </w:rPr>
              <w:t>контрактов на поставку материальных ценностей</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Товарная накладная</w:t>
            </w:r>
            <w:r>
              <w:rPr>
                <w:sz w:val="22"/>
                <w:szCs w:val="22"/>
              </w:rPr>
              <w:t xml:space="preserve"> </w:t>
            </w:r>
            <w:r w:rsidRPr="008B528C">
              <w:rPr>
                <w:sz w:val="22"/>
                <w:szCs w:val="22"/>
              </w:rPr>
              <w:t xml:space="preserve">и (или) акт приемки-передачи </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Дата подписания подтверждающих документов</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КРБ.1.502.11.ХХХ</w:t>
            </w:r>
          </w:p>
        </w:tc>
        <w:tc>
          <w:tcPr>
            <w:tcW w:w="0" w:type="auto"/>
            <w:tcBorders>
              <w:top w:val="single" w:sz="8" w:space="0" w:color="000000"/>
              <w:left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КРБ.1.502.12.ХХХ</w:t>
            </w:r>
          </w:p>
        </w:tc>
      </w:tr>
      <w:tr w:rsidR="00892FE2" w:rsidRPr="008B528C"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1.2.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 xml:space="preserve">Оплата </w:t>
            </w:r>
            <w:r>
              <w:rPr>
                <w:sz w:val="22"/>
                <w:szCs w:val="22"/>
              </w:rPr>
              <w:t xml:space="preserve">муниципальных </w:t>
            </w:r>
            <w:r w:rsidRPr="008B528C">
              <w:rPr>
                <w:sz w:val="22"/>
                <w:szCs w:val="22"/>
              </w:rPr>
              <w:t>контрактов на выполнение работ, оказание услуг, в том числе:</w:t>
            </w:r>
          </w:p>
        </w:tc>
      </w:tr>
      <w:tr w:rsidR="00892FE2" w:rsidRPr="008B528C"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lastRenderedPageBreak/>
              <w:t>1.2.1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Pr>
                <w:sz w:val="22"/>
                <w:szCs w:val="22"/>
              </w:rPr>
              <w:t>Муниципальные к</w:t>
            </w:r>
            <w:r w:rsidRPr="008B528C">
              <w:rPr>
                <w:sz w:val="22"/>
                <w:szCs w:val="22"/>
              </w:rPr>
              <w:t xml:space="preserve">онтракты на </w:t>
            </w:r>
            <w:r>
              <w:rPr>
                <w:sz w:val="22"/>
                <w:szCs w:val="22"/>
              </w:rPr>
              <w:t>выполнение работ, о</w:t>
            </w:r>
            <w:r w:rsidRPr="008B528C">
              <w:rPr>
                <w:sz w:val="22"/>
                <w:szCs w:val="22"/>
              </w:rPr>
              <w:t>казание услуг</w:t>
            </w:r>
            <w:r>
              <w:rPr>
                <w:sz w:val="22"/>
                <w:szCs w:val="22"/>
              </w:rPr>
              <w:t xml:space="preserve"> в сфере информационно-коммуникационных технологий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Счет, счет-фактура (согласно условиям контракта). Акт оказания услуг</w:t>
            </w:r>
            <w:r>
              <w:rPr>
                <w:sz w:val="22"/>
                <w:szCs w:val="22"/>
              </w:rPr>
              <w:t>, выполненных работ</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Дата подписания подтверждающих документов. При задержке документации – дата поступления документации в бухгалтерию</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Сумма начисленного обязательства за минусом ранее выплаченного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8B528C" w:rsidRDefault="00892FE2" w:rsidP="00892FE2">
            <w:pPr>
              <w:jc w:val="center"/>
              <w:rPr>
                <w:sz w:val="22"/>
                <w:szCs w:val="22"/>
              </w:rPr>
            </w:pPr>
            <w:r w:rsidRPr="008B528C">
              <w:rPr>
                <w:sz w:val="22"/>
                <w:szCs w:val="22"/>
              </w:rPr>
              <w:t>КРБ.1.502.12.ХХХ</w:t>
            </w:r>
          </w:p>
        </w:tc>
      </w:tr>
      <w:tr w:rsidR="00892FE2" w:rsidRPr="008B528C"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1.2.3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Pr>
                <w:sz w:val="22"/>
                <w:szCs w:val="22"/>
              </w:rPr>
              <w:t xml:space="preserve">Муниципальные </w:t>
            </w:r>
            <w:r w:rsidRPr="008B528C">
              <w:rPr>
                <w:sz w:val="22"/>
                <w:szCs w:val="22"/>
              </w:rPr>
              <w:t xml:space="preserve">контракты на выполнение иных </w:t>
            </w:r>
            <w:r w:rsidRPr="008B528C">
              <w:rPr>
                <w:sz w:val="22"/>
                <w:szCs w:val="22"/>
              </w:rPr>
              <w:br/>
              <w:t>работ (оказание иных услуг)</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Акт выполненных работ (оказанных услуг). Иной документ, подтверждающий выполнение работ (оказание услуг)</w:t>
            </w:r>
          </w:p>
        </w:tc>
        <w:tc>
          <w:tcPr>
            <w:tcW w:w="0" w:type="auto"/>
            <w:vMerge/>
            <w:tcBorders>
              <w:top w:val="single" w:sz="8" w:space="0" w:color="000000"/>
              <w:left w:val="single" w:sz="8" w:space="0" w:color="000000"/>
              <w:bottom w:val="single" w:sz="8" w:space="0" w:color="000000"/>
              <w:right w:val="single" w:sz="8" w:space="0" w:color="000000"/>
            </w:tcBorders>
            <w:hideMark/>
          </w:tcPr>
          <w:p w:rsidR="00892FE2" w:rsidRPr="008B528C" w:rsidRDefault="00892FE2" w:rsidP="00892FE2">
            <w:pPr>
              <w:rPr>
                <w:sz w:val="22"/>
                <w:szCs w:val="22"/>
              </w:rPr>
            </w:pPr>
          </w:p>
        </w:tc>
        <w:tc>
          <w:tcPr>
            <w:tcW w:w="0" w:type="auto"/>
            <w:vMerge/>
            <w:tcBorders>
              <w:top w:val="single" w:sz="8" w:space="0" w:color="000000"/>
              <w:left w:val="single" w:sz="8" w:space="0" w:color="000000"/>
              <w:bottom w:val="single" w:sz="8" w:space="0" w:color="000000"/>
              <w:right w:val="single" w:sz="8" w:space="0" w:color="000000"/>
            </w:tcBorders>
            <w:hideMark/>
          </w:tcPr>
          <w:p w:rsidR="00892FE2" w:rsidRPr="008B528C" w:rsidRDefault="00892FE2" w:rsidP="00892FE2">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КРБ.1.502.12.ХХХ</w:t>
            </w:r>
          </w:p>
        </w:tc>
      </w:tr>
      <w:tr w:rsidR="00892FE2" w:rsidRPr="008B528C"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1.3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 xml:space="preserve">Принятие денежного обязательства в том случае, если </w:t>
            </w:r>
            <w:r>
              <w:rPr>
                <w:sz w:val="22"/>
                <w:szCs w:val="22"/>
              </w:rPr>
              <w:t xml:space="preserve">муниципальным </w:t>
            </w:r>
            <w:r w:rsidRPr="008B528C">
              <w:rPr>
                <w:sz w:val="22"/>
                <w:szCs w:val="22"/>
              </w:rPr>
              <w:t>контрактом предусмотрена выплата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Pr>
                <w:sz w:val="22"/>
                <w:szCs w:val="22"/>
              </w:rPr>
              <w:t>Муниципальный контракт, с</w:t>
            </w:r>
            <w:r w:rsidRPr="008B528C">
              <w:rPr>
                <w:sz w:val="22"/>
                <w:szCs w:val="22"/>
              </w:rPr>
              <w:t>чет на оплату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 xml:space="preserve">Дата, определенная условиями </w:t>
            </w:r>
            <w:r>
              <w:rPr>
                <w:sz w:val="22"/>
                <w:szCs w:val="22"/>
              </w:rPr>
              <w:t xml:space="preserve">муниципального </w:t>
            </w:r>
            <w:r w:rsidRPr="008B528C">
              <w:rPr>
                <w:sz w:val="22"/>
                <w:szCs w:val="22"/>
              </w:rPr>
              <w:t>контракта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Сумма аванса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8B528C" w:rsidRDefault="00892FE2" w:rsidP="00892FE2">
            <w:pPr>
              <w:jc w:val="center"/>
              <w:rPr>
                <w:sz w:val="22"/>
                <w:szCs w:val="22"/>
              </w:rPr>
            </w:pPr>
            <w:r w:rsidRPr="008B528C">
              <w:rPr>
                <w:sz w:val="22"/>
                <w:szCs w:val="22"/>
              </w:rPr>
              <w:t>КРБ.1.502.12.ХХХ</w:t>
            </w:r>
          </w:p>
        </w:tc>
      </w:tr>
      <w:tr w:rsidR="00892FE2" w:rsidRPr="00253AB9" w:rsidTr="00892FE2">
        <w:tc>
          <w:tcPr>
            <w:tcW w:w="0" w:type="auto"/>
            <w:gridSpan w:val="7"/>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B83149" w:rsidRDefault="00892FE2" w:rsidP="00892FE2">
            <w:pPr>
              <w:jc w:val="center"/>
              <w:rPr>
                <w:sz w:val="22"/>
                <w:szCs w:val="22"/>
              </w:rPr>
            </w:pPr>
            <w:r w:rsidRPr="00B83149">
              <w:rPr>
                <w:sz w:val="22"/>
                <w:szCs w:val="22"/>
              </w:rPr>
              <w:t>2. Денежные обязательства по текущей деятельности КСП</w:t>
            </w:r>
          </w:p>
        </w:tc>
      </w:tr>
      <w:tr w:rsidR="00892FE2" w:rsidRPr="00253AB9"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B83149" w:rsidRDefault="00892FE2" w:rsidP="00892FE2">
            <w:pPr>
              <w:jc w:val="center"/>
              <w:rPr>
                <w:sz w:val="22"/>
                <w:szCs w:val="22"/>
              </w:rPr>
            </w:pPr>
            <w:r w:rsidRPr="00B83149">
              <w:rPr>
                <w:sz w:val="22"/>
                <w:szCs w:val="22"/>
              </w:rPr>
              <w:t>2.1</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B83149" w:rsidRDefault="00892FE2" w:rsidP="00892FE2">
            <w:pPr>
              <w:rPr>
                <w:sz w:val="22"/>
                <w:szCs w:val="22"/>
              </w:rPr>
            </w:pPr>
            <w:r w:rsidRPr="00B83149">
              <w:rPr>
                <w:sz w:val="22"/>
                <w:szCs w:val="22"/>
              </w:rPr>
              <w:t>Денежные обязательства, связанные с оплатой труда</w:t>
            </w:r>
          </w:p>
        </w:tc>
      </w:tr>
      <w:tr w:rsidR="00892FE2" w:rsidRPr="00253AB9"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B83149" w:rsidRDefault="00892FE2" w:rsidP="00892FE2">
            <w:pPr>
              <w:jc w:val="center"/>
              <w:rPr>
                <w:sz w:val="22"/>
                <w:szCs w:val="22"/>
              </w:rPr>
            </w:pPr>
            <w:r w:rsidRPr="00B83149">
              <w:rPr>
                <w:sz w:val="22"/>
                <w:szCs w:val="22"/>
              </w:rPr>
              <w:t>2.1.1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B83149" w:rsidRDefault="00892FE2" w:rsidP="00892FE2">
            <w:pPr>
              <w:rPr>
                <w:sz w:val="22"/>
                <w:szCs w:val="22"/>
              </w:rPr>
            </w:pPr>
            <w:r w:rsidRPr="00B83149">
              <w:rPr>
                <w:sz w:val="22"/>
                <w:szCs w:val="22"/>
              </w:rPr>
              <w:t>Выплата зарплаты</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B83149" w:rsidRDefault="00892FE2" w:rsidP="00892FE2">
            <w:pPr>
              <w:rPr>
                <w:sz w:val="22"/>
                <w:szCs w:val="22"/>
              </w:rPr>
            </w:pPr>
            <w:r w:rsidRPr="00B83149">
              <w:rPr>
                <w:sz w:val="22"/>
                <w:szCs w:val="22"/>
              </w:rPr>
              <w:t>Расчетные ведомости (ф. 0504402)</w:t>
            </w:r>
          </w:p>
          <w:p w:rsidR="00892FE2" w:rsidRPr="00B83149" w:rsidRDefault="00892FE2" w:rsidP="00892FE2">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B83149" w:rsidRDefault="00892FE2" w:rsidP="00892FE2">
            <w:pPr>
              <w:rPr>
                <w:sz w:val="22"/>
                <w:szCs w:val="22"/>
              </w:rPr>
            </w:pPr>
            <w:r w:rsidRPr="00B83149">
              <w:rPr>
                <w:sz w:val="22"/>
                <w:szCs w:val="22"/>
              </w:rPr>
              <w:t>Дата утверждения (подписания) соответствующих документов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B83149" w:rsidRDefault="00892FE2" w:rsidP="00892FE2">
            <w:pPr>
              <w:rPr>
                <w:sz w:val="22"/>
                <w:szCs w:val="22"/>
              </w:rPr>
            </w:pPr>
            <w:r w:rsidRPr="00B83149">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B83149" w:rsidRDefault="00892FE2" w:rsidP="00892FE2">
            <w:pPr>
              <w:jc w:val="center"/>
              <w:rPr>
                <w:sz w:val="22"/>
                <w:szCs w:val="22"/>
              </w:rPr>
            </w:pPr>
            <w:r w:rsidRPr="00B83149">
              <w:rPr>
                <w:sz w:val="22"/>
                <w:szCs w:val="22"/>
              </w:rPr>
              <w:t>КРБ.1.502.11.</w:t>
            </w:r>
            <w:r>
              <w:rPr>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B83149" w:rsidRDefault="00892FE2" w:rsidP="00892FE2">
            <w:pPr>
              <w:jc w:val="center"/>
              <w:rPr>
                <w:sz w:val="22"/>
                <w:szCs w:val="22"/>
              </w:rPr>
            </w:pPr>
            <w:r w:rsidRPr="00B83149">
              <w:rPr>
                <w:sz w:val="22"/>
                <w:szCs w:val="22"/>
              </w:rPr>
              <w:t>КРБ.1.502.12.</w:t>
            </w:r>
            <w:r>
              <w:rPr>
                <w:sz w:val="22"/>
                <w:szCs w:val="22"/>
              </w:rPr>
              <w:t>ХХХ</w:t>
            </w:r>
          </w:p>
        </w:tc>
      </w:tr>
      <w:tr w:rsidR="00892FE2" w:rsidRPr="00253AB9"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B83149" w:rsidRDefault="00892FE2" w:rsidP="00892FE2">
            <w:pPr>
              <w:jc w:val="center"/>
              <w:rPr>
                <w:sz w:val="22"/>
                <w:szCs w:val="22"/>
              </w:rPr>
            </w:pPr>
            <w:r w:rsidRPr="00B83149">
              <w:rPr>
                <w:sz w:val="22"/>
                <w:szCs w:val="22"/>
              </w:rPr>
              <w:t>2.1.2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B83149" w:rsidRDefault="00892FE2" w:rsidP="00892FE2">
            <w:pPr>
              <w:rPr>
                <w:sz w:val="22"/>
                <w:szCs w:val="22"/>
              </w:rPr>
            </w:pPr>
            <w:r w:rsidRPr="00B83149">
              <w:rPr>
                <w:sz w:val="22"/>
                <w:szCs w:val="22"/>
              </w:rPr>
              <w:t>Уплата взносов на обязательное пенсионное (социальное, медицинское) страхование, взносов на страхование от несчастных случаев и профзаболеваний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B83149" w:rsidRDefault="00892FE2" w:rsidP="00892FE2">
            <w:pPr>
              <w:rPr>
                <w:sz w:val="22"/>
                <w:szCs w:val="22"/>
              </w:rPr>
            </w:pPr>
            <w:r w:rsidRPr="00B83149">
              <w:rPr>
                <w:sz w:val="22"/>
                <w:szCs w:val="22"/>
              </w:rPr>
              <w:t xml:space="preserve">Расчетные ведомости (ф. 0504402), Карточки индивидуального учета сумм начисленных выплат и иных вознаграждений и сумм </w:t>
            </w:r>
            <w:r w:rsidRPr="00B83149">
              <w:rPr>
                <w:sz w:val="22"/>
                <w:szCs w:val="22"/>
              </w:rPr>
              <w:br/>
              <w:t xml:space="preserve">начисленных страховых </w:t>
            </w:r>
            <w:r w:rsidRPr="00B83149">
              <w:rPr>
                <w:sz w:val="22"/>
                <w:szCs w:val="22"/>
              </w:rPr>
              <w:br/>
              <w:t>взносов</w:t>
            </w:r>
          </w:p>
          <w:p w:rsidR="00892FE2" w:rsidRPr="00B83149" w:rsidRDefault="00892FE2" w:rsidP="00892FE2">
            <w:pPr>
              <w:rPr>
                <w:sz w:val="22"/>
                <w:szCs w:val="22"/>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B83149" w:rsidRDefault="00892FE2" w:rsidP="00892FE2">
            <w:pPr>
              <w:rPr>
                <w:sz w:val="22"/>
                <w:szCs w:val="22"/>
              </w:rPr>
            </w:pPr>
            <w:r w:rsidRPr="00B83149">
              <w:rPr>
                <w:sz w:val="22"/>
                <w:szCs w:val="22"/>
              </w:rPr>
              <w:t>Дата принятия бюджетного обязательства</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B83149" w:rsidRDefault="00892FE2" w:rsidP="00892FE2">
            <w:pPr>
              <w:rPr>
                <w:sz w:val="22"/>
                <w:szCs w:val="22"/>
              </w:rPr>
            </w:pPr>
            <w:r w:rsidRPr="00B83149">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B83149" w:rsidRDefault="00892FE2" w:rsidP="00892FE2">
            <w:pPr>
              <w:jc w:val="center"/>
              <w:rPr>
                <w:sz w:val="22"/>
                <w:szCs w:val="22"/>
              </w:rPr>
            </w:pPr>
            <w:r w:rsidRPr="00B83149">
              <w:rPr>
                <w:sz w:val="22"/>
                <w:szCs w:val="22"/>
              </w:rPr>
              <w:t>КРБ.1.502.11.</w:t>
            </w:r>
            <w:r>
              <w:rPr>
                <w:sz w:val="22"/>
                <w:szCs w:val="22"/>
              </w:rPr>
              <w:t>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B83149" w:rsidRDefault="00892FE2" w:rsidP="00892FE2">
            <w:pPr>
              <w:jc w:val="center"/>
              <w:rPr>
                <w:sz w:val="22"/>
                <w:szCs w:val="22"/>
              </w:rPr>
            </w:pPr>
            <w:r w:rsidRPr="00B83149">
              <w:rPr>
                <w:sz w:val="22"/>
                <w:szCs w:val="22"/>
              </w:rPr>
              <w:t>КРБ.1.502.12.</w:t>
            </w:r>
            <w:r>
              <w:rPr>
                <w:sz w:val="22"/>
                <w:szCs w:val="22"/>
              </w:rPr>
              <w:t>ХХХ</w:t>
            </w:r>
          </w:p>
        </w:tc>
      </w:tr>
      <w:tr w:rsidR="00892FE2" w:rsidRPr="00253AB9"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jc w:val="center"/>
              <w:rPr>
                <w:sz w:val="22"/>
                <w:szCs w:val="22"/>
              </w:rPr>
            </w:pPr>
            <w:r w:rsidRPr="005479C4">
              <w:rPr>
                <w:sz w:val="22"/>
                <w:szCs w:val="22"/>
              </w:rPr>
              <w:t>2.2</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Денежные обязательства по расчетам с подотчетными лицами</w:t>
            </w:r>
          </w:p>
        </w:tc>
      </w:tr>
      <w:tr w:rsidR="00892FE2" w:rsidRPr="00253AB9"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jc w:val="center"/>
              <w:rPr>
                <w:sz w:val="22"/>
                <w:szCs w:val="22"/>
              </w:rPr>
            </w:pPr>
            <w:r w:rsidRPr="005479C4">
              <w:rPr>
                <w:sz w:val="22"/>
                <w:szCs w:val="22"/>
              </w:rPr>
              <w:lastRenderedPageBreak/>
              <w:t>2.2.1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Выдача денег под отчет сотруднику на приобретение товаров (работ, услуг) за наличный расчет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Письменное заявление на выдачу денежных средств под отчет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Дата утверждения (подписания) заявления председателем</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jc w:val="center"/>
              <w:rPr>
                <w:sz w:val="22"/>
                <w:szCs w:val="22"/>
              </w:rPr>
            </w:pPr>
            <w:r w:rsidRPr="005479C4">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jc w:val="center"/>
              <w:rPr>
                <w:sz w:val="22"/>
                <w:szCs w:val="22"/>
              </w:rPr>
            </w:pPr>
            <w:r w:rsidRPr="005479C4">
              <w:rPr>
                <w:sz w:val="22"/>
                <w:szCs w:val="22"/>
              </w:rPr>
              <w:t>КРБ.1.502.12.ХХХ</w:t>
            </w:r>
          </w:p>
        </w:tc>
      </w:tr>
      <w:tr w:rsidR="00892FE2" w:rsidRPr="00253AB9"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jc w:val="center"/>
              <w:rPr>
                <w:sz w:val="22"/>
                <w:szCs w:val="22"/>
              </w:rPr>
            </w:pPr>
            <w:r w:rsidRPr="005479C4">
              <w:rPr>
                <w:sz w:val="22"/>
                <w:szCs w:val="22"/>
              </w:rPr>
              <w:t>2.2.2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Выдача денег под отчет сотруднику при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Распоряжение о направлении в командировку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Дата подписания распоряжения председателем КСП, председателем Собрания депутатов ОГО</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Сумма начисленных обязательств (выплат)</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jc w:val="center"/>
              <w:rPr>
                <w:sz w:val="22"/>
                <w:szCs w:val="22"/>
              </w:rPr>
            </w:pPr>
            <w:r w:rsidRPr="005479C4">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jc w:val="center"/>
              <w:rPr>
                <w:sz w:val="22"/>
                <w:szCs w:val="22"/>
              </w:rPr>
            </w:pPr>
            <w:r w:rsidRPr="005479C4">
              <w:rPr>
                <w:sz w:val="22"/>
                <w:szCs w:val="22"/>
              </w:rPr>
              <w:t>КРБ.1.502.12.ХХХ</w:t>
            </w:r>
          </w:p>
        </w:tc>
      </w:tr>
      <w:tr w:rsidR="00892FE2" w:rsidRPr="00253AB9" w:rsidTr="00892F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jc w:val="center"/>
              <w:rPr>
                <w:sz w:val="22"/>
                <w:szCs w:val="22"/>
              </w:rPr>
            </w:pPr>
            <w:r w:rsidRPr="005479C4">
              <w:rPr>
                <w:sz w:val="22"/>
                <w:szCs w:val="22"/>
              </w:rPr>
              <w:t>2.2.3</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Корректировка ранее принятых денежных обязательств в момент принятия к учету авансового отчета (ф. 0504505). Сумму превышения принятых к учету расходов подотчетного лица над ранее выданным авансом (сумму утвержденного перерасхода) отражать на соответствующих счетах и признавать принятым перед подотчетным лицом денежным обязательством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Авансовый отчет (ф. 0504505)</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Дата утверждения авансового отчета (ф. 0504505) председателем</w:t>
            </w:r>
          </w:p>
        </w:tc>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rPr>
                <w:sz w:val="22"/>
                <w:szCs w:val="22"/>
              </w:rPr>
            </w:pPr>
            <w:r w:rsidRPr="005479C4">
              <w:rPr>
                <w:sz w:val="22"/>
                <w:szCs w:val="22"/>
              </w:rPr>
              <w:t>Корректировка обязательства: при перерасходе – в сторону увеличения; при экономии – в сторону уменьшения</w:t>
            </w: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5479C4" w:rsidRDefault="00892FE2" w:rsidP="00892FE2">
            <w:pPr>
              <w:jc w:val="center"/>
              <w:rPr>
                <w:sz w:val="22"/>
                <w:szCs w:val="22"/>
              </w:rPr>
            </w:pPr>
            <w:r w:rsidRPr="005479C4">
              <w:rPr>
                <w:sz w:val="22"/>
                <w:szCs w:val="22"/>
              </w:rPr>
              <w:t>Перерасход</w:t>
            </w:r>
          </w:p>
        </w:tc>
      </w:tr>
      <w:tr w:rsidR="00892FE2" w:rsidRPr="00253AB9" w:rsidTr="00892F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253AB9" w:rsidRDefault="00892FE2" w:rsidP="00892FE2">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253AB9" w:rsidRDefault="00892FE2" w:rsidP="00892FE2">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253AB9" w:rsidRDefault="00892FE2" w:rsidP="00892FE2">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253AB9" w:rsidRDefault="00892FE2" w:rsidP="00892FE2">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253AB9" w:rsidRDefault="00892FE2" w:rsidP="00892FE2">
            <w:pPr>
              <w:rPr>
                <w:sz w:val="22"/>
                <w:szCs w:val="22"/>
                <w:highlight w:val="yellow"/>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jc w:val="center"/>
              <w:rPr>
                <w:sz w:val="22"/>
                <w:szCs w:val="22"/>
              </w:rPr>
            </w:pPr>
            <w:r w:rsidRPr="005479C4">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jc w:val="center"/>
              <w:rPr>
                <w:sz w:val="22"/>
                <w:szCs w:val="22"/>
              </w:rPr>
            </w:pPr>
            <w:r w:rsidRPr="005479C4">
              <w:rPr>
                <w:sz w:val="22"/>
                <w:szCs w:val="22"/>
              </w:rPr>
              <w:t>КРБ.1.502.12.ХХХ</w:t>
            </w:r>
          </w:p>
        </w:tc>
      </w:tr>
      <w:tr w:rsidR="00892FE2" w:rsidRPr="00253AB9" w:rsidTr="00892F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253AB9" w:rsidRDefault="00892FE2" w:rsidP="00892FE2">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253AB9" w:rsidRDefault="00892FE2" w:rsidP="00892FE2">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253AB9" w:rsidRDefault="00892FE2" w:rsidP="00892FE2">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253AB9" w:rsidRDefault="00892FE2" w:rsidP="00892FE2">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253AB9" w:rsidRDefault="00892FE2" w:rsidP="00892FE2">
            <w:pPr>
              <w:rPr>
                <w:sz w:val="22"/>
                <w:szCs w:val="22"/>
                <w:highlight w:val="yellow"/>
              </w:rPr>
            </w:pPr>
          </w:p>
        </w:tc>
        <w:tc>
          <w:tcPr>
            <w:tcW w:w="0" w:type="auto"/>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5479C4" w:rsidRDefault="00892FE2" w:rsidP="00892FE2">
            <w:pPr>
              <w:jc w:val="center"/>
              <w:rPr>
                <w:sz w:val="22"/>
                <w:szCs w:val="22"/>
              </w:rPr>
            </w:pPr>
            <w:r w:rsidRPr="005479C4">
              <w:rPr>
                <w:sz w:val="22"/>
                <w:szCs w:val="22"/>
              </w:rPr>
              <w:t xml:space="preserve">Экономия способом «Красное </w:t>
            </w:r>
            <w:proofErr w:type="spellStart"/>
            <w:r w:rsidRPr="005479C4">
              <w:rPr>
                <w:sz w:val="22"/>
                <w:szCs w:val="22"/>
              </w:rPr>
              <w:t>сторно</w:t>
            </w:r>
            <w:proofErr w:type="spellEnd"/>
            <w:r w:rsidRPr="005479C4">
              <w:rPr>
                <w:sz w:val="22"/>
                <w:szCs w:val="22"/>
              </w:rPr>
              <w:t>»</w:t>
            </w:r>
          </w:p>
        </w:tc>
      </w:tr>
      <w:tr w:rsidR="00892FE2" w:rsidRPr="00253AB9" w:rsidTr="00892F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253AB9" w:rsidRDefault="00892FE2" w:rsidP="00892FE2">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253AB9" w:rsidRDefault="00892FE2" w:rsidP="00892FE2">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253AB9" w:rsidRDefault="00892FE2" w:rsidP="00892FE2">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253AB9" w:rsidRDefault="00892FE2" w:rsidP="00892FE2">
            <w:pPr>
              <w:rPr>
                <w:sz w:val="22"/>
                <w:szCs w:val="22"/>
                <w:highlight w:val="yellow"/>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253AB9" w:rsidRDefault="00892FE2" w:rsidP="00892FE2">
            <w:pPr>
              <w:rPr>
                <w:sz w:val="22"/>
                <w:szCs w:val="22"/>
                <w:highlight w:val="yellow"/>
              </w:rPr>
            </w:pP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jc w:val="center"/>
              <w:rPr>
                <w:sz w:val="22"/>
                <w:szCs w:val="22"/>
              </w:rPr>
            </w:pPr>
            <w:r w:rsidRPr="005479C4">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5479C4" w:rsidRDefault="00892FE2" w:rsidP="00892FE2">
            <w:pPr>
              <w:jc w:val="center"/>
              <w:rPr>
                <w:sz w:val="22"/>
                <w:szCs w:val="22"/>
              </w:rPr>
            </w:pPr>
            <w:r w:rsidRPr="005479C4">
              <w:rPr>
                <w:sz w:val="22"/>
                <w:szCs w:val="22"/>
              </w:rPr>
              <w:t>КРБ.1.502.12.ХХХ</w:t>
            </w:r>
          </w:p>
        </w:tc>
      </w:tr>
      <w:tr w:rsidR="00892FE2" w:rsidRPr="00253AB9"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0634B5" w:rsidRDefault="00892FE2" w:rsidP="00892FE2">
            <w:pPr>
              <w:jc w:val="center"/>
              <w:rPr>
                <w:sz w:val="22"/>
                <w:szCs w:val="22"/>
              </w:rPr>
            </w:pPr>
            <w:r w:rsidRPr="000634B5">
              <w:rPr>
                <w:sz w:val="22"/>
                <w:szCs w:val="22"/>
              </w:rPr>
              <w:t>2.3</w:t>
            </w:r>
          </w:p>
        </w:tc>
        <w:tc>
          <w:tcPr>
            <w:tcW w:w="0" w:type="auto"/>
            <w:gridSpan w:val="6"/>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0634B5" w:rsidRDefault="00892FE2" w:rsidP="00892FE2">
            <w:pPr>
              <w:rPr>
                <w:sz w:val="22"/>
                <w:szCs w:val="22"/>
              </w:rPr>
            </w:pPr>
            <w:r w:rsidRPr="000634B5">
              <w:rPr>
                <w:sz w:val="22"/>
                <w:szCs w:val="22"/>
              </w:rPr>
              <w:t>Денежные обязательства по другим выплатам</w:t>
            </w:r>
          </w:p>
        </w:tc>
      </w:tr>
      <w:tr w:rsidR="00892FE2" w:rsidRPr="00253AB9"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0634B5" w:rsidRDefault="00892FE2" w:rsidP="00892FE2">
            <w:pPr>
              <w:jc w:val="center"/>
              <w:rPr>
                <w:sz w:val="22"/>
                <w:szCs w:val="22"/>
              </w:rPr>
            </w:pPr>
            <w:r w:rsidRPr="000634B5">
              <w:rPr>
                <w:sz w:val="22"/>
                <w:szCs w:val="22"/>
              </w:rPr>
              <w:t>2.3.1</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0634B5" w:rsidRDefault="00892FE2" w:rsidP="00892FE2">
            <w:pPr>
              <w:rPr>
                <w:sz w:val="22"/>
                <w:szCs w:val="22"/>
              </w:rPr>
            </w:pPr>
            <w:r w:rsidRPr="000634B5">
              <w:rPr>
                <w:sz w:val="22"/>
                <w:szCs w:val="22"/>
              </w:rPr>
              <w:t>Иные денежные обязательства КСП, подлежащие исполнению в текущем финансовом году</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0634B5" w:rsidRDefault="00892FE2" w:rsidP="00892FE2">
            <w:pPr>
              <w:rPr>
                <w:sz w:val="22"/>
                <w:szCs w:val="22"/>
              </w:rPr>
            </w:pPr>
            <w:r w:rsidRPr="000634B5">
              <w:rPr>
                <w:sz w:val="22"/>
                <w:szCs w:val="22"/>
              </w:rPr>
              <w:t>Документы, являющиеся основанием для оплаты обязательств</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0634B5" w:rsidRDefault="00892FE2" w:rsidP="00892FE2">
            <w:pPr>
              <w:rPr>
                <w:sz w:val="22"/>
                <w:szCs w:val="22"/>
              </w:rPr>
            </w:pPr>
            <w:r w:rsidRPr="000634B5">
              <w:rPr>
                <w:sz w:val="22"/>
                <w:szCs w:val="22"/>
              </w:rPr>
              <w:t>Дата поступления документации в бухгалтерию</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0634B5" w:rsidRDefault="00892FE2" w:rsidP="00892FE2">
            <w:pPr>
              <w:rPr>
                <w:sz w:val="22"/>
                <w:szCs w:val="22"/>
              </w:rPr>
            </w:pPr>
            <w:r w:rsidRPr="000634B5">
              <w:rPr>
                <w:sz w:val="22"/>
                <w:szCs w:val="22"/>
              </w:rPr>
              <w:t>Сумма начисленных обязательств (платежей)</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0634B5" w:rsidRDefault="00892FE2" w:rsidP="00892FE2">
            <w:pPr>
              <w:jc w:val="center"/>
              <w:rPr>
                <w:sz w:val="22"/>
                <w:szCs w:val="22"/>
              </w:rPr>
            </w:pPr>
            <w:r w:rsidRPr="000634B5">
              <w:rPr>
                <w:sz w:val="22"/>
                <w:szCs w:val="22"/>
              </w:rPr>
              <w:t>КРБ.1.502.11.ХХХ</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892FE2" w:rsidRPr="000634B5" w:rsidRDefault="00892FE2" w:rsidP="00892FE2">
            <w:pPr>
              <w:jc w:val="center"/>
              <w:rPr>
                <w:sz w:val="22"/>
                <w:szCs w:val="22"/>
              </w:rPr>
            </w:pPr>
            <w:r w:rsidRPr="000634B5">
              <w:rPr>
                <w:sz w:val="22"/>
                <w:szCs w:val="22"/>
              </w:rPr>
              <w:t>КРБ.1.502.12.ХХХ</w:t>
            </w:r>
          </w:p>
        </w:tc>
      </w:tr>
      <w:tr w:rsidR="00892FE2" w:rsidRPr="008B528C" w:rsidTr="00892FE2">
        <w:tc>
          <w:tcPr>
            <w:tcW w:w="0" w:type="auto"/>
            <w:tcMar>
              <w:top w:w="60" w:type="dxa"/>
              <w:left w:w="60" w:type="dxa"/>
              <w:bottom w:w="60" w:type="dxa"/>
              <w:right w:w="60" w:type="dxa"/>
            </w:tcMar>
            <w:vAlign w:val="center"/>
            <w:hideMark/>
          </w:tcPr>
          <w:p w:rsidR="00892FE2" w:rsidRPr="008B528C" w:rsidRDefault="00892FE2" w:rsidP="00892FE2">
            <w:pPr>
              <w:rPr>
                <w:sz w:val="22"/>
                <w:szCs w:val="22"/>
              </w:rPr>
            </w:pPr>
            <w:r w:rsidRPr="008B528C">
              <w:rPr>
                <w:sz w:val="22"/>
                <w:szCs w:val="22"/>
              </w:rPr>
              <w:t> </w:t>
            </w:r>
          </w:p>
        </w:tc>
        <w:tc>
          <w:tcPr>
            <w:tcW w:w="0" w:type="auto"/>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 </w:t>
            </w:r>
          </w:p>
        </w:tc>
        <w:tc>
          <w:tcPr>
            <w:tcW w:w="0" w:type="auto"/>
            <w:tcMar>
              <w:top w:w="60" w:type="dxa"/>
              <w:left w:w="60" w:type="dxa"/>
              <w:bottom w:w="60" w:type="dxa"/>
              <w:right w:w="60" w:type="dxa"/>
            </w:tcMar>
            <w:vAlign w:val="center"/>
            <w:hideMark/>
          </w:tcPr>
          <w:p w:rsidR="00892FE2" w:rsidRPr="008B528C" w:rsidRDefault="00892FE2" w:rsidP="00892FE2">
            <w:pPr>
              <w:rPr>
                <w:sz w:val="22"/>
                <w:szCs w:val="22"/>
              </w:rPr>
            </w:pPr>
            <w:r w:rsidRPr="008B528C">
              <w:rPr>
                <w:sz w:val="22"/>
                <w:szCs w:val="22"/>
              </w:rPr>
              <w:t> </w:t>
            </w:r>
          </w:p>
        </w:tc>
        <w:tc>
          <w:tcPr>
            <w:tcW w:w="0" w:type="auto"/>
            <w:tcMar>
              <w:top w:w="60" w:type="dxa"/>
              <w:left w:w="60" w:type="dxa"/>
              <w:bottom w:w="60" w:type="dxa"/>
              <w:right w:w="60" w:type="dxa"/>
            </w:tcMar>
            <w:vAlign w:val="center"/>
            <w:hideMark/>
          </w:tcPr>
          <w:p w:rsidR="00892FE2" w:rsidRPr="008B528C" w:rsidRDefault="00892FE2" w:rsidP="00892FE2">
            <w:pPr>
              <w:rPr>
                <w:sz w:val="22"/>
                <w:szCs w:val="22"/>
              </w:rPr>
            </w:pPr>
            <w:r w:rsidRPr="008B528C">
              <w:rPr>
                <w:sz w:val="22"/>
                <w:szCs w:val="22"/>
              </w:rPr>
              <w:t> </w:t>
            </w:r>
          </w:p>
        </w:tc>
        <w:tc>
          <w:tcPr>
            <w:tcW w:w="0" w:type="auto"/>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 </w:t>
            </w:r>
          </w:p>
        </w:tc>
        <w:tc>
          <w:tcPr>
            <w:tcW w:w="0" w:type="auto"/>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 </w:t>
            </w:r>
          </w:p>
        </w:tc>
        <w:tc>
          <w:tcPr>
            <w:tcW w:w="0" w:type="auto"/>
            <w:tcMar>
              <w:top w:w="60" w:type="dxa"/>
              <w:left w:w="60" w:type="dxa"/>
              <w:bottom w:w="60" w:type="dxa"/>
              <w:right w:w="60" w:type="dxa"/>
            </w:tcMar>
            <w:hideMark/>
          </w:tcPr>
          <w:p w:rsidR="00892FE2" w:rsidRPr="008B528C" w:rsidRDefault="00892FE2" w:rsidP="00892FE2">
            <w:pPr>
              <w:rPr>
                <w:sz w:val="22"/>
                <w:szCs w:val="22"/>
              </w:rPr>
            </w:pPr>
            <w:r w:rsidRPr="008B528C">
              <w:rPr>
                <w:sz w:val="22"/>
                <w:szCs w:val="22"/>
              </w:rPr>
              <w:t> </w:t>
            </w:r>
          </w:p>
        </w:tc>
      </w:tr>
    </w:tbl>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8B528C">
        <w:rPr>
          <w:sz w:val="22"/>
          <w:szCs w:val="22"/>
        </w:rPr>
        <w:t> </w:t>
      </w:r>
      <w:r>
        <w:rPr>
          <w:sz w:val="22"/>
          <w:szCs w:val="22"/>
        </w:rPr>
        <w:t>КРБ – 1-17-й разряды номера счета в соответствии с Рабочим планом счетов.</w:t>
      </w:r>
    </w:p>
    <w:p w:rsidR="00892FE2" w:rsidRPr="008B528C"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ХХХ – в структуре аналитических кодов вида выбытий, которые предусмотрены бюджетной сметой.</w:t>
      </w:r>
    </w:p>
    <w:p w:rsidR="00892FE2" w:rsidRDefault="00892FE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sectPr w:rsidR="00892FE2" w:rsidSect="00892FE2">
          <w:pgSz w:w="16838" w:h="11906" w:orient="landscape"/>
          <w:pgMar w:top="1701" w:right="1134" w:bottom="567" w:left="1134" w:header="709" w:footer="709" w:gutter="0"/>
          <w:cols w:space="708"/>
          <w:docGrid w:linePitch="360"/>
        </w:sectPr>
      </w:pP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9F75FF">
        <w:rPr>
          <w:sz w:val="28"/>
          <w:szCs w:val="28"/>
        </w:rPr>
        <w:lastRenderedPageBreak/>
        <w:t xml:space="preserve">Приложение </w:t>
      </w:r>
      <w:r>
        <w:rPr>
          <w:sz w:val="28"/>
          <w:szCs w:val="28"/>
        </w:rPr>
        <w:t>3</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к распоряжению от 30.12.2020 № 07</w:t>
      </w:r>
      <w:r w:rsidRPr="009F75FF">
        <w:rPr>
          <w:sz w:val="28"/>
          <w:szCs w:val="28"/>
        </w:rPr>
        <w:br/>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9F75FF">
        <w:rPr>
          <w:sz w:val="28"/>
          <w:szCs w:val="28"/>
        </w:rPr>
        <w:t> </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75FF">
        <w:rPr>
          <w:b/>
          <w:bCs/>
          <w:sz w:val="28"/>
          <w:szCs w:val="28"/>
        </w:rPr>
        <w:t>Порядок проведения инвентаризации активов и обязательств</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9F75FF">
        <w:rPr>
          <w:sz w:val="28"/>
          <w:szCs w:val="28"/>
        </w:rPr>
        <w:t> </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Настоящий Порядок разработан в соответствии со следующими документами: </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w:t>
      </w:r>
      <w:r w:rsidRPr="009F75FF">
        <w:rPr>
          <w:sz w:val="28"/>
          <w:szCs w:val="28"/>
        </w:rPr>
        <w:t xml:space="preserve"> </w:t>
      </w:r>
      <w:r>
        <w:rPr>
          <w:sz w:val="28"/>
          <w:szCs w:val="28"/>
        </w:rPr>
        <w:t xml:space="preserve"> </w:t>
      </w:r>
      <w:r w:rsidRPr="009F75FF">
        <w:rPr>
          <w:sz w:val="28"/>
          <w:szCs w:val="28"/>
        </w:rPr>
        <w:t>Законом от 06.12.2011 № 402-ФЗ</w:t>
      </w:r>
      <w:r>
        <w:rPr>
          <w:sz w:val="28"/>
          <w:szCs w:val="28"/>
        </w:rPr>
        <w:t xml:space="preserve"> «О бухгалтерском учете»</w:t>
      </w:r>
      <w:r w:rsidRPr="009F75FF">
        <w:rPr>
          <w:sz w:val="28"/>
          <w:szCs w:val="28"/>
        </w:rPr>
        <w:t>;</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xml:space="preserve">- </w:t>
      </w:r>
      <w:r w:rsidRPr="009F75FF">
        <w:rPr>
          <w:sz w:val="28"/>
          <w:szCs w:val="28"/>
        </w:rPr>
        <w:t>Федеральным стандартом «Концептуальные основы бухгалтерского учета и отчетности организаций государственного сектора», утвержденным приказом Минфина от 31.12.2016 № 256н;</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Федеральным стандартом «Доходы», утвержденным приказом Минфина от 27.02.2018 № 32н;</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Федеральным стандартом «Учетная политика, оценочные значения и ошибки», утвержденным приказом Минфина от 30.12.2017 № 274н;</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w:t>
      </w:r>
      <w:r w:rsidRPr="009F75FF">
        <w:rPr>
          <w:sz w:val="28"/>
          <w:szCs w:val="28"/>
        </w:rPr>
        <w:t xml:space="preserve"> Методическими указаниями</w:t>
      </w:r>
      <w:r>
        <w:rPr>
          <w:sz w:val="28"/>
          <w:szCs w:val="28"/>
        </w:rPr>
        <w:t xml:space="preserve"> по первичным документам и регистрам</w:t>
      </w:r>
      <w:r w:rsidRPr="009F75FF">
        <w:rPr>
          <w:sz w:val="28"/>
          <w:szCs w:val="28"/>
        </w:rPr>
        <w:t>, утвержденными приказом Минфина от 30.03.2015 № 52н;</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b/>
          <w:bCs/>
          <w:sz w:val="28"/>
          <w:szCs w:val="28"/>
        </w:rPr>
        <w:t>1. Общие положения</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1.1. Настоящий Порядок устанавливает правила проведения инвентаризации имущества, финансовых активов и обязательств </w:t>
      </w:r>
      <w:r>
        <w:rPr>
          <w:sz w:val="28"/>
          <w:szCs w:val="28"/>
        </w:rPr>
        <w:t>Контрольно-счетной палаты Озерского городского округа (далее – КСП)</w:t>
      </w:r>
      <w:r w:rsidRPr="009F75FF">
        <w:rPr>
          <w:sz w:val="28"/>
          <w:szCs w:val="28"/>
        </w:rPr>
        <w:t xml:space="preserve">, в том числе на </w:t>
      </w:r>
      <w:proofErr w:type="spellStart"/>
      <w:r w:rsidRPr="009F75FF">
        <w:rPr>
          <w:sz w:val="28"/>
          <w:szCs w:val="28"/>
        </w:rPr>
        <w:t>забалансовых</w:t>
      </w:r>
      <w:proofErr w:type="spellEnd"/>
      <w:r w:rsidRPr="009F75FF">
        <w:rPr>
          <w:sz w:val="28"/>
          <w:szCs w:val="28"/>
        </w:rPr>
        <w:t xml:space="preserve"> счетах, сроки ее проведения, перечень активов и обязательств, проверяемых при проведении инвентаризации.</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1.2. Инвентаризации подлежит все имущество </w:t>
      </w:r>
      <w:r>
        <w:rPr>
          <w:sz w:val="28"/>
          <w:szCs w:val="28"/>
        </w:rPr>
        <w:t>КСП</w:t>
      </w:r>
      <w:r w:rsidRPr="009F75FF">
        <w:rPr>
          <w:sz w:val="28"/>
          <w:szCs w:val="28"/>
        </w:rPr>
        <w:t xml:space="preserve"> независимо от его местонахождения и все виды финансовых активов и обязательств </w:t>
      </w:r>
      <w:r>
        <w:rPr>
          <w:sz w:val="28"/>
          <w:szCs w:val="28"/>
        </w:rPr>
        <w:t>КСП</w:t>
      </w:r>
      <w:r w:rsidRPr="009F75FF">
        <w:rPr>
          <w:sz w:val="28"/>
          <w:szCs w:val="28"/>
        </w:rPr>
        <w:t xml:space="preserve">. Также инвентаризации подлежит имущество, находящееся на ответственном хранении </w:t>
      </w:r>
      <w:r>
        <w:rPr>
          <w:sz w:val="28"/>
          <w:szCs w:val="28"/>
        </w:rPr>
        <w:t>КСП</w:t>
      </w:r>
      <w:r w:rsidRPr="009F75FF">
        <w:rPr>
          <w:sz w:val="28"/>
          <w:szCs w:val="28"/>
        </w:rPr>
        <w:t>.</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Инвентаризацию имущества, переданного в аренду (безвозмездное пользование), проводит арендатор (ссудополучатель).</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Инвентаризация имущества производится по его местонахождению и в разрезе материально-ответственных лиц</w:t>
      </w:r>
      <w:r>
        <w:rPr>
          <w:sz w:val="28"/>
          <w:szCs w:val="28"/>
        </w:rPr>
        <w:t>, далее – ответственные лица</w:t>
      </w:r>
      <w:r w:rsidRPr="009F75FF">
        <w:rPr>
          <w:sz w:val="28"/>
          <w:szCs w:val="28"/>
        </w:rPr>
        <w:t>.</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1.3. Основными целями инвентаризации являются:</w:t>
      </w:r>
    </w:p>
    <w:p w:rsidR="00892FE2" w:rsidRPr="009F75FF" w:rsidRDefault="00892FE2" w:rsidP="00892FE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 xml:space="preserve">выявление фактического наличия имущества, как собственного, так и не принадлежащего </w:t>
      </w:r>
      <w:r>
        <w:rPr>
          <w:sz w:val="28"/>
          <w:szCs w:val="28"/>
        </w:rPr>
        <w:t>КСП</w:t>
      </w:r>
      <w:r w:rsidRPr="009F75FF">
        <w:rPr>
          <w:sz w:val="28"/>
          <w:szCs w:val="28"/>
        </w:rPr>
        <w:t>, но числящегося в бухгалтерском учете;</w:t>
      </w:r>
    </w:p>
    <w:p w:rsidR="00892FE2" w:rsidRPr="009F75FF" w:rsidRDefault="00892FE2" w:rsidP="00892FE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сопоставление фактического наличия с данными бухгалтерского учета;</w:t>
      </w:r>
    </w:p>
    <w:p w:rsidR="00892FE2" w:rsidRPr="009F75FF" w:rsidRDefault="00892FE2" w:rsidP="00892FE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проверка полноты отражения в учете имущества, финансовых активов и обязательств (выявление неучтенных объектов, недостач);</w:t>
      </w:r>
    </w:p>
    <w:p w:rsidR="00892FE2" w:rsidRPr="009F75FF" w:rsidRDefault="00892FE2" w:rsidP="00892FE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документальное подтверждение наличия имущества, финансовых активов и обязательств;</w:t>
      </w:r>
    </w:p>
    <w:p w:rsidR="00892FE2" w:rsidRPr="009F75FF" w:rsidRDefault="00892FE2" w:rsidP="00892FE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определение фактического состояния имущества и его оценка;</w:t>
      </w:r>
    </w:p>
    <w:p w:rsidR="00892FE2" w:rsidRPr="009F75FF" w:rsidRDefault="00892FE2" w:rsidP="00892FE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lastRenderedPageBreak/>
        <w:t>проверка соблюдения правил содержания и эксплуатации основных средств, использования нематериальных активов, а также правил и условий хранения материальных запасов;</w:t>
      </w:r>
    </w:p>
    <w:p w:rsidR="00892FE2" w:rsidRDefault="00892FE2" w:rsidP="00892FE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выявление признаков обесценения активов</w:t>
      </w:r>
      <w:r>
        <w:rPr>
          <w:sz w:val="28"/>
          <w:szCs w:val="28"/>
        </w:rPr>
        <w:t>;</w:t>
      </w:r>
    </w:p>
    <w:p w:rsidR="00892FE2" w:rsidRDefault="00892FE2" w:rsidP="00892FE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Pr>
          <w:sz w:val="28"/>
          <w:szCs w:val="28"/>
        </w:rPr>
        <w:t>выявление признаков обесценения активов;</w:t>
      </w:r>
    </w:p>
    <w:p w:rsidR="00892FE2" w:rsidRDefault="00892FE2" w:rsidP="00892FE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Pr>
          <w:sz w:val="28"/>
          <w:szCs w:val="28"/>
        </w:rPr>
        <w:t>выявление дебиторской задолженности, безнадежной к взысканию и сомнительной;</w:t>
      </w:r>
    </w:p>
    <w:p w:rsidR="00892FE2" w:rsidRPr="009F75FF" w:rsidRDefault="00892FE2" w:rsidP="00892FE2">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Pr>
          <w:sz w:val="28"/>
          <w:szCs w:val="28"/>
        </w:rPr>
        <w:t>выявление кредиторской задолженности, не востребованной кредиторами.</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1.4. Проведение инвентаризации обязательно:</w:t>
      </w:r>
    </w:p>
    <w:p w:rsidR="00892FE2" w:rsidRPr="009F75FF" w:rsidRDefault="00892FE2" w:rsidP="00892FE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при передаче имущества в аренду, выкупе, продаже;</w:t>
      </w:r>
    </w:p>
    <w:p w:rsidR="00892FE2" w:rsidRPr="009F75FF" w:rsidRDefault="00892FE2" w:rsidP="00892FE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перед составлением годовой отчетности (кроме имущества, инвентаризация которого проводилась не ранее 1 октября отчетного года);</w:t>
      </w:r>
    </w:p>
    <w:p w:rsidR="00892FE2" w:rsidRPr="009F75FF" w:rsidRDefault="00892FE2" w:rsidP="00892FE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при смене материально-ответственных лиц;</w:t>
      </w:r>
    </w:p>
    <w:p w:rsidR="00892FE2" w:rsidRPr="009F75FF" w:rsidRDefault="00892FE2" w:rsidP="00892FE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при выявлении фактов хищения, злоупотребления или порчи имущества (немедленно по установлении таких фактов);</w:t>
      </w:r>
    </w:p>
    <w:p w:rsidR="00892FE2" w:rsidRPr="009F75FF" w:rsidRDefault="00892FE2" w:rsidP="00892FE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892FE2" w:rsidRPr="009F75FF" w:rsidRDefault="00892FE2" w:rsidP="00892FE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при реорганизации, изменении типа учреждения или ликвидации учреждения;</w:t>
      </w:r>
    </w:p>
    <w:p w:rsidR="00892FE2" w:rsidRPr="009F75FF" w:rsidRDefault="00892FE2" w:rsidP="00892FE2">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680"/>
        <w:jc w:val="both"/>
        <w:rPr>
          <w:sz w:val="28"/>
          <w:szCs w:val="28"/>
        </w:rPr>
      </w:pPr>
      <w:r w:rsidRPr="009F75FF">
        <w:rPr>
          <w:sz w:val="28"/>
          <w:szCs w:val="28"/>
        </w:rPr>
        <w:t>в других случаях, предусмотренных действующим законодательством.</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b/>
          <w:bCs/>
          <w:sz w:val="28"/>
          <w:szCs w:val="28"/>
        </w:rPr>
      </w:pP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b/>
          <w:bCs/>
          <w:sz w:val="28"/>
          <w:szCs w:val="28"/>
        </w:rPr>
        <w:t>2. Общий порядок и сроки проведения инвентаризации</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2.1. Для проведения инвентаризации в </w:t>
      </w:r>
      <w:r>
        <w:rPr>
          <w:sz w:val="28"/>
          <w:szCs w:val="28"/>
        </w:rPr>
        <w:t>КСП</w:t>
      </w:r>
      <w:r w:rsidRPr="009F75FF">
        <w:rPr>
          <w:sz w:val="28"/>
          <w:szCs w:val="28"/>
        </w:rPr>
        <w:t xml:space="preserve"> создается </w:t>
      </w:r>
      <w:r>
        <w:rPr>
          <w:sz w:val="28"/>
          <w:szCs w:val="28"/>
        </w:rPr>
        <w:t>рабочая</w:t>
      </w:r>
      <w:r w:rsidRPr="009F75FF">
        <w:rPr>
          <w:sz w:val="28"/>
          <w:szCs w:val="28"/>
        </w:rPr>
        <w:t xml:space="preserve"> инвентаризационная комиссия.</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В состав инвентаризационной комиссии включают </w:t>
      </w:r>
      <w:r>
        <w:rPr>
          <w:sz w:val="28"/>
          <w:szCs w:val="28"/>
        </w:rPr>
        <w:t>заместителя председателя КСП</w:t>
      </w:r>
      <w:r w:rsidRPr="009F75FF">
        <w:rPr>
          <w:sz w:val="28"/>
          <w:szCs w:val="28"/>
        </w:rPr>
        <w:t xml:space="preserve">, </w:t>
      </w:r>
      <w:r>
        <w:rPr>
          <w:sz w:val="28"/>
          <w:szCs w:val="28"/>
        </w:rPr>
        <w:t>главного специалиста</w:t>
      </w:r>
      <w:r w:rsidRPr="009F75FF">
        <w:rPr>
          <w:sz w:val="28"/>
          <w:szCs w:val="28"/>
        </w:rPr>
        <w:t>, других специалистов.</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2.2. Инвентаризации подлежит имущество </w:t>
      </w:r>
      <w:r>
        <w:rPr>
          <w:sz w:val="28"/>
          <w:szCs w:val="28"/>
        </w:rPr>
        <w:t>КСП</w:t>
      </w:r>
      <w:r w:rsidRPr="009F75FF">
        <w:rPr>
          <w:sz w:val="28"/>
          <w:szCs w:val="28"/>
        </w:rPr>
        <w:t xml:space="preserve">, </w:t>
      </w:r>
      <w:r>
        <w:rPr>
          <w:sz w:val="28"/>
          <w:szCs w:val="28"/>
        </w:rPr>
        <w:t xml:space="preserve">а также </w:t>
      </w:r>
      <w:r w:rsidRPr="009F75FF">
        <w:rPr>
          <w:sz w:val="28"/>
          <w:szCs w:val="28"/>
        </w:rPr>
        <w:t xml:space="preserve">следующие </w:t>
      </w:r>
      <w:r>
        <w:rPr>
          <w:sz w:val="28"/>
          <w:szCs w:val="28"/>
        </w:rPr>
        <w:t>ф</w:t>
      </w:r>
      <w:r w:rsidRPr="009F75FF">
        <w:rPr>
          <w:sz w:val="28"/>
          <w:szCs w:val="28"/>
        </w:rPr>
        <w:t>инансовые</w:t>
      </w:r>
      <w:r>
        <w:rPr>
          <w:sz w:val="28"/>
          <w:szCs w:val="28"/>
        </w:rPr>
        <w:t xml:space="preserve"> активы, обязательства и финансовые результаты: </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w:t>
      </w:r>
      <w:r w:rsidRPr="009F75FF">
        <w:rPr>
          <w:sz w:val="28"/>
          <w:szCs w:val="28"/>
        </w:rPr>
        <w:t xml:space="preserve"> расчеты по доходам </w:t>
      </w:r>
      <w:r>
        <w:rPr>
          <w:sz w:val="28"/>
          <w:szCs w:val="28"/>
        </w:rPr>
        <w:t>-</w:t>
      </w:r>
      <w:r w:rsidRPr="009F75FF">
        <w:rPr>
          <w:sz w:val="28"/>
          <w:szCs w:val="28"/>
        </w:rPr>
        <w:t xml:space="preserve"> счет </w:t>
      </w:r>
      <w:r>
        <w:rPr>
          <w:sz w:val="28"/>
          <w:szCs w:val="28"/>
        </w:rPr>
        <w:t>1.205.00.000;</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 xml:space="preserve">расчеты по выданным авансам </w:t>
      </w:r>
      <w:r>
        <w:rPr>
          <w:sz w:val="28"/>
          <w:szCs w:val="28"/>
        </w:rPr>
        <w:t>-</w:t>
      </w:r>
      <w:r w:rsidRPr="009F75FF">
        <w:rPr>
          <w:sz w:val="28"/>
          <w:szCs w:val="28"/>
        </w:rPr>
        <w:t xml:space="preserve"> счет </w:t>
      </w:r>
      <w:r>
        <w:rPr>
          <w:sz w:val="28"/>
          <w:szCs w:val="28"/>
        </w:rPr>
        <w:t>1</w:t>
      </w:r>
      <w:r w:rsidRPr="009F75FF">
        <w:rPr>
          <w:sz w:val="28"/>
          <w:szCs w:val="28"/>
        </w:rPr>
        <w:t>.206.00.000;</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 xml:space="preserve">расчеты с подотчетными лицами </w:t>
      </w:r>
      <w:r>
        <w:rPr>
          <w:sz w:val="28"/>
          <w:szCs w:val="28"/>
        </w:rPr>
        <w:t>-</w:t>
      </w:r>
      <w:r w:rsidRPr="009F75FF">
        <w:rPr>
          <w:sz w:val="28"/>
          <w:szCs w:val="28"/>
        </w:rPr>
        <w:t xml:space="preserve"> счет </w:t>
      </w:r>
      <w:r>
        <w:rPr>
          <w:sz w:val="28"/>
          <w:szCs w:val="28"/>
        </w:rPr>
        <w:t>1</w:t>
      </w:r>
      <w:r w:rsidRPr="009F75FF">
        <w:rPr>
          <w:sz w:val="28"/>
          <w:szCs w:val="28"/>
        </w:rPr>
        <w:t>.208.00.000;</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 xml:space="preserve">расчеты по ущербу имуществу и иным доходам </w:t>
      </w:r>
      <w:r>
        <w:rPr>
          <w:sz w:val="28"/>
          <w:szCs w:val="28"/>
        </w:rPr>
        <w:t>-</w:t>
      </w:r>
      <w:r w:rsidRPr="009F75FF">
        <w:rPr>
          <w:sz w:val="28"/>
          <w:szCs w:val="28"/>
        </w:rPr>
        <w:t xml:space="preserve"> счет </w:t>
      </w:r>
      <w:r>
        <w:rPr>
          <w:sz w:val="28"/>
          <w:szCs w:val="28"/>
        </w:rPr>
        <w:t>1</w:t>
      </w:r>
      <w:r w:rsidRPr="009F75FF">
        <w:rPr>
          <w:sz w:val="28"/>
          <w:szCs w:val="28"/>
        </w:rPr>
        <w:t>.209.00.000;</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 xml:space="preserve">расчеты по принятым обязательствам </w:t>
      </w:r>
      <w:r>
        <w:rPr>
          <w:sz w:val="28"/>
          <w:szCs w:val="28"/>
        </w:rPr>
        <w:t>-</w:t>
      </w:r>
      <w:r w:rsidRPr="009F75FF">
        <w:rPr>
          <w:sz w:val="28"/>
          <w:szCs w:val="28"/>
        </w:rPr>
        <w:t xml:space="preserve"> счет </w:t>
      </w:r>
      <w:r>
        <w:rPr>
          <w:sz w:val="28"/>
          <w:szCs w:val="28"/>
        </w:rPr>
        <w:t>1</w:t>
      </w:r>
      <w:r w:rsidRPr="009F75FF">
        <w:rPr>
          <w:sz w:val="28"/>
          <w:szCs w:val="28"/>
        </w:rPr>
        <w:t>.302.00.000;</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 xml:space="preserve">расчеты по платежам в бюджеты </w:t>
      </w:r>
      <w:r>
        <w:rPr>
          <w:sz w:val="28"/>
          <w:szCs w:val="28"/>
        </w:rPr>
        <w:t>-</w:t>
      </w:r>
      <w:r w:rsidRPr="009F75FF">
        <w:rPr>
          <w:sz w:val="28"/>
          <w:szCs w:val="28"/>
        </w:rPr>
        <w:t xml:space="preserve"> счет </w:t>
      </w:r>
      <w:r>
        <w:rPr>
          <w:sz w:val="28"/>
          <w:szCs w:val="28"/>
        </w:rPr>
        <w:t>1</w:t>
      </w:r>
      <w:r w:rsidRPr="009F75FF">
        <w:rPr>
          <w:sz w:val="28"/>
          <w:szCs w:val="28"/>
        </w:rPr>
        <w:t>.303.00.000;</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 xml:space="preserve">прочие расчеты с кредиторами </w:t>
      </w:r>
      <w:r>
        <w:rPr>
          <w:sz w:val="28"/>
          <w:szCs w:val="28"/>
        </w:rPr>
        <w:t>-</w:t>
      </w:r>
      <w:r w:rsidRPr="009F75FF">
        <w:rPr>
          <w:sz w:val="28"/>
          <w:szCs w:val="28"/>
        </w:rPr>
        <w:t xml:space="preserve"> счет </w:t>
      </w:r>
      <w:r>
        <w:rPr>
          <w:sz w:val="28"/>
          <w:szCs w:val="28"/>
        </w:rPr>
        <w:t>1</w:t>
      </w:r>
      <w:r w:rsidRPr="009F75FF">
        <w:rPr>
          <w:sz w:val="28"/>
          <w:szCs w:val="28"/>
        </w:rPr>
        <w:t>.304.00.000;</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xml:space="preserve">   - расходы будущих периодов – счет 1.401.50.000;</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резервы предстоящих расходов – счет 1.401.60.000.</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2.3. Сроки проведения плановых инвентаризаций установлены в Графике проведения инвентаризации. </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Кроме плановых инвентаризаций, </w:t>
      </w:r>
      <w:r w:rsidRPr="00BB0A36">
        <w:rPr>
          <w:sz w:val="28"/>
          <w:szCs w:val="28"/>
        </w:rPr>
        <w:t>КСП</w:t>
      </w:r>
      <w:r w:rsidRPr="009F75FF">
        <w:rPr>
          <w:sz w:val="28"/>
          <w:szCs w:val="28"/>
        </w:rPr>
        <w:t xml:space="preserve"> может проводить внеплановые сплошные инвентаризации товарно-материальных ценностей. Внеплановые инвентаризации проводятся на основании </w:t>
      </w:r>
      <w:r>
        <w:rPr>
          <w:sz w:val="28"/>
          <w:szCs w:val="28"/>
        </w:rPr>
        <w:t>распоряжения председателя КСП</w:t>
      </w:r>
      <w:r w:rsidRPr="009F75FF">
        <w:rPr>
          <w:sz w:val="28"/>
          <w:szCs w:val="28"/>
        </w:rPr>
        <w:t>.</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lastRenderedPageBreak/>
        <w:t> 2.4. До начала проверки фактического наличия имущества инвентаризационной комиссии надлежит получить отчеты о движении материальных ценностей, не сданные и не учтенные бухгалтерией на момент проведения инвентаризации.</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2.5. Материально-ответственн</w:t>
      </w:r>
      <w:r>
        <w:rPr>
          <w:sz w:val="28"/>
          <w:szCs w:val="28"/>
        </w:rPr>
        <w:t>ое</w:t>
      </w:r>
      <w:r w:rsidRPr="009F75FF">
        <w:rPr>
          <w:sz w:val="28"/>
          <w:szCs w:val="28"/>
        </w:rPr>
        <w:t xml:space="preserve"> лиц</w:t>
      </w:r>
      <w:r>
        <w:rPr>
          <w:sz w:val="28"/>
          <w:szCs w:val="28"/>
        </w:rPr>
        <w:t>о</w:t>
      </w:r>
      <w:r w:rsidRPr="009F75FF">
        <w:rPr>
          <w:sz w:val="28"/>
          <w:szCs w:val="28"/>
        </w:rPr>
        <w:t xml:space="preserve"> да</w:t>
      </w:r>
      <w:r>
        <w:rPr>
          <w:sz w:val="28"/>
          <w:szCs w:val="28"/>
        </w:rPr>
        <w:t>е</w:t>
      </w:r>
      <w:r w:rsidRPr="009F75FF">
        <w:rPr>
          <w:sz w:val="28"/>
          <w:szCs w:val="28"/>
        </w:rPr>
        <w:t>т расписк</w:t>
      </w:r>
      <w:r>
        <w:rPr>
          <w:sz w:val="28"/>
          <w:szCs w:val="28"/>
        </w:rPr>
        <w:t>у</w:t>
      </w:r>
      <w:r w:rsidRPr="009F75FF">
        <w:rPr>
          <w:sz w:val="28"/>
          <w:szCs w:val="28"/>
        </w:rPr>
        <w:t xml:space="preserve">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w:t>
      </w:r>
      <w:r>
        <w:rPr>
          <w:sz w:val="28"/>
          <w:szCs w:val="28"/>
        </w:rPr>
        <w:t>его</w:t>
      </w:r>
      <w:r w:rsidRPr="009F75FF">
        <w:rPr>
          <w:sz w:val="28"/>
          <w:szCs w:val="28"/>
        </w:rPr>
        <w:t xml:space="preserve">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2.6. Фактическое наличие имущества при инвентаризации определяют путем обязательного подсчета, взвешивания, обмера.</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2.7. Проверка фактического наличия имущества производится при обязательном участии материально ответственн</w:t>
      </w:r>
      <w:r>
        <w:rPr>
          <w:sz w:val="28"/>
          <w:szCs w:val="28"/>
        </w:rPr>
        <w:t>ого</w:t>
      </w:r>
      <w:r w:rsidRPr="009F75FF">
        <w:rPr>
          <w:sz w:val="28"/>
          <w:szCs w:val="28"/>
        </w:rPr>
        <w:t xml:space="preserve"> лиц</w:t>
      </w:r>
      <w:r>
        <w:rPr>
          <w:sz w:val="28"/>
          <w:szCs w:val="28"/>
        </w:rPr>
        <w:t>а</w:t>
      </w:r>
      <w:r w:rsidRPr="009F75FF">
        <w:rPr>
          <w:sz w:val="28"/>
          <w:szCs w:val="28"/>
        </w:rPr>
        <w:t xml:space="preserve"> (далее – МОЛ).</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2.8. Для оформления инвентаризации комиссия применяет следующие формы, утвержденные приказом Минфина от 30.03.2015 № 52н:</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инвентаризационная опись (сличительная ведомость) по объектам нефинансовых активов (ф. 0504087</w:t>
      </w:r>
      <w:r>
        <w:rPr>
          <w:sz w:val="28"/>
          <w:szCs w:val="28"/>
        </w:rPr>
        <w:t>)</w:t>
      </w:r>
      <w:r w:rsidRPr="009F75FF">
        <w:rPr>
          <w:sz w:val="28"/>
          <w:szCs w:val="28"/>
        </w:rPr>
        <w:t>;</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 xml:space="preserve">инвентаризационная опись расчетов с покупателями, поставщиками и </w:t>
      </w:r>
      <w:proofErr w:type="gramStart"/>
      <w:r w:rsidRPr="009F75FF">
        <w:rPr>
          <w:sz w:val="28"/>
          <w:szCs w:val="28"/>
        </w:rPr>
        <w:t>прочими дебиторами</w:t>
      </w:r>
      <w:proofErr w:type="gramEnd"/>
      <w:r w:rsidRPr="009F75FF">
        <w:rPr>
          <w:sz w:val="28"/>
          <w:szCs w:val="28"/>
        </w:rPr>
        <w:t xml:space="preserve"> и кредиторами (ф. 0504089);</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ин</w:t>
      </w:r>
      <w:r w:rsidRPr="009F75FF">
        <w:rPr>
          <w:sz w:val="28"/>
          <w:szCs w:val="28"/>
        </w:rPr>
        <w:t>вентаризационная опись расчетов по поступлениям (ф. 0504091);</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ведомость расхождений по результатам инвентаризации (ф. 0504092);</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акт о результатах инвентаризации (ф. 0504835)</w:t>
      </w:r>
      <w:r>
        <w:rPr>
          <w:sz w:val="28"/>
          <w:szCs w:val="28"/>
        </w:rPr>
        <w:t>.</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Формы заполняют в порядке, установленном Методическими указаниями, утвержденными приказом Минфина от 30.03.2015 № 52н.</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Для результатов инвентаризации расходов будущих периодов применяется акт инвентаризации расходов будущих периодов № ИНВ-11 (ф.0317012), утвержденный приказом Минфина от 13.06.1995 № 49.</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047D12">
        <w:rPr>
          <w:sz w:val="28"/>
          <w:szCs w:val="28"/>
        </w:rPr>
        <w:t>Для результатов инвентаризации резервов предстоящих расходов на оплату отпусков сотрудников КСП применяется самостоятельно разработанный акт инвентаризации резервов предстоящих расходов на оплату отпусков по форме, приведенной в приложении 9</w:t>
      </w:r>
      <w:r>
        <w:rPr>
          <w:sz w:val="28"/>
          <w:szCs w:val="28"/>
        </w:rPr>
        <w:t xml:space="preserve"> к настоящей учетной политике.</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2.9.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 Также комиссия обеспечивает внесение в описи обнаруженных признаков обесценения актива.</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2.1</w:t>
      </w:r>
      <w:r>
        <w:rPr>
          <w:sz w:val="28"/>
          <w:szCs w:val="28"/>
        </w:rPr>
        <w:t>0</w:t>
      </w:r>
      <w:r w:rsidRPr="009F75FF">
        <w:rPr>
          <w:sz w:val="28"/>
          <w:szCs w:val="28"/>
        </w:rPr>
        <w:t>. Если ответственн</w:t>
      </w:r>
      <w:r>
        <w:rPr>
          <w:sz w:val="28"/>
          <w:szCs w:val="28"/>
        </w:rPr>
        <w:t>ое</w:t>
      </w:r>
      <w:r w:rsidRPr="009F75FF">
        <w:rPr>
          <w:sz w:val="28"/>
          <w:szCs w:val="28"/>
        </w:rPr>
        <w:t xml:space="preserve"> лиц</w:t>
      </w:r>
      <w:r>
        <w:rPr>
          <w:sz w:val="28"/>
          <w:szCs w:val="28"/>
        </w:rPr>
        <w:t>о</w:t>
      </w:r>
      <w:r w:rsidRPr="009F75FF">
        <w:rPr>
          <w:sz w:val="28"/>
          <w:szCs w:val="28"/>
        </w:rPr>
        <w:t xml:space="preserve"> обнаруж</w:t>
      </w:r>
      <w:r>
        <w:rPr>
          <w:sz w:val="28"/>
          <w:szCs w:val="28"/>
        </w:rPr>
        <w:t>и</w:t>
      </w:r>
      <w:r w:rsidRPr="009F75FF">
        <w:rPr>
          <w:sz w:val="28"/>
          <w:szCs w:val="28"/>
        </w:rPr>
        <w:t>т после инв</w:t>
      </w:r>
      <w:r>
        <w:rPr>
          <w:sz w:val="28"/>
          <w:szCs w:val="28"/>
        </w:rPr>
        <w:t>ентаризации ошибки в описях, оно</w:t>
      </w:r>
      <w:r w:rsidRPr="009F75FF">
        <w:rPr>
          <w:sz w:val="28"/>
          <w:szCs w:val="28"/>
        </w:rPr>
        <w:t xml:space="preserve"> должн</w:t>
      </w:r>
      <w:r>
        <w:rPr>
          <w:sz w:val="28"/>
          <w:szCs w:val="28"/>
        </w:rPr>
        <w:t>о</w:t>
      </w:r>
      <w:r w:rsidRPr="009F75FF">
        <w:rPr>
          <w:sz w:val="28"/>
          <w:szCs w:val="28"/>
        </w:rPr>
        <w:t xml:space="preserve"> немедленно заявить об этом председателю инвентаризационной комиссии. </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lastRenderedPageBreak/>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 </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b/>
          <w:bCs/>
          <w:sz w:val="28"/>
          <w:szCs w:val="28"/>
        </w:rPr>
        <w:t>3. Особенности инвентаризации отдельных видов имущества, финансовых активов, обязательств и финансовых результатов</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3.1. Инвентаризация основных средств проводится один раз в год перед составлением годовой бухгалтерской отчетности.</w:t>
      </w:r>
      <w:r>
        <w:rPr>
          <w:sz w:val="28"/>
          <w:szCs w:val="28"/>
        </w:rPr>
        <w:t xml:space="preserve"> </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Инвентаризации подлежат основные средства на балансовых счетах 101.00 «Основные средства», на </w:t>
      </w:r>
      <w:proofErr w:type="spellStart"/>
      <w:r w:rsidRPr="009F75FF">
        <w:rPr>
          <w:sz w:val="28"/>
          <w:szCs w:val="28"/>
        </w:rPr>
        <w:t>забалансовом</w:t>
      </w:r>
      <w:proofErr w:type="spellEnd"/>
      <w:r w:rsidRPr="009F75FF">
        <w:rPr>
          <w:sz w:val="28"/>
          <w:szCs w:val="28"/>
        </w:rPr>
        <w:t xml:space="preserve"> счете 01 «Имущество, полученное в пользование»</w:t>
      </w:r>
      <w:r>
        <w:rPr>
          <w:sz w:val="28"/>
          <w:szCs w:val="28"/>
        </w:rPr>
        <w:t xml:space="preserve">, на </w:t>
      </w:r>
      <w:proofErr w:type="spellStart"/>
      <w:r>
        <w:rPr>
          <w:sz w:val="28"/>
          <w:szCs w:val="28"/>
        </w:rPr>
        <w:t>забалансовом</w:t>
      </w:r>
      <w:proofErr w:type="spellEnd"/>
      <w:r>
        <w:rPr>
          <w:sz w:val="28"/>
          <w:szCs w:val="28"/>
        </w:rPr>
        <w:t xml:space="preserve"> счете 21 «Основные средства в эксплуатации»</w:t>
      </w:r>
      <w:r w:rsidRPr="009F75FF">
        <w:rPr>
          <w:sz w:val="28"/>
          <w:szCs w:val="28"/>
        </w:rPr>
        <w:t xml:space="preserve">. </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Основные средства, которые временно отсутствуют (у сотрудников в командировке и т. д.), инвентаризируются по документам и регистрам до момента выбытия.</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r>
      <w:r w:rsidRPr="009F75FF">
        <w:rPr>
          <w:sz w:val="28"/>
          <w:szCs w:val="28"/>
        </w:rPr>
        <w:t>Перед</w:t>
      </w:r>
      <w:r>
        <w:rPr>
          <w:sz w:val="28"/>
          <w:szCs w:val="28"/>
        </w:rPr>
        <w:t xml:space="preserve"> </w:t>
      </w:r>
      <w:r w:rsidRPr="009F75FF">
        <w:rPr>
          <w:sz w:val="28"/>
          <w:szCs w:val="28"/>
        </w:rPr>
        <w:t>инвентаризацией комиссия проверяет:</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ab/>
        <w:t xml:space="preserve">- </w:t>
      </w:r>
      <w:r w:rsidRPr="009F75FF">
        <w:rPr>
          <w:sz w:val="28"/>
          <w:szCs w:val="28"/>
        </w:rPr>
        <w:t>есть ли инвентарные карточки, книги и описи на основные</w:t>
      </w:r>
      <w:r>
        <w:rPr>
          <w:sz w:val="28"/>
          <w:szCs w:val="28"/>
        </w:rPr>
        <w:t xml:space="preserve"> средства, как они </w:t>
      </w:r>
      <w:proofErr w:type="gramStart"/>
      <w:r>
        <w:rPr>
          <w:sz w:val="28"/>
          <w:szCs w:val="28"/>
        </w:rPr>
        <w:t>заполнены;</w:t>
      </w:r>
      <w:r>
        <w:rPr>
          <w:sz w:val="28"/>
          <w:szCs w:val="28"/>
        </w:rPr>
        <w:br/>
      </w:r>
      <w:r>
        <w:rPr>
          <w:sz w:val="28"/>
          <w:szCs w:val="28"/>
        </w:rPr>
        <w:tab/>
      </w:r>
      <w:proofErr w:type="gramEnd"/>
      <w:r>
        <w:rPr>
          <w:sz w:val="28"/>
          <w:szCs w:val="28"/>
        </w:rPr>
        <w:t xml:space="preserve">- </w:t>
      </w:r>
      <w:r w:rsidRPr="009F75FF">
        <w:rPr>
          <w:sz w:val="28"/>
          <w:szCs w:val="28"/>
        </w:rPr>
        <w:t>состояние техпаспортов и других технических документов;</w:t>
      </w:r>
      <w:r>
        <w:rPr>
          <w:sz w:val="28"/>
          <w:szCs w:val="28"/>
        </w:rPr>
        <w:br/>
      </w:r>
      <w:r>
        <w:rPr>
          <w:sz w:val="28"/>
          <w:szCs w:val="28"/>
        </w:rPr>
        <w:tab/>
        <w:t xml:space="preserve">- </w:t>
      </w:r>
      <w:r w:rsidRPr="009F75FF">
        <w:rPr>
          <w:sz w:val="28"/>
          <w:szCs w:val="28"/>
        </w:rPr>
        <w:t>документы о государственной регистрации объектов;</w:t>
      </w:r>
      <w:r>
        <w:rPr>
          <w:sz w:val="28"/>
          <w:szCs w:val="28"/>
        </w:rPr>
        <w:br/>
      </w:r>
      <w:r>
        <w:rPr>
          <w:sz w:val="28"/>
          <w:szCs w:val="28"/>
        </w:rPr>
        <w:tab/>
        <w:t xml:space="preserve">- </w:t>
      </w:r>
      <w:r w:rsidRPr="009F75FF">
        <w:rPr>
          <w:sz w:val="28"/>
          <w:szCs w:val="28"/>
        </w:rPr>
        <w:t>документы на основные средства, которые приняли или сдали на хранение и в аренду.</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При отсутствии документов комиссия должна обеспечить их получение или оформление. При обнаружении расхождений и неточностей в регистрах бухгалтерского учета или технической документации следует внести соответствующие исправления и уточнения.</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sidRPr="009F75FF">
        <w:rPr>
          <w:sz w:val="28"/>
          <w:szCs w:val="28"/>
        </w:rPr>
        <w:t>В ходе инвентаризации комиссия проверяет:</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Pr>
          <w:sz w:val="28"/>
          <w:szCs w:val="28"/>
        </w:rPr>
        <w:tab/>
        <w:t xml:space="preserve">- </w:t>
      </w:r>
      <w:r w:rsidRPr="009F75FF">
        <w:rPr>
          <w:sz w:val="28"/>
          <w:szCs w:val="28"/>
        </w:rPr>
        <w:t>фактическое наличие объектов основных средств, эксплуат</w:t>
      </w:r>
      <w:r>
        <w:rPr>
          <w:sz w:val="28"/>
          <w:szCs w:val="28"/>
        </w:rPr>
        <w:t xml:space="preserve">ируются ли они по </w:t>
      </w:r>
      <w:proofErr w:type="gramStart"/>
      <w:r>
        <w:rPr>
          <w:sz w:val="28"/>
          <w:szCs w:val="28"/>
        </w:rPr>
        <w:t>назначению;</w:t>
      </w:r>
      <w:r>
        <w:rPr>
          <w:sz w:val="28"/>
          <w:szCs w:val="28"/>
        </w:rPr>
        <w:br/>
      </w:r>
      <w:r>
        <w:rPr>
          <w:sz w:val="28"/>
          <w:szCs w:val="28"/>
        </w:rPr>
        <w:tab/>
      </w:r>
      <w:proofErr w:type="gramEnd"/>
      <w:r>
        <w:rPr>
          <w:sz w:val="28"/>
          <w:szCs w:val="28"/>
        </w:rPr>
        <w:t xml:space="preserve">- </w:t>
      </w:r>
      <w:r w:rsidRPr="009F75FF">
        <w:rPr>
          <w:sz w:val="28"/>
          <w:szCs w:val="28"/>
        </w:rPr>
        <w:t>физическое состояние объектов основных средств: рабочее, поломка, износ, порча и т. д.</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Данные об эксплуатации и физическом состоянии ком</w:t>
      </w:r>
      <w:r>
        <w:rPr>
          <w:sz w:val="28"/>
          <w:szCs w:val="28"/>
        </w:rPr>
        <w:t>иссия указывает</w:t>
      </w:r>
      <w:r w:rsidRPr="009F75FF">
        <w:rPr>
          <w:sz w:val="28"/>
          <w:szCs w:val="28"/>
        </w:rPr>
        <w:t xml:space="preserve"> </w:t>
      </w:r>
      <w:r>
        <w:rPr>
          <w:sz w:val="28"/>
          <w:szCs w:val="28"/>
        </w:rPr>
        <w:t>в</w:t>
      </w:r>
      <w:r w:rsidRPr="009F75FF">
        <w:rPr>
          <w:sz w:val="28"/>
          <w:szCs w:val="28"/>
        </w:rPr>
        <w:t xml:space="preserve"> инвентаризационной описи </w:t>
      </w:r>
      <w:r>
        <w:rPr>
          <w:sz w:val="28"/>
          <w:szCs w:val="28"/>
        </w:rPr>
        <w:t xml:space="preserve">по НФА </w:t>
      </w:r>
      <w:r w:rsidRPr="009F75FF">
        <w:rPr>
          <w:sz w:val="28"/>
          <w:szCs w:val="28"/>
        </w:rPr>
        <w:t>(ф. 0504087).</w:t>
      </w:r>
      <w:r>
        <w:rPr>
          <w:sz w:val="28"/>
          <w:szCs w:val="28"/>
        </w:rPr>
        <w:t xml:space="preserve"> Графы 8 и 9 инвентаризационной описи по НФА комиссия заполняет следующим образом.</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В графе 8 «Статус объекта учета» указываются статусы:</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в эксплуатации;</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требуется ремонт;</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не соответствует требованиям эксплуатации.</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В графе 9 «Целевая функция актива» указываются функции:</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продолжить эксплуатацию;</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ремонт;</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списание.</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3.</w:t>
      </w:r>
      <w:r>
        <w:rPr>
          <w:sz w:val="28"/>
          <w:szCs w:val="28"/>
        </w:rPr>
        <w:t>2</w:t>
      </w:r>
      <w:r w:rsidRPr="009F75FF">
        <w:rPr>
          <w:sz w:val="28"/>
          <w:szCs w:val="28"/>
        </w:rPr>
        <w:t>. При инвентаризации нематериальных активов комиссия проверяет:</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xml:space="preserve">- </w:t>
      </w:r>
      <w:r w:rsidRPr="009F75FF">
        <w:rPr>
          <w:sz w:val="28"/>
          <w:szCs w:val="28"/>
        </w:rPr>
        <w:t>есть ли свидетельства, патенты и лицензионные договоры, которые подтверждают исключитель</w:t>
      </w:r>
      <w:r>
        <w:rPr>
          <w:sz w:val="28"/>
          <w:szCs w:val="28"/>
        </w:rPr>
        <w:t>ные права КСП на активы;</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lastRenderedPageBreak/>
        <w:t xml:space="preserve">- </w:t>
      </w:r>
      <w:r w:rsidRPr="009F75FF">
        <w:rPr>
          <w:sz w:val="28"/>
          <w:szCs w:val="28"/>
        </w:rPr>
        <w:t>учтены ли активы на балансе и нет ли ошибок в учете.</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Результаты инвентаризации заносятся в инвентаризационную опись по НФА (ф.0504087). Графы 8 и 9 инвентаризационной описи по НФА комиссия заполняет следующим образом.</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В графе 8 «Статус объекта учета» указываются статусы:</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в эксплуатации;</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не соответствует требованиям эксплуатации;</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не введен в эксплуатацию.</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В графе 9 «Целевая функция актива» указываются функции:</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продолжить эксплуатацию;</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списание.</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3.</w:t>
      </w:r>
      <w:r>
        <w:rPr>
          <w:sz w:val="28"/>
          <w:szCs w:val="28"/>
        </w:rPr>
        <w:t>3</w:t>
      </w:r>
      <w:r w:rsidRPr="009F75FF">
        <w:rPr>
          <w:sz w:val="28"/>
          <w:szCs w:val="28"/>
        </w:rPr>
        <w:t xml:space="preserve">. Материальные запасы комиссия проверяет по каждому МОЛ и по местам хранения. При инвентаризации материальных запасов, которых нет в </w:t>
      </w:r>
      <w:r>
        <w:rPr>
          <w:sz w:val="28"/>
          <w:szCs w:val="28"/>
        </w:rPr>
        <w:t>КСП</w:t>
      </w:r>
      <w:r w:rsidRPr="009F75FF">
        <w:rPr>
          <w:sz w:val="28"/>
          <w:szCs w:val="28"/>
        </w:rPr>
        <w:t xml:space="preserve"> (в пути, отгруженные, не оплачены в срок, на складах других организаций), проверяется обоснованность сумм на соответствующих счетах бухучета.</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Pr>
          <w:sz w:val="28"/>
          <w:szCs w:val="28"/>
        </w:rPr>
        <w:t>Инвентаризационные описи по НФА (ф.0504087) составляются на материальные запасы, которые:</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Pr>
          <w:sz w:val="28"/>
          <w:szCs w:val="28"/>
        </w:rPr>
        <w:tab/>
        <w:t xml:space="preserve">-   </w:t>
      </w:r>
      <w:r w:rsidRPr="009F75FF">
        <w:rPr>
          <w:sz w:val="28"/>
          <w:szCs w:val="28"/>
        </w:rPr>
        <w:t xml:space="preserve">находятся в </w:t>
      </w:r>
      <w:r>
        <w:rPr>
          <w:sz w:val="28"/>
          <w:szCs w:val="28"/>
        </w:rPr>
        <w:t xml:space="preserve">КСП у </w:t>
      </w:r>
      <w:r w:rsidRPr="009F75FF">
        <w:rPr>
          <w:sz w:val="28"/>
          <w:szCs w:val="28"/>
        </w:rPr>
        <w:t>МОЛ;</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находятся в пути. По каждой отправке в описи указывается наименование, количество и стоимость, дата отгрузки, а также перече</w:t>
      </w:r>
      <w:r>
        <w:rPr>
          <w:sz w:val="28"/>
          <w:szCs w:val="28"/>
        </w:rPr>
        <w:t>нь и номера учетных документов;</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ab/>
        <w:t xml:space="preserve">- </w:t>
      </w:r>
      <w:r w:rsidRPr="009F75FF">
        <w:rPr>
          <w:sz w:val="28"/>
          <w:szCs w:val="28"/>
        </w:rPr>
        <w:t>находятся на складах других организаций. В описи указывается наименование организации и материальных запасов, количество и стоимость.</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Результаты инвентаризации комиссия отражает в инвентаризационной описи по НФА (ф.0504087). Графы 8 и 9 инвентаризационной описи по НФА комиссия заполняет следующим образом.</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В графе «Статус объекта учета» указываются статусы:</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в запасе для использования;</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в запасе для хранения;</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ненадлежащего качества;</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поврежден;</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истек срок использования.</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В графе 9 «Целевая функция актива» указываются функции:</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использовать;</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продолжить хранение;</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списать;</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Pr>
          <w:sz w:val="28"/>
          <w:szCs w:val="28"/>
        </w:rPr>
        <w:t xml:space="preserve">- отремонтировать. </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sidRPr="009F75FF">
        <w:rPr>
          <w:sz w:val="28"/>
          <w:szCs w:val="28"/>
        </w:rPr>
        <w:t> 3.</w:t>
      </w:r>
      <w:r>
        <w:rPr>
          <w:sz w:val="28"/>
          <w:szCs w:val="28"/>
        </w:rPr>
        <w:t>4</w:t>
      </w:r>
      <w:r w:rsidRPr="009F75FF">
        <w:rPr>
          <w:sz w:val="28"/>
          <w:szCs w:val="28"/>
        </w:rPr>
        <w:t>. Инвентаризацию расчетов с дебиторами и кредиторами комиссия проводит с у</w:t>
      </w:r>
      <w:r>
        <w:rPr>
          <w:sz w:val="28"/>
          <w:szCs w:val="28"/>
        </w:rPr>
        <w:t>четом следующих особенностей:</w:t>
      </w:r>
      <w:r>
        <w:rPr>
          <w:sz w:val="28"/>
          <w:szCs w:val="28"/>
        </w:rPr>
        <w:br/>
      </w:r>
      <w:r>
        <w:rPr>
          <w:sz w:val="28"/>
          <w:szCs w:val="28"/>
        </w:rPr>
        <w:tab/>
        <w:t xml:space="preserve">- </w:t>
      </w:r>
      <w:r w:rsidRPr="009F75FF">
        <w:rPr>
          <w:sz w:val="28"/>
          <w:szCs w:val="28"/>
        </w:rPr>
        <w:t>определяет сроки</w:t>
      </w:r>
      <w:r>
        <w:rPr>
          <w:sz w:val="28"/>
          <w:szCs w:val="28"/>
        </w:rPr>
        <w:t xml:space="preserve"> возникновения задолженности;</w:t>
      </w:r>
      <w:r>
        <w:rPr>
          <w:sz w:val="28"/>
          <w:szCs w:val="28"/>
        </w:rPr>
        <w:br/>
      </w:r>
      <w:r>
        <w:rPr>
          <w:sz w:val="28"/>
          <w:szCs w:val="28"/>
        </w:rPr>
        <w:tab/>
        <w:t xml:space="preserve">- </w:t>
      </w:r>
      <w:r w:rsidRPr="009F75FF">
        <w:rPr>
          <w:sz w:val="28"/>
          <w:szCs w:val="28"/>
        </w:rPr>
        <w:t>выявляет суммы невыплаченной зарплаты (депонированные суммы), а также переплаты</w:t>
      </w:r>
      <w:r>
        <w:rPr>
          <w:sz w:val="28"/>
          <w:szCs w:val="28"/>
        </w:rPr>
        <w:t xml:space="preserve"> </w:t>
      </w:r>
      <w:r w:rsidRPr="009F75FF">
        <w:rPr>
          <w:sz w:val="28"/>
          <w:szCs w:val="28"/>
        </w:rPr>
        <w:t>с</w:t>
      </w:r>
      <w:r>
        <w:rPr>
          <w:sz w:val="28"/>
          <w:szCs w:val="28"/>
        </w:rPr>
        <w:t>отрудникам;</w:t>
      </w:r>
      <w:r>
        <w:rPr>
          <w:sz w:val="28"/>
          <w:szCs w:val="28"/>
        </w:rPr>
        <w:br/>
      </w:r>
      <w:r>
        <w:rPr>
          <w:sz w:val="28"/>
          <w:szCs w:val="28"/>
        </w:rPr>
        <w:tab/>
        <w:t xml:space="preserve">- </w:t>
      </w:r>
      <w:r w:rsidRPr="009F75FF">
        <w:rPr>
          <w:sz w:val="28"/>
          <w:szCs w:val="28"/>
        </w:rPr>
        <w:t xml:space="preserve">сверяет данные бухучета с суммами в актах сверки с покупателями </w:t>
      </w:r>
      <w:r>
        <w:rPr>
          <w:sz w:val="28"/>
          <w:szCs w:val="28"/>
        </w:rPr>
        <w:t xml:space="preserve"> (</w:t>
      </w:r>
      <w:r w:rsidRPr="009F75FF">
        <w:rPr>
          <w:sz w:val="28"/>
          <w:szCs w:val="28"/>
        </w:rPr>
        <w:t xml:space="preserve">заказчиками) и поставщиками (исполнителями, подрядчиками), а также с </w:t>
      </w:r>
      <w:r w:rsidRPr="009F75FF">
        <w:rPr>
          <w:sz w:val="28"/>
          <w:szCs w:val="28"/>
        </w:rPr>
        <w:lastRenderedPageBreak/>
        <w:t>бюджетом и внебюджетными фондами – по налогам</w:t>
      </w:r>
      <w:r>
        <w:rPr>
          <w:sz w:val="28"/>
          <w:szCs w:val="28"/>
        </w:rPr>
        <w:t xml:space="preserve"> и взносам;</w:t>
      </w:r>
      <w:r>
        <w:rPr>
          <w:sz w:val="28"/>
          <w:szCs w:val="28"/>
        </w:rPr>
        <w:br/>
      </w:r>
      <w:r>
        <w:rPr>
          <w:sz w:val="28"/>
          <w:szCs w:val="28"/>
        </w:rPr>
        <w:tab/>
        <w:t xml:space="preserve">- </w:t>
      </w:r>
      <w:r w:rsidRPr="009F75FF">
        <w:rPr>
          <w:sz w:val="28"/>
          <w:szCs w:val="28"/>
        </w:rPr>
        <w:t>проверяет обоснованность задолженности по недостачам, хищениям и ущербам</w:t>
      </w:r>
      <w:r>
        <w:rPr>
          <w:sz w:val="28"/>
          <w:szCs w:val="28"/>
        </w:rPr>
        <w:t>;</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bCs/>
          <w:sz w:val="28"/>
          <w:szCs w:val="28"/>
        </w:rPr>
      </w:pPr>
      <w:r>
        <w:rPr>
          <w:sz w:val="28"/>
          <w:szCs w:val="28"/>
        </w:rPr>
        <w:t xml:space="preserve">- выявляет кредиторскую задолженность, не востребованную кредиторами, а также дебиторскую задолженность, безнадежную к взысканию и сомнительную в соответствии с </w:t>
      </w:r>
      <w:r w:rsidRPr="00430432">
        <w:rPr>
          <w:sz w:val="28"/>
          <w:szCs w:val="28"/>
        </w:rPr>
        <w:t xml:space="preserve">положением о </w:t>
      </w:r>
      <w:r w:rsidRPr="00430432">
        <w:rPr>
          <w:bCs/>
          <w:sz w:val="28"/>
          <w:szCs w:val="28"/>
        </w:rPr>
        <w:t>признании дебиторской задолженности сомнительной или безнадежной к взысканию</w:t>
      </w:r>
      <w:r>
        <w:rPr>
          <w:bCs/>
          <w:sz w:val="28"/>
          <w:szCs w:val="28"/>
        </w:rPr>
        <w:t>.</w:t>
      </w:r>
    </w:p>
    <w:p w:rsidR="00892FE2" w:rsidRPr="004D1860"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4D1860">
        <w:rPr>
          <w:sz w:val="28"/>
          <w:szCs w:val="28"/>
        </w:rPr>
        <w:t xml:space="preserve">Результаты инвентаризации комиссия отражает в инвентаризационной описи </w:t>
      </w:r>
      <w:r>
        <w:rPr>
          <w:sz w:val="28"/>
          <w:szCs w:val="28"/>
        </w:rPr>
        <w:t xml:space="preserve">расчетов с покупателями, поставщиками и </w:t>
      </w:r>
      <w:proofErr w:type="gramStart"/>
      <w:r>
        <w:rPr>
          <w:sz w:val="28"/>
          <w:szCs w:val="28"/>
        </w:rPr>
        <w:t>прочими дебиторами</w:t>
      </w:r>
      <w:proofErr w:type="gramEnd"/>
      <w:r>
        <w:rPr>
          <w:sz w:val="28"/>
          <w:szCs w:val="28"/>
        </w:rPr>
        <w:t xml:space="preserve"> и кредиторами </w:t>
      </w:r>
      <w:r w:rsidRPr="004D1860">
        <w:rPr>
          <w:sz w:val="28"/>
          <w:szCs w:val="28"/>
        </w:rPr>
        <w:t>(ф. 0504089).</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Pr>
          <w:sz w:val="28"/>
          <w:szCs w:val="28"/>
        </w:rPr>
        <w:t>3.5. При инвентаризации расходов будущих периодов комиссия проверяет:</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Pr>
          <w:sz w:val="28"/>
          <w:szCs w:val="28"/>
        </w:rPr>
        <w:t>- суммы расходов из документов, подтверждающих расходы будущих периодов: счетов, актов, договоров, накладных;</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Pr>
          <w:sz w:val="28"/>
          <w:szCs w:val="28"/>
        </w:rPr>
        <w:t>- соответствие периода учета расходов периоду, который установлен в учетной политике;</w:t>
      </w:r>
    </w:p>
    <w:p w:rsidR="00892FE2"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rPr>
          <w:sz w:val="28"/>
          <w:szCs w:val="28"/>
        </w:rPr>
      </w:pPr>
      <w:r>
        <w:rPr>
          <w:sz w:val="28"/>
          <w:szCs w:val="28"/>
        </w:rPr>
        <w:t>- правильность сумм, списываемых на расходы текущего года.</w:t>
      </w:r>
    </w:p>
    <w:p w:rsidR="00892FE2" w:rsidRPr="004D1860"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4D1860">
        <w:rPr>
          <w:sz w:val="28"/>
          <w:szCs w:val="28"/>
        </w:rPr>
        <w:t>Результаты инвентаризации комиссия отражает в акте инвентаризации расходов будущих периодов (ф. 0317012).</w:t>
      </w:r>
    </w:p>
    <w:p w:rsidR="00892FE2" w:rsidRDefault="00892FE2" w:rsidP="00892FE2">
      <w:pPr>
        <w:ind w:firstLine="709"/>
        <w:jc w:val="both"/>
        <w:rPr>
          <w:sz w:val="28"/>
          <w:szCs w:val="28"/>
        </w:rPr>
      </w:pPr>
      <w:r>
        <w:rPr>
          <w:sz w:val="28"/>
          <w:szCs w:val="28"/>
        </w:rPr>
        <w:t xml:space="preserve">3.6. </w:t>
      </w:r>
      <w:r w:rsidRPr="00D873CC">
        <w:rPr>
          <w:sz w:val="28"/>
          <w:szCs w:val="28"/>
        </w:rPr>
        <w:t xml:space="preserve">При инвентаризации резервов предстоящих расходов </w:t>
      </w:r>
      <w:r>
        <w:rPr>
          <w:sz w:val="28"/>
          <w:szCs w:val="28"/>
        </w:rPr>
        <w:t xml:space="preserve">комиссия </w:t>
      </w:r>
      <w:r w:rsidRPr="00D873CC">
        <w:rPr>
          <w:sz w:val="28"/>
          <w:szCs w:val="28"/>
        </w:rPr>
        <w:t>проверя</w:t>
      </w:r>
      <w:r>
        <w:rPr>
          <w:sz w:val="28"/>
          <w:szCs w:val="28"/>
        </w:rPr>
        <w:t>ет</w:t>
      </w:r>
      <w:r w:rsidRPr="00D873CC">
        <w:rPr>
          <w:sz w:val="28"/>
          <w:szCs w:val="28"/>
        </w:rPr>
        <w:t xml:space="preserve"> правильность </w:t>
      </w:r>
      <w:r>
        <w:rPr>
          <w:sz w:val="28"/>
          <w:szCs w:val="28"/>
        </w:rPr>
        <w:t>их расчета и обоснованность создания.</w:t>
      </w:r>
    </w:p>
    <w:p w:rsidR="00892FE2" w:rsidRDefault="00892FE2" w:rsidP="00892FE2">
      <w:pPr>
        <w:ind w:firstLine="709"/>
        <w:jc w:val="both"/>
        <w:rPr>
          <w:sz w:val="28"/>
          <w:szCs w:val="28"/>
        </w:rPr>
      </w:pPr>
      <w:r>
        <w:rPr>
          <w:sz w:val="28"/>
          <w:szCs w:val="28"/>
        </w:rPr>
        <w:t>В части резерва по сомнительным долгам проверяется обоснованность сумм, которые не погашены в установленные договорами сроки и не обеспечены соответствующими гарантиями.</w:t>
      </w:r>
    </w:p>
    <w:p w:rsidR="00892FE2" w:rsidRDefault="00892FE2" w:rsidP="00892FE2">
      <w:pPr>
        <w:ind w:firstLine="709"/>
        <w:jc w:val="both"/>
        <w:rPr>
          <w:sz w:val="28"/>
          <w:szCs w:val="28"/>
        </w:rPr>
      </w:pPr>
      <w:r>
        <w:rPr>
          <w:sz w:val="28"/>
          <w:szCs w:val="28"/>
        </w:rPr>
        <w:t>В части резерва на оплату отпусков проверяются:</w:t>
      </w:r>
    </w:p>
    <w:p w:rsidR="00892FE2" w:rsidRDefault="00892FE2" w:rsidP="00892FE2">
      <w:pPr>
        <w:ind w:firstLine="709"/>
        <w:jc w:val="both"/>
        <w:rPr>
          <w:sz w:val="28"/>
          <w:szCs w:val="28"/>
        </w:rPr>
      </w:pPr>
      <w:r>
        <w:rPr>
          <w:sz w:val="28"/>
          <w:szCs w:val="28"/>
        </w:rPr>
        <w:t>- количество дней неиспользованного отпуска;</w:t>
      </w:r>
    </w:p>
    <w:p w:rsidR="00892FE2" w:rsidRDefault="00892FE2" w:rsidP="00892FE2">
      <w:pPr>
        <w:ind w:firstLine="709"/>
        <w:jc w:val="both"/>
        <w:rPr>
          <w:sz w:val="28"/>
          <w:szCs w:val="28"/>
        </w:rPr>
      </w:pPr>
      <w:r>
        <w:rPr>
          <w:sz w:val="28"/>
          <w:szCs w:val="28"/>
        </w:rPr>
        <w:t>- среднедневная сумма расходов на оплату труда;</w:t>
      </w:r>
    </w:p>
    <w:p w:rsidR="00892FE2" w:rsidRDefault="00892FE2" w:rsidP="00892FE2">
      <w:pPr>
        <w:ind w:firstLine="709"/>
        <w:jc w:val="both"/>
        <w:rPr>
          <w:sz w:val="28"/>
          <w:szCs w:val="28"/>
        </w:rPr>
      </w:pPr>
      <w:r>
        <w:rPr>
          <w:sz w:val="28"/>
          <w:szCs w:val="28"/>
        </w:rPr>
        <w:t>- сумма отчислений на обязательное пенсионное, социальное, медицинское страхование и на страхование от несчастных случаев и профзаболеваний.</w:t>
      </w:r>
    </w:p>
    <w:p w:rsidR="00892FE2" w:rsidRPr="004D1860"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4D1860">
        <w:rPr>
          <w:sz w:val="28"/>
          <w:szCs w:val="28"/>
        </w:rPr>
        <w:t>Результаты инвентаризации комиссия отражает в акте инвентаризации резервов</w:t>
      </w:r>
      <w:r>
        <w:rPr>
          <w:sz w:val="28"/>
          <w:szCs w:val="28"/>
        </w:rPr>
        <w:t xml:space="preserve"> предстоящих расходов на оплату отпусков работников, форма</w:t>
      </w:r>
      <w:r w:rsidRPr="004D1860">
        <w:rPr>
          <w:sz w:val="28"/>
          <w:szCs w:val="28"/>
        </w:rPr>
        <w:t xml:space="preserve"> которого утверждена в учетной политике</w:t>
      </w:r>
      <w:r>
        <w:rPr>
          <w:sz w:val="28"/>
          <w:szCs w:val="28"/>
        </w:rPr>
        <w:t xml:space="preserve"> КСП (Приложение 9).</w:t>
      </w:r>
      <w:r w:rsidRPr="004D1860">
        <w:rPr>
          <w:sz w:val="28"/>
          <w:szCs w:val="28"/>
        </w:rPr>
        <w:t xml:space="preserve"> </w:t>
      </w:r>
    </w:p>
    <w:p w:rsidR="00892FE2" w:rsidRPr="00D873CC" w:rsidRDefault="00892FE2" w:rsidP="00892FE2">
      <w:pPr>
        <w:ind w:firstLine="709"/>
        <w:jc w:val="both"/>
        <w:rPr>
          <w:sz w:val="28"/>
          <w:szCs w:val="28"/>
        </w:rPr>
      </w:pP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b/>
          <w:bCs/>
          <w:sz w:val="28"/>
          <w:szCs w:val="28"/>
        </w:rPr>
        <w:t>4. Оформление результатов инвентаризации</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4.1. Правильно оформленные инвентаризационной комиссией и подписанные всеми ее членами и материально-ответственным лиц</w:t>
      </w:r>
      <w:r>
        <w:rPr>
          <w:sz w:val="28"/>
          <w:szCs w:val="28"/>
        </w:rPr>
        <w:t>о</w:t>
      </w:r>
      <w:r w:rsidRPr="009F75FF">
        <w:rPr>
          <w:sz w:val="28"/>
          <w:szCs w:val="28"/>
        </w:rPr>
        <w:t xml:space="preserve">м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sidRPr="009F75FF">
        <w:rPr>
          <w:sz w:val="28"/>
          <w:szCs w:val="28"/>
        </w:rPr>
        <w:t>имущественно</w:t>
      </w:r>
      <w:proofErr w:type="spellEnd"/>
      <w:r w:rsidRPr="009F75FF">
        <w:rPr>
          <w:sz w:val="28"/>
          <w:szCs w:val="28"/>
        </w:rPr>
        <w:t>-материальных и других ценностей, финансовых активов и обязательств с данными бухгалтерского учета.</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4.2. Выявленные расхождения в инвентаризационных описях (сличительных ведомостях) обобщаются в ведомости расхождений по результатам инвентаризации (ф. 0504092). В этом случае она будет приложением к акту о результатах инвентаризации (ф. 0504835). Акт </w:t>
      </w:r>
      <w:r w:rsidRPr="009F75FF">
        <w:rPr>
          <w:sz w:val="28"/>
          <w:szCs w:val="28"/>
        </w:rPr>
        <w:lastRenderedPageBreak/>
        <w:t xml:space="preserve">подписывается всеми членами инвентаризационной комиссии и утверждается </w:t>
      </w:r>
      <w:r>
        <w:rPr>
          <w:sz w:val="28"/>
          <w:szCs w:val="28"/>
        </w:rPr>
        <w:t>председателем КСП</w:t>
      </w:r>
      <w:r w:rsidRPr="009F75FF">
        <w:rPr>
          <w:sz w:val="28"/>
          <w:szCs w:val="28"/>
        </w:rPr>
        <w:t>.</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4.3. После завершения инвентаризации выявленные расхождения (неучтенные объекты,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4.4.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r w:rsidRPr="009F75FF">
        <w:rPr>
          <w:sz w:val="28"/>
          <w:szCs w:val="28"/>
        </w:rPr>
        <w:t xml:space="preserve">4.5.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w:t>
      </w:r>
      <w:r>
        <w:rPr>
          <w:sz w:val="28"/>
          <w:szCs w:val="28"/>
        </w:rPr>
        <w:t xml:space="preserve">Распоряжением </w:t>
      </w:r>
      <w:proofErr w:type="gramStart"/>
      <w:r>
        <w:rPr>
          <w:sz w:val="28"/>
          <w:szCs w:val="28"/>
        </w:rPr>
        <w:t>председателя</w:t>
      </w:r>
      <w:r w:rsidRPr="009F75FF">
        <w:rPr>
          <w:sz w:val="28"/>
          <w:szCs w:val="28"/>
        </w:rPr>
        <w:t xml:space="preserve">  создается</w:t>
      </w:r>
      <w:proofErr w:type="gramEnd"/>
      <w:r w:rsidRPr="009F75FF">
        <w:rPr>
          <w:sz w:val="28"/>
          <w:szCs w:val="28"/>
        </w:rPr>
        <w:t xml:space="preserve"> комиссия для проведения внутреннего служебного расследования для выявления виновного лица, допустившего возникновение </w:t>
      </w:r>
      <w:proofErr w:type="spellStart"/>
      <w:r w:rsidRPr="009F75FF">
        <w:rPr>
          <w:sz w:val="28"/>
          <w:szCs w:val="28"/>
        </w:rPr>
        <w:t>несохранности</w:t>
      </w:r>
      <w:proofErr w:type="spellEnd"/>
      <w:r w:rsidRPr="009F75FF">
        <w:rPr>
          <w:sz w:val="28"/>
          <w:szCs w:val="28"/>
        </w:rPr>
        <w:t xml:space="preserve"> доверенных ему материальных ценностей.</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b/>
          <w:bCs/>
          <w:sz w:val="28"/>
          <w:szCs w:val="28"/>
        </w:rPr>
      </w:pPr>
      <w:r w:rsidRPr="009F75FF">
        <w:rPr>
          <w:sz w:val="28"/>
          <w:szCs w:val="28"/>
        </w:rPr>
        <w:t> </w:t>
      </w:r>
      <w:r w:rsidRPr="009F75FF">
        <w:rPr>
          <w:b/>
          <w:bCs/>
          <w:sz w:val="28"/>
          <w:szCs w:val="28"/>
        </w:rPr>
        <w:t>График проведения инвентаризации</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bCs/>
          <w:sz w:val="28"/>
          <w:szCs w:val="28"/>
        </w:rPr>
      </w:pPr>
      <w:r w:rsidRPr="009F75FF">
        <w:rPr>
          <w:bCs/>
          <w:sz w:val="28"/>
          <w:szCs w:val="28"/>
        </w:rPr>
        <w:t>Инвентаризация проводится со следующей периодичностью и в сроки.</w:t>
      </w:r>
    </w:p>
    <w:p w:rsidR="00892FE2" w:rsidRPr="009F75FF" w:rsidRDefault="00892FE2" w:rsidP="00892F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
        <w:jc w:val="both"/>
        <w:rPr>
          <w:sz w:val="28"/>
          <w:szCs w:val="28"/>
        </w:rPr>
      </w:pPr>
    </w:p>
    <w:tbl>
      <w:tblPr>
        <w:tblW w:w="9416" w:type="dxa"/>
        <w:tblCellMar>
          <w:top w:w="15" w:type="dxa"/>
          <w:left w:w="15" w:type="dxa"/>
          <w:bottom w:w="15" w:type="dxa"/>
          <w:right w:w="15" w:type="dxa"/>
        </w:tblCellMar>
        <w:tblLook w:val="04A0" w:firstRow="1" w:lastRow="0" w:firstColumn="1" w:lastColumn="0" w:noHBand="0" w:noVBand="1"/>
      </w:tblPr>
      <w:tblGrid>
        <w:gridCol w:w="521"/>
        <w:gridCol w:w="3997"/>
        <w:gridCol w:w="2346"/>
        <w:gridCol w:w="2552"/>
      </w:tblGrid>
      <w:tr w:rsidR="00892FE2" w:rsidRPr="009F75FF"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680"/>
              <w:jc w:val="both"/>
              <w:rPr>
                <w:b/>
                <w:sz w:val="28"/>
                <w:szCs w:val="28"/>
              </w:rPr>
            </w:pPr>
            <w:r w:rsidRPr="009F75FF">
              <w:rPr>
                <w:b/>
                <w:sz w:val="28"/>
                <w:szCs w:val="28"/>
              </w:rPr>
              <w:t>№</w:t>
            </w:r>
            <w:r w:rsidRPr="009F75FF">
              <w:rPr>
                <w:b/>
                <w:sz w:val="28"/>
                <w:szCs w:val="28"/>
              </w:rPr>
              <w:br/>
              <w:t>п/п</w:t>
            </w:r>
          </w:p>
        </w:tc>
        <w:tc>
          <w:tcPr>
            <w:tcW w:w="39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680"/>
              <w:jc w:val="center"/>
              <w:rPr>
                <w:b/>
                <w:sz w:val="28"/>
                <w:szCs w:val="28"/>
              </w:rPr>
            </w:pPr>
            <w:r w:rsidRPr="009F75FF">
              <w:rPr>
                <w:b/>
                <w:sz w:val="28"/>
                <w:szCs w:val="28"/>
              </w:rPr>
              <w:t>Наименование объектов инвентаризации</w:t>
            </w:r>
          </w:p>
        </w:tc>
        <w:tc>
          <w:tcPr>
            <w:tcW w:w="2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jc w:val="center"/>
              <w:rPr>
                <w:b/>
                <w:sz w:val="28"/>
                <w:szCs w:val="28"/>
              </w:rPr>
            </w:pPr>
            <w:r w:rsidRPr="009F75FF">
              <w:rPr>
                <w:b/>
                <w:sz w:val="28"/>
                <w:szCs w:val="28"/>
              </w:rPr>
              <w:t xml:space="preserve">Сроки проведения </w:t>
            </w:r>
            <w:r w:rsidRPr="009F75FF">
              <w:rPr>
                <w:b/>
                <w:sz w:val="28"/>
                <w:szCs w:val="28"/>
              </w:rPr>
              <w:br/>
              <w:t>инвентаризации</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82"/>
              <w:jc w:val="center"/>
              <w:rPr>
                <w:b/>
                <w:sz w:val="28"/>
                <w:szCs w:val="28"/>
              </w:rPr>
            </w:pPr>
            <w:r w:rsidRPr="009F75FF">
              <w:rPr>
                <w:b/>
                <w:sz w:val="28"/>
                <w:szCs w:val="28"/>
              </w:rPr>
              <w:t>Период проведения инвентаризации</w:t>
            </w:r>
          </w:p>
        </w:tc>
      </w:tr>
      <w:tr w:rsidR="00892FE2" w:rsidRPr="009F75FF"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680"/>
              <w:jc w:val="both"/>
              <w:rPr>
                <w:sz w:val="28"/>
                <w:szCs w:val="28"/>
              </w:rPr>
            </w:pPr>
            <w:r>
              <w:rPr>
                <w:sz w:val="28"/>
                <w:szCs w:val="28"/>
              </w:rPr>
              <w:t>1</w:t>
            </w:r>
            <w:r w:rsidRPr="009F75FF">
              <w:rPr>
                <w:sz w:val="28"/>
                <w:szCs w:val="28"/>
              </w:rPr>
              <w:t>1</w:t>
            </w:r>
          </w:p>
        </w:tc>
        <w:tc>
          <w:tcPr>
            <w:tcW w:w="39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46"/>
              <w:rPr>
                <w:sz w:val="28"/>
                <w:szCs w:val="28"/>
              </w:rPr>
            </w:pPr>
            <w:r>
              <w:rPr>
                <w:sz w:val="28"/>
                <w:szCs w:val="28"/>
              </w:rPr>
              <w:t>Н</w:t>
            </w:r>
            <w:r w:rsidRPr="009F75FF">
              <w:rPr>
                <w:sz w:val="28"/>
                <w:szCs w:val="28"/>
              </w:rPr>
              <w:t>ефинансовые активы (основные средства, материальные запасы, нематериальные активы)</w:t>
            </w:r>
          </w:p>
        </w:tc>
        <w:tc>
          <w:tcPr>
            <w:tcW w:w="2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hanging="123"/>
              <w:jc w:val="center"/>
              <w:rPr>
                <w:sz w:val="28"/>
                <w:szCs w:val="28"/>
              </w:rPr>
            </w:pPr>
            <w:r>
              <w:rPr>
                <w:sz w:val="28"/>
                <w:szCs w:val="28"/>
              </w:rPr>
              <w:t>Е</w:t>
            </w:r>
            <w:r w:rsidRPr="009F75FF">
              <w:rPr>
                <w:sz w:val="28"/>
                <w:szCs w:val="28"/>
              </w:rPr>
              <w:t>жегодно</w:t>
            </w:r>
            <w:r w:rsidRPr="009F75FF">
              <w:rPr>
                <w:sz w:val="28"/>
                <w:szCs w:val="28"/>
              </w:rPr>
              <w:br/>
            </w:r>
            <w:r>
              <w:rPr>
                <w:sz w:val="28"/>
                <w:szCs w:val="28"/>
              </w:rPr>
              <w:t xml:space="preserve"> </w:t>
            </w:r>
            <w:r w:rsidRPr="009F75FF">
              <w:rPr>
                <w:sz w:val="28"/>
                <w:szCs w:val="28"/>
              </w:rPr>
              <w:t xml:space="preserve">на </w:t>
            </w:r>
            <w:r>
              <w:rPr>
                <w:sz w:val="28"/>
                <w:szCs w:val="28"/>
              </w:rPr>
              <w:t>3</w:t>
            </w:r>
            <w:r w:rsidRPr="009F75FF">
              <w:rPr>
                <w:sz w:val="28"/>
                <w:szCs w:val="28"/>
              </w:rPr>
              <w:t>1 </w:t>
            </w:r>
            <w:r>
              <w:rPr>
                <w:sz w:val="28"/>
                <w:szCs w:val="28"/>
              </w:rPr>
              <w:t>декабря включительно</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680"/>
              <w:jc w:val="both"/>
              <w:rPr>
                <w:sz w:val="28"/>
                <w:szCs w:val="28"/>
              </w:rPr>
            </w:pPr>
            <w:r w:rsidRPr="009F75FF">
              <w:rPr>
                <w:sz w:val="28"/>
                <w:szCs w:val="28"/>
              </w:rPr>
              <w:t>Год</w:t>
            </w:r>
          </w:p>
        </w:tc>
      </w:tr>
      <w:tr w:rsidR="00892FE2" w:rsidRPr="009F75FF"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680"/>
              <w:jc w:val="both"/>
              <w:rPr>
                <w:sz w:val="28"/>
                <w:szCs w:val="28"/>
              </w:rPr>
            </w:pPr>
            <w:r>
              <w:rPr>
                <w:sz w:val="28"/>
                <w:szCs w:val="28"/>
              </w:rPr>
              <w:t>2</w:t>
            </w:r>
            <w:r w:rsidRPr="009F75FF">
              <w:rPr>
                <w:sz w:val="28"/>
                <w:szCs w:val="28"/>
              </w:rPr>
              <w:t>2</w:t>
            </w:r>
          </w:p>
        </w:tc>
        <w:tc>
          <w:tcPr>
            <w:tcW w:w="39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46"/>
              <w:rPr>
                <w:sz w:val="28"/>
                <w:szCs w:val="28"/>
              </w:rPr>
            </w:pPr>
            <w:r w:rsidRPr="009F75FF">
              <w:rPr>
                <w:sz w:val="28"/>
                <w:szCs w:val="28"/>
              </w:rPr>
              <w:t>Финансовые</w:t>
            </w:r>
            <w:r>
              <w:rPr>
                <w:sz w:val="28"/>
                <w:szCs w:val="28"/>
              </w:rPr>
              <w:t xml:space="preserve"> </w:t>
            </w:r>
            <w:r w:rsidRPr="009F75FF">
              <w:rPr>
                <w:sz w:val="28"/>
                <w:szCs w:val="28"/>
              </w:rPr>
              <w:t>активы (финансовые вложения, денежные средства на счетах, дебиторская задолженность)</w:t>
            </w:r>
          </w:p>
        </w:tc>
        <w:tc>
          <w:tcPr>
            <w:tcW w:w="2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left="302" w:hanging="284"/>
              <w:rPr>
                <w:sz w:val="28"/>
                <w:szCs w:val="28"/>
              </w:rPr>
            </w:pPr>
            <w:r>
              <w:rPr>
                <w:sz w:val="28"/>
                <w:szCs w:val="28"/>
              </w:rPr>
              <w:t xml:space="preserve">     </w:t>
            </w:r>
            <w:r w:rsidRPr="009F75FF">
              <w:rPr>
                <w:sz w:val="28"/>
                <w:szCs w:val="28"/>
              </w:rPr>
              <w:t>Ежегодно</w:t>
            </w:r>
            <w:r w:rsidRPr="009F75FF">
              <w:rPr>
                <w:sz w:val="28"/>
                <w:szCs w:val="28"/>
              </w:rPr>
              <w:br/>
              <w:t xml:space="preserve">на </w:t>
            </w:r>
            <w:r>
              <w:rPr>
                <w:sz w:val="28"/>
                <w:szCs w:val="28"/>
              </w:rPr>
              <w:t>3</w:t>
            </w:r>
            <w:r w:rsidRPr="009F75FF">
              <w:rPr>
                <w:sz w:val="28"/>
                <w:szCs w:val="28"/>
              </w:rPr>
              <w:t>1 </w:t>
            </w:r>
            <w:r>
              <w:rPr>
                <w:sz w:val="28"/>
                <w:szCs w:val="28"/>
              </w:rPr>
              <w:t>декабря            включительно</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680"/>
              <w:jc w:val="both"/>
              <w:rPr>
                <w:sz w:val="28"/>
                <w:szCs w:val="28"/>
              </w:rPr>
            </w:pPr>
            <w:r w:rsidRPr="009F75FF">
              <w:rPr>
                <w:sz w:val="28"/>
                <w:szCs w:val="28"/>
              </w:rPr>
              <w:t>Год</w:t>
            </w:r>
          </w:p>
        </w:tc>
      </w:tr>
      <w:tr w:rsidR="00892FE2" w:rsidRPr="009F75FF" w:rsidTr="00892FE2">
        <w:tc>
          <w:tcPr>
            <w:tcW w:w="0" w:type="auto"/>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680"/>
              <w:jc w:val="both"/>
              <w:rPr>
                <w:sz w:val="28"/>
                <w:szCs w:val="28"/>
              </w:rPr>
            </w:pPr>
            <w:r>
              <w:rPr>
                <w:sz w:val="28"/>
                <w:szCs w:val="28"/>
              </w:rPr>
              <w:t>33</w:t>
            </w:r>
          </w:p>
        </w:tc>
        <w:tc>
          <w:tcPr>
            <w:tcW w:w="3997" w:type="dxa"/>
            <w:vMerge w:val="restart"/>
            <w:tcBorders>
              <w:top w:val="single" w:sz="8" w:space="0" w:color="000000"/>
              <w:left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46"/>
              <w:rPr>
                <w:sz w:val="28"/>
                <w:szCs w:val="28"/>
              </w:rPr>
            </w:pPr>
            <w:r w:rsidRPr="009F75FF">
              <w:rPr>
                <w:sz w:val="28"/>
                <w:szCs w:val="28"/>
              </w:rPr>
              <w:t>Обязательства (кредиторская задолженность):</w:t>
            </w:r>
          </w:p>
          <w:p w:rsidR="00892FE2" w:rsidRDefault="00892FE2" w:rsidP="00892FE2">
            <w:pPr>
              <w:rPr>
                <w:sz w:val="28"/>
                <w:szCs w:val="28"/>
              </w:rPr>
            </w:pPr>
            <w:r>
              <w:rPr>
                <w:sz w:val="28"/>
                <w:szCs w:val="28"/>
              </w:rPr>
              <w:t>-</w:t>
            </w:r>
            <w:r w:rsidRPr="009F75FF">
              <w:rPr>
                <w:sz w:val="28"/>
                <w:szCs w:val="28"/>
              </w:rPr>
              <w:t xml:space="preserve"> с подотчетными лицами</w:t>
            </w:r>
            <w:r>
              <w:rPr>
                <w:sz w:val="28"/>
                <w:szCs w:val="28"/>
              </w:rPr>
              <w:t>;</w:t>
            </w:r>
          </w:p>
          <w:p w:rsidR="00892FE2" w:rsidRPr="009F75FF" w:rsidRDefault="00892FE2" w:rsidP="00892FE2">
            <w:pPr>
              <w:rPr>
                <w:sz w:val="28"/>
                <w:szCs w:val="28"/>
              </w:rPr>
            </w:pPr>
            <w:r>
              <w:rPr>
                <w:sz w:val="28"/>
                <w:szCs w:val="28"/>
              </w:rPr>
              <w:t xml:space="preserve">- </w:t>
            </w:r>
            <w:r w:rsidRPr="009F75FF">
              <w:rPr>
                <w:sz w:val="28"/>
                <w:szCs w:val="28"/>
              </w:rPr>
              <w:t xml:space="preserve">с организациями и </w:t>
            </w:r>
            <w:r>
              <w:rPr>
                <w:sz w:val="28"/>
                <w:szCs w:val="28"/>
              </w:rPr>
              <w:t>у</w:t>
            </w:r>
            <w:r w:rsidRPr="009F75FF">
              <w:rPr>
                <w:sz w:val="28"/>
                <w:szCs w:val="28"/>
              </w:rPr>
              <w:t xml:space="preserve">чреждениями </w:t>
            </w:r>
          </w:p>
        </w:tc>
        <w:tc>
          <w:tcPr>
            <w:tcW w:w="2346" w:type="dxa"/>
            <w:tcBorders>
              <w:top w:val="single" w:sz="8" w:space="0" w:color="000000"/>
              <w:left w:val="single" w:sz="8" w:space="0" w:color="000000"/>
              <w:right w:val="single" w:sz="8" w:space="0" w:color="000000"/>
            </w:tcBorders>
            <w:vAlign w:val="center"/>
          </w:tcPr>
          <w:p w:rsidR="00892FE2" w:rsidRPr="009F75FF" w:rsidRDefault="00892FE2" w:rsidP="00892FE2">
            <w:pPr>
              <w:ind w:firstLine="680"/>
              <w:jc w:val="center"/>
              <w:rPr>
                <w:sz w:val="28"/>
                <w:szCs w:val="28"/>
              </w:rPr>
            </w:pPr>
          </w:p>
        </w:tc>
        <w:tc>
          <w:tcPr>
            <w:tcW w:w="2552" w:type="dxa"/>
            <w:tcBorders>
              <w:top w:val="single" w:sz="8" w:space="0" w:color="000000"/>
              <w:left w:val="single" w:sz="8" w:space="0" w:color="000000"/>
              <w:right w:val="single" w:sz="8" w:space="0" w:color="000000"/>
            </w:tcBorders>
            <w:vAlign w:val="center"/>
          </w:tcPr>
          <w:p w:rsidR="00892FE2" w:rsidRPr="009F75FF" w:rsidRDefault="00892FE2" w:rsidP="00892FE2">
            <w:pPr>
              <w:ind w:firstLine="680"/>
              <w:jc w:val="both"/>
              <w:rPr>
                <w:sz w:val="28"/>
                <w:szCs w:val="28"/>
              </w:rPr>
            </w:pPr>
          </w:p>
        </w:tc>
      </w:tr>
      <w:tr w:rsidR="00892FE2" w:rsidRPr="009F75FF" w:rsidTr="00892F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9F75FF" w:rsidRDefault="00892FE2" w:rsidP="00892FE2">
            <w:pPr>
              <w:ind w:firstLine="680"/>
              <w:jc w:val="both"/>
              <w:rPr>
                <w:sz w:val="28"/>
                <w:szCs w:val="28"/>
              </w:rPr>
            </w:pPr>
          </w:p>
        </w:tc>
        <w:tc>
          <w:tcPr>
            <w:tcW w:w="3997" w:type="dxa"/>
            <w:vMerge/>
            <w:tcBorders>
              <w:left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jc w:val="both"/>
              <w:rPr>
                <w:sz w:val="28"/>
                <w:szCs w:val="28"/>
              </w:rPr>
            </w:pPr>
          </w:p>
        </w:tc>
        <w:tc>
          <w:tcPr>
            <w:tcW w:w="2346" w:type="dxa"/>
            <w:tcBorders>
              <w:left w:val="single" w:sz="8" w:space="0" w:color="000000"/>
              <w:right w:val="single" w:sz="8" w:space="0" w:color="000000"/>
            </w:tcBorders>
            <w:tcMar>
              <w:top w:w="60" w:type="dxa"/>
              <w:left w:w="60" w:type="dxa"/>
              <w:bottom w:w="60" w:type="dxa"/>
              <w:right w:w="60" w:type="dxa"/>
            </w:tcMar>
            <w:vAlign w:val="center"/>
            <w:hideMark/>
          </w:tcPr>
          <w:p w:rsidR="00892FE2" w:rsidRDefault="00892FE2" w:rsidP="00892FE2">
            <w:pPr>
              <w:ind w:firstLine="18"/>
              <w:jc w:val="center"/>
              <w:rPr>
                <w:sz w:val="28"/>
                <w:szCs w:val="28"/>
              </w:rPr>
            </w:pPr>
            <w:r w:rsidRPr="009F75FF">
              <w:rPr>
                <w:sz w:val="28"/>
                <w:szCs w:val="28"/>
              </w:rPr>
              <w:t>Ежегодно</w:t>
            </w:r>
          </w:p>
          <w:p w:rsidR="00892FE2" w:rsidRPr="009F75FF" w:rsidRDefault="00892FE2" w:rsidP="00892FE2">
            <w:pPr>
              <w:ind w:firstLine="160"/>
              <w:jc w:val="center"/>
              <w:rPr>
                <w:sz w:val="28"/>
                <w:szCs w:val="28"/>
              </w:rPr>
            </w:pPr>
            <w:r w:rsidRPr="009F75FF">
              <w:rPr>
                <w:sz w:val="28"/>
                <w:szCs w:val="28"/>
              </w:rPr>
              <w:t xml:space="preserve">на </w:t>
            </w:r>
            <w:r>
              <w:rPr>
                <w:sz w:val="28"/>
                <w:szCs w:val="28"/>
              </w:rPr>
              <w:t>3</w:t>
            </w:r>
            <w:r w:rsidRPr="009F75FF">
              <w:rPr>
                <w:sz w:val="28"/>
                <w:szCs w:val="28"/>
              </w:rPr>
              <w:t>1 </w:t>
            </w:r>
            <w:r>
              <w:rPr>
                <w:sz w:val="28"/>
                <w:szCs w:val="28"/>
              </w:rPr>
              <w:t>декабря включительно</w:t>
            </w:r>
          </w:p>
        </w:tc>
        <w:tc>
          <w:tcPr>
            <w:tcW w:w="2552" w:type="dxa"/>
            <w:tcBorders>
              <w:left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680"/>
              <w:jc w:val="both"/>
              <w:rPr>
                <w:sz w:val="28"/>
                <w:szCs w:val="28"/>
              </w:rPr>
            </w:pPr>
            <w:r w:rsidRPr="009F75FF">
              <w:rPr>
                <w:sz w:val="28"/>
                <w:szCs w:val="28"/>
              </w:rPr>
              <w:t>Год</w:t>
            </w:r>
          </w:p>
        </w:tc>
      </w:tr>
      <w:tr w:rsidR="00892FE2" w:rsidRPr="009F75FF" w:rsidTr="00892FE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92FE2" w:rsidRPr="009F75FF" w:rsidRDefault="00892FE2" w:rsidP="00892FE2">
            <w:pPr>
              <w:ind w:firstLine="680"/>
              <w:jc w:val="both"/>
              <w:rPr>
                <w:sz w:val="28"/>
                <w:szCs w:val="28"/>
              </w:rPr>
            </w:pPr>
          </w:p>
        </w:tc>
        <w:tc>
          <w:tcPr>
            <w:tcW w:w="3997" w:type="dxa"/>
            <w:vMerge/>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jc w:val="both"/>
              <w:rPr>
                <w:sz w:val="28"/>
                <w:szCs w:val="28"/>
              </w:rPr>
            </w:pPr>
          </w:p>
        </w:tc>
        <w:tc>
          <w:tcPr>
            <w:tcW w:w="2346"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322"/>
              <w:jc w:val="center"/>
              <w:rPr>
                <w:sz w:val="28"/>
                <w:szCs w:val="28"/>
              </w:rPr>
            </w:pP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680"/>
              <w:jc w:val="both"/>
              <w:rPr>
                <w:sz w:val="28"/>
                <w:szCs w:val="28"/>
              </w:rPr>
            </w:pPr>
          </w:p>
        </w:tc>
      </w:tr>
      <w:tr w:rsidR="00892FE2" w:rsidRPr="009F75FF" w:rsidTr="00892FE2">
        <w:tc>
          <w:tcPr>
            <w:tcW w:w="0" w:type="auto"/>
            <w:tcBorders>
              <w:top w:val="single" w:sz="8" w:space="0" w:color="000000"/>
              <w:left w:val="single" w:sz="8" w:space="0" w:color="000000"/>
              <w:bottom w:val="single" w:sz="8" w:space="0" w:color="000000"/>
              <w:right w:val="single" w:sz="8" w:space="0" w:color="000000"/>
            </w:tcBorders>
          </w:tcPr>
          <w:p w:rsidR="00892FE2" w:rsidRPr="006A6329" w:rsidRDefault="00892FE2" w:rsidP="00892FE2">
            <w:r>
              <w:t xml:space="preserve"> 4</w:t>
            </w:r>
          </w:p>
        </w:tc>
        <w:tc>
          <w:tcPr>
            <w:tcW w:w="3997" w:type="dxa"/>
            <w:tcBorders>
              <w:left w:val="single" w:sz="8" w:space="0" w:color="000000"/>
              <w:bottom w:val="single" w:sz="8" w:space="0" w:color="000000"/>
              <w:right w:val="single" w:sz="8" w:space="0" w:color="000000"/>
            </w:tcBorders>
            <w:tcMar>
              <w:top w:w="60" w:type="dxa"/>
              <w:left w:w="60" w:type="dxa"/>
              <w:bottom w:w="60" w:type="dxa"/>
              <w:right w:w="60" w:type="dxa"/>
            </w:tcMar>
          </w:tcPr>
          <w:p w:rsidR="00892FE2" w:rsidRPr="00D873CC" w:rsidRDefault="00892FE2" w:rsidP="00892FE2">
            <w:pPr>
              <w:rPr>
                <w:sz w:val="28"/>
                <w:szCs w:val="28"/>
              </w:rPr>
            </w:pPr>
            <w:r>
              <w:rPr>
                <w:sz w:val="28"/>
                <w:szCs w:val="28"/>
              </w:rPr>
              <w:t>Финансовые результаты (расходы будущих периодов, р</w:t>
            </w:r>
            <w:r w:rsidRPr="00D873CC">
              <w:rPr>
                <w:sz w:val="28"/>
                <w:szCs w:val="28"/>
              </w:rPr>
              <w:t>езервы предстоящих расходов</w:t>
            </w:r>
            <w:r>
              <w:rPr>
                <w:sz w:val="28"/>
                <w:szCs w:val="28"/>
              </w:rPr>
              <w:t>)</w:t>
            </w:r>
          </w:p>
        </w:tc>
        <w:tc>
          <w:tcPr>
            <w:tcW w:w="2346" w:type="dxa"/>
            <w:tcBorders>
              <w:left w:val="single" w:sz="8" w:space="0" w:color="000000"/>
              <w:bottom w:val="single" w:sz="8" w:space="0" w:color="000000"/>
              <w:right w:val="single" w:sz="8" w:space="0" w:color="000000"/>
            </w:tcBorders>
            <w:tcMar>
              <w:top w:w="60" w:type="dxa"/>
              <w:left w:w="60" w:type="dxa"/>
              <w:bottom w:w="60" w:type="dxa"/>
              <w:right w:w="60" w:type="dxa"/>
            </w:tcMar>
          </w:tcPr>
          <w:p w:rsidR="00892FE2" w:rsidRDefault="00892FE2" w:rsidP="00892FE2">
            <w:pPr>
              <w:jc w:val="center"/>
              <w:rPr>
                <w:sz w:val="28"/>
                <w:szCs w:val="28"/>
              </w:rPr>
            </w:pPr>
            <w:r w:rsidRPr="00D873CC">
              <w:rPr>
                <w:sz w:val="28"/>
                <w:szCs w:val="28"/>
              </w:rPr>
              <w:t xml:space="preserve">Ежегодно </w:t>
            </w:r>
          </w:p>
          <w:p w:rsidR="00892FE2" w:rsidRPr="00D873CC" w:rsidRDefault="00892FE2" w:rsidP="00892FE2">
            <w:pPr>
              <w:jc w:val="center"/>
              <w:rPr>
                <w:sz w:val="28"/>
                <w:szCs w:val="28"/>
              </w:rPr>
            </w:pPr>
            <w:r w:rsidRPr="00D873CC">
              <w:rPr>
                <w:sz w:val="28"/>
                <w:szCs w:val="28"/>
              </w:rPr>
              <w:t>на 31 декабря включительно</w:t>
            </w:r>
          </w:p>
        </w:tc>
        <w:tc>
          <w:tcPr>
            <w:tcW w:w="2552" w:type="dxa"/>
            <w:tcBorders>
              <w:left w:val="single" w:sz="8" w:space="0" w:color="000000"/>
              <w:bottom w:val="single" w:sz="8" w:space="0" w:color="000000"/>
              <w:right w:val="single" w:sz="8" w:space="0" w:color="000000"/>
            </w:tcBorders>
            <w:tcMar>
              <w:top w:w="60" w:type="dxa"/>
              <w:left w:w="60" w:type="dxa"/>
              <w:bottom w:w="60" w:type="dxa"/>
              <w:right w:w="60" w:type="dxa"/>
            </w:tcMar>
          </w:tcPr>
          <w:p w:rsidR="00892FE2" w:rsidRPr="00D873CC" w:rsidRDefault="00892FE2" w:rsidP="00892FE2">
            <w:pPr>
              <w:rPr>
                <w:sz w:val="28"/>
                <w:szCs w:val="28"/>
              </w:rPr>
            </w:pPr>
            <w:r>
              <w:rPr>
                <w:sz w:val="28"/>
                <w:szCs w:val="28"/>
              </w:rPr>
              <w:t xml:space="preserve">         </w:t>
            </w:r>
            <w:r w:rsidRPr="00D873CC">
              <w:rPr>
                <w:sz w:val="28"/>
                <w:szCs w:val="28"/>
              </w:rPr>
              <w:t>Год</w:t>
            </w:r>
          </w:p>
        </w:tc>
      </w:tr>
      <w:tr w:rsidR="00892FE2" w:rsidRPr="009F75FF" w:rsidTr="00892FE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680"/>
              <w:jc w:val="both"/>
              <w:rPr>
                <w:sz w:val="28"/>
                <w:szCs w:val="28"/>
              </w:rPr>
            </w:pPr>
            <w:r>
              <w:rPr>
                <w:sz w:val="28"/>
                <w:szCs w:val="28"/>
              </w:rPr>
              <w:t>45</w:t>
            </w:r>
          </w:p>
        </w:tc>
        <w:tc>
          <w:tcPr>
            <w:tcW w:w="399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rPr>
                <w:sz w:val="28"/>
                <w:szCs w:val="28"/>
              </w:rPr>
            </w:pPr>
            <w:r w:rsidRPr="009F75FF">
              <w:rPr>
                <w:sz w:val="28"/>
                <w:szCs w:val="28"/>
              </w:rPr>
              <w:t>Внезапные инвентаризации всех видов имущества</w:t>
            </w:r>
          </w:p>
        </w:tc>
        <w:tc>
          <w:tcPr>
            <w:tcW w:w="23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Pr="009F75FF" w:rsidRDefault="00892FE2" w:rsidP="00892FE2">
            <w:pPr>
              <w:ind w:firstLine="680"/>
              <w:jc w:val="both"/>
              <w:rPr>
                <w:sz w:val="28"/>
                <w:szCs w:val="28"/>
              </w:rPr>
            </w:pPr>
            <w:r w:rsidRPr="009F75FF">
              <w:rPr>
                <w:sz w:val="28"/>
                <w:szCs w:val="28"/>
              </w:rPr>
              <w:t>–</w:t>
            </w:r>
          </w:p>
        </w:tc>
        <w:tc>
          <w:tcPr>
            <w:tcW w:w="255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892FE2" w:rsidRDefault="00892FE2" w:rsidP="00892FE2">
            <w:pPr>
              <w:ind w:firstLine="21"/>
              <w:rPr>
                <w:sz w:val="28"/>
                <w:szCs w:val="28"/>
              </w:rPr>
            </w:pPr>
            <w:r w:rsidRPr="009F75FF">
              <w:rPr>
                <w:sz w:val="28"/>
                <w:szCs w:val="28"/>
              </w:rPr>
              <w:t xml:space="preserve">При необходимости в соответствии </w:t>
            </w:r>
          </w:p>
          <w:p w:rsidR="00892FE2" w:rsidRPr="009F75FF" w:rsidRDefault="00892FE2" w:rsidP="00892FE2">
            <w:pPr>
              <w:ind w:firstLine="21"/>
              <w:rPr>
                <w:sz w:val="28"/>
                <w:szCs w:val="28"/>
              </w:rPr>
            </w:pPr>
            <w:r>
              <w:rPr>
                <w:sz w:val="28"/>
                <w:szCs w:val="28"/>
              </w:rPr>
              <w:t>с распоряжением</w:t>
            </w:r>
            <w:r w:rsidRPr="009F75FF">
              <w:rPr>
                <w:sz w:val="28"/>
                <w:szCs w:val="28"/>
              </w:rPr>
              <w:t xml:space="preserve"> </w:t>
            </w:r>
            <w:r w:rsidRPr="009F75FF">
              <w:rPr>
                <w:sz w:val="28"/>
                <w:szCs w:val="28"/>
              </w:rPr>
              <w:br/>
            </w:r>
            <w:r>
              <w:rPr>
                <w:sz w:val="28"/>
                <w:szCs w:val="28"/>
              </w:rPr>
              <w:t>председателя</w:t>
            </w:r>
          </w:p>
        </w:tc>
      </w:tr>
    </w:tbl>
    <w:p w:rsidR="00524E9E" w:rsidRPr="00524E9E" w:rsidRDefault="00524E9E" w:rsidP="00524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Style w:val="fill"/>
          <w:b w:val="0"/>
          <w:i w:val="0"/>
          <w:color w:val="auto"/>
          <w:sz w:val="28"/>
          <w:szCs w:val="28"/>
        </w:rPr>
      </w:pPr>
      <w:r w:rsidRPr="000D7188">
        <w:rPr>
          <w:sz w:val="28"/>
          <w:szCs w:val="28"/>
        </w:rPr>
        <w:lastRenderedPageBreak/>
        <w:t xml:space="preserve">Приложение </w:t>
      </w:r>
      <w:r w:rsidRPr="00524E9E">
        <w:rPr>
          <w:rStyle w:val="fill"/>
          <w:b w:val="0"/>
          <w:i w:val="0"/>
          <w:color w:val="auto"/>
          <w:sz w:val="28"/>
          <w:szCs w:val="28"/>
        </w:rPr>
        <w:t>4</w:t>
      </w:r>
    </w:p>
    <w:p w:rsidR="00524E9E" w:rsidRPr="00524E9E" w:rsidRDefault="00524E9E" w:rsidP="00524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524E9E">
        <w:rPr>
          <w:rStyle w:val="fill"/>
          <w:b w:val="0"/>
          <w:i w:val="0"/>
          <w:color w:val="auto"/>
          <w:sz w:val="28"/>
          <w:szCs w:val="28"/>
        </w:rPr>
        <w:t>к распоряжению от 30.12.2020 № 07</w:t>
      </w:r>
      <w:r w:rsidRPr="00524E9E">
        <w:rPr>
          <w:sz w:val="28"/>
          <w:szCs w:val="28"/>
        </w:rPr>
        <w:br/>
      </w:r>
    </w:p>
    <w:p w:rsidR="00524E9E" w:rsidRPr="00524E9E" w:rsidRDefault="00524E9E" w:rsidP="00524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24E9E">
        <w:rPr>
          <w:sz w:val="28"/>
          <w:szCs w:val="28"/>
        </w:rPr>
        <w:t> </w:t>
      </w:r>
    </w:p>
    <w:p w:rsidR="00524E9E" w:rsidRPr="00524E9E" w:rsidRDefault="00524E9E" w:rsidP="00524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24E9E">
        <w:rPr>
          <w:sz w:val="28"/>
          <w:szCs w:val="28"/>
        </w:rPr>
        <w:t xml:space="preserve">Номера журналов операций по учету исполнения бюджетной сметы расходов на содержание </w:t>
      </w:r>
    </w:p>
    <w:p w:rsidR="00524E9E" w:rsidRPr="00524E9E" w:rsidRDefault="00524E9E" w:rsidP="00524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24E9E">
        <w:rPr>
          <w:rStyle w:val="fill"/>
          <w:b w:val="0"/>
          <w:i w:val="0"/>
          <w:color w:val="auto"/>
          <w:sz w:val="28"/>
          <w:szCs w:val="28"/>
        </w:rPr>
        <w:t>Контрольно-счетной палаты Озерского городского округа</w:t>
      </w:r>
    </w:p>
    <w:p w:rsidR="00524E9E" w:rsidRPr="00524E9E" w:rsidRDefault="00524E9E" w:rsidP="00524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524E9E">
        <w:rPr>
          <w:sz w:val="28"/>
          <w:szCs w:val="28"/>
        </w:rPr>
        <w:t> </w:t>
      </w:r>
    </w:p>
    <w:tbl>
      <w:tblPr>
        <w:tblW w:w="8955" w:type="dxa"/>
        <w:tblCellMar>
          <w:top w:w="15" w:type="dxa"/>
          <w:left w:w="15" w:type="dxa"/>
          <w:bottom w:w="15" w:type="dxa"/>
          <w:right w:w="15" w:type="dxa"/>
        </w:tblCellMar>
        <w:tblLook w:val="04A0" w:firstRow="1" w:lastRow="0" w:firstColumn="1" w:lastColumn="0" w:noHBand="0" w:noVBand="1"/>
      </w:tblPr>
      <w:tblGrid>
        <w:gridCol w:w="1132"/>
        <w:gridCol w:w="7823"/>
      </w:tblGrid>
      <w:tr w:rsidR="00524E9E" w:rsidRPr="00524E9E" w:rsidTr="00573C32">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524E9E" w:rsidRPr="00524E9E" w:rsidRDefault="00524E9E" w:rsidP="00573C32">
            <w:pPr>
              <w:jc w:val="center"/>
              <w:rPr>
                <w:sz w:val="28"/>
                <w:szCs w:val="28"/>
              </w:rPr>
            </w:pPr>
            <w:r w:rsidRPr="00524E9E">
              <w:rPr>
                <w:sz w:val="28"/>
                <w:szCs w:val="28"/>
              </w:rPr>
              <w:t xml:space="preserve">Номер </w:t>
            </w:r>
            <w:r w:rsidRPr="00524E9E">
              <w:rPr>
                <w:sz w:val="28"/>
                <w:szCs w:val="28"/>
              </w:rPr>
              <w:br/>
              <w:t>журнала</w:t>
            </w:r>
          </w:p>
        </w:tc>
        <w:tc>
          <w:tcPr>
            <w:tcW w:w="0" w:type="auto"/>
            <w:tcBorders>
              <w:top w:val="single" w:sz="8" w:space="0" w:color="000000"/>
              <w:left w:val="single" w:sz="8" w:space="0" w:color="000000"/>
              <w:bottom w:val="double" w:sz="6" w:space="0" w:color="000000"/>
              <w:right w:val="single" w:sz="8" w:space="0" w:color="000000"/>
            </w:tcBorders>
            <w:shd w:val="clear" w:color="auto" w:fill="auto"/>
            <w:tcMar>
              <w:top w:w="60" w:type="dxa"/>
              <w:left w:w="60" w:type="dxa"/>
              <w:bottom w:w="60" w:type="dxa"/>
              <w:right w:w="60" w:type="dxa"/>
            </w:tcMar>
            <w:vAlign w:val="center"/>
            <w:hideMark/>
          </w:tcPr>
          <w:p w:rsidR="00524E9E" w:rsidRPr="00524E9E" w:rsidRDefault="00524E9E" w:rsidP="00573C32">
            <w:pPr>
              <w:jc w:val="center"/>
              <w:rPr>
                <w:sz w:val="28"/>
                <w:szCs w:val="28"/>
              </w:rPr>
            </w:pPr>
            <w:r w:rsidRPr="00524E9E">
              <w:rPr>
                <w:sz w:val="28"/>
                <w:szCs w:val="28"/>
              </w:rPr>
              <w:t>Наименование журнала</w:t>
            </w:r>
          </w:p>
        </w:tc>
      </w:tr>
      <w:tr w:rsidR="00524E9E" w:rsidRPr="00524E9E" w:rsidTr="00573C3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24E9E" w:rsidRPr="00524E9E" w:rsidRDefault="00524E9E" w:rsidP="00573C32">
            <w:pPr>
              <w:jc w:val="center"/>
              <w:rPr>
                <w:sz w:val="28"/>
                <w:szCs w:val="28"/>
              </w:rPr>
            </w:pPr>
            <w:r w:rsidRPr="00524E9E">
              <w:rPr>
                <w:rStyle w:val="fill"/>
                <w:b w:val="0"/>
                <w:i w:val="0"/>
                <w:color w:val="auto"/>
                <w:sz w:val="28"/>
                <w:szCs w:val="28"/>
              </w:rPr>
              <w:t>2</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24E9E" w:rsidRPr="00524E9E" w:rsidRDefault="00524E9E" w:rsidP="00573C32">
            <w:pPr>
              <w:rPr>
                <w:sz w:val="28"/>
                <w:szCs w:val="28"/>
              </w:rPr>
            </w:pPr>
            <w:r w:rsidRPr="00524E9E">
              <w:rPr>
                <w:rStyle w:val="fill"/>
                <w:b w:val="0"/>
                <w:i w:val="0"/>
                <w:color w:val="auto"/>
                <w:sz w:val="28"/>
                <w:szCs w:val="28"/>
              </w:rPr>
              <w:t xml:space="preserve">Журнал операций с безналичными денежными средствами (лицевые счета 03,04,05) </w:t>
            </w:r>
          </w:p>
        </w:tc>
      </w:tr>
      <w:tr w:rsidR="00524E9E" w:rsidRPr="00524E9E" w:rsidTr="00573C3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24E9E" w:rsidRPr="00524E9E" w:rsidRDefault="00524E9E" w:rsidP="00573C32">
            <w:pPr>
              <w:jc w:val="center"/>
              <w:rPr>
                <w:sz w:val="28"/>
                <w:szCs w:val="28"/>
              </w:rPr>
            </w:pPr>
            <w:r w:rsidRPr="00524E9E">
              <w:rPr>
                <w:rStyle w:val="fill"/>
                <w:b w:val="0"/>
                <w:i w:val="0"/>
                <w:color w:val="auto"/>
                <w:sz w:val="28"/>
                <w:szCs w:val="28"/>
              </w:rPr>
              <w:t>3</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24E9E" w:rsidRPr="00524E9E" w:rsidRDefault="00524E9E" w:rsidP="00573C32">
            <w:pPr>
              <w:rPr>
                <w:sz w:val="28"/>
                <w:szCs w:val="28"/>
              </w:rPr>
            </w:pPr>
            <w:r w:rsidRPr="00524E9E">
              <w:rPr>
                <w:rStyle w:val="fill"/>
                <w:b w:val="0"/>
                <w:i w:val="0"/>
                <w:color w:val="auto"/>
                <w:sz w:val="28"/>
                <w:szCs w:val="28"/>
              </w:rPr>
              <w:t>Журнал операций расчетов с подотчетными лицами</w:t>
            </w:r>
          </w:p>
        </w:tc>
      </w:tr>
      <w:tr w:rsidR="00524E9E" w:rsidRPr="00524E9E" w:rsidTr="00573C3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24E9E" w:rsidRPr="00524E9E" w:rsidRDefault="00524E9E" w:rsidP="00573C32">
            <w:pPr>
              <w:jc w:val="center"/>
              <w:rPr>
                <w:sz w:val="28"/>
                <w:szCs w:val="28"/>
              </w:rPr>
            </w:pPr>
            <w:r w:rsidRPr="00524E9E">
              <w:rPr>
                <w:rStyle w:val="fill"/>
                <w:b w:val="0"/>
                <w:i w:val="0"/>
                <w:color w:val="auto"/>
                <w:sz w:val="28"/>
                <w:szCs w:val="28"/>
              </w:rPr>
              <w:t>4</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24E9E" w:rsidRPr="00524E9E" w:rsidRDefault="00524E9E" w:rsidP="00573C32">
            <w:pPr>
              <w:rPr>
                <w:sz w:val="28"/>
                <w:szCs w:val="28"/>
              </w:rPr>
            </w:pPr>
            <w:r w:rsidRPr="00524E9E">
              <w:rPr>
                <w:rStyle w:val="fill"/>
                <w:b w:val="0"/>
                <w:i w:val="0"/>
                <w:color w:val="auto"/>
                <w:sz w:val="28"/>
                <w:szCs w:val="28"/>
              </w:rPr>
              <w:t>Журнал операций расчетов с поставщиками и подрядчиками</w:t>
            </w:r>
          </w:p>
        </w:tc>
      </w:tr>
      <w:tr w:rsidR="00524E9E" w:rsidRPr="00524E9E" w:rsidTr="00573C3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24E9E" w:rsidRPr="00524E9E" w:rsidRDefault="00524E9E" w:rsidP="00573C32">
            <w:pPr>
              <w:jc w:val="center"/>
              <w:rPr>
                <w:sz w:val="28"/>
                <w:szCs w:val="28"/>
              </w:rPr>
            </w:pPr>
            <w:r w:rsidRPr="00524E9E">
              <w:rPr>
                <w:rStyle w:val="fill"/>
                <w:b w:val="0"/>
                <w:i w:val="0"/>
                <w:color w:val="auto"/>
                <w:sz w:val="28"/>
                <w:szCs w:val="28"/>
              </w:rPr>
              <w:t>5</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24E9E" w:rsidRPr="00524E9E" w:rsidRDefault="00524E9E" w:rsidP="00573C32">
            <w:pPr>
              <w:rPr>
                <w:sz w:val="28"/>
                <w:szCs w:val="28"/>
              </w:rPr>
            </w:pPr>
            <w:r w:rsidRPr="00524E9E">
              <w:rPr>
                <w:rStyle w:val="fill"/>
                <w:b w:val="0"/>
                <w:i w:val="0"/>
                <w:color w:val="auto"/>
                <w:sz w:val="28"/>
                <w:szCs w:val="28"/>
              </w:rPr>
              <w:t>Журнал операций расчетов с дебиторами по доходам</w:t>
            </w:r>
          </w:p>
        </w:tc>
      </w:tr>
      <w:tr w:rsidR="00524E9E" w:rsidRPr="00524E9E" w:rsidTr="00573C3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24E9E" w:rsidRPr="00524E9E" w:rsidRDefault="00524E9E" w:rsidP="00573C32">
            <w:pPr>
              <w:jc w:val="center"/>
              <w:rPr>
                <w:sz w:val="28"/>
                <w:szCs w:val="28"/>
              </w:rPr>
            </w:pPr>
            <w:r w:rsidRPr="00524E9E">
              <w:rPr>
                <w:rStyle w:val="fill"/>
                <w:b w:val="0"/>
                <w:i w:val="0"/>
                <w:color w:val="auto"/>
                <w:sz w:val="28"/>
                <w:szCs w:val="28"/>
              </w:rPr>
              <w:t>6</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24E9E" w:rsidRPr="00524E9E" w:rsidRDefault="00524E9E" w:rsidP="00573C32">
            <w:pPr>
              <w:rPr>
                <w:sz w:val="28"/>
                <w:szCs w:val="28"/>
              </w:rPr>
            </w:pPr>
            <w:r w:rsidRPr="00524E9E">
              <w:rPr>
                <w:rStyle w:val="fill"/>
                <w:b w:val="0"/>
                <w:i w:val="0"/>
                <w:color w:val="auto"/>
                <w:sz w:val="28"/>
                <w:szCs w:val="28"/>
              </w:rPr>
              <w:t>Журнал операций расчетов по оплате труда, денежному довольствию и стипендиям</w:t>
            </w:r>
          </w:p>
        </w:tc>
      </w:tr>
      <w:tr w:rsidR="00524E9E" w:rsidRPr="00524E9E" w:rsidTr="00573C3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24E9E" w:rsidRPr="00524E9E" w:rsidRDefault="00524E9E" w:rsidP="00573C32">
            <w:pPr>
              <w:jc w:val="center"/>
              <w:rPr>
                <w:sz w:val="28"/>
                <w:szCs w:val="28"/>
              </w:rPr>
            </w:pPr>
            <w:r w:rsidRPr="00524E9E">
              <w:rPr>
                <w:rStyle w:val="fill"/>
                <w:b w:val="0"/>
                <w:i w:val="0"/>
                <w:color w:val="auto"/>
                <w:sz w:val="28"/>
                <w:szCs w:val="28"/>
              </w:rPr>
              <w:t>7</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24E9E" w:rsidRPr="00524E9E" w:rsidRDefault="00524E9E" w:rsidP="00573C32">
            <w:pPr>
              <w:rPr>
                <w:sz w:val="28"/>
                <w:szCs w:val="28"/>
              </w:rPr>
            </w:pPr>
            <w:r w:rsidRPr="00524E9E">
              <w:rPr>
                <w:rStyle w:val="fill"/>
                <w:b w:val="0"/>
                <w:i w:val="0"/>
                <w:color w:val="auto"/>
                <w:sz w:val="28"/>
                <w:szCs w:val="28"/>
              </w:rPr>
              <w:t>Журнал операций по выбытию и перемещению нефинансовых активов</w:t>
            </w:r>
          </w:p>
        </w:tc>
      </w:tr>
      <w:tr w:rsidR="00524E9E" w:rsidRPr="00524E9E" w:rsidTr="00573C3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24E9E" w:rsidRPr="00524E9E" w:rsidRDefault="00524E9E" w:rsidP="00573C32">
            <w:pPr>
              <w:jc w:val="center"/>
              <w:rPr>
                <w:sz w:val="28"/>
                <w:szCs w:val="28"/>
              </w:rPr>
            </w:pPr>
            <w:r w:rsidRPr="00524E9E">
              <w:rPr>
                <w:rStyle w:val="fill"/>
                <w:b w:val="0"/>
                <w:i w:val="0"/>
                <w:color w:val="auto"/>
                <w:sz w:val="28"/>
                <w:szCs w:val="28"/>
              </w:rPr>
              <w:t>8</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24E9E" w:rsidRPr="00524E9E" w:rsidRDefault="00524E9E" w:rsidP="00573C32">
            <w:pPr>
              <w:rPr>
                <w:sz w:val="28"/>
                <w:szCs w:val="28"/>
              </w:rPr>
            </w:pPr>
            <w:r w:rsidRPr="00524E9E">
              <w:rPr>
                <w:rStyle w:val="fill"/>
                <w:b w:val="0"/>
                <w:i w:val="0"/>
                <w:color w:val="auto"/>
                <w:sz w:val="28"/>
                <w:szCs w:val="28"/>
              </w:rPr>
              <w:t>Журнал операций по прочим операциям</w:t>
            </w:r>
          </w:p>
        </w:tc>
      </w:tr>
      <w:tr w:rsidR="00524E9E" w:rsidRPr="00524E9E" w:rsidTr="00573C3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24E9E" w:rsidRPr="00524E9E" w:rsidRDefault="00524E9E" w:rsidP="00573C32">
            <w:pPr>
              <w:jc w:val="center"/>
              <w:rPr>
                <w:rStyle w:val="fill"/>
                <w:b w:val="0"/>
                <w:i w:val="0"/>
                <w:color w:val="auto"/>
                <w:sz w:val="28"/>
                <w:szCs w:val="28"/>
              </w:rPr>
            </w:pPr>
            <w:r w:rsidRPr="00524E9E">
              <w:rPr>
                <w:rStyle w:val="fill"/>
                <w:b w:val="0"/>
                <w:i w:val="0"/>
                <w:color w:val="auto"/>
                <w:sz w:val="28"/>
                <w:szCs w:val="28"/>
              </w:rPr>
              <w:t>9</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24E9E" w:rsidRPr="00524E9E" w:rsidRDefault="00524E9E" w:rsidP="00573C32">
            <w:pPr>
              <w:rPr>
                <w:rStyle w:val="fill"/>
                <w:b w:val="0"/>
                <w:i w:val="0"/>
                <w:color w:val="auto"/>
                <w:sz w:val="28"/>
                <w:szCs w:val="28"/>
              </w:rPr>
            </w:pPr>
            <w:r w:rsidRPr="00524E9E">
              <w:rPr>
                <w:sz w:val="28"/>
                <w:szCs w:val="28"/>
              </w:rPr>
              <w:t>Журнал операций по исправлению ошибок прошлых лет</w:t>
            </w:r>
          </w:p>
        </w:tc>
      </w:tr>
      <w:tr w:rsidR="00524E9E" w:rsidRPr="00524E9E" w:rsidTr="00573C32">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24E9E" w:rsidRPr="00524E9E" w:rsidRDefault="00524E9E" w:rsidP="00573C32">
            <w:pPr>
              <w:jc w:val="center"/>
              <w:rPr>
                <w:rStyle w:val="fill"/>
                <w:b w:val="0"/>
                <w:i w:val="0"/>
                <w:color w:val="auto"/>
                <w:sz w:val="28"/>
                <w:szCs w:val="28"/>
              </w:rPr>
            </w:pPr>
            <w:r w:rsidRPr="00524E9E">
              <w:rPr>
                <w:rStyle w:val="fill"/>
                <w:b w:val="0"/>
                <w:i w:val="0"/>
                <w:color w:val="auto"/>
                <w:sz w:val="28"/>
                <w:szCs w:val="28"/>
              </w:rPr>
              <w:t>10</w:t>
            </w:r>
          </w:p>
        </w:tc>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524E9E" w:rsidRPr="00524E9E" w:rsidRDefault="00524E9E" w:rsidP="00573C32">
            <w:pPr>
              <w:rPr>
                <w:rStyle w:val="fill"/>
                <w:b w:val="0"/>
                <w:i w:val="0"/>
                <w:color w:val="auto"/>
                <w:sz w:val="28"/>
                <w:szCs w:val="28"/>
              </w:rPr>
            </w:pPr>
            <w:r w:rsidRPr="00524E9E">
              <w:rPr>
                <w:sz w:val="28"/>
                <w:szCs w:val="28"/>
              </w:rPr>
              <w:t xml:space="preserve">Журнал операций </w:t>
            </w:r>
            <w:proofErr w:type="spellStart"/>
            <w:r w:rsidRPr="00524E9E">
              <w:rPr>
                <w:sz w:val="28"/>
                <w:szCs w:val="28"/>
              </w:rPr>
              <w:t>межотчетного</w:t>
            </w:r>
            <w:proofErr w:type="spellEnd"/>
            <w:r w:rsidRPr="00524E9E">
              <w:rPr>
                <w:sz w:val="28"/>
                <w:szCs w:val="28"/>
              </w:rPr>
              <w:t xml:space="preserve"> периода</w:t>
            </w:r>
          </w:p>
        </w:tc>
      </w:tr>
    </w:tbl>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524E9E"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Pr>
          <w:sz w:val="28"/>
          <w:szCs w:val="28"/>
        </w:rPr>
        <w:t xml:space="preserve">           </w:t>
      </w:r>
    </w:p>
    <w:p w:rsidR="00524E9E"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524E9E"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524E9E"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524E9E"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524E9E"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524E9E"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524E9E"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524E9E"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F53059" w:rsidRDefault="00F53059"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F53059" w:rsidRDefault="00F53059"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F53059" w:rsidRDefault="00F53059"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F53059" w:rsidRDefault="00F53059"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F53059" w:rsidRDefault="00F53059"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524E9E"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524E9E"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p>
    <w:p w:rsidR="00524E9E"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Pr>
          <w:sz w:val="28"/>
          <w:szCs w:val="28"/>
        </w:rPr>
        <w:lastRenderedPageBreak/>
        <w:t xml:space="preserve"> </w:t>
      </w:r>
      <w:r w:rsidRPr="002E3D29">
        <w:rPr>
          <w:sz w:val="28"/>
          <w:szCs w:val="28"/>
        </w:rPr>
        <w:t xml:space="preserve">Приложение </w:t>
      </w:r>
      <w:r>
        <w:rPr>
          <w:sz w:val="28"/>
          <w:szCs w:val="28"/>
        </w:rPr>
        <w:t xml:space="preserve">5             </w:t>
      </w:r>
    </w:p>
    <w:p w:rsidR="00524E9E" w:rsidRPr="002E3D29"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Pr>
          <w:sz w:val="28"/>
          <w:szCs w:val="28"/>
        </w:rPr>
        <w:t>к распоряжению от 30.12.2020 № 07</w:t>
      </w:r>
    </w:p>
    <w:p w:rsidR="00524E9E" w:rsidRPr="002E3D29"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2E3D29">
        <w:rPr>
          <w:sz w:val="28"/>
          <w:szCs w:val="28"/>
        </w:rPr>
        <w:t> </w:t>
      </w:r>
    </w:p>
    <w:p w:rsidR="00524E9E" w:rsidRPr="002E3D29"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right"/>
        <w:rPr>
          <w:sz w:val="28"/>
          <w:szCs w:val="28"/>
        </w:rPr>
      </w:pPr>
      <w:r w:rsidRPr="002E3D29">
        <w:rPr>
          <w:sz w:val="28"/>
          <w:szCs w:val="28"/>
        </w:rPr>
        <w:t> </w:t>
      </w:r>
    </w:p>
    <w:p w:rsidR="00524E9E" w:rsidRPr="002E3D29"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2E3D29">
        <w:rPr>
          <w:sz w:val="28"/>
          <w:szCs w:val="28"/>
        </w:rPr>
        <w:t>Перечень лиц, имеющих право подписи первичных документов</w:t>
      </w:r>
    </w:p>
    <w:p w:rsidR="00524E9E" w:rsidRPr="002E3D29" w:rsidRDefault="00524E9E" w:rsidP="00524E9E">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rPr>
      </w:pPr>
      <w:r w:rsidRPr="002E3D29">
        <w:rPr>
          <w:sz w:val="28"/>
          <w:szCs w:val="28"/>
        </w:rPr>
        <w:t> </w:t>
      </w:r>
    </w:p>
    <w:tbl>
      <w:tblPr>
        <w:tblW w:w="9997" w:type="dxa"/>
        <w:tblCellMar>
          <w:top w:w="60" w:type="dxa"/>
          <w:left w:w="60" w:type="dxa"/>
          <w:bottom w:w="60" w:type="dxa"/>
          <w:right w:w="60" w:type="dxa"/>
        </w:tblCellMar>
        <w:tblLook w:val="04A0" w:firstRow="1" w:lastRow="0" w:firstColumn="1" w:lastColumn="0" w:noHBand="0" w:noVBand="1"/>
      </w:tblPr>
      <w:tblGrid>
        <w:gridCol w:w="521"/>
        <w:gridCol w:w="2374"/>
        <w:gridCol w:w="5387"/>
        <w:gridCol w:w="1715"/>
      </w:tblGrid>
      <w:tr w:rsidR="00524E9E" w:rsidRPr="002E3D29" w:rsidTr="00573C32">
        <w:tc>
          <w:tcPr>
            <w:tcW w:w="0" w:type="auto"/>
            <w:tcBorders>
              <w:top w:val="single" w:sz="8" w:space="0" w:color="000000"/>
              <w:left w:val="single" w:sz="8" w:space="0" w:color="000000"/>
              <w:bottom w:val="single" w:sz="8" w:space="0" w:color="000000"/>
              <w:right w:val="single" w:sz="8" w:space="0" w:color="000000"/>
            </w:tcBorders>
            <w:vAlign w:val="center"/>
            <w:hideMark/>
          </w:tcPr>
          <w:p w:rsidR="00524E9E" w:rsidRPr="002E3D29" w:rsidRDefault="00524E9E" w:rsidP="00573C32">
            <w:pPr>
              <w:jc w:val="center"/>
              <w:rPr>
                <w:sz w:val="28"/>
                <w:szCs w:val="28"/>
              </w:rPr>
            </w:pPr>
            <w:r w:rsidRPr="002E3D29">
              <w:rPr>
                <w:b/>
                <w:bCs/>
                <w:sz w:val="28"/>
                <w:szCs w:val="28"/>
              </w:rPr>
              <w:t xml:space="preserve">№ </w:t>
            </w:r>
            <w:r w:rsidRPr="002E3D29">
              <w:rPr>
                <w:b/>
                <w:bCs/>
                <w:sz w:val="28"/>
                <w:szCs w:val="28"/>
              </w:rPr>
              <w:br/>
              <w:t>п/п</w:t>
            </w:r>
          </w:p>
        </w:tc>
        <w:tc>
          <w:tcPr>
            <w:tcW w:w="2374" w:type="dxa"/>
            <w:tcBorders>
              <w:top w:val="single" w:sz="8" w:space="0" w:color="000000"/>
              <w:left w:val="single" w:sz="8" w:space="0" w:color="000000"/>
              <w:bottom w:val="single" w:sz="8" w:space="0" w:color="000000"/>
              <w:right w:val="single" w:sz="8" w:space="0" w:color="000000"/>
            </w:tcBorders>
            <w:vAlign w:val="center"/>
            <w:hideMark/>
          </w:tcPr>
          <w:p w:rsidR="00524E9E" w:rsidRPr="002E3D29" w:rsidRDefault="00524E9E" w:rsidP="00573C32">
            <w:pPr>
              <w:jc w:val="center"/>
              <w:rPr>
                <w:sz w:val="28"/>
                <w:szCs w:val="28"/>
              </w:rPr>
            </w:pPr>
            <w:r w:rsidRPr="002E3D29">
              <w:rPr>
                <w:b/>
                <w:bCs/>
                <w:sz w:val="28"/>
                <w:szCs w:val="28"/>
              </w:rPr>
              <w:t>Должность</w:t>
            </w:r>
            <w:r w:rsidRPr="002E3D29">
              <w:rPr>
                <w:sz w:val="28"/>
                <w:szCs w:val="28"/>
              </w:rPr>
              <w:t xml:space="preserve">, </w:t>
            </w:r>
            <w:r w:rsidRPr="002E3D29">
              <w:rPr>
                <w:b/>
                <w:bCs/>
                <w:sz w:val="28"/>
                <w:szCs w:val="28"/>
              </w:rPr>
              <w:t>Ф.И.О.</w:t>
            </w:r>
          </w:p>
        </w:tc>
        <w:tc>
          <w:tcPr>
            <w:tcW w:w="5387" w:type="dxa"/>
            <w:tcBorders>
              <w:top w:val="single" w:sz="8" w:space="0" w:color="000000"/>
              <w:left w:val="single" w:sz="8" w:space="0" w:color="000000"/>
              <w:bottom w:val="single" w:sz="8" w:space="0" w:color="000000"/>
              <w:right w:val="single" w:sz="8" w:space="0" w:color="000000"/>
            </w:tcBorders>
            <w:vAlign w:val="center"/>
            <w:hideMark/>
          </w:tcPr>
          <w:p w:rsidR="00524E9E" w:rsidRPr="002E3D29" w:rsidRDefault="00524E9E" w:rsidP="00573C32">
            <w:pPr>
              <w:jc w:val="center"/>
              <w:rPr>
                <w:sz w:val="28"/>
                <w:szCs w:val="28"/>
              </w:rPr>
            </w:pPr>
            <w:r w:rsidRPr="002E3D29">
              <w:rPr>
                <w:b/>
                <w:bCs/>
                <w:sz w:val="28"/>
                <w:szCs w:val="28"/>
              </w:rPr>
              <w:t>Наименование документов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24E9E" w:rsidRPr="002E3D29" w:rsidRDefault="00524E9E" w:rsidP="00573C32">
            <w:pPr>
              <w:jc w:val="center"/>
              <w:rPr>
                <w:sz w:val="28"/>
                <w:szCs w:val="28"/>
              </w:rPr>
            </w:pPr>
            <w:r w:rsidRPr="002E3D29">
              <w:rPr>
                <w:b/>
                <w:bCs/>
                <w:sz w:val="28"/>
                <w:szCs w:val="28"/>
              </w:rPr>
              <w:t>Примечание</w:t>
            </w:r>
          </w:p>
        </w:tc>
      </w:tr>
      <w:tr w:rsidR="00524E9E" w:rsidRPr="002E3D29" w:rsidTr="00573C32">
        <w:tc>
          <w:tcPr>
            <w:tcW w:w="0" w:type="auto"/>
            <w:tcBorders>
              <w:top w:val="single" w:sz="8" w:space="0" w:color="000000"/>
              <w:left w:val="single" w:sz="8" w:space="0" w:color="000000"/>
              <w:bottom w:val="single" w:sz="8" w:space="0" w:color="000000"/>
              <w:right w:val="single" w:sz="8" w:space="0" w:color="000000"/>
            </w:tcBorders>
            <w:vAlign w:val="center"/>
            <w:hideMark/>
          </w:tcPr>
          <w:p w:rsidR="00524E9E" w:rsidRPr="00524E9E" w:rsidRDefault="00524E9E" w:rsidP="00573C32">
            <w:pPr>
              <w:jc w:val="center"/>
              <w:rPr>
                <w:sz w:val="28"/>
                <w:szCs w:val="28"/>
              </w:rPr>
            </w:pPr>
            <w:r w:rsidRPr="00524E9E">
              <w:rPr>
                <w:rStyle w:val="fill"/>
                <w:b w:val="0"/>
                <w:i w:val="0"/>
                <w:color w:val="auto"/>
                <w:sz w:val="28"/>
                <w:szCs w:val="28"/>
              </w:rPr>
              <w:t>1</w:t>
            </w:r>
          </w:p>
        </w:tc>
        <w:tc>
          <w:tcPr>
            <w:tcW w:w="2374" w:type="dxa"/>
            <w:tcBorders>
              <w:top w:val="single" w:sz="8" w:space="0" w:color="000000"/>
              <w:left w:val="single" w:sz="8" w:space="0" w:color="000000"/>
              <w:bottom w:val="single" w:sz="8" w:space="0" w:color="000000"/>
              <w:right w:val="single" w:sz="8" w:space="0" w:color="000000"/>
            </w:tcBorders>
            <w:vAlign w:val="center"/>
            <w:hideMark/>
          </w:tcPr>
          <w:p w:rsidR="00524E9E" w:rsidRPr="00524E9E" w:rsidRDefault="00524E9E" w:rsidP="00573C32">
            <w:pPr>
              <w:rPr>
                <w:rStyle w:val="fill"/>
                <w:b w:val="0"/>
                <w:i w:val="0"/>
                <w:color w:val="auto"/>
                <w:sz w:val="28"/>
                <w:szCs w:val="28"/>
              </w:rPr>
            </w:pPr>
            <w:r w:rsidRPr="00524E9E">
              <w:rPr>
                <w:rStyle w:val="fill"/>
                <w:b w:val="0"/>
                <w:i w:val="0"/>
                <w:color w:val="auto"/>
                <w:sz w:val="28"/>
                <w:szCs w:val="28"/>
              </w:rPr>
              <w:t xml:space="preserve">Председатель </w:t>
            </w:r>
          </w:p>
          <w:p w:rsidR="00524E9E" w:rsidRPr="00524E9E" w:rsidRDefault="00524E9E" w:rsidP="00573C32">
            <w:pPr>
              <w:rPr>
                <w:sz w:val="28"/>
                <w:szCs w:val="28"/>
              </w:rPr>
            </w:pPr>
          </w:p>
        </w:tc>
        <w:tc>
          <w:tcPr>
            <w:tcW w:w="5387" w:type="dxa"/>
            <w:tcBorders>
              <w:top w:val="single" w:sz="8" w:space="0" w:color="000000"/>
              <w:left w:val="single" w:sz="8" w:space="0" w:color="000000"/>
              <w:bottom w:val="single" w:sz="8" w:space="0" w:color="000000"/>
              <w:right w:val="single" w:sz="8" w:space="0" w:color="000000"/>
            </w:tcBorders>
            <w:vAlign w:val="center"/>
            <w:hideMark/>
          </w:tcPr>
          <w:p w:rsidR="00524E9E" w:rsidRPr="00524E9E" w:rsidRDefault="00524E9E" w:rsidP="00573C32">
            <w:pPr>
              <w:rPr>
                <w:sz w:val="28"/>
                <w:szCs w:val="28"/>
              </w:rPr>
            </w:pPr>
            <w:r w:rsidRPr="00524E9E">
              <w:rPr>
                <w:rStyle w:val="fill"/>
                <w:b w:val="0"/>
                <w:i w:val="0"/>
                <w:color w:val="auto"/>
                <w:sz w:val="28"/>
                <w:szCs w:val="28"/>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24E9E" w:rsidRPr="00524E9E" w:rsidRDefault="00524E9E" w:rsidP="00573C32">
            <w:pPr>
              <w:rPr>
                <w:sz w:val="28"/>
                <w:szCs w:val="28"/>
              </w:rPr>
            </w:pPr>
            <w:r w:rsidRPr="00524E9E">
              <w:rPr>
                <w:rStyle w:val="fill"/>
                <w:b w:val="0"/>
                <w:i w:val="0"/>
                <w:color w:val="auto"/>
                <w:sz w:val="28"/>
                <w:szCs w:val="28"/>
              </w:rPr>
              <w:t>-</w:t>
            </w:r>
          </w:p>
        </w:tc>
      </w:tr>
      <w:tr w:rsidR="00524E9E" w:rsidRPr="002E3D29" w:rsidTr="00573C32">
        <w:tc>
          <w:tcPr>
            <w:tcW w:w="0" w:type="auto"/>
            <w:tcBorders>
              <w:top w:val="single" w:sz="8" w:space="0" w:color="000000"/>
              <w:left w:val="single" w:sz="8" w:space="0" w:color="000000"/>
              <w:bottom w:val="single" w:sz="8" w:space="0" w:color="000000"/>
              <w:right w:val="single" w:sz="8" w:space="0" w:color="000000"/>
            </w:tcBorders>
            <w:vAlign w:val="center"/>
            <w:hideMark/>
          </w:tcPr>
          <w:p w:rsidR="00524E9E" w:rsidRPr="00524E9E" w:rsidRDefault="00524E9E" w:rsidP="00573C32">
            <w:pPr>
              <w:jc w:val="center"/>
              <w:rPr>
                <w:sz w:val="28"/>
                <w:szCs w:val="28"/>
              </w:rPr>
            </w:pPr>
            <w:r w:rsidRPr="00524E9E">
              <w:rPr>
                <w:rStyle w:val="fill"/>
                <w:b w:val="0"/>
                <w:i w:val="0"/>
                <w:color w:val="auto"/>
                <w:sz w:val="28"/>
                <w:szCs w:val="28"/>
              </w:rPr>
              <w:t>2</w:t>
            </w:r>
          </w:p>
        </w:tc>
        <w:tc>
          <w:tcPr>
            <w:tcW w:w="2374" w:type="dxa"/>
            <w:tcBorders>
              <w:top w:val="single" w:sz="8" w:space="0" w:color="000000"/>
              <w:left w:val="single" w:sz="8" w:space="0" w:color="000000"/>
              <w:bottom w:val="single" w:sz="8" w:space="0" w:color="000000"/>
              <w:right w:val="single" w:sz="8" w:space="0" w:color="000000"/>
            </w:tcBorders>
            <w:vAlign w:val="center"/>
            <w:hideMark/>
          </w:tcPr>
          <w:p w:rsidR="00524E9E" w:rsidRPr="00524E9E" w:rsidRDefault="00524E9E" w:rsidP="00573C32">
            <w:pPr>
              <w:rPr>
                <w:rStyle w:val="fill"/>
                <w:b w:val="0"/>
                <w:i w:val="0"/>
                <w:color w:val="auto"/>
                <w:sz w:val="28"/>
                <w:szCs w:val="28"/>
              </w:rPr>
            </w:pPr>
            <w:r w:rsidRPr="00524E9E">
              <w:rPr>
                <w:rStyle w:val="fill"/>
                <w:b w:val="0"/>
                <w:i w:val="0"/>
                <w:color w:val="auto"/>
                <w:sz w:val="28"/>
                <w:szCs w:val="28"/>
              </w:rPr>
              <w:t>Заместитель председателя</w:t>
            </w:r>
          </w:p>
          <w:p w:rsidR="00524E9E" w:rsidRPr="00524E9E" w:rsidRDefault="00524E9E" w:rsidP="00573C32">
            <w:pPr>
              <w:rPr>
                <w:sz w:val="28"/>
                <w:szCs w:val="28"/>
              </w:rPr>
            </w:pPr>
          </w:p>
        </w:tc>
        <w:tc>
          <w:tcPr>
            <w:tcW w:w="5387" w:type="dxa"/>
            <w:tcBorders>
              <w:top w:val="single" w:sz="8" w:space="0" w:color="000000"/>
              <w:left w:val="single" w:sz="8" w:space="0" w:color="000000"/>
              <w:bottom w:val="single" w:sz="8" w:space="0" w:color="000000"/>
              <w:right w:val="single" w:sz="8" w:space="0" w:color="000000"/>
            </w:tcBorders>
            <w:vAlign w:val="center"/>
            <w:hideMark/>
          </w:tcPr>
          <w:p w:rsidR="00524E9E" w:rsidRPr="00524E9E" w:rsidRDefault="00524E9E" w:rsidP="00573C32">
            <w:pPr>
              <w:rPr>
                <w:sz w:val="28"/>
                <w:szCs w:val="28"/>
              </w:rPr>
            </w:pPr>
            <w:r w:rsidRPr="00524E9E">
              <w:rPr>
                <w:rStyle w:val="fill"/>
                <w:b w:val="0"/>
                <w:i w:val="0"/>
                <w:color w:val="auto"/>
                <w:sz w:val="28"/>
                <w:szCs w:val="28"/>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24E9E" w:rsidRPr="00524E9E" w:rsidRDefault="00524E9E" w:rsidP="00573C32">
            <w:pPr>
              <w:rPr>
                <w:sz w:val="28"/>
                <w:szCs w:val="28"/>
              </w:rPr>
            </w:pPr>
            <w:r w:rsidRPr="00524E9E">
              <w:rPr>
                <w:sz w:val="28"/>
                <w:szCs w:val="28"/>
              </w:rPr>
              <w:t>-</w:t>
            </w:r>
          </w:p>
        </w:tc>
      </w:tr>
      <w:tr w:rsidR="00524E9E" w:rsidRPr="002E3D29" w:rsidTr="00573C32">
        <w:tc>
          <w:tcPr>
            <w:tcW w:w="0" w:type="auto"/>
            <w:tcBorders>
              <w:top w:val="single" w:sz="8" w:space="0" w:color="000000"/>
              <w:left w:val="single" w:sz="8" w:space="0" w:color="000000"/>
              <w:bottom w:val="single" w:sz="8" w:space="0" w:color="000000"/>
              <w:right w:val="single" w:sz="8" w:space="0" w:color="000000"/>
            </w:tcBorders>
            <w:vAlign w:val="center"/>
            <w:hideMark/>
          </w:tcPr>
          <w:p w:rsidR="00524E9E" w:rsidRPr="00524E9E" w:rsidRDefault="00524E9E" w:rsidP="00573C32">
            <w:pPr>
              <w:jc w:val="center"/>
              <w:rPr>
                <w:sz w:val="28"/>
                <w:szCs w:val="28"/>
              </w:rPr>
            </w:pPr>
            <w:r w:rsidRPr="00524E9E">
              <w:rPr>
                <w:rStyle w:val="fill"/>
                <w:b w:val="0"/>
                <w:i w:val="0"/>
                <w:color w:val="auto"/>
                <w:sz w:val="28"/>
                <w:szCs w:val="28"/>
              </w:rPr>
              <w:t>3</w:t>
            </w:r>
          </w:p>
        </w:tc>
        <w:tc>
          <w:tcPr>
            <w:tcW w:w="2374" w:type="dxa"/>
            <w:tcBorders>
              <w:top w:val="single" w:sz="8" w:space="0" w:color="000000"/>
              <w:left w:val="single" w:sz="8" w:space="0" w:color="000000"/>
              <w:bottom w:val="single" w:sz="8" w:space="0" w:color="000000"/>
              <w:right w:val="single" w:sz="8" w:space="0" w:color="000000"/>
            </w:tcBorders>
            <w:vAlign w:val="center"/>
            <w:hideMark/>
          </w:tcPr>
          <w:p w:rsidR="00524E9E" w:rsidRPr="00524E9E" w:rsidRDefault="00524E9E" w:rsidP="00573C32">
            <w:pPr>
              <w:rPr>
                <w:rStyle w:val="fill"/>
                <w:b w:val="0"/>
                <w:i w:val="0"/>
                <w:color w:val="auto"/>
                <w:sz w:val="28"/>
                <w:szCs w:val="28"/>
              </w:rPr>
            </w:pPr>
            <w:r w:rsidRPr="00524E9E">
              <w:rPr>
                <w:rStyle w:val="fill"/>
                <w:b w:val="0"/>
                <w:i w:val="0"/>
                <w:color w:val="auto"/>
                <w:sz w:val="28"/>
                <w:szCs w:val="28"/>
              </w:rPr>
              <w:t>Главный специалист</w:t>
            </w:r>
          </w:p>
          <w:p w:rsidR="00524E9E" w:rsidRPr="00524E9E" w:rsidRDefault="00524E9E" w:rsidP="00573C32">
            <w:pPr>
              <w:rPr>
                <w:sz w:val="28"/>
                <w:szCs w:val="28"/>
              </w:rPr>
            </w:pPr>
          </w:p>
        </w:tc>
        <w:tc>
          <w:tcPr>
            <w:tcW w:w="5387" w:type="dxa"/>
            <w:tcBorders>
              <w:top w:val="single" w:sz="8" w:space="0" w:color="000000"/>
              <w:left w:val="single" w:sz="8" w:space="0" w:color="000000"/>
              <w:bottom w:val="single" w:sz="8" w:space="0" w:color="000000"/>
              <w:right w:val="single" w:sz="8" w:space="0" w:color="000000"/>
            </w:tcBorders>
            <w:vAlign w:val="center"/>
            <w:hideMark/>
          </w:tcPr>
          <w:p w:rsidR="00524E9E" w:rsidRPr="00524E9E" w:rsidRDefault="00524E9E" w:rsidP="00573C32">
            <w:pPr>
              <w:rPr>
                <w:sz w:val="28"/>
                <w:szCs w:val="28"/>
              </w:rPr>
            </w:pPr>
            <w:r w:rsidRPr="00524E9E">
              <w:rPr>
                <w:bCs/>
                <w:iCs/>
                <w:sz w:val="28"/>
                <w:szCs w:val="28"/>
              </w:rPr>
              <w:t>Все документы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24E9E" w:rsidRPr="00524E9E" w:rsidRDefault="00524E9E" w:rsidP="00573C32">
            <w:pPr>
              <w:rPr>
                <w:sz w:val="28"/>
                <w:szCs w:val="28"/>
              </w:rPr>
            </w:pPr>
            <w:r w:rsidRPr="00524E9E">
              <w:rPr>
                <w:sz w:val="28"/>
                <w:szCs w:val="28"/>
              </w:rPr>
              <w:t>-</w:t>
            </w:r>
          </w:p>
        </w:tc>
      </w:tr>
      <w:tr w:rsidR="00524E9E" w:rsidRPr="002E3D29" w:rsidTr="00573C32">
        <w:tc>
          <w:tcPr>
            <w:tcW w:w="0" w:type="auto"/>
            <w:tcBorders>
              <w:top w:val="single" w:sz="8" w:space="0" w:color="000000"/>
              <w:left w:val="single" w:sz="8" w:space="0" w:color="000000"/>
              <w:bottom w:val="single" w:sz="8" w:space="0" w:color="000000"/>
              <w:right w:val="single" w:sz="8" w:space="0" w:color="000000"/>
            </w:tcBorders>
            <w:vAlign w:val="center"/>
            <w:hideMark/>
          </w:tcPr>
          <w:p w:rsidR="00524E9E" w:rsidRPr="00524E9E" w:rsidRDefault="00524E9E" w:rsidP="00573C32">
            <w:pPr>
              <w:jc w:val="center"/>
              <w:rPr>
                <w:sz w:val="28"/>
                <w:szCs w:val="28"/>
              </w:rPr>
            </w:pPr>
            <w:r w:rsidRPr="00524E9E">
              <w:rPr>
                <w:rStyle w:val="fill"/>
                <w:b w:val="0"/>
                <w:i w:val="0"/>
                <w:color w:val="auto"/>
                <w:sz w:val="28"/>
                <w:szCs w:val="28"/>
              </w:rPr>
              <w:t>4</w:t>
            </w:r>
          </w:p>
        </w:tc>
        <w:tc>
          <w:tcPr>
            <w:tcW w:w="2374" w:type="dxa"/>
            <w:tcBorders>
              <w:top w:val="single" w:sz="8" w:space="0" w:color="000000"/>
              <w:left w:val="single" w:sz="8" w:space="0" w:color="000000"/>
              <w:bottom w:val="single" w:sz="8" w:space="0" w:color="000000"/>
              <w:right w:val="single" w:sz="8" w:space="0" w:color="000000"/>
            </w:tcBorders>
            <w:vAlign w:val="center"/>
            <w:hideMark/>
          </w:tcPr>
          <w:p w:rsidR="00524E9E" w:rsidRDefault="00524E9E" w:rsidP="00573C32">
            <w:pPr>
              <w:rPr>
                <w:rStyle w:val="fill"/>
                <w:b w:val="0"/>
                <w:i w:val="0"/>
                <w:color w:val="auto"/>
                <w:sz w:val="28"/>
                <w:szCs w:val="28"/>
              </w:rPr>
            </w:pPr>
          </w:p>
          <w:p w:rsidR="00524E9E" w:rsidRPr="00524E9E" w:rsidRDefault="00524E9E" w:rsidP="00573C32">
            <w:pPr>
              <w:rPr>
                <w:rStyle w:val="fill"/>
                <w:b w:val="0"/>
                <w:i w:val="0"/>
                <w:color w:val="auto"/>
                <w:sz w:val="28"/>
                <w:szCs w:val="28"/>
              </w:rPr>
            </w:pPr>
            <w:proofErr w:type="spellStart"/>
            <w:r w:rsidRPr="00524E9E">
              <w:rPr>
                <w:rStyle w:val="fill"/>
                <w:b w:val="0"/>
                <w:i w:val="0"/>
                <w:color w:val="auto"/>
                <w:sz w:val="28"/>
                <w:szCs w:val="28"/>
              </w:rPr>
              <w:t>Документовед</w:t>
            </w:r>
            <w:proofErr w:type="spellEnd"/>
          </w:p>
          <w:p w:rsidR="00524E9E" w:rsidRPr="00524E9E" w:rsidRDefault="00524E9E" w:rsidP="00573C32">
            <w:pPr>
              <w:rPr>
                <w:sz w:val="28"/>
                <w:szCs w:val="28"/>
              </w:rPr>
            </w:pPr>
          </w:p>
        </w:tc>
        <w:tc>
          <w:tcPr>
            <w:tcW w:w="5387" w:type="dxa"/>
            <w:tcBorders>
              <w:top w:val="single" w:sz="8" w:space="0" w:color="000000"/>
              <w:left w:val="single" w:sz="8" w:space="0" w:color="000000"/>
              <w:bottom w:val="single" w:sz="8" w:space="0" w:color="000000"/>
              <w:right w:val="single" w:sz="8" w:space="0" w:color="000000"/>
            </w:tcBorders>
            <w:vAlign w:val="center"/>
            <w:hideMark/>
          </w:tcPr>
          <w:p w:rsidR="00524E9E" w:rsidRPr="00524E9E" w:rsidRDefault="00524E9E" w:rsidP="00573C32">
            <w:pPr>
              <w:rPr>
                <w:sz w:val="28"/>
                <w:szCs w:val="28"/>
              </w:rPr>
            </w:pPr>
            <w:r w:rsidRPr="00524E9E">
              <w:rPr>
                <w:rStyle w:val="fill"/>
                <w:b w:val="0"/>
                <w:i w:val="0"/>
                <w:color w:val="auto"/>
                <w:sz w:val="28"/>
                <w:szCs w:val="28"/>
              </w:rPr>
              <w:t>Ведомости выдачи материальных ценностей на нужды учреждения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524E9E" w:rsidRPr="00524E9E" w:rsidRDefault="00524E9E" w:rsidP="00573C32">
            <w:pPr>
              <w:rPr>
                <w:sz w:val="28"/>
                <w:szCs w:val="28"/>
              </w:rPr>
            </w:pPr>
            <w:r w:rsidRPr="00524E9E">
              <w:rPr>
                <w:rStyle w:val="fill"/>
                <w:b w:val="0"/>
                <w:i w:val="0"/>
                <w:color w:val="auto"/>
                <w:sz w:val="28"/>
                <w:szCs w:val="28"/>
              </w:rPr>
              <w:t>-</w:t>
            </w:r>
          </w:p>
        </w:tc>
      </w:tr>
    </w:tbl>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3A2BAC" w:rsidRDefault="003A2BAC"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4B3A86" w:rsidRDefault="004B3A86" w:rsidP="004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rPr>
        <w:sectPr w:rsidR="004B3A86" w:rsidSect="00892FE2">
          <w:pgSz w:w="11906" w:h="16838"/>
          <w:pgMar w:top="1134" w:right="567" w:bottom="1134" w:left="1701" w:header="709" w:footer="709" w:gutter="0"/>
          <w:cols w:space="708"/>
          <w:docGrid w:linePitch="360"/>
        </w:sectPr>
      </w:pPr>
    </w:p>
    <w:p w:rsidR="004B3A86" w:rsidRPr="004B3A86" w:rsidRDefault="004B3A86" w:rsidP="004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4"/>
        </w:rPr>
      </w:pPr>
      <w:r w:rsidRPr="004B3A86">
        <w:rPr>
          <w:sz w:val="24"/>
        </w:rPr>
        <w:lastRenderedPageBreak/>
        <w:t xml:space="preserve">Приложение </w:t>
      </w:r>
      <w:r w:rsidRPr="004B3A86">
        <w:rPr>
          <w:rStyle w:val="fill"/>
          <w:b w:val="0"/>
          <w:i w:val="0"/>
          <w:color w:val="auto"/>
          <w:sz w:val="24"/>
        </w:rPr>
        <w:t>6</w:t>
      </w:r>
      <w:r w:rsidRPr="004B3A86">
        <w:rPr>
          <w:sz w:val="24"/>
        </w:rPr>
        <w:br/>
        <w:t xml:space="preserve">к распоряжению от </w:t>
      </w:r>
      <w:r w:rsidRPr="004B3A86">
        <w:rPr>
          <w:rStyle w:val="fill"/>
          <w:b w:val="0"/>
          <w:i w:val="0"/>
          <w:color w:val="auto"/>
          <w:sz w:val="24"/>
        </w:rPr>
        <w:t>30.12.2020</w:t>
      </w:r>
      <w:r w:rsidRPr="004B3A86">
        <w:rPr>
          <w:sz w:val="24"/>
        </w:rPr>
        <w:t xml:space="preserve"> № 07</w:t>
      </w:r>
    </w:p>
    <w:p w:rsidR="004B3A86" w:rsidRPr="004B3A86" w:rsidRDefault="004B3A86" w:rsidP="004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rPr>
      </w:pPr>
      <w:r w:rsidRPr="004B3A86">
        <w:rPr>
          <w:sz w:val="24"/>
        </w:rPr>
        <w:t> </w:t>
      </w:r>
    </w:p>
    <w:p w:rsidR="004B3A86" w:rsidRPr="004B3A86" w:rsidRDefault="004B3A86" w:rsidP="004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rPr>
      </w:pPr>
      <w:r w:rsidRPr="004B3A86">
        <w:rPr>
          <w:b/>
          <w:bCs/>
          <w:sz w:val="24"/>
        </w:rPr>
        <w:t>График документооборота</w:t>
      </w:r>
    </w:p>
    <w:p w:rsidR="004B3A86" w:rsidRPr="004B3A86" w:rsidRDefault="004B3A86" w:rsidP="004B3A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rPr>
      </w:pPr>
    </w:p>
    <w:tbl>
      <w:tblPr>
        <w:tblW w:w="16100" w:type="dxa"/>
        <w:tblInd w:w="-649" w:type="dxa"/>
        <w:tblLayout w:type="fixed"/>
        <w:tblCellMar>
          <w:top w:w="15" w:type="dxa"/>
          <w:left w:w="15" w:type="dxa"/>
          <w:bottom w:w="15" w:type="dxa"/>
          <w:right w:w="15" w:type="dxa"/>
        </w:tblCellMar>
        <w:tblLook w:val="04A0" w:firstRow="1" w:lastRow="0" w:firstColumn="1" w:lastColumn="0" w:noHBand="0" w:noVBand="1"/>
      </w:tblPr>
      <w:tblGrid>
        <w:gridCol w:w="1702"/>
        <w:gridCol w:w="557"/>
        <w:gridCol w:w="1144"/>
        <w:gridCol w:w="1134"/>
        <w:gridCol w:w="1446"/>
        <w:gridCol w:w="1417"/>
        <w:gridCol w:w="1389"/>
        <w:gridCol w:w="1080"/>
        <w:gridCol w:w="1689"/>
        <w:gridCol w:w="1042"/>
        <w:gridCol w:w="1208"/>
        <w:gridCol w:w="995"/>
        <w:gridCol w:w="68"/>
        <w:gridCol w:w="1229"/>
      </w:tblGrid>
      <w:tr w:rsidR="004B3A86" w:rsidRPr="004B3A86" w:rsidTr="00573C32">
        <w:tc>
          <w:tcPr>
            <w:tcW w:w="1702"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bCs/>
                <w:sz w:val="24"/>
              </w:rPr>
              <w:t>Наименование</w:t>
            </w:r>
            <w:r w:rsidRPr="004B3A86">
              <w:rPr>
                <w:sz w:val="24"/>
              </w:rPr>
              <w:br/>
            </w:r>
            <w:r w:rsidRPr="004B3A86">
              <w:rPr>
                <w:bCs/>
                <w:sz w:val="24"/>
              </w:rPr>
              <w:t>документа</w:t>
            </w:r>
          </w:p>
        </w:tc>
        <w:tc>
          <w:tcPr>
            <w:tcW w:w="4281"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bCs/>
                <w:sz w:val="24"/>
              </w:rPr>
              <w:t>Создание (получение) документа</w:t>
            </w:r>
          </w:p>
        </w:tc>
        <w:tc>
          <w:tcPr>
            <w:tcW w:w="5575"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bCs/>
                <w:sz w:val="24"/>
              </w:rPr>
              <w:t>Проверка документа</w:t>
            </w:r>
          </w:p>
        </w:tc>
        <w:tc>
          <w:tcPr>
            <w:tcW w:w="2250"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bCs/>
                <w:sz w:val="24"/>
              </w:rPr>
              <w:t>Обработка документа</w:t>
            </w:r>
          </w:p>
        </w:tc>
        <w:tc>
          <w:tcPr>
            <w:tcW w:w="2292" w:type="dxa"/>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bCs/>
                <w:sz w:val="24"/>
              </w:rPr>
              <w:t>Передача в архив</w:t>
            </w:r>
          </w:p>
        </w:tc>
      </w:tr>
      <w:tr w:rsidR="004B3A86" w:rsidRPr="004B3A86" w:rsidTr="00573C32">
        <w:tc>
          <w:tcPr>
            <w:tcW w:w="1702" w:type="dxa"/>
            <w:vMerge/>
            <w:tcBorders>
              <w:top w:val="single" w:sz="8" w:space="0" w:color="000000"/>
              <w:left w:val="single" w:sz="8" w:space="0" w:color="000000"/>
              <w:bottom w:val="single" w:sz="8" w:space="0" w:color="000000"/>
              <w:right w:val="single" w:sz="8" w:space="0" w:color="000000"/>
            </w:tcBorders>
            <w:vAlign w:val="center"/>
            <w:hideMark/>
          </w:tcPr>
          <w:p w:rsidR="004B3A86" w:rsidRPr="004B3A86" w:rsidRDefault="004B3A86" w:rsidP="00573C32">
            <w:pPr>
              <w:rPr>
                <w:sz w:val="24"/>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bCs/>
                <w:sz w:val="24"/>
              </w:rPr>
              <w:t>Кол-во</w:t>
            </w:r>
            <w:r w:rsidRPr="004B3A86">
              <w:rPr>
                <w:sz w:val="24"/>
              </w:rPr>
              <w:br/>
            </w:r>
            <w:r w:rsidRPr="004B3A86">
              <w:rPr>
                <w:bCs/>
                <w:sz w:val="24"/>
              </w:rPr>
              <w:t>экз.</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proofErr w:type="spellStart"/>
            <w:r w:rsidRPr="004B3A86">
              <w:rPr>
                <w:bCs/>
                <w:sz w:val="24"/>
              </w:rPr>
              <w:t>Ответст</w:t>
            </w:r>
            <w:proofErr w:type="spellEnd"/>
            <w:r w:rsidRPr="004B3A86">
              <w:rPr>
                <w:sz w:val="24"/>
              </w:rPr>
              <w:br/>
            </w:r>
            <w:r w:rsidRPr="004B3A86">
              <w:rPr>
                <w:bCs/>
                <w:sz w:val="24"/>
              </w:rPr>
              <w:t>венный</w:t>
            </w:r>
            <w:r w:rsidRPr="004B3A86">
              <w:rPr>
                <w:sz w:val="24"/>
              </w:rPr>
              <w:br/>
            </w:r>
            <w:r w:rsidRPr="004B3A86">
              <w:rPr>
                <w:bCs/>
                <w:sz w:val="24"/>
              </w:rPr>
              <w:t>за</w:t>
            </w:r>
            <w:r w:rsidRPr="004B3A86">
              <w:rPr>
                <w:sz w:val="24"/>
              </w:rPr>
              <w:br/>
            </w:r>
            <w:r w:rsidRPr="004B3A86">
              <w:rPr>
                <w:bCs/>
                <w:sz w:val="24"/>
              </w:rPr>
              <w:t>выдачу (выписку)</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proofErr w:type="spellStart"/>
            <w:r w:rsidRPr="004B3A86">
              <w:rPr>
                <w:bCs/>
                <w:sz w:val="24"/>
              </w:rPr>
              <w:t>Ответст</w:t>
            </w:r>
            <w:proofErr w:type="spellEnd"/>
            <w:r w:rsidRPr="004B3A86">
              <w:rPr>
                <w:sz w:val="24"/>
              </w:rPr>
              <w:br/>
            </w:r>
            <w:r w:rsidRPr="004B3A86">
              <w:rPr>
                <w:bCs/>
                <w:sz w:val="24"/>
              </w:rPr>
              <w:t>венный</w:t>
            </w:r>
            <w:r w:rsidRPr="004B3A86">
              <w:rPr>
                <w:sz w:val="24"/>
              </w:rPr>
              <w:br/>
            </w:r>
            <w:r w:rsidRPr="004B3A86">
              <w:rPr>
                <w:bCs/>
                <w:sz w:val="24"/>
              </w:rPr>
              <w:t xml:space="preserve">за </w:t>
            </w:r>
            <w:r w:rsidRPr="004B3A86">
              <w:rPr>
                <w:sz w:val="24"/>
              </w:rPr>
              <w:br/>
            </w:r>
            <w:r w:rsidRPr="004B3A86">
              <w:rPr>
                <w:bCs/>
                <w:sz w:val="24"/>
              </w:rPr>
              <w:t>оформление</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bCs/>
                <w:sz w:val="24"/>
              </w:rPr>
              <w:t>Срок</w:t>
            </w:r>
            <w:r w:rsidRPr="004B3A86">
              <w:rPr>
                <w:sz w:val="24"/>
              </w:rPr>
              <w:br/>
            </w:r>
            <w:proofErr w:type="spellStart"/>
            <w:r w:rsidRPr="004B3A86">
              <w:rPr>
                <w:bCs/>
                <w:sz w:val="24"/>
              </w:rPr>
              <w:t>испол</w:t>
            </w:r>
            <w:proofErr w:type="spellEnd"/>
            <w:r w:rsidRPr="004B3A86">
              <w:rPr>
                <w:sz w:val="24"/>
              </w:rPr>
              <w:br/>
            </w:r>
            <w:r w:rsidRPr="004B3A86">
              <w:rPr>
                <w:bCs/>
                <w:sz w:val="24"/>
              </w:rPr>
              <w:t>нения</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proofErr w:type="spellStart"/>
            <w:r w:rsidRPr="004B3A86">
              <w:rPr>
                <w:bCs/>
                <w:sz w:val="24"/>
              </w:rPr>
              <w:t>Ответст</w:t>
            </w:r>
            <w:proofErr w:type="spellEnd"/>
            <w:r w:rsidRPr="004B3A86">
              <w:rPr>
                <w:sz w:val="24"/>
              </w:rPr>
              <w:br/>
            </w:r>
            <w:r w:rsidRPr="004B3A86">
              <w:rPr>
                <w:bCs/>
                <w:sz w:val="24"/>
              </w:rPr>
              <w:t>венный</w:t>
            </w:r>
            <w:r w:rsidRPr="004B3A86">
              <w:rPr>
                <w:sz w:val="24"/>
              </w:rPr>
              <w:br/>
            </w:r>
            <w:r w:rsidRPr="004B3A86">
              <w:rPr>
                <w:bCs/>
                <w:sz w:val="24"/>
              </w:rPr>
              <w:t xml:space="preserve">за </w:t>
            </w:r>
            <w:r w:rsidRPr="004B3A86">
              <w:rPr>
                <w:sz w:val="24"/>
              </w:rPr>
              <w:br/>
            </w:r>
            <w:r w:rsidRPr="004B3A86">
              <w:rPr>
                <w:bCs/>
                <w:sz w:val="24"/>
              </w:rPr>
              <w:t>проверку</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proofErr w:type="gramStart"/>
            <w:r w:rsidRPr="004B3A86">
              <w:rPr>
                <w:bCs/>
                <w:sz w:val="24"/>
              </w:rPr>
              <w:t>Кто</w:t>
            </w:r>
            <w:proofErr w:type="gramEnd"/>
            <w:r w:rsidRPr="004B3A86">
              <w:rPr>
                <w:bCs/>
                <w:sz w:val="24"/>
              </w:rPr>
              <w:t xml:space="preserve"> </w:t>
            </w:r>
            <w:r w:rsidRPr="004B3A86">
              <w:rPr>
                <w:sz w:val="24"/>
              </w:rPr>
              <w:br/>
            </w:r>
            <w:r w:rsidRPr="004B3A86">
              <w:rPr>
                <w:bCs/>
                <w:sz w:val="24"/>
              </w:rPr>
              <w:t>представ</w:t>
            </w:r>
            <w:r w:rsidRPr="004B3A86">
              <w:rPr>
                <w:sz w:val="24"/>
              </w:rPr>
              <w:br/>
            </w:r>
            <w:proofErr w:type="spellStart"/>
            <w:r w:rsidRPr="004B3A86">
              <w:rPr>
                <w:bCs/>
                <w:sz w:val="24"/>
              </w:rPr>
              <w:t>ляет</w:t>
            </w:r>
            <w:proofErr w:type="spellEnd"/>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bCs/>
                <w:sz w:val="24"/>
              </w:rPr>
              <w:t>Порядок</w:t>
            </w:r>
            <w:r w:rsidRPr="004B3A86">
              <w:rPr>
                <w:sz w:val="24"/>
              </w:rPr>
              <w:br/>
            </w:r>
            <w:r w:rsidRPr="004B3A86">
              <w:rPr>
                <w:bCs/>
                <w:sz w:val="24"/>
              </w:rPr>
              <w:t>представ</w:t>
            </w:r>
            <w:r w:rsidRPr="004B3A86">
              <w:rPr>
                <w:bCs/>
                <w:sz w:val="24"/>
              </w:rPr>
              <w:br/>
            </w:r>
            <w:proofErr w:type="spellStart"/>
            <w:r w:rsidRPr="004B3A86">
              <w:rPr>
                <w:bCs/>
                <w:sz w:val="24"/>
              </w:rPr>
              <w:t>ления</w:t>
            </w:r>
            <w:proofErr w:type="spellEnd"/>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bCs/>
                <w:sz w:val="24"/>
              </w:rPr>
              <w:t>Срок</w:t>
            </w:r>
            <w:r w:rsidRPr="004B3A86">
              <w:rPr>
                <w:sz w:val="24"/>
              </w:rPr>
              <w:br/>
            </w:r>
            <w:r w:rsidRPr="004B3A86">
              <w:rPr>
                <w:bCs/>
                <w:sz w:val="24"/>
              </w:rPr>
              <w:t>представ</w:t>
            </w:r>
            <w:r w:rsidRPr="004B3A86">
              <w:rPr>
                <w:sz w:val="24"/>
              </w:rPr>
              <w:br/>
            </w:r>
            <w:proofErr w:type="spellStart"/>
            <w:r w:rsidRPr="004B3A86">
              <w:rPr>
                <w:bCs/>
                <w:sz w:val="24"/>
              </w:rPr>
              <w:t>ления</w:t>
            </w:r>
            <w:proofErr w:type="spellEnd"/>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proofErr w:type="spellStart"/>
            <w:r w:rsidRPr="004B3A86">
              <w:rPr>
                <w:bCs/>
                <w:sz w:val="24"/>
              </w:rPr>
              <w:t>Ответст</w:t>
            </w:r>
            <w:proofErr w:type="spellEnd"/>
            <w:r w:rsidRPr="004B3A86">
              <w:rPr>
                <w:sz w:val="24"/>
              </w:rPr>
              <w:br/>
            </w:r>
            <w:r w:rsidRPr="004B3A86">
              <w:rPr>
                <w:bCs/>
                <w:sz w:val="24"/>
              </w:rPr>
              <w:t xml:space="preserve">венный </w:t>
            </w:r>
            <w:r w:rsidRPr="004B3A86">
              <w:rPr>
                <w:sz w:val="24"/>
              </w:rPr>
              <w:br/>
            </w:r>
            <w:r w:rsidRPr="004B3A86">
              <w:rPr>
                <w:bCs/>
                <w:sz w:val="24"/>
              </w:rPr>
              <w:t xml:space="preserve">за </w:t>
            </w:r>
            <w:r w:rsidRPr="004B3A86">
              <w:rPr>
                <w:sz w:val="24"/>
              </w:rPr>
              <w:br/>
            </w:r>
            <w:r w:rsidRPr="004B3A86">
              <w:rPr>
                <w:bCs/>
                <w:sz w:val="24"/>
              </w:rPr>
              <w:t>обработку</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bCs/>
                <w:sz w:val="24"/>
              </w:rPr>
              <w:t>Срок</w:t>
            </w:r>
            <w:r w:rsidRPr="004B3A86">
              <w:rPr>
                <w:sz w:val="24"/>
              </w:rPr>
              <w:br/>
            </w:r>
            <w:proofErr w:type="spellStart"/>
            <w:r w:rsidRPr="004B3A86">
              <w:rPr>
                <w:bCs/>
                <w:sz w:val="24"/>
              </w:rPr>
              <w:t>испол</w:t>
            </w:r>
            <w:proofErr w:type="spellEnd"/>
            <w:r w:rsidRPr="004B3A86">
              <w:rPr>
                <w:sz w:val="24"/>
              </w:rPr>
              <w:br/>
            </w:r>
            <w:r w:rsidRPr="004B3A86">
              <w:rPr>
                <w:bCs/>
                <w:sz w:val="24"/>
              </w:rPr>
              <w:t>нения</w:t>
            </w:r>
          </w:p>
        </w:tc>
        <w:tc>
          <w:tcPr>
            <w:tcW w:w="9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proofErr w:type="spellStart"/>
            <w:r w:rsidRPr="004B3A86">
              <w:rPr>
                <w:bCs/>
                <w:sz w:val="24"/>
              </w:rPr>
              <w:t>Ответст</w:t>
            </w:r>
            <w:proofErr w:type="spellEnd"/>
            <w:r w:rsidRPr="004B3A86">
              <w:rPr>
                <w:sz w:val="24"/>
              </w:rPr>
              <w:br/>
            </w:r>
            <w:r w:rsidRPr="004B3A86">
              <w:rPr>
                <w:bCs/>
                <w:sz w:val="24"/>
              </w:rPr>
              <w:t>венный</w:t>
            </w:r>
            <w:r w:rsidRPr="004B3A86">
              <w:rPr>
                <w:sz w:val="24"/>
              </w:rPr>
              <w:br/>
            </w:r>
            <w:r w:rsidRPr="004B3A86">
              <w:rPr>
                <w:bCs/>
                <w:sz w:val="24"/>
              </w:rPr>
              <w:t xml:space="preserve">за </w:t>
            </w:r>
            <w:r w:rsidRPr="004B3A86">
              <w:rPr>
                <w:sz w:val="24"/>
              </w:rPr>
              <w:br/>
            </w:r>
            <w:r w:rsidRPr="004B3A86">
              <w:rPr>
                <w:bCs/>
                <w:sz w:val="24"/>
              </w:rPr>
              <w:t>передачу</w:t>
            </w:r>
          </w:p>
        </w:tc>
        <w:tc>
          <w:tcPr>
            <w:tcW w:w="129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bCs/>
                <w:sz w:val="24"/>
              </w:rPr>
              <w:t>Срок</w:t>
            </w:r>
            <w:r w:rsidRPr="004B3A86">
              <w:rPr>
                <w:sz w:val="24"/>
              </w:rPr>
              <w:br/>
            </w:r>
            <w:r w:rsidRPr="004B3A86">
              <w:rPr>
                <w:bCs/>
                <w:sz w:val="24"/>
              </w:rPr>
              <w:t>передачи</w:t>
            </w:r>
          </w:p>
        </w:tc>
      </w:tr>
      <w:tr w:rsidR="004B3A86" w:rsidRPr="004B3A86" w:rsidTr="00573C32">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sz w:val="24"/>
              </w:rPr>
              <w:t>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sz w:val="24"/>
              </w:rPr>
              <w:t>2</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sz w:val="24"/>
              </w:rPr>
              <w:t>3</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sz w:val="24"/>
              </w:rPr>
              <w:t>4</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sz w:val="24"/>
              </w:rPr>
              <w:t>5</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sz w:val="24"/>
              </w:rPr>
              <w:t>6</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sz w:val="24"/>
              </w:rPr>
              <w:t>7</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sz w:val="24"/>
              </w:rPr>
              <w:t>8</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sz w:val="24"/>
              </w:rPr>
              <w:t>9</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sz w:val="24"/>
              </w:rPr>
              <w:t>10</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sz w:val="24"/>
              </w:rPr>
              <w:t>11</w:t>
            </w:r>
          </w:p>
        </w:tc>
        <w:tc>
          <w:tcPr>
            <w:tcW w:w="9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sz w:val="24"/>
              </w:rPr>
              <w:t>12</w:t>
            </w:r>
          </w:p>
        </w:tc>
        <w:tc>
          <w:tcPr>
            <w:tcW w:w="1297"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sz w:val="24"/>
              </w:rPr>
              <w:t>13</w:t>
            </w:r>
          </w:p>
        </w:tc>
      </w:tr>
      <w:tr w:rsidR="004B3A86" w:rsidRPr="004B3A86" w:rsidTr="00573C32">
        <w:tc>
          <w:tcPr>
            <w:tcW w:w="16100"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b w:val="0"/>
                <w:i w:val="0"/>
                <w:color w:val="auto"/>
                <w:sz w:val="24"/>
              </w:rPr>
            </w:pPr>
            <w:r w:rsidRPr="004B3A86">
              <w:rPr>
                <w:rStyle w:val="fill"/>
                <w:b w:val="0"/>
                <w:i w:val="0"/>
                <w:color w:val="auto"/>
                <w:sz w:val="24"/>
              </w:rPr>
              <w:t>ДОКУМЕНТЫ ПО РАСЧЕТАМ С СОТРУДНИКАМИ</w:t>
            </w:r>
          </w:p>
        </w:tc>
      </w:tr>
      <w:tr w:rsidR="004B3A86" w:rsidRPr="004B3A86" w:rsidTr="00573C32">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b w:val="0"/>
                <w:i w:val="0"/>
                <w:color w:val="auto"/>
                <w:sz w:val="24"/>
              </w:rPr>
            </w:pPr>
            <w:r w:rsidRPr="004B3A86">
              <w:rPr>
                <w:bCs/>
                <w:iCs/>
                <w:sz w:val="24"/>
              </w:rPr>
              <w:t xml:space="preserve">Табель учета использования рабочего времени    </w:t>
            </w:r>
            <w:proofErr w:type="gramStart"/>
            <w:r w:rsidRPr="004B3A86">
              <w:rPr>
                <w:bCs/>
                <w:iCs/>
                <w:sz w:val="24"/>
              </w:rPr>
              <w:t xml:space="preserve">   </w:t>
            </w:r>
            <w:r w:rsidRPr="004B3A86">
              <w:rPr>
                <w:rStyle w:val="fill"/>
                <w:b w:val="0"/>
                <w:i w:val="0"/>
                <w:color w:val="auto"/>
                <w:sz w:val="24"/>
              </w:rPr>
              <w:br/>
              <w:t>(</w:t>
            </w:r>
            <w:proofErr w:type="gramEnd"/>
            <w:r w:rsidRPr="004B3A86">
              <w:rPr>
                <w:rStyle w:val="fill"/>
                <w:b w:val="0"/>
                <w:i w:val="0"/>
                <w:color w:val="auto"/>
                <w:sz w:val="24"/>
              </w:rPr>
              <w:t>ф.0504421)</w:t>
            </w:r>
          </w:p>
          <w:p w:rsidR="004B3A86" w:rsidRPr="004B3A86" w:rsidRDefault="004B3A86" w:rsidP="00573C32">
            <w:pPr>
              <w:jc w:val="center"/>
              <w:rPr>
                <w:rStyle w:val="fill"/>
                <w:color w:val="auto"/>
                <w:sz w:val="24"/>
              </w:rPr>
            </w:pP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r w:rsidRPr="004B3A86">
              <w:rPr>
                <w:rStyle w:val="fill"/>
                <w:b w:val="0"/>
                <w:i w:val="0"/>
                <w:color w:val="auto"/>
                <w:sz w:val="24"/>
              </w:rPr>
              <w:t xml:space="preserve">1 </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proofErr w:type="spellStart"/>
            <w:r w:rsidRPr="004B3A86">
              <w:rPr>
                <w:rStyle w:val="fill"/>
                <w:b w:val="0"/>
                <w:i w:val="0"/>
                <w:color w:val="auto"/>
                <w:sz w:val="24"/>
              </w:rPr>
              <w:t>документовед</w:t>
            </w:r>
            <w:proofErr w:type="spellEnd"/>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proofErr w:type="spellStart"/>
            <w:r w:rsidRPr="004B3A86">
              <w:rPr>
                <w:bCs/>
                <w:iCs/>
                <w:sz w:val="24"/>
              </w:rPr>
              <w:t>документовед</w:t>
            </w:r>
            <w:proofErr w:type="spellEnd"/>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rPr>
                <w:rStyle w:val="fill"/>
                <w:color w:val="auto"/>
                <w:sz w:val="24"/>
              </w:rPr>
            </w:pPr>
            <w:r w:rsidRPr="004B3A86">
              <w:rPr>
                <w:bCs/>
                <w:iCs/>
                <w:sz w:val="24"/>
              </w:rPr>
              <w:t>два раза в месяц – 15-го и 30-го числа текущего месяца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rPr>
                <w:rStyle w:val="fill"/>
                <w:color w:val="auto"/>
                <w:sz w:val="24"/>
              </w:rPr>
            </w:pPr>
            <w:r w:rsidRPr="004B3A86">
              <w:rPr>
                <w:rStyle w:val="fill"/>
                <w:b w:val="0"/>
                <w:i w:val="0"/>
                <w:color w:val="auto"/>
                <w:sz w:val="24"/>
              </w:rPr>
              <w:t>главный специалист</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rPr>
                <w:rStyle w:val="fill"/>
                <w:color w:val="auto"/>
                <w:sz w:val="24"/>
              </w:rPr>
            </w:pPr>
            <w:proofErr w:type="spellStart"/>
            <w:r w:rsidRPr="004B3A86">
              <w:rPr>
                <w:bCs/>
                <w:iCs/>
                <w:sz w:val="24"/>
              </w:rPr>
              <w:t>документовед</w:t>
            </w:r>
            <w:proofErr w:type="spellEnd"/>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r w:rsidRPr="004B3A86">
              <w:rPr>
                <w:rStyle w:val="fill"/>
                <w:b w:val="0"/>
                <w:i w:val="0"/>
                <w:color w:val="auto"/>
                <w:sz w:val="24"/>
              </w:rPr>
              <w:t>в течение дня</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rPr>
                <w:rStyle w:val="fill"/>
                <w:color w:val="auto"/>
                <w:sz w:val="24"/>
              </w:rPr>
            </w:pPr>
            <w:r w:rsidRPr="004B3A86">
              <w:rPr>
                <w:bCs/>
                <w:iCs/>
                <w:sz w:val="24"/>
              </w:rPr>
              <w:t>два раза в месяц – 15-го и 30-го числа текущего месяца</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rStyle w:val="fill"/>
                <w:b w:val="0"/>
                <w:i w:val="0"/>
                <w:color w:val="auto"/>
                <w:sz w:val="24"/>
              </w:rPr>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r w:rsidRPr="004B3A86">
              <w:rPr>
                <w:bCs/>
                <w:iCs/>
                <w:sz w:val="24"/>
              </w:rPr>
              <w:t>2 дня после получения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proofErr w:type="spellStart"/>
            <w:r w:rsidRPr="004B3A86">
              <w:rPr>
                <w:rStyle w:val="fill"/>
                <w:b w:val="0"/>
                <w:i w:val="0"/>
                <w:color w:val="auto"/>
                <w:sz w:val="24"/>
              </w:rPr>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b w:val="0"/>
                <w:i w:val="0"/>
                <w:color w:val="auto"/>
                <w:sz w:val="24"/>
              </w:rPr>
            </w:pPr>
            <w:r w:rsidRPr="004B3A86">
              <w:rPr>
                <w:bCs/>
                <w:iCs/>
                <w:sz w:val="24"/>
              </w:rPr>
              <w:t xml:space="preserve">Хранится в организации </w:t>
            </w:r>
          </w:p>
        </w:tc>
      </w:tr>
      <w:tr w:rsidR="004B3A86" w:rsidRPr="004B3A86" w:rsidTr="00573C32">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r w:rsidRPr="004B3A86">
              <w:rPr>
                <w:bCs/>
                <w:iCs/>
                <w:sz w:val="24"/>
              </w:rPr>
              <w:t>Листок нетрудоспособности</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bCs/>
                <w:iCs/>
                <w:sz w:val="24"/>
              </w:rPr>
            </w:pP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rStyle w:val="fill"/>
                <w:b w:val="0"/>
                <w:i w:val="0"/>
                <w:color w:val="auto"/>
                <w:sz w:val="24"/>
              </w:rPr>
            </w:pPr>
            <w:r w:rsidRPr="004B3A86">
              <w:rPr>
                <w:rStyle w:val="fill"/>
                <w:b w:val="0"/>
                <w:i w:val="0"/>
                <w:color w:val="auto"/>
                <w:sz w:val="24"/>
              </w:rPr>
              <w:t>главный специалист</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bCs/>
                <w:iCs/>
                <w:sz w:val="24"/>
              </w:rPr>
            </w:pPr>
            <w:r w:rsidRPr="004B3A86">
              <w:rPr>
                <w:bCs/>
                <w:iCs/>
                <w:sz w:val="24"/>
              </w:rPr>
              <w:t>работник</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t>в течение дня</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bCs/>
                <w:iCs/>
                <w:sz w:val="24"/>
              </w:rPr>
            </w:pPr>
            <w:r w:rsidRPr="004B3A86">
              <w:rPr>
                <w:bCs/>
                <w:iCs/>
                <w:sz w:val="24"/>
              </w:rPr>
              <w:t>не позднее чем за 5 рабочих дней до дня выплаты зарплаты</w:t>
            </w:r>
          </w:p>
          <w:p w:rsidR="004B3A86" w:rsidRPr="004B3A86" w:rsidRDefault="004B3A86" w:rsidP="00573C32">
            <w:pPr>
              <w:rPr>
                <w:bCs/>
                <w:iCs/>
                <w:sz w:val="24"/>
              </w:rPr>
            </w:pP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r w:rsidRPr="004B3A86">
              <w:rPr>
                <w:bCs/>
                <w:iCs/>
                <w:sz w:val="24"/>
              </w:rPr>
              <w:t>3 дня после получения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proofErr w:type="spellStart"/>
            <w:r w:rsidRPr="004B3A86">
              <w:rPr>
                <w:rStyle w:val="fill"/>
                <w:b w:val="0"/>
                <w:i w:val="0"/>
                <w:color w:val="auto"/>
                <w:sz w:val="24"/>
              </w:rPr>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highlight w:val="yellow"/>
              </w:rPr>
            </w:pPr>
            <w:r w:rsidRPr="004B3A86">
              <w:rPr>
                <w:bCs/>
                <w:iCs/>
                <w:sz w:val="24"/>
              </w:rPr>
              <w:t>Хранится в организации</w:t>
            </w:r>
          </w:p>
        </w:tc>
      </w:tr>
      <w:tr w:rsidR="004B3A86" w:rsidRPr="004B3A86" w:rsidTr="00573C32">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t xml:space="preserve">Распоряжение о предоставлении отпуска </w:t>
            </w:r>
            <w:r w:rsidRPr="004B3A86">
              <w:rPr>
                <w:rStyle w:val="fill"/>
                <w:b w:val="0"/>
                <w:i w:val="0"/>
                <w:color w:val="auto"/>
                <w:sz w:val="24"/>
              </w:rPr>
              <w:lastRenderedPageBreak/>
              <w:t>работнику (ф.0301005)</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lastRenderedPageBreak/>
              <w:t>1 в ОК, 1 в бух</w:t>
            </w:r>
            <w:r w:rsidRPr="004B3A86">
              <w:rPr>
                <w:rStyle w:val="fill"/>
                <w:b w:val="0"/>
                <w:i w:val="0"/>
                <w:color w:val="auto"/>
                <w:sz w:val="24"/>
              </w:rPr>
              <w:lastRenderedPageBreak/>
              <w:t>г.</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proofErr w:type="spellStart"/>
            <w:r w:rsidRPr="004B3A86">
              <w:rPr>
                <w:bCs/>
                <w:iCs/>
                <w:sz w:val="24"/>
              </w:rPr>
              <w:lastRenderedPageBreak/>
              <w:t>специа</w:t>
            </w:r>
            <w:proofErr w:type="spellEnd"/>
            <w:r w:rsidRPr="004B3A86">
              <w:rPr>
                <w:bCs/>
                <w:iCs/>
                <w:sz w:val="24"/>
              </w:rPr>
              <w:t xml:space="preserve">   лист </w:t>
            </w:r>
            <w:r w:rsidRPr="004B3A86">
              <w:rPr>
                <w:rStyle w:val="fill"/>
                <w:b w:val="0"/>
                <w:i w:val="0"/>
                <w:color w:val="auto"/>
                <w:sz w:val="24"/>
              </w:rPr>
              <w:t>кадровой службы</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proofErr w:type="spellStart"/>
            <w:r w:rsidRPr="004B3A86">
              <w:rPr>
                <w:bCs/>
                <w:iCs/>
                <w:sz w:val="24"/>
              </w:rPr>
              <w:t>специа</w:t>
            </w:r>
            <w:proofErr w:type="spellEnd"/>
            <w:r w:rsidRPr="004B3A86">
              <w:rPr>
                <w:bCs/>
                <w:iCs/>
                <w:sz w:val="24"/>
              </w:rPr>
              <w:t xml:space="preserve">   лист </w:t>
            </w:r>
            <w:r w:rsidRPr="004B3A86">
              <w:rPr>
                <w:rStyle w:val="fill"/>
                <w:b w:val="0"/>
                <w:i w:val="0"/>
                <w:color w:val="auto"/>
                <w:sz w:val="24"/>
              </w:rPr>
              <w:t>кадровой службы</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bCs/>
                <w:iCs/>
                <w:sz w:val="24"/>
              </w:rPr>
            </w:pPr>
            <w:r w:rsidRPr="004B3A86">
              <w:rPr>
                <w:bCs/>
                <w:iCs/>
                <w:sz w:val="24"/>
              </w:rPr>
              <w:t xml:space="preserve">не менее чем за 5 рабочих дней до </w:t>
            </w:r>
            <w:r w:rsidRPr="004B3A86">
              <w:rPr>
                <w:bCs/>
                <w:iCs/>
                <w:sz w:val="24"/>
              </w:rPr>
              <w:lastRenderedPageBreak/>
              <w:t>наступления отпуска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rStyle w:val="fill"/>
                <w:b w:val="0"/>
                <w:i w:val="0"/>
                <w:color w:val="auto"/>
                <w:sz w:val="24"/>
              </w:rPr>
            </w:pPr>
            <w:r w:rsidRPr="004B3A86">
              <w:rPr>
                <w:rStyle w:val="fill"/>
                <w:b w:val="0"/>
                <w:i w:val="0"/>
                <w:color w:val="auto"/>
                <w:sz w:val="24"/>
              </w:rPr>
              <w:lastRenderedPageBreak/>
              <w:t>начальник кадровой службы</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bCs/>
                <w:iCs/>
                <w:sz w:val="24"/>
              </w:rPr>
            </w:pPr>
            <w:r w:rsidRPr="004B3A86">
              <w:rPr>
                <w:bCs/>
                <w:iCs/>
                <w:sz w:val="24"/>
              </w:rPr>
              <w:t xml:space="preserve">специалист </w:t>
            </w:r>
            <w:r w:rsidRPr="004B3A86">
              <w:rPr>
                <w:rStyle w:val="fill"/>
                <w:b w:val="0"/>
                <w:i w:val="0"/>
                <w:color w:val="auto"/>
                <w:sz w:val="24"/>
              </w:rPr>
              <w:t>кадровой службы</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t>в течение дня</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bCs/>
                <w:iCs/>
                <w:sz w:val="24"/>
              </w:rPr>
            </w:pPr>
            <w:r w:rsidRPr="004B3A86">
              <w:rPr>
                <w:bCs/>
                <w:iCs/>
                <w:sz w:val="24"/>
              </w:rPr>
              <w:t xml:space="preserve">не менее чем за 5 рабочих дней до наступления </w:t>
            </w:r>
            <w:r w:rsidRPr="004B3A86">
              <w:rPr>
                <w:bCs/>
                <w:iCs/>
                <w:sz w:val="24"/>
              </w:rPr>
              <w:lastRenderedPageBreak/>
              <w:t>отпуска</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r w:rsidRPr="004B3A86">
              <w:rPr>
                <w:rStyle w:val="fill"/>
                <w:b w:val="0"/>
                <w:i w:val="0"/>
                <w:color w:val="auto"/>
                <w:sz w:val="24"/>
              </w:rPr>
              <w:lastRenderedPageBreak/>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r w:rsidRPr="004B3A86">
              <w:rPr>
                <w:bCs/>
                <w:iCs/>
                <w:sz w:val="24"/>
              </w:rPr>
              <w:t xml:space="preserve">не позднее 3 дней до дня </w:t>
            </w:r>
            <w:r w:rsidRPr="004B3A86">
              <w:rPr>
                <w:bCs/>
                <w:iCs/>
                <w:sz w:val="24"/>
              </w:rPr>
              <w:lastRenderedPageBreak/>
              <w:t>выплаты отпускных</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proofErr w:type="spellStart"/>
            <w:r w:rsidRPr="004B3A86">
              <w:rPr>
                <w:rStyle w:val="fill"/>
                <w:b w:val="0"/>
                <w:i w:val="0"/>
                <w:color w:val="auto"/>
                <w:sz w:val="24"/>
              </w:rPr>
              <w:lastRenderedPageBreak/>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bCs/>
                <w:iCs/>
                <w:sz w:val="24"/>
              </w:rPr>
              <w:t>Хранится в организации</w:t>
            </w:r>
          </w:p>
        </w:tc>
      </w:tr>
      <w:tr w:rsidR="004B3A86" w:rsidRPr="004B3A86" w:rsidTr="00573C32">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t>Распоряжение о приеме на работу (ф.0301001)</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t>1 в ОК, 1 в бухг.</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proofErr w:type="spellStart"/>
            <w:r w:rsidRPr="004B3A86">
              <w:rPr>
                <w:bCs/>
                <w:iCs/>
                <w:sz w:val="24"/>
              </w:rPr>
              <w:t>специа</w:t>
            </w:r>
            <w:proofErr w:type="spellEnd"/>
            <w:r w:rsidRPr="004B3A86">
              <w:rPr>
                <w:bCs/>
                <w:iCs/>
                <w:sz w:val="24"/>
              </w:rPr>
              <w:t xml:space="preserve">   лист кадровой службы</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proofErr w:type="spellStart"/>
            <w:r w:rsidRPr="004B3A86">
              <w:rPr>
                <w:bCs/>
                <w:iCs/>
                <w:sz w:val="24"/>
              </w:rPr>
              <w:t>специа</w:t>
            </w:r>
            <w:proofErr w:type="spellEnd"/>
            <w:r w:rsidRPr="004B3A86">
              <w:rPr>
                <w:bCs/>
                <w:iCs/>
                <w:sz w:val="24"/>
              </w:rPr>
              <w:t xml:space="preserve">   лист кадровой службы</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bCs/>
                <w:iCs/>
                <w:sz w:val="24"/>
              </w:rPr>
            </w:pPr>
            <w:r w:rsidRPr="004B3A86">
              <w:rPr>
                <w:bCs/>
                <w:iCs/>
                <w:sz w:val="24"/>
              </w:rPr>
              <w:t>в день приема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rStyle w:val="fill"/>
                <w:b w:val="0"/>
                <w:i w:val="0"/>
                <w:color w:val="auto"/>
                <w:sz w:val="24"/>
              </w:rPr>
            </w:pPr>
            <w:r w:rsidRPr="004B3A86">
              <w:rPr>
                <w:rStyle w:val="fill"/>
                <w:b w:val="0"/>
                <w:i w:val="0"/>
                <w:color w:val="auto"/>
                <w:sz w:val="24"/>
              </w:rPr>
              <w:t>начальник кадровой службы</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bCs/>
                <w:iCs/>
                <w:sz w:val="24"/>
              </w:rPr>
            </w:pPr>
            <w:r w:rsidRPr="004B3A86">
              <w:rPr>
                <w:bCs/>
                <w:iCs/>
                <w:sz w:val="24"/>
              </w:rPr>
              <w:t xml:space="preserve">специалист </w:t>
            </w:r>
            <w:r w:rsidRPr="004B3A86">
              <w:rPr>
                <w:rStyle w:val="fill"/>
                <w:b w:val="0"/>
                <w:i w:val="0"/>
                <w:color w:val="auto"/>
                <w:sz w:val="24"/>
              </w:rPr>
              <w:t>кадровой службы</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t>в течение дня</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bCs/>
                <w:iCs/>
                <w:sz w:val="24"/>
              </w:rPr>
            </w:pPr>
            <w:r w:rsidRPr="004B3A86">
              <w:rPr>
                <w:rStyle w:val="fill"/>
                <w:b w:val="0"/>
                <w:i w:val="0"/>
                <w:color w:val="auto"/>
                <w:sz w:val="24"/>
              </w:rPr>
              <w:t>в день приема (назначения)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r w:rsidRPr="004B3A86">
              <w:rPr>
                <w:bCs/>
                <w:iCs/>
                <w:sz w:val="24"/>
              </w:rPr>
              <w:t>в течение 3 рабочих дней со дня приема</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proofErr w:type="spellStart"/>
            <w:r w:rsidRPr="004B3A86">
              <w:rPr>
                <w:rStyle w:val="fill"/>
                <w:b w:val="0"/>
                <w:i w:val="0"/>
                <w:color w:val="auto"/>
                <w:sz w:val="24"/>
              </w:rPr>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bCs/>
                <w:iCs/>
                <w:sz w:val="24"/>
              </w:rPr>
              <w:t>Хранится в организации</w:t>
            </w:r>
          </w:p>
        </w:tc>
      </w:tr>
      <w:tr w:rsidR="004B3A86" w:rsidRPr="004B3A86" w:rsidTr="00573C32">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t>Распоряжение об установлении ежемесячной надбавки за выслугу лет, о присвоении классного чина (ф.0301004)</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t>1 в ОК, 1 в бухг.</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proofErr w:type="spellStart"/>
            <w:r w:rsidRPr="004B3A86">
              <w:rPr>
                <w:bCs/>
                <w:iCs/>
                <w:sz w:val="24"/>
              </w:rPr>
              <w:t>специа</w:t>
            </w:r>
            <w:proofErr w:type="spellEnd"/>
            <w:r w:rsidRPr="004B3A86">
              <w:rPr>
                <w:bCs/>
                <w:iCs/>
                <w:sz w:val="24"/>
              </w:rPr>
              <w:t xml:space="preserve">   лист кадровой службы</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proofErr w:type="spellStart"/>
            <w:r w:rsidRPr="004B3A86">
              <w:rPr>
                <w:bCs/>
                <w:iCs/>
                <w:sz w:val="24"/>
              </w:rPr>
              <w:t>специа</w:t>
            </w:r>
            <w:proofErr w:type="spellEnd"/>
            <w:r w:rsidRPr="004B3A86">
              <w:rPr>
                <w:bCs/>
                <w:iCs/>
                <w:sz w:val="24"/>
              </w:rPr>
              <w:t xml:space="preserve">   лист кадровой службы</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bCs/>
                <w:iCs/>
                <w:sz w:val="24"/>
              </w:rPr>
            </w:pPr>
            <w:r w:rsidRPr="004B3A86">
              <w:rPr>
                <w:bCs/>
                <w:iCs/>
                <w:sz w:val="24"/>
              </w:rPr>
              <w:t>не менее чем за 1 день до установки надбавки (присвоении чина)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rStyle w:val="fill"/>
                <w:b w:val="0"/>
                <w:i w:val="0"/>
                <w:color w:val="auto"/>
                <w:sz w:val="24"/>
              </w:rPr>
            </w:pPr>
            <w:r w:rsidRPr="004B3A86">
              <w:rPr>
                <w:rStyle w:val="fill"/>
                <w:b w:val="0"/>
                <w:i w:val="0"/>
                <w:color w:val="auto"/>
                <w:sz w:val="24"/>
              </w:rPr>
              <w:t>начальник кадровой службы</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bCs/>
                <w:iCs/>
                <w:sz w:val="24"/>
              </w:rPr>
            </w:pPr>
            <w:r w:rsidRPr="004B3A86">
              <w:rPr>
                <w:bCs/>
                <w:iCs/>
                <w:sz w:val="24"/>
              </w:rPr>
              <w:t xml:space="preserve">специалист </w:t>
            </w:r>
            <w:r w:rsidRPr="004B3A86">
              <w:rPr>
                <w:rStyle w:val="fill"/>
                <w:b w:val="0"/>
                <w:i w:val="0"/>
                <w:color w:val="auto"/>
                <w:sz w:val="24"/>
              </w:rPr>
              <w:t>кадровой службы</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t>в течение дня</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bCs/>
                <w:iCs/>
                <w:sz w:val="24"/>
              </w:rPr>
            </w:pPr>
            <w:r w:rsidRPr="004B3A86">
              <w:rPr>
                <w:bCs/>
                <w:iCs/>
                <w:sz w:val="24"/>
              </w:rPr>
              <w:t>в день установления, присвоения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r w:rsidRPr="004B3A86">
              <w:rPr>
                <w:rStyle w:val="fill"/>
                <w:b w:val="0"/>
                <w:i w:val="0"/>
                <w:color w:val="auto"/>
                <w:sz w:val="24"/>
              </w:rPr>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r w:rsidRPr="004B3A86">
              <w:rPr>
                <w:bCs/>
                <w:iCs/>
                <w:sz w:val="24"/>
              </w:rPr>
              <w:t>в течение 3 рабочих дней со дня установления, присвоения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proofErr w:type="spellStart"/>
            <w:r w:rsidRPr="004B3A86">
              <w:rPr>
                <w:rStyle w:val="fill"/>
                <w:b w:val="0"/>
                <w:i w:val="0"/>
                <w:color w:val="auto"/>
                <w:sz w:val="24"/>
              </w:rPr>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bCs/>
                <w:iCs/>
                <w:sz w:val="24"/>
              </w:rPr>
              <w:t>Хранится в организации</w:t>
            </w:r>
          </w:p>
        </w:tc>
      </w:tr>
      <w:tr w:rsidR="004B3A86" w:rsidRPr="004B3A86" w:rsidTr="00573C32">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t>Распоряжение о прекращении (расторжении) трудового договора с работником (увольнении) (ф.0301006)</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t>1 в ОК, 1 в бухг.</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proofErr w:type="spellStart"/>
            <w:r w:rsidRPr="004B3A86">
              <w:rPr>
                <w:bCs/>
                <w:iCs/>
                <w:sz w:val="24"/>
              </w:rPr>
              <w:t>специа</w:t>
            </w:r>
            <w:proofErr w:type="spellEnd"/>
            <w:r w:rsidRPr="004B3A86">
              <w:rPr>
                <w:bCs/>
                <w:iCs/>
                <w:sz w:val="24"/>
              </w:rPr>
              <w:t xml:space="preserve">   лист кадровой службы</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proofErr w:type="spellStart"/>
            <w:r w:rsidRPr="004B3A86">
              <w:rPr>
                <w:bCs/>
                <w:iCs/>
                <w:sz w:val="24"/>
              </w:rPr>
              <w:t>специа</w:t>
            </w:r>
            <w:proofErr w:type="spellEnd"/>
            <w:r w:rsidRPr="004B3A86">
              <w:rPr>
                <w:bCs/>
                <w:iCs/>
                <w:sz w:val="24"/>
              </w:rPr>
              <w:t xml:space="preserve">   лист кадровой службы</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bCs/>
                <w:iCs/>
                <w:sz w:val="24"/>
              </w:rPr>
            </w:pPr>
            <w:r w:rsidRPr="004B3A86">
              <w:rPr>
                <w:bCs/>
                <w:iCs/>
                <w:sz w:val="24"/>
              </w:rPr>
              <w:t>не менее чем за 4 рабочих дня до увольнения сотрудника</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rStyle w:val="fill"/>
                <w:b w:val="0"/>
                <w:i w:val="0"/>
                <w:color w:val="auto"/>
                <w:sz w:val="24"/>
              </w:rPr>
            </w:pPr>
            <w:r w:rsidRPr="004B3A86">
              <w:rPr>
                <w:rStyle w:val="fill"/>
                <w:b w:val="0"/>
                <w:i w:val="0"/>
                <w:color w:val="auto"/>
                <w:sz w:val="24"/>
              </w:rPr>
              <w:t>начальник кадровой службы</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bCs/>
                <w:iCs/>
                <w:sz w:val="24"/>
              </w:rPr>
            </w:pPr>
            <w:r w:rsidRPr="004B3A86">
              <w:rPr>
                <w:bCs/>
                <w:iCs/>
                <w:sz w:val="24"/>
              </w:rPr>
              <w:t>специалист кадровой службы</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t>в течение дня</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rPr>
                <w:bCs/>
                <w:iCs/>
                <w:sz w:val="24"/>
              </w:rPr>
            </w:pPr>
            <w:r w:rsidRPr="004B3A86">
              <w:rPr>
                <w:bCs/>
                <w:iCs/>
                <w:sz w:val="24"/>
              </w:rPr>
              <w:t>за 4 рабочих дня до увольнения сотрудника</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r w:rsidRPr="004B3A86">
              <w:rPr>
                <w:rStyle w:val="fill"/>
                <w:b w:val="0"/>
                <w:i w:val="0"/>
                <w:color w:val="auto"/>
                <w:sz w:val="24"/>
              </w:rPr>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bCs/>
                <w:iCs/>
                <w:sz w:val="24"/>
              </w:rPr>
            </w:pPr>
            <w:r w:rsidRPr="004B3A86">
              <w:rPr>
                <w:bCs/>
                <w:iCs/>
                <w:sz w:val="24"/>
              </w:rPr>
              <w:t>в день увольнения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proofErr w:type="spellStart"/>
            <w:r w:rsidRPr="004B3A86">
              <w:rPr>
                <w:rStyle w:val="fill"/>
                <w:b w:val="0"/>
                <w:i w:val="0"/>
                <w:color w:val="auto"/>
                <w:sz w:val="24"/>
              </w:rPr>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bCs/>
                <w:iCs/>
                <w:sz w:val="24"/>
              </w:rPr>
              <w:t>Хранится в организации</w:t>
            </w:r>
          </w:p>
        </w:tc>
      </w:tr>
      <w:tr w:rsidR="004B3A86" w:rsidRPr="004B3A86" w:rsidTr="00573C32">
        <w:tc>
          <w:tcPr>
            <w:tcW w:w="16100" w:type="dxa"/>
            <w:gridSpan w:val="1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rsidR="004B3A86" w:rsidRPr="004B3A86" w:rsidRDefault="004B3A86" w:rsidP="00573C32">
            <w:pPr>
              <w:jc w:val="center"/>
              <w:rPr>
                <w:rStyle w:val="fill"/>
                <w:b w:val="0"/>
                <w:i w:val="0"/>
                <w:color w:val="auto"/>
                <w:sz w:val="24"/>
              </w:rPr>
            </w:pPr>
            <w:r w:rsidRPr="004B3A86">
              <w:rPr>
                <w:rStyle w:val="fill"/>
                <w:b w:val="0"/>
                <w:i w:val="0"/>
                <w:color w:val="auto"/>
                <w:sz w:val="24"/>
              </w:rPr>
              <w:t>Документы по расчетам с подотчетными лицами</w:t>
            </w:r>
          </w:p>
        </w:tc>
      </w:tr>
      <w:tr w:rsidR="004B3A86" w:rsidRPr="004B3A86" w:rsidTr="00573C32">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r w:rsidRPr="004B3A86">
              <w:rPr>
                <w:rStyle w:val="fill"/>
                <w:b w:val="0"/>
                <w:i w:val="0"/>
                <w:color w:val="auto"/>
                <w:sz w:val="24"/>
              </w:rPr>
              <w:t>Распоряжение о направлении в служебную командировку (ф.0301022)</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r w:rsidRPr="004B3A86">
              <w:rPr>
                <w:rStyle w:val="fill"/>
                <w:b w:val="0"/>
                <w:i w:val="0"/>
                <w:color w:val="auto"/>
                <w:sz w:val="24"/>
              </w:rPr>
              <w:t>1 в ОК,</w:t>
            </w:r>
            <w:r w:rsidRPr="004B3A86">
              <w:rPr>
                <w:rStyle w:val="fill"/>
                <w:b w:val="0"/>
                <w:i w:val="0"/>
                <w:color w:val="auto"/>
                <w:sz w:val="24"/>
              </w:rPr>
              <w:br/>
              <w:t>1 в бухг.</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proofErr w:type="spellStart"/>
            <w:r w:rsidRPr="004B3A86">
              <w:rPr>
                <w:bCs/>
                <w:iCs/>
                <w:sz w:val="24"/>
              </w:rPr>
              <w:t>специа</w:t>
            </w:r>
            <w:proofErr w:type="spellEnd"/>
            <w:r w:rsidRPr="004B3A86">
              <w:rPr>
                <w:bCs/>
                <w:iCs/>
                <w:sz w:val="24"/>
              </w:rPr>
              <w:t xml:space="preserve">   лист кадровой службы</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proofErr w:type="spellStart"/>
            <w:r w:rsidRPr="004B3A86">
              <w:rPr>
                <w:bCs/>
                <w:iCs/>
                <w:sz w:val="24"/>
              </w:rPr>
              <w:t>специа</w:t>
            </w:r>
            <w:proofErr w:type="spellEnd"/>
            <w:r w:rsidRPr="004B3A86">
              <w:rPr>
                <w:bCs/>
                <w:iCs/>
                <w:sz w:val="24"/>
              </w:rPr>
              <w:t xml:space="preserve">   лист кадровой службы</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rPr>
                <w:rStyle w:val="fill"/>
                <w:color w:val="auto"/>
                <w:sz w:val="24"/>
              </w:rPr>
            </w:pPr>
            <w:r w:rsidRPr="004B3A86">
              <w:rPr>
                <w:bCs/>
                <w:iCs/>
                <w:sz w:val="24"/>
              </w:rPr>
              <w:t xml:space="preserve">не менее чем за пять рабочих дней до отъезда в </w:t>
            </w:r>
            <w:r w:rsidRPr="004B3A86">
              <w:rPr>
                <w:bCs/>
                <w:iCs/>
                <w:sz w:val="24"/>
              </w:rPr>
              <w:lastRenderedPageBreak/>
              <w:t>командировку</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rPr>
                <w:rStyle w:val="fill"/>
                <w:color w:val="auto"/>
                <w:sz w:val="24"/>
              </w:rPr>
            </w:pPr>
            <w:r w:rsidRPr="004B3A86">
              <w:rPr>
                <w:rStyle w:val="fill"/>
                <w:b w:val="0"/>
                <w:i w:val="0"/>
                <w:color w:val="auto"/>
                <w:sz w:val="24"/>
              </w:rPr>
              <w:lastRenderedPageBreak/>
              <w:t>начальник кадровой службы</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rPr>
                <w:rStyle w:val="fill"/>
                <w:color w:val="auto"/>
                <w:sz w:val="24"/>
              </w:rPr>
            </w:pPr>
            <w:r w:rsidRPr="004B3A86">
              <w:rPr>
                <w:bCs/>
                <w:iCs/>
                <w:sz w:val="24"/>
              </w:rPr>
              <w:t>специалист кадровой службы</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r w:rsidRPr="004B3A86">
              <w:rPr>
                <w:rStyle w:val="fill"/>
                <w:b w:val="0"/>
                <w:i w:val="0"/>
                <w:color w:val="auto"/>
                <w:sz w:val="24"/>
              </w:rPr>
              <w:t>в течение дня</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rPr>
                <w:b/>
                <w:bCs/>
                <w:i/>
                <w:iCs/>
                <w:sz w:val="24"/>
              </w:rPr>
            </w:pPr>
            <w:r w:rsidRPr="004B3A86">
              <w:rPr>
                <w:bCs/>
                <w:iCs/>
                <w:sz w:val="24"/>
              </w:rPr>
              <w:t>в день составления</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b/>
                <w:bCs/>
                <w:i/>
                <w:iCs/>
                <w:sz w:val="24"/>
              </w:rPr>
            </w:pPr>
            <w:r w:rsidRPr="004B3A86">
              <w:rPr>
                <w:rStyle w:val="fill"/>
                <w:b w:val="0"/>
                <w:i w:val="0"/>
                <w:color w:val="auto"/>
                <w:sz w:val="24"/>
              </w:rPr>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b/>
                <w:bCs/>
                <w:i/>
                <w:iCs/>
                <w:sz w:val="24"/>
              </w:rPr>
            </w:pPr>
            <w:r w:rsidRPr="004B3A86">
              <w:rPr>
                <w:bCs/>
                <w:iCs/>
                <w:sz w:val="24"/>
              </w:rPr>
              <w:t>2 дня, после получения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proofErr w:type="spellStart"/>
            <w:r w:rsidRPr="004B3A86">
              <w:rPr>
                <w:rStyle w:val="fill"/>
                <w:b w:val="0"/>
                <w:i w:val="0"/>
                <w:color w:val="auto"/>
                <w:sz w:val="24"/>
              </w:rPr>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b w:val="0"/>
                <w:i w:val="0"/>
                <w:color w:val="auto"/>
                <w:sz w:val="24"/>
              </w:rPr>
            </w:pPr>
            <w:r w:rsidRPr="004B3A86">
              <w:rPr>
                <w:bCs/>
                <w:iCs/>
                <w:sz w:val="24"/>
              </w:rPr>
              <w:t>Хранится в организации</w:t>
            </w:r>
          </w:p>
        </w:tc>
      </w:tr>
      <w:tr w:rsidR="004B3A86" w:rsidRPr="004B3A86" w:rsidTr="00573C32">
        <w:tc>
          <w:tcPr>
            <w:tcW w:w="170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r w:rsidRPr="004B3A86">
              <w:rPr>
                <w:rStyle w:val="fill"/>
                <w:b w:val="0"/>
                <w:i w:val="0"/>
                <w:color w:val="auto"/>
                <w:sz w:val="24"/>
              </w:rPr>
              <w:t xml:space="preserve">Авансовый </w:t>
            </w:r>
            <w:proofErr w:type="gramStart"/>
            <w:r w:rsidRPr="004B3A86">
              <w:rPr>
                <w:rStyle w:val="fill"/>
                <w:b w:val="0"/>
                <w:i w:val="0"/>
                <w:color w:val="auto"/>
                <w:sz w:val="24"/>
              </w:rPr>
              <w:t>отчет</w:t>
            </w:r>
            <w:r w:rsidRPr="004B3A86">
              <w:rPr>
                <w:rStyle w:val="fill"/>
                <w:b w:val="0"/>
                <w:i w:val="0"/>
                <w:color w:val="auto"/>
                <w:sz w:val="24"/>
              </w:rPr>
              <w:br/>
              <w:t>(</w:t>
            </w:r>
            <w:proofErr w:type="gramEnd"/>
            <w:r w:rsidRPr="004B3A86">
              <w:rPr>
                <w:rStyle w:val="fill"/>
                <w:b w:val="0"/>
                <w:i w:val="0"/>
                <w:color w:val="auto"/>
                <w:sz w:val="24"/>
              </w:rPr>
              <w:t>ф. 0504505)</w:t>
            </w:r>
          </w:p>
        </w:tc>
        <w:tc>
          <w:tcPr>
            <w:tcW w:w="55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r w:rsidRPr="004B3A86">
              <w:rPr>
                <w:rStyle w:val="fill"/>
                <w:b w:val="0"/>
                <w:i w:val="0"/>
                <w:color w:val="auto"/>
                <w:sz w:val="24"/>
              </w:rPr>
              <w:t>1 в</w:t>
            </w:r>
            <w:r w:rsidRPr="004B3A86">
              <w:rPr>
                <w:rStyle w:val="fill"/>
                <w:b w:val="0"/>
                <w:i w:val="0"/>
                <w:color w:val="auto"/>
                <w:sz w:val="24"/>
              </w:rPr>
              <w:br/>
              <w:t>бухг.</w:t>
            </w:r>
          </w:p>
        </w:tc>
        <w:tc>
          <w:tcPr>
            <w:tcW w:w="114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r w:rsidRPr="004B3A86">
              <w:rPr>
                <w:rStyle w:val="fill"/>
                <w:b w:val="0"/>
                <w:i w:val="0"/>
                <w:color w:val="auto"/>
                <w:sz w:val="24"/>
              </w:rPr>
              <w:t>главный специалист</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r w:rsidRPr="004B3A86">
              <w:rPr>
                <w:rStyle w:val="fill"/>
                <w:b w:val="0"/>
                <w:i w:val="0"/>
                <w:color w:val="auto"/>
                <w:sz w:val="24"/>
              </w:rPr>
              <w:t>главный специалист</w:t>
            </w:r>
          </w:p>
        </w:tc>
        <w:tc>
          <w:tcPr>
            <w:tcW w:w="144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rPr>
                <w:rStyle w:val="fill"/>
                <w:color w:val="auto"/>
                <w:sz w:val="24"/>
              </w:rPr>
            </w:pPr>
            <w:r w:rsidRPr="004B3A86">
              <w:rPr>
                <w:rStyle w:val="fill"/>
                <w:b w:val="0"/>
                <w:i w:val="0"/>
                <w:color w:val="auto"/>
                <w:sz w:val="24"/>
              </w:rPr>
              <w:t>–</w:t>
            </w:r>
          </w:p>
        </w:tc>
        <w:tc>
          <w:tcPr>
            <w:tcW w:w="141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r w:rsidRPr="004B3A86">
              <w:rPr>
                <w:rStyle w:val="fill"/>
                <w:b w:val="0"/>
                <w:i w:val="0"/>
                <w:color w:val="auto"/>
                <w:sz w:val="24"/>
              </w:rPr>
              <w:t>главный специалист</w:t>
            </w:r>
          </w:p>
        </w:tc>
        <w:tc>
          <w:tcPr>
            <w:tcW w:w="13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proofErr w:type="gramStart"/>
            <w:r w:rsidRPr="004B3A86">
              <w:rPr>
                <w:rStyle w:val="fill"/>
                <w:b w:val="0"/>
                <w:i w:val="0"/>
                <w:color w:val="auto"/>
                <w:sz w:val="24"/>
              </w:rPr>
              <w:t>подотчет-</w:t>
            </w:r>
            <w:proofErr w:type="spellStart"/>
            <w:r w:rsidRPr="004B3A86">
              <w:rPr>
                <w:rStyle w:val="fill"/>
                <w:b w:val="0"/>
                <w:i w:val="0"/>
                <w:color w:val="auto"/>
                <w:sz w:val="24"/>
              </w:rPr>
              <w:t>ное</w:t>
            </w:r>
            <w:proofErr w:type="spellEnd"/>
            <w:proofErr w:type="gramEnd"/>
            <w:r w:rsidRPr="004B3A86">
              <w:rPr>
                <w:rStyle w:val="fill"/>
                <w:b w:val="0"/>
                <w:i w:val="0"/>
                <w:color w:val="auto"/>
                <w:sz w:val="24"/>
              </w:rPr>
              <w:t xml:space="preserve"> лицо</w:t>
            </w:r>
          </w:p>
        </w:tc>
        <w:tc>
          <w:tcPr>
            <w:tcW w:w="108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r w:rsidRPr="004B3A86">
              <w:rPr>
                <w:rStyle w:val="fill"/>
                <w:b w:val="0"/>
                <w:i w:val="0"/>
                <w:color w:val="auto"/>
                <w:sz w:val="24"/>
              </w:rPr>
              <w:t>–</w:t>
            </w:r>
          </w:p>
        </w:tc>
        <w:tc>
          <w:tcPr>
            <w:tcW w:w="168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rPr>
                <w:rStyle w:val="fill"/>
                <w:color w:val="auto"/>
                <w:sz w:val="24"/>
              </w:rPr>
            </w:pPr>
            <w:r w:rsidRPr="004B3A86">
              <w:rPr>
                <w:bCs/>
                <w:iCs/>
                <w:sz w:val="24"/>
              </w:rPr>
              <w:t xml:space="preserve">В течение 3 рабочих дней со дня возвращения из командировки по авансам, полученным на командировочные </w:t>
            </w:r>
            <w:r w:rsidRPr="004B3A86">
              <w:rPr>
                <w:bCs/>
                <w:iCs/>
                <w:sz w:val="24"/>
              </w:rPr>
              <w:br/>
            </w:r>
            <w:proofErr w:type="gramStart"/>
            <w:r w:rsidRPr="004B3A86">
              <w:rPr>
                <w:bCs/>
                <w:iCs/>
                <w:sz w:val="24"/>
              </w:rPr>
              <w:t>Не</w:t>
            </w:r>
            <w:proofErr w:type="gramEnd"/>
            <w:r w:rsidRPr="004B3A86">
              <w:rPr>
                <w:bCs/>
                <w:iCs/>
                <w:sz w:val="24"/>
              </w:rPr>
              <w:t xml:space="preserve"> позднее 3 рабочих дней с даты окончания срока выдачи денежных средств на хозяйственные расходы</w:t>
            </w:r>
          </w:p>
        </w:tc>
        <w:tc>
          <w:tcPr>
            <w:tcW w:w="10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r w:rsidRPr="004B3A86">
              <w:rPr>
                <w:rStyle w:val="fill"/>
                <w:b w:val="0"/>
                <w:i w:val="0"/>
                <w:color w:val="auto"/>
                <w:sz w:val="24"/>
              </w:rPr>
              <w:t>главный специалист</w:t>
            </w:r>
          </w:p>
        </w:tc>
        <w:tc>
          <w:tcPr>
            <w:tcW w:w="1208"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rStyle w:val="fill"/>
                <w:color w:val="auto"/>
                <w:sz w:val="24"/>
              </w:rPr>
            </w:pPr>
            <w:r w:rsidRPr="004B3A86">
              <w:rPr>
                <w:bCs/>
                <w:iCs/>
                <w:sz w:val="24"/>
              </w:rPr>
              <w:t xml:space="preserve">в день </w:t>
            </w:r>
            <w:r w:rsidRPr="004B3A86">
              <w:rPr>
                <w:bCs/>
                <w:iCs/>
                <w:sz w:val="24"/>
              </w:rPr>
              <w:br/>
              <w:t>поступления</w:t>
            </w:r>
          </w:p>
        </w:tc>
        <w:tc>
          <w:tcPr>
            <w:tcW w:w="106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proofErr w:type="spellStart"/>
            <w:r w:rsidRPr="004B3A86">
              <w:rPr>
                <w:rStyle w:val="fill"/>
                <w:b w:val="0"/>
                <w:i w:val="0"/>
                <w:color w:val="auto"/>
                <w:sz w:val="24"/>
              </w:rPr>
              <w:t>документовед</w:t>
            </w:r>
            <w:proofErr w:type="spellEnd"/>
          </w:p>
        </w:tc>
        <w:tc>
          <w:tcPr>
            <w:tcW w:w="1229"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rsidR="004B3A86" w:rsidRPr="004B3A86" w:rsidRDefault="004B3A86" w:rsidP="00573C32">
            <w:pPr>
              <w:jc w:val="center"/>
              <w:rPr>
                <w:sz w:val="24"/>
              </w:rPr>
            </w:pPr>
            <w:r w:rsidRPr="004B3A86">
              <w:rPr>
                <w:bCs/>
                <w:iCs/>
                <w:sz w:val="24"/>
              </w:rPr>
              <w:t>Хранится в организации</w:t>
            </w:r>
          </w:p>
        </w:tc>
      </w:tr>
      <w:tr w:rsidR="004B3A86" w:rsidRPr="004B3A86" w:rsidTr="00573C32">
        <w:tc>
          <w:tcPr>
            <w:tcW w:w="1702" w:type="dxa"/>
            <w:tcMar>
              <w:top w:w="60" w:type="dxa"/>
              <w:left w:w="60" w:type="dxa"/>
              <w:bottom w:w="60" w:type="dxa"/>
              <w:right w:w="60" w:type="dxa"/>
            </w:tcMar>
            <w:vAlign w:val="center"/>
            <w:hideMark/>
          </w:tcPr>
          <w:p w:rsidR="004B3A86" w:rsidRPr="004B3A86" w:rsidRDefault="004B3A86" w:rsidP="00573C32">
            <w:pPr>
              <w:rPr>
                <w:sz w:val="24"/>
              </w:rPr>
            </w:pPr>
            <w:r w:rsidRPr="004B3A86">
              <w:rPr>
                <w:sz w:val="24"/>
              </w:rPr>
              <w:t> </w:t>
            </w:r>
          </w:p>
        </w:tc>
        <w:tc>
          <w:tcPr>
            <w:tcW w:w="557" w:type="dxa"/>
            <w:tcMar>
              <w:top w:w="60" w:type="dxa"/>
              <w:left w:w="60" w:type="dxa"/>
              <w:bottom w:w="60" w:type="dxa"/>
              <w:right w:w="60" w:type="dxa"/>
            </w:tcMar>
            <w:vAlign w:val="center"/>
            <w:hideMark/>
          </w:tcPr>
          <w:p w:rsidR="004B3A86" w:rsidRPr="004B3A86" w:rsidRDefault="004B3A86" w:rsidP="00573C32">
            <w:pPr>
              <w:rPr>
                <w:sz w:val="24"/>
              </w:rPr>
            </w:pPr>
            <w:r w:rsidRPr="004B3A86">
              <w:rPr>
                <w:sz w:val="24"/>
              </w:rPr>
              <w:t> </w:t>
            </w:r>
          </w:p>
        </w:tc>
        <w:tc>
          <w:tcPr>
            <w:tcW w:w="1144" w:type="dxa"/>
            <w:tcMar>
              <w:top w:w="60" w:type="dxa"/>
              <w:left w:w="60" w:type="dxa"/>
              <w:bottom w:w="60" w:type="dxa"/>
              <w:right w:w="60" w:type="dxa"/>
            </w:tcMar>
            <w:vAlign w:val="center"/>
            <w:hideMark/>
          </w:tcPr>
          <w:p w:rsidR="004B3A86" w:rsidRPr="004B3A86" w:rsidRDefault="004B3A86" w:rsidP="00573C32">
            <w:pPr>
              <w:rPr>
                <w:sz w:val="24"/>
              </w:rPr>
            </w:pPr>
            <w:r w:rsidRPr="004B3A86">
              <w:rPr>
                <w:sz w:val="24"/>
              </w:rPr>
              <w:t> </w:t>
            </w:r>
          </w:p>
        </w:tc>
        <w:tc>
          <w:tcPr>
            <w:tcW w:w="1134" w:type="dxa"/>
            <w:tcMar>
              <w:top w:w="60" w:type="dxa"/>
              <w:left w:w="60" w:type="dxa"/>
              <w:bottom w:w="60" w:type="dxa"/>
              <w:right w:w="60" w:type="dxa"/>
            </w:tcMar>
            <w:vAlign w:val="center"/>
            <w:hideMark/>
          </w:tcPr>
          <w:p w:rsidR="004B3A86" w:rsidRPr="004B3A86" w:rsidRDefault="004B3A86" w:rsidP="00573C32">
            <w:pPr>
              <w:rPr>
                <w:sz w:val="24"/>
              </w:rPr>
            </w:pPr>
            <w:r w:rsidRPr="004B3A86">
              <w:rPr>
                <w:sz w:val="24"/>
              </w:rPr>
              <w:t> </w:t>
            </w:r>
          </w:p>
        </w:tc>
        <w:tc>
          <w:tcPr>
            <w:tcW w:w="1446" w:type="dxa"/>
            <w:tcMar>
              <w:top w:w="60" w:type="dxa"/>
              <w:left w:w="60" w:type="dxa"/>
              <w:bottom w:w="60" w:type="dxa"/>
              <w:right w:w="60" w:type="dxa"/>
            </w:tcMar>
            <w:vAlign w:val="center"/>
            <w:hideMark/>
          </w:tcPr>
          <w:p w:rsidR="004B3A86" w:rsidRPr="004B3A86" w:rsidRDefault="004B3A86" w:rsidP="00573C32">
            <w:pPr>
              <w:rPr>
                <w:sz w:val="24"/>
              </w:rPr>
            </w:pPr>
            <w:r w:rsidRPr="004B3A86">
              <w:rPr>
                <w:sz w:val="24"/>
              </w:rPr>
              <w:t> </w:t>
            </w:r>
          </w:p>
        </w:tc>
        <w:tc>
          <w:tcPr>
            <w:tcW w:w="1417" w:type="dxa"/>
            <w:tcMar>
              <w:top w:w="60" w:type="dxa"/>
              <w:left w:w="60" w:type="dxa"/>
              <w:bottom w:w="60" w:type="dxa"/>
              <w:right w:w="60" w:type="dxa"/>
            </w:tcMar>
            <w:vAlign w:val="center"/>
            <w:hideMark/>
          </w:tcPr>
          <w:p w:rsidR="004B3A86" w:rsidRPr="004B3A86" w:rsidRDefault="004B3A86" w:rsidP="00573C32">
            <w:pPr>
              <w:rPr>
                <w:sz w:val="24"/>
              </w:rPr>
            </w:pPr>
            <w:r w:rsidRPr="004B3A86">
              <w:rPr>
                <w:sz w:val="24"/>
              </w:rPr>
              <w:t> </w:t>
            </w:r>
          </w:p>
        </w:tc>
        <w:tc>
          <w:tcPr>
            <w:tcW w:w="1389" w:type="dxa"/>
            <w:tcMar>
              <w:top w:w="60" w:type="dxa"/>
              <w:left w:w="60" w:type="dxa"/>
              <w:bottom w:w="60" w:type="dxa"/>
              <w:right w:w="60" w:type="dxa"/>
            </w:tcMar>
            <w:vAlign w:val="center"/>
            <w:hideMark/>
          </w:tcPr>
          <w:p w:rsidR="004B3A86" w:rsidRPr="004B3A86" w:rsidRDefault="004B3A86" w:rsidP="00573C32">
            <w:pPr>
              <w:rPr>
                <w:sz w:val="24"/>
              </w:rPr>
            </w:pPr>
            <w:r w:rsidRPr="004B3A86">
              <w:rPr>
                <w:sz w:val="24"/>
              </w:rPr>
              <w:t> </w:t>
            </w:r>
          </w:p>
        </w:tc>
        <w:tc>
          <w:tcPr>
            <w:tcW w:w="1080" w:type="dxa"/>
            <w:tcMar>
              <w:top w:w="60" w:type="dxa"/>
              <w:left w:w="60" w:type="dxa"/>
              <w:bottom w:w="60" w:type="dxa"/>
              <w:right w:w="60" w:type="dxa"/>
            </w:tcMar>
            <w:vAlign w:val="center"/>
            <w:hideMark/>
          </w:tcPr>
          <w:p w:rsidR="004B3A86" w:rsidRPr="004B3A86" w:rsidRDefault="004B3A86" w:rsidP="00573C32">
            <w:pPr>
              <w:rPr>
                <w:sz w:val="24"/>
              </w:rPr>
            </w:pPr>
            <w:r w:rsidRPr="004B3A86">
              <w:rPr>
                <w:sz w:val="24"/>
              </w:rPr>
              <w:t> </w:t>
            </w:r>
          </w:p>
        </w:tc>
        <w:tc>
          <w:tcPr>
            <w:tcW w:w="1689" w:type="dxa"/>
            <w:tcMar>
              <w:top w:w="60" w:type="dxa"/>
              <w:left w:w="60" w:type="dxa"/>
              <w:bottom w:w="60" w:type="dxa"/>
              <w:right w:w="60" w:type="dxa"/>
            </w:tcMar>
            <w:vAlign w:val="center"/>
            <w:hideMark/>
          </w:tcPr>
          <w:p w:rsidR="004B3A86" w:rsidRPr="004B3A86" w:rsidRDefault="004B3A86" w:rsidP="00573C32">
            <w:pPr>
              <w:rPr>
                <w:sz w:val="24"/>
              </w:rPr>
            </w:pPr>
            <w:r w:rsidRPr="004B3A86">
              <w:rPr>
                <w:sz w:val="24"/>
              </w:rPr>
              <w:t> </w:t>
            </w:r>
          </w:p>
        </w:tc>
        <w:tc>
          <w:tcPr>
            <w:tcW w:w="1042" w:type="dxa"/>
            <w:tcMar>
              <w:top w:w="60" w:type="dxa"/>
              <w:left w:w="60" w:type="dxa"/>
              <w:bottom w:w="60" w:type="dxa"/>
              <w:right w:w="60" w:type="dxa"/>
            </w:tcMar>
            <w:vAlign w:val="center"/>
            <w:hideMark/>
          </w:tcPr>
          <w:p w:rsidR="004B3A86" w:rsidRPr="004B3A86" w:rsidRDefault="004B3A86" w:rsidP="00573C32">
            <w:pPr>
              <w:rPr>
                <w:sz w:val="24"/>
              </w:rPr>
            </w:pPr>
            <w:r w:rsidRPr="004B3A86">
              <w:rPr>
                <w:sz w:val="24"/>
              </w:rPr>
              <w:t> </w:t>
            </w:r>
          </w:p>
        </w:tc>
        <w:tc>
          <w:tcPr>
            <w:tcW w:w="1208" w:type="dxa"/>
            <w:tcMar>
              <w:top w:w="60" w:type="dxa"/>
              <w:left w:w="60" w:type="dxa"/>
              <w:bottom w:w="60" w:type="dxa"/>
              <w:right w:w="60" w:type="dxa"/>
            </w:tcMar>
            <w:vAlign w:val="center"/>
            <w:hideMark/>
          </w:tcPr>
          <w:p w:rsidR="004B3A86" w:rsidRPr="004B3A86" w:rsidRDefault="004B3A86" w:rsidP="00573C32">
            <w:pPr>
              <w:rPr>
                <w:sz w:val="24"/>
              </w:rPr>
            </w:pPr>
            <w:r w:rsidRPr="004B3A86">
              <w:rPr>
                <w:sz w:val="24"/>
              </w:rPr>
              <w:t> </w:t>
            </w:r>
          </w:p>
        </w:tc>
        <w:tc>
          <w:tcPr>
            <w:tcW w:w="1063" w:type="dxa"/>
            <w:gridSpan w:val="2"/>
            <w:tcMar>
              <w:top w:w="60" w:type="dxa"/>
              <w:left w:w="60" w:type="dxa"/>
              <w:bottom w:w="60" w:type="dxa"/>
              <w:right w:w="60" w:type="dxa"/>
            </w:tcMar>
            <w:vAlign w:val="center"/>
            <w:hideMark/>
          </w:tcPr>
          <w:p w:rsidR="004B3A86" w:rsidRPr="004B3A86" w:rsidRDefault="004B3A86" w:rsidP="00573C32">
            <w:pPr>
              <w:rPr>
                <w:sz w:val="24"/>
              </w:rPr>
            </w:pPr>
            <w:r w:rsidRPr="004B3A86">
              <w:rPr>
                <w:sz w:val="24"/>
              </w:rPr>
              <w:t> </w:t>
            </w:r>
          </w:p>
        </w:tc>
        <w:tc>
          <w:tcPr>
            <w:tcW w:w="1229" w:type="dxa"/>
            <w:tcMar>
              <w:top w:w="60" w:type="dxa"/>
              <w:left w:w="60" w:type="dxa"/>
              <w:bottom w:w="60" w:type="dxa"/>
              <w:right w:w="60" w:type="dxa"/>
            </w:tcMar>
            <w:vAlign w:val="center"/>
            <w:hideMark/>
          </w:tcPr>
          <w:p w:rsidR="004B3A86" w:rsidRPr="004B3A86" w:rsidRDefault="004B3A86" w:rsidP="00573C32">
            <w:pPr>
              <w:rPr>
                <w:sz w:val="24"/>
              </w:rPr>
            </w:pPr>
            <w:r w:rsidRPr="004B3A86">
              <w:rPr>
                <w:sz w:val="24"/>
              </w:rPr>
              <w:t> </w:t>
            </w:r>
          </w:p>
        </w:tc>
      </w:tr>
    </w:tbl>
    <w:p w:rsidR="004B3A86" w:rsidRPr="004B3A86" w:rsidRDefault="004B3A86" w:rsidP="004B3A86">
      <w:pPr>
        <w:rPr>
          <w:sz w:val="24"/>
        </w:rPr>
      </w:pPr>
    </w:p>
    <w:p w:rsidR="004B3A86" w:rsidRPr="004B3A86" w:rsidRDefault="004B3A86" w:rsidP="004B3A86">
      <w:pPr>
        <w:rPr>
          <w:sz w:val="24"/>
        </w:rPr>
      </w:pPr>
    </w:p>
    <w:p w:rsidR="004B3A86" w:rsidRP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4B3A86" w:rsidRP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4B3A86" w:rsidRP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sectPr w:rsidR="004B3A86" w:rsidSect="004B3A86">
          <w:pgSz w:w="16838" w:h="11906" w:orient="landscape"/>
          <w:pgMar w:top="1701" w:right="1134" w:bottom="567" w:left="1134" w:header="709" w:footer="709" w:gutter="0"/>
          <w:cols w:space="708"/>
          <w:docGrid w:linePitch="360"/>
        </w:sectPr>
      </w:pPr>
    </w:p>
    <w:p w:rsidR="004B3A86" w:rsidRDefault="004B3A86" w:rsidP="004B3A86">
      <w:pPr>
        <w:jc w:val="right"/>
        <w:rPr>
          <w:sz w:val="28"/>
          <w:szCs w:val="28"/>
        </w:rPr>
      </w:pPr>
      <w:r>
        <w:rPr>
          <w:sz w:val="28"/>
          <w:szCs w:val="28"/>
        </w:rPr>
        <w:lastRenderedPageBreak/>
        <w:t>Приложение 7</w:t>
      </w:r>
    </w:p>
    <w:p w:rsidR="004B3A86" w:rsidRDefault="004B3A86" w:rsidP="004B3A86">
      <w:pPr>
        <w:jc w:val="right"/>
        <w:rPr>
          <w:sz w:val="28"/>
          <w:szCs w:val="28"/>
        </w:rPr>
      </w:pPr>
      <w:r>
        <w:rPr>
          <w:sz w:val="28"/>
          <w:szCs w:val="28"/>
        </w:rPr>
        <w:t>к распоряжению от 30.12.2020 № 07</w:t>
      </w:r>
    </w:p>
    <w:p w:rsidR="004B3A86" w:rsidRDefault="004B3A86" w:rsidP="004B3A86">
      <w:pPr>
        <w:rPr>
          <w:sz w:val="28"/>
          <w:szCs w:val="28"/>
        </w:rPr>
      </w:pPr>
    </w:p>
    <w:p w:rsidR="004B3A86" w:rsidRDefault="004B3A86" w:rsidP="004B3A86">
      <w:pPr>
        <w:ind w:firstLine="709"/>
        <w:jc w:val="center"/>
        <w:rPr>
          <w:b/>
          <w:sz w:val="28"/>
          <w:szCs w:val="28"/>
        </w:rPr>
      </w:pPr>
      <w:r w:rsidRPr="00DB624E">
        <w:rPr>
          <w:b/>
          <w:sz w:val="28"/>
          <w:szCs w:val="28"/>
        </w:rPr>
        <w:t>Положение о внутреннем финансовом контроле</w:t>
      </w:r>
    </w:p>
    <w:p w:rsidR="004B3A86" w:rsidRDefault="004B3A86" w:rsidP="004B3A86">
      <w:pPr>
        <w:ind w:firstLine="709"/>
        <w:jc w:val="center"/>
        <w:rPr>
          <w:b/>
          <w:sz w:val="28"/>
          <w:szCs w:val="28"/>
        </w:rPr>
      </w:pPr>
    </w:p>
    <w:p w:rsidR="004B3A86" w:rsidRDefault="004B3A86" w:rsidP="004B3A86">
      <w:pPr>
        <w:ind w:firstLine="709"/>
        <w:jc w:val="center"/>
        <w:rPr>
          <w:b/>
          <w:sz w:val="28"/>
          <w:szCs w:val="28"/>
        </w:rPr>
      </w:pPr>
      <w:r>
        <w:rPr>
          <w:b/>
          <w:sz w:val="28"/>
          <w:szCs w:val="28"/>
        </w:rPr>
        <w:t>1. Общие положения</w:t>
      </w:r>
    </w:p>
    <w:p w:rsidR="004B3A86" w:rsidRDefault="004B3A86" w:rsidP="004B3A86">
      <w:pPr>
        <w:ind w:firstLine="709"/>
        <w:jc w:val="both"/>
        <w:rPr>
          <w:sz w:val="28"/>
          <w:szCs w:val="28"/>
        </w:rPr>
      </w:pPr>
      <w:r>
        <w:rPr>
          <w:sz w:val="28"/>
          <w:szCs w:val="28"/>
        </w:rPr>
        <w:t>1.1. Настоящее положение разработано в соответствии с законодательством России и Положением о Контрольно-счетной палате Озерского городского округа (далее – КСП). Положение устанавливает единые цели, правила и принципы проведения внутреннего финансового контроля КСП.</w:t>
      </w:r>
    </w:p>
    <w:p w:rsidR="004B3A86" w:rsidRDefault="004B3A86" w:rsidP="004B3A86">
      <w:pPr>
        <w:ind w:firstLine="709"/>
        <w:jc w:val="both"/>
        <w:rPr>
          <w:sz w:val="28"/>
          <w:szCs w:val="28"/>
        </w:rPr>
      </w:pPr>
      <w:r>
        <w:rPr>
          <w:sz w:val="28"/>
          <w:szCs w:val="28"/>
        </w:rPr>
        <w:t>1.2. Внутренний финансовый контроль направлен на:</w:t>
      </w:r>
    </w:p>
    <w:p w:rsidR="004B3A86" w:rsidRDefault="004B3A86" w:rsidP="004B3A86">
      <w:pPr>
        <w:ind w:firstLine="709"/>
        <w:jc w:val="both"/>
        <w:rPr>
          <w:sz w:val="28"/>
          <w:szCs w:val="28"/>
        </w:rPr>
      </w:pPr>
      <w:r>
        <w:rPr>
          <w:sz w:val="28"/>
          <w:szCs w:val="28"/>
        </w:rPr>
        <w:t>- создание системы соблюдения законодательства России в сфере финансовой деятельности;</w:t>
      </w:r>
    </w:p>
    <w:p w:rsidR="004B3A86" w:rsidRDefault="004B3A86" w:rsidP="004B3A86">
      <w:pPr>
        <w:ind w:firstLine="709"/>
        <w:jc w:val="both"/>
        <w:rPr>
          <w:sz w:val="28"/>
          <w:szCs w:val="28"/>
        </w:rPr>
      </w:pPr>
      <w:r>
        <w:rPr>
          <w:sz w:val="28"/>
          <w:szCs w:val="28"/>
        </w:rPr>
        <w:t>- повышение качества составления и достоверности бюджетной отчетности и ведения бюджетного учета;</w:t>
      </w:r>
    </w:p>
    <w:p w:rsidR="004B3A86" w:rsidRDefault="004B3A86" w:rsidP="004B3A86">
      <w:pPr>
        <w:ind w:firstLine="709"/>
        <w:jc w:val="both"/>
        <w:rPr>
          <w:sz w:val="28"/>
          <w:szCs w:val="28"/>
        </w:rPr>
      </w:pPr>
      <w:r>
        <w:rPr>
          <w:sz w:val="28"/>
          <w:szCs w:val="28"/>
        </w:rPr>
        <w:t>- повышение результативности и недопущение нецелевого использования бюджетных средств.</w:t>
      </w:r>
    </w:p>
    <w:p w:rsidR="004B3A86" w:rsidRDefault="004B3A86" w:rsidP="004B3A86">
      <w:pPr>
        <w:ind w:firstLine="709"/>
        <w:jc w:val="both"/>
        <w:rPr>
          <w:sz w:val="28"/>
          <w:szCs w:val="28"/>
        </w:rPr>
      </w:pPr>
      <w:r>
        <w:rPr>
          <w:sz w:val="28"/>
          <w:szCs w:val="28"/>
        </w:rPr>
        <w:t>1.3. Внутренний контроль в КСП осуществляют:</w:t>
      </w:r>
    </w:p>
    <w:p w:rsidR="004B3A86" w:rsidRDefault="004B3A86" w:rsidP="004B3A86">
      <w:pPr>
        <w:ind w:firstLine="709"/>
        <w:rPr>
          <w:sz w:val="28"/>
          <w:szCs w:val="28"/>
        </w:rPr>
      </w:pPr>
      <w:r>
        <w:rPr>
          <w:sz w:val="28"/>
          <w:szCs w:val="28"/>
        </w:rPr>
        <w:t xml:space="preserve">- созданная распоряжением председателя </w:t>
      </w:r>
      <w:r w:rsidRPr="0047767D">
        <w:rPr>
          <w:sz w:val="28"/>
          <w:szCs w:val="28"/>
        </w:rPr>
        <w:t>комиссия</w:t>
      </w:r>
      <w:r>
        <w:rPr>
          <w:sz w:val="28"/>
          <w:szCs w:val="28"/>
        </w:rPr>
        <w:t xml:space="preserve">; </w:t>
      </w:r>
    </w:p>
    <w:p w:rsidR="004B3A86" w:rsidRDefault="004B3A86" w:rsidP="004B3A86">
      <w:pPr>
        <w:ind w:firstLine="709"/>
        <w:jc w:val="both"/>
        <w:rPr>
          <w:sz w:val="28"/>
          <w:szCs w:val="28"/>
        </w:rPr>
      </w:pPr>
      <w:r>
        <w:rPr>
          <w:sz w:val="28"/>
          <w:szCs w:val="28"/>
        </w:rPr>
        <w:t>- заместитель председателя, начальник отдела, сотрудники КСП.</w:t>
      </w:r>
    </w:p>
    <w:p w:rsidR="004B3A86" w:rsidRDefault="004B3A86" w:rsidP="004B3A86">
      <w:pPr>
        <w:ind w:firstLine="709"/>
        <w:jc w:val="both"/>
        <w:rPr>
          <w:sz w:val="28"/>
          <w:szCs w:val="28"/>
        </w:rPr>
      </w:pPr>
      <w:r>
        <w:rPr>
          <w:sz w:val="28"/>
          <w:szCs w:val="28"/>
        </w:rPr>
        <w:t>1.4. Целями внутреннего финансового контроля КСП являются:</w:t>
      </w:r>
    </w:p>
    <w:p w:rsidR="004B3A86" w:rsidRDefault="004B3A86" w:rsidP="004B3A86">
      <w:pPr>
        <w:ind w:firstLine="709"/>
        <w:jc w:val="both"/>
        <w:rPr>
          <w:sz w:val="28"/>
          <w:szCs w:val="28"/>
        </w:rPr>
      </w:pPr>
      <w:r>
        <w:rPr>
          <w:sz w:val="28"/>
          <w:szCs w:val="28"/>
        </w:rPr>
        <w:t>- подтверждение достоверности бюджетного учета и отчетности КСП и соответствия порядка ведения учета методологии и стандартам бюджетного учета, установленным Минфином России;</w:t>
      </w:r>
    </w:p>
    <w:p w:rsidR="004B3A86" w:rsidRDefault="004B3A86" w:rsidP="004B3A86">
      <w:pPr>
        <w:ind w:firstLine="709"/>
        <w:jc w:val="both"/>
        <w:rPr>
          <w:sz w:val="28"/>
          <w:szCs w:val="28"/>
        </w:rPr>
      </w:pPr>
      <w:r>
        <w:rPr>
          <w:sz w:val="28"/>
          <w:szCs w:val="28"/>
        </w:rPr>
        <w:t>- соблюдение другого действующего законодательства России, регулирующего порядок осуществления финансово-хозяйственной деятельности;</w:t>
      </w:r>
    </w:p>
    <w:p w:rsidR="004B3A86" w:rsidRDefault="004B3A86" w:rsidP="004B3A86">
      <w:pPr>
        <w:ind w:firstLine="709"/>
        <w:jc w:val="both"/>
        <w:rPr>
          <w:sz w:val="28"/>
          <w:szCs w:val="28"/>
        </w:rPr>
      </w:pPr>
      <w:r>
        <w:rPr>
          <w:sz w:val="28"/>
          <w:szCs w:val="28"/>
        </w:rPr>
        <w:t>- подготовка предложений по повышению экономности и результативности использования средств местного бюджета.</w:t>
      </w:r>
    </w:p>
    <w:p w:rsidR="004B3A86" w:rsidRDefault="004B3A86" w:rsidP="004B3A86">
      <w:pPr>
        <w:ind w:firstLine="709"/>
        <w:jc w:val="both"/>
        <w:rPr>
          <w:sz w:val="28"/>
          <w:szCs w:val="28"/>
        </w:rPr>
      </w:pPr>
      <w:r>
        <w:rPr>
          <w:sz w:val="28"/>
          <w:szCs w:val="28"/>
        </w:rPr>
        <w:t>1.5. Основные задачи внутреннего контроля:</w:t>
      </w:r>
    </w:p>
    <w:p w:rsidR="004B3A86" w:rsidRDefault="004B3A86" w:rsidP="004B3A86">
      <w:pPr>
        <w:ind w:firstLine="709"/>
        <w:jc w:val="both"/>
        <w:rPr>
          <w:sz w:val="28"/>
          <w:szCs w:val="28"/>
        </w:rPr>
      </w:pPr>
      <w:r>
        <w:rPr>
          <w:sz w:val="28"/>
          <w:szCs w:val="28"/>
        </w:rPr>
        <w:t xml:space="preserve">- установление соответствия проводимых финансовых операций в части финансово-хозяйственной деятельности и их отражение </w:t>
      </w:r>
      <w:proofErr w:type="gramStart"/>
      <w:r>
        <w:rPr>
          <w:sz w:val="28"/>
          <w:szCs w:val="28"/>
        </w:rPr>
        <w:t>в  бюджетном</w:t>
      </w:r>
      <w:proofErr w:type="gramEnd"/>
      <w:r>
        <w:rPr>
          <w:sz w:val="28"/>
          <w:szCs w:val="28"/>
        </w:rPr>
        <w:t xml:space="preserve"> учете и отчетности требованиям законодательства; установление соответствия осуществляемых операций регламентам, полномочиям сотрудников;</w:t>
      </w:r>
    </w:p>
    <w:p w:rsidR="004B3A86" w:rsidRDefault="004B3A86" w:rsidP="004B3A86">
      <w:pPr>
        <w:ind w:firstLine="709"/>
        <w:jc w:val="both"/>
        <w:rPr>
          <w:sz w:val="28"/>
          <w:szCs w:val="28"/>
        </w:rPr>
      </w:pPr>
      <w:r>
        <w:rPr>
          <w:sz w:val="28"/>
          <w:szCs w:val="28"/>
        </w:rPr>
        <w:t>- соблюдение установленных технологических процессов и операций при осуществлении деятельности;</w:t>
      </w:r>
    </w:p>
    <w:p w:rsidR="004B3A86" w:rsidRDefault="004B3A86" w:rsidP="004B3A86">
      <w:pPr>
        <w:ind w:firstLine="709"/>
        <w:jc w:val="both"/>
        <w:rPr>
          <w:sz w:val="28"/>
          <w:szCs w:val="28"/>
        </w:rPr>
      </w:pPr>
      <w:r>
        <w:rPr>
          <w:sz w:val="28"/>
          <w:szCs w:val="28"/>
        </w:rPr>
        <w:t>- анализ системы внутреннего контроля КСП, позволяющий выявить существенные аспекты, влияющие на ее эффективность.</w:t>
      </w:r>
    </w:p>
    <w:p w:rsidR="004B3A86" w:rsidRDefault="004B3A86" w:rsidP="004B3A86">
      <w:pPr>
        <w:ind w:firstLine="709"/>
        <w:jc w:val="both"/>
        <w:rPr>
          <w:sz w:val="28"/>
          <w:szCs w:val="28"/>
        </w:rPr>
      </w:pPr>
      <w:r>
        <w:rPr>
          <w:sz w:val="28"/>
          <w:szCs w:val="28"/>
        </w:rPr>
        <w:t xml:space="preserve">1.6. Принципы внутреннего финансового контроля КСП: </w:t>
      </w:r>
    </w:p>
    <w:p w:rsidR="004B3A86" w:rsidRDefault="004B3A86" w:rsidP="004B3A86">
      <w:pPr>
        <w:ind w:firstLine="709"/>
        <w:jc w:val="both"/>
        <w:rPr>
          <w:sz w:val="28"/>
          <w:szCs w:val="28"/>
        </w:rPr>
      </w:pPr>
      <w:r>
        <w:rPr>
          <w:sz w:val="28"/>
          <w:szCs w:val="28"/>
        </w:rPr>
        <w:t>- 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4B3A86" w:rsidRDefault="004B3A86" w:rsidP="004B3A86">
      <w:pPr>
        <w:ind w:firstLine="709"/>
        <w:jc w:val="both"/>
        <w:rPr>
          <w:sz w:val="28"/>
          <w:szCs w:val="28"/>
        </w:rPr>
      </w:pPr>
      <w:r>
        <w:rPr>
          <w:sz w:val="28"/>
          <w:szCs w:val="28"/>
        </w:rPr>
        <w:t xml:space="preserve">- принцип объективности. Внутренний контроль осуществляется с использованием фактических документальных данных в порядке, </w:t>
      </w:r>
      <w:r>
        <w:rPr>
          <w:sz w:val="28"/>
          <w:szCs w:val="28"/>
        </w:rPr>
        <w:lastRenderedPageBreak/>
        <w:t>установленном законодательством России, путем применения методов, обеспечивающих получение полной и достоверной информации;</w:t>
      </w:r>
    </w:p>
    <w:p w:rsidR="004B3A86" w:rsidRDefault="004B3A86" w:rsidP="004B3A86">
      <w:pPr>
        <w:ind w:firstLine="709"/>
        <w:jc w:val="both"/>
        <w:rPr>
          <w:sz w:val="28"/>
          <w:szCs w:val="28"/>
        </w:rPr>
      </w:pPr>
      <w:r>
        <w:rPr>
          <w:sz w:val="28"/>
          <w:szCs w:val="28"/>
        </w:rPr>
        <w:t>- 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4B3A86" w:rsidRDefault="004B3A86" w:rsidP="004B3A86">
      <w:pPr>
        <w:ind w:firstLine="709"/>
        <w:jc w:val="both"/>
        <w:rPr>
          <w:sz w:val="28"/>
          <w:szCs w:val="28"/>
        </w:rPr>
      </w:pPr>
      <w:r>
        <w:rPr>
          <w:sz w:val="28"/>
          <w:szCs w:val="28"/>
        </w:rPr>
        <w:t>- 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4B3A86" w:rsidRDefault="004B3A86" w:rsidP="004B3A86">
      <w:pPr>
        <w:ind w:firstLine="709"/>
        <w:jc w:val="both"/>
        <w:rPr>
          <w:sz w:val="28"/>
          <w:szCs w:val="28"/>
        </w:rPr>
      </w:pPr>
      <w:r>
        <w:rPr>
          <w:sz w:val="28"/>
          <w:szCs w:val="28"/>
        </w:rPr>
        <w:t>- принцип ответственности. Каждый субъект внутреннего контроля на ненадлежащее выполнение контрольных функций несет ответственность в соответствии с законодательством России.</w:t>
      </w:r>
    </w:p>
    <w:p w:rsidR="004B3A86" w:rsidRDefault="004B3A86" w:rsidP="004B3A86">
      <w:pPr>
        <w:ind w:firstLine="709"/>
        <w:jc w:val="both"/>
        <w:rPr>
          <w:sz w:val="28"/>
          <w:szCs w:val="28"/>
        </w:rPr>
      </w:pPr>
    </w:p>
    <w:p w:rsidR="004B3A86" w:rsidRDefault="004B3A86" w:rsidP="004B3A86">
      <w:pPr>
        <w:ind w:firstLine="709"/>
        <w:jc w:val="center"/>
        <w:rPr>
          <w:b/>
          <w:sz w:val="28"/>
          <w:szCs w:val="28"/>
        </w:rPr>
      </w:pPr>
      <w:r>
        <w:rPr>
          <w:b/>
          <w:sz w:val="28"/>
          <w:szCs w:val="28"/>
        </w:rPr>
        <w:t>2</w:t>
      </w:r>
      <w:r w:rsidRPr="00810861">
        <w:rPr>
          <w:b/>
          <w:sz w:val="28"/>
          <w:szCs w:val="28"/>
        </w:rPr>
        <w:t>. Организация системы внутреннего контроля</w:t>
      </w:r>
    </w:p>
    <w:p w:rsidR="004B3A86" w:rsidRDefault="004B3A86" w:rsidP="004B3A86">
      <w:pPr>
        <w:ind w:firstLine="709"/>
        <w:jc w:val="both"/>
        <w:rPr>
          <w:sz w:val="28"/>
          <w:szCs w:val="28"/>
        </w:rPr>
      </w:pPr>
      <w:r>
        <w:rPr>
          <w:sz w:val="28"/>
          <w:szCs w:val="28"/>
        </w:rPr>
        <w:t>2.1. Система внутреннего контроля обеспечивает:</w:t>
      </w:r>
    </w:p>
    <w:p w:rsidR="004B3A86" w:rsidRDefault="004B3A86" w:rsidP="004B3A86">
      <w:pPr>
        <w:ind w:firstLine="709"/>
        <w:jc w:val="both"/>
        <w:rPr>
          <w:sz w:val="28"/>
          <w:szCs w:val="28"/>
        </w:rPr>
      </w:pPr>
      <w:r>
        <w:rPr>
          <w:sz w:val="28"/>
          <w:szCs w:val="28"/>
        </w:rPr>
        <w:t>- точность и полноту документации бюджетного учета;</w:t>
      </w:r>
    </w:p>
    <w:p w:rsidR="004B3A86" w:rsidRDefault="004B3A86" w:rsidP="004B3A86">
      <w:pPr>
        <w:ind w:firstLine="709"/>
        <w:jc w:val="both"/>
        <w:rPr>
          <w:sz w:val="28"/>
          <w:szCs w:val="28"/>
        </w:rPr>
      </w:pPr>
      <w:r>
        <w:rPr>
          <w:sz w:val="28"/>
          <w:szCs w:val="28"/>
        </w:rPr>
        <w:t>- соблюдение требований законодательства;</w:t>
      </w:r>
    </w:p>
    <w:p w:rsidR="004B3A86" w:rsidRDefault="004B3A86" w:rsidP="004B3A86">
      <w:pPr>
        <w:ind w:firstLine="709"/>
        <w:jc w:val="both"/>
        <w:rPr>
          <w:sz w:val="28"/>
          <w:szCs w:val="28"/>
        </w:rPr>
      </w:pPr>
      <w:r>
        <w:rPr>
          <w:sz w:val="28"/>
          <w:szCs w:val="28"/>
        </w:rPr>
        <w:t>- своевременность подготовки достоверной бюджетной отчетности;</w:t>
      </w:r>
    </w:p>
    <w:p w:rsidR="004B3A86" w:rsidRDefault="004B3A86" w:rsidP="004B3A86">
      <w:pPr>
        <w:ind w:firstLine="709"/>
        <w:jc w:val="both"/>
        <w:rPr>
          <w:sz w:val="28"/>
          <w:szCs w:val="28"/>
        </w:rPr>
      </w:pPr>
      <w:r>
        <w:rPr>
          <w:sz w:val="28"/>
          <w:szCs w:val="28"/>
        </w:rPr>
        <w:t>- предотвращение ошибок и искажений;</w:t>
      </w:r>
    </w:p>
    <w:p w:rsidR="004B3A86" w:rsidRDefault="004B3A86" w:rsidP="004B3A86">
      <w:pPr>
        <w:ind w:firstLine="709"/>
        <w:jc w:val="both"/>
        <w:rPr>
          <w:sz w:val="28"/>
          <w:szCs w:val="28"/>
        </w:rPr>
      </w:pPr>
      <w:r>
        <w:rPr>
          <w:sz w:val="28"/>
          <w:szCs w:val="28"/>
        </w:rPr>
        <w:t>- исполнение распоряжений председателя КСП;</w:t>
      </w:r>
    </w:p>
    <w:p w:rsidR="004B3A86" w:rsidRDefault="004B3A86" w:rsidP="004B3A86">
      <w:pPr>
        <w:ind w:firstLine="709"/>
        <w:jc w:val="both"/>
        <w:rPr>
          <w:sz w:val="28"/>
          <w:szCs w:val="28"/>
        </w:rPr>
      </w:pPr>
      <w:r>
        <w:rPr>
          <w:sz w:val="28"/>
          <w:szCs w:val="28"/>
        </w:rPr>
        <w:t>- сохранность имущества КСП.</w:t>
      </w:r>
    </w:p>
    <w:p w:rsidR="004B3A86" w:rsidRDefault="004B3A86" w:rsidP="004B3A86">
      <w:pPr>
        <w:ind w:firstLine="709"/>
        <w:jc w:val="both"/>
        <w:rPr>
          <w:sz w:val="28"/>
          <w:szCs w:val="28"/>
        </w:rPr>
      </w:pPr>
      <w:r>
        <w:rPr>
          <w:sz w:val="28"/>
          <w:szCs w:val="28"/>
        </w:rPr>
        <w:t>2.2. Система внутреннего контроля позволяет следить за эффективностью работы и добросовестностью выполнения сотрудниками возложенных на них должностных обязанностей.</w:t>
      </w:r>
    </w:p>
    <w:p w:rsidR="004B3A86" w:rsidRDefault="004B3A86" w:rsidP="004B3A86">
      <w:pPr>
        <w:ind w:firstLine="709"/>
        <w:jc w:val="both"/>
        <w:rPr>
          <w:sz w:val="28"/>
          <w:szCs w:val="28"/>
        </w:rPr>
      </w:pPr>
      <w:r>
        <w:rPr>
          <w:sz w:val="28"/>
          <w:szCs w:val="28"/>
        </w:rPr>
        <w:t>2.3. В рамках внутреннего контроля проверяется правильность отражения совершаемых фактов хозяйственной жизни в соответствии с действующим законодательством России и иными нормативными актами КСП.</w:t>
      </w:r>
    </w:p>
    <w:p w:rsidR="004B3A86" w:rsidRDefault="004B3A86" w:rsidP="004B3A86">
      <w:pPr>
        <w:ind w:firstLine="709"/>
        <w:jc w:val="both"/>
        <w:rPr>
          <w:sz w:val="28"/>
          <w:szCs w:val="28"/>
        </w:rPr>
      </w:pPr>
      <w:r>
        <w:rPr>
          <w:sz w:val="28"/>
          <w:szCs w:val="28"/>
        </w:rPr>
        <w:t>2.4. При выполнении контрольных действий отдельно или совместно используются следующие методы:</w:t>
      </w:r>
    </w:p>
    <w:p w:rsidR="004B3A86" w:rsidRDefault="004B3A86" w:rsidP="004B3A86">
      <w:pPr>
        <w:ind w:firstLine="709"/>
        <w:jc w:val="both"/>
        <w:rPr>
          <w:sz w:val="28"/>
          <w:szCs w:val="28"/>
        </w:rPr>
      </w:pPr>
      <w:r>
        <w:rPr>
          <w:sz w:val="28"/>
          <w:szCs w:val="28"/>
        </w:rPr>
        <w:t>- самоконтроль;</w:t>
      </w:r>
    </w:p>
    <w:p w:rsidR="004B3A86" w:rsidRDefault="004B3A86" w:rsidP="004B3A86">
      <w:pPr>
        <w:ind w:firstLine="709"/>
        <w:jc w:val="both"/>
        <w:rPr>
          <w:sz w:val="28"/>
          <w:szCs w:val="28"/>
        </w:rPr>
      </w:pPr>
      <w:r>
        <w:rPr>
          <w:sz w:val="28"/>
          <w:szCs w:val="28"/>
        </w:rPr>
        <w:t>- контроль по уровню подчиненности;</w:t>
      </w:r>
    </w:p>
    <w:p w:rsidR="004B3A86" w:rsidRDefault="004B3A86" w:rsidP="004B3A86">
      <w:pPr>
        <w:ind w:firstLine="709"/>
        <w:jc w:val="both"/>
        <w:rPr>
          <w:sz w:val="28"/>
          <w:szCs w:val="28"/>
        </w:rPr>
      </w:pPr>
      <w:r>
        <w:rPr>
          <w:sz w:val="28"/>
          <w:szCs w:val="28"/>
        </w:rPr>
        <w:t>2.5. Контрольные действия подразделяются на:</w:t>
      </w:r>
    </w:p>
    <w:p w:rsidR="004B3A86" w:rsidRDefault="004B3A86" w:rsidP="004B3A86">
      <w:pPr>
        <w:ind w:firstLine="709"/>
        <w:jc w:val="both"/>
        <w:rPr>
          <w:sz w:val="28"/>
          <w:szCs w:val="28"/>
        </w:rPr>
      </w:pPr>
      <w:r>
        <w:rPr>
          <w:sz w:val="28"/>
          <w:szCs w:val="28"/>
        </w:rPr>
        <w:t>- визуальные – осуществляются без использования прикладных программных средств автоматизации;</w:t>
      </w:r>
    </w:p>
    <w:p w:rsidR="004B3A86" w:rsidRDefault="004B3A86" w:rsidP="004B3A86">
      <w:pPr>
        <w:ind w:firstLine="709"/>
        <w:jc w:val="both"/>
        <w:rPr>
          <w:sz w:val="28"/>
          <w:szCs w:val="28"/>
        </w:rPr>
      </w:pPr>
      <w:r>
        <w:rPr>
          <w:sz w:val="28"/>
          <w:szCs w:val="28"/>
        </w:rPr>
        <w:t>- автоматические – осуществляются с использованием прикладных программных средств автоматизации без участия должностных лиц;</w:t>
      </w:r>
    </w:p>
    <w:p w:rsidR="004B3A86" w:rsidRDefault="004B3A86" w:rsidP="004B3A86">
      <w:pPr>
        <w:ind w:firstLine="709"/>
        <w:jc w:val="both"/>
        <w:rPr>
          <w:sz w:val="28"/>
          <w:szCs w:val="28"/>
        </w:rPr>
      </w:pPr>
      <w:r>
        <w:rPr>
          <w:sz w:val="28"/>
          <w:szCs w:val="28"/>
        </w:rPr>
        <w:t>- смешанные – выполняются с использованием прикладных программных средств автоматизации с участием должностных лиц.</w:t>
      </w:r>
    </w:p>
    <w:p w:rsidR="004B3A86" w:rsidRDefault="004B3A86" w:rsidP="004B3A86">
      <w:pPr>
        <w:ind w:firstLine="709"/>
        <w:jc w:val="both"/>
        <w:rPr>
          <w:sz w:val="28"/>
          <w:szCs w:val="28"/>
        </w:rPr>
      </w:pPr>
      <w:r>
        <w:rPr>
          <w:sz w:val="28"/>
          <w:szCs w:val="28"/>
        </w:rPr>
        <w:t>2.6. Способы проведения контрольных действий:</w:t>
      </w:r>
    </w:p>
    <w:p w:rsidR="004B3A86" w:rsidRDefault="004B3A86" w:rsidP="004B3A86">
      <w:pPr>
        <w:ind w:firstLine="709"/>
        <w:jc w:val="both"/>
        <w:rPr>
          <w:sz w:val="28"/>
          <w:szCs w:val="28"/>
        </w:rPr>
      </w:pPr>
      <w:r>
        <w:rPr>
          <w:sz w:val="28"/>
          <w:szCs w:val="28"/>
        </w:rPr>
        <w:t xml:space="preserve">- сплошной способ – </w:t>
      </w:r>
      <w:proofErr w:type="gramStart"/>
      <w:r>
        <w:rPr>
          <w:sz w:val="28"/>
          <w:szCs w:val="28"/>
        </w:rPr>
        <w:t>контрольные  действия</w:t>
      </w:r>
      <w:proofErr w:type="gramEnd"/>
      <w:r>
        <w:rPr>
          <w:sz w:val="28"/>
          <w:szCs w:val="28"/>
        </w:rPr>
        <w:t xml:space="preserve">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4B3A86" w:rsidRDefault="004B3A86" w:rsidP="004B3A86">
      <w:pPr>
        <w:ind w:firstLine="709"/>
        <w:jc w:val="both"/>
        <w:rPr>
          <w:sz w:val="28"/>
          <w:szCs w:val="28"/>
        </w:rPr>
      </w:pPr>
      <w:r>
        <w:rPr>
          <w:sz w:val="28"/>
          <w:szCs w:val="28"/>
        </w:rPr>
        <w:t>- выборочный способ –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4B3A86" w:rsidRDefault="004B3A86" w:rsidP="004B3A86">
      <w:pPr>
        <w:ind w:firstLine="709"/>
        <w:jc w:val="both"/>
        <w:rPr>
          <w:sz w:val="28"/>
          <w:szCs w:val="28"/>
        </w:rPr>
      </w:pPr>
      <w:r>
        <w:rPr>
          <w:sz w:val="28"/>
          <w:szCs w:val="28"/>
        </w:rPr>
        <w:t>2.7.  При проведении внутреннего контроля проводится:</w:t>
      </w:r>
    </w:p>
    <w:p w:rsidR="004B3A86" w:rsidRDefault="004B3A86" w:rsidP="004B3A86">
      <w:pPr>
        <w:ind w:firstLine="709"/>
        <w:jc w:val="both"/>
        <w:rPr>
          <w:sz w:val="28"/>
          <w:szCs w:val="28"/>
        </w:rPr>
      </w:pPr>
      <w:r>
        <w:rPr>
          <w:sz w:val="28"/>
          <w:szCs w:val="28"/>
        </w:rPr>
        <w:lastRenderedPageBreak/>
        <w:t xml:space="preserve">● проверка документального оформления: </w:t>
      </w:r>
    </w:p>
    <w:p w:rsidR="004B3A86" w:rsidRDefault="004B3A86" w:rsidP="004B3A86">
      <w:pPr>
        <w:ind w:firstLine="709"/>
        <w:jc w:val="both"/>
        <w:rPr>
          <w:sz w:val="28"/>
          <w:szCs w:val="28"/>
        </w:rPr>
      </w:pPr>
      <w:r>
        <w:rPr>
          <w:sz w:val="28"/>
          <w:szCs w:val="28"/>
        </w:rPr>
        <w:t>- записи в регистрах бюджетного учета проводятся на основе первичных учетных документов (в том числе бухгалтерских справок);</w:t>
      </w:r>
    </w:p>
    <w:p w:rsidR="004B3A86" w:rsidRDefault="004B3A86" w:rsidP="004B3A86">
      <w:pPr>
        <w:ind w:firstLine="709"/>
        <w:jc w:val="both"/>
        <w:rPr>
          <w:sz w:val="28"/>
          <w:szCs w:val="28"/>
        </w:rPr>
      </w:pPr>
      <w:r>
        <w:rPr>
          <w:sz w:val="28"/>
          <w:szCs w:val="28"/>
        </w:rPr>
        <w:t>- включение в бюджетную (финансовую) отчетность оценочных значений;</w:t>
      </w:r>
    </w:p>
    <w:p w:rsidR="004B3A86" w:rsidRDefault="004B3A86" w:rsidP="004B3A86">
      <w:pPr>
        <w:ind w:firstLine="709"/>
        <w:jc w:val="both"/>
        <w:rPr>
          <w:sz w:val="28"/>
          <w:szCs w:val="28"/>
        </w:rPr>
      </w:pPr>
      <w:r>
        <w:rPr>
          <w:sz w:val="28"/>
          <w:szCs w:val="28"/>
        </w:rPr>
        <w:t>- подтверждение соответствия между объектами (документами) и их соответствия установленным требованиям;</w:t>
      </w:r>
    </w:p>
    <w:p w:rsidR="004B3A86" w:rsidRDefault="004B3A86" w:rsidP="004B3A86">
      <w:pPr>
        <w:ind w:firstLine="709"/>
        <w:jc w:val="both"/>
        <w:rPr>
          <w:sz w:val="28"/>
          <w:szCs w:val="28"/>
        </w:rPr>
      </w:pPr>
      <w:r>
        <w:rPr>
          <w:sz w:val="28"/>
          <w:szCs w:val="28"/>
        </w:rPr>
        <w:t>- соотнесение оплаты материальных активов с их поступлением в КСП;</w:t>
      </w:r>
    </w:p>
    <w:p w:rsidR="004B3A86" w:rsidRDefault="004B3A86" w:rsidP="004B3A86">
      <w:pPr>
        <w:ind w:firstLine="709"/>
        <w:jc w:val="both"/>
        <w:rPr>
          <w:sz w:val="28"/>
          <w:szCs w:val="28"/>
        </w:rPr>
      </w:pPr>
      <w:r>
        <w:rPr>
          <w:sz w:val="28"/>
          <w:szCs w:val="28"/>
        </w:rPr>
        <w:t>- санкционирование сделок и операций;</w:t>
      </w:r>
    </w:p>
    <w:p w:rsidR="004B3A86" w:rsidRDefault="004B3A86" w:rsidP="004B3A86">
      <w:pPr>
        <w:ind w:firstLine="709"/>
        <w:jc w:val="both"/>
        <w:rPr>
          <w:sz w:val="28"/>
          <w:szCs w:val="28"/>
        </w:rPr>
      </w:pPr>
      <w:r>
        <w:rPr>
          <w:sz w:val="28"/>
          <w:szCs w:val="28"/>
        </w:rPr>
        <w:t>- сверка расчетов КСП с поставщиками и прочими дебиторами и кредиторами для подтверждения сумм дебиторской и кредиторской задолженности;</w:t>
      </w:r>
    </w:p>
    <w:p w:rsidR="004B3A86" w:rsidRDefault="004B3A86" w:rsidP="004B3A86">
      <w:pPr>
        <w:ind w:firstLine="709"/>
        <w:jc w:val="both"/>
        <w:rPr>
          <w:sz w:val="28"/>
          <w:szCs w:val="28"/>
        </w:rPr>
      </w:pPr>
      <w:r>
        <w:rPr>
          <w:sz w:val="28"/>
          <w:szCs w:val="28"/>
        </w:rPr>
        <w:t>- процедуры контроля фактического наличия и состояния объектов (в том числе инвентаризация);</w:t>
      </w:r>
    </w:p>
    <w:p w:rsidR="004B3A86" w:rsidRDefault="004B3A86" w:rsidP="004B3A86">
      <w:pPr>
        <w:ind w:firstLine="709"/>
        <w:jc w:val="both"/>
        <w:rPr>
          <w:sz w:val="28"/>
          <w:szCs w:val="28"/>
        </w:rPr>
      </w:pPr>
      <w:r>
        <w:rPr>
          <w:sz w:val="28"/>
          <w:szCs w:val="28"/>
        </w:rPr>
        <w:t>● 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без документального оформления.</w:t>
      </w:r>
    </w:p>
    <w:p w:rsidR="004B3A86" w:rsidRDefault="004B3A86" w:rsidP="004B3A86">
      <w:pPr>
        <w:ind w:firstLine="709"/>
        <w:jc w:val="both"/>
        <w:rPr>
          <w:sz w:val="28"/>
          <w:szCs w:val="28"/>
        </w:rPr>
      </w:pPr>
    </w:p>
    <w:p w:rsidR="004B3A86" w:rsidRDefault="004B3A86" w:rsidP="004B3A86">
      <w:pPr>
        <w:ind w:firstLine="709"/>
        <w:jc w:val="center"/>
        <w:rPr>
          <w:b/>
          <w:sz w:val="28"/>
          <w:szCs w:val="28"/>
        </w:rPr>
      </w:pPr>
      <w:r>
        <w:rPr>
          <w:b/>
          <w:sz w:val="28"/>
          <w:szCs w:val="28"/>
        </w:rPr>
        <w:t>3</w:t>
      </w:r>
      <w:r w:rsidRPr="005809B4">
        <w:rPr>
          <w:b/>
          <w:sz w:val="28"/>
          <w:szCs w:val="28"/>
        </w:rPr>
        <w:t>. Организация внутреннего финансового контроля</w:t>
      </w:r>
    </w:p>
    <w:p w:rsidR="004B3A86" w:rsidRDefault="004B3A86" w:rsidP="004B3A86">
      <w:pPr>
        <w:ind w:firstLine="709"/>
        <w:jc w:val="both"/>
        <w:rPr>
          <w:sz w:val="28"/>
          <w:szCs w:val="28"/>
        </w:rPr>
      </w:pPr>
      <w:r>
        <w:rPr>
          <w:sz w:val="28"/>
          <w:szCs w:val="28"/>
        </w:rPr>
        <w:t>3.1. Внутренний финансовый контроль в КСП подразделяется на предварительный, текущий и последующий.</w:t>
      </w:r>
    </w:p>
    <w:p w:rsidR="004B3A86" w:rsidRDefault="004B3A86" w:rsidP="004B3A86">
      <w:pPr>
        <w:ind w:firstLine="709"/>
        <w:jc w:val="both"/>
        <w:rPr>
          <w:sz w:val="28"/>
          <w:szCs w:val="28"/>
        </w:rPr>
      </w:pPr>
      <w:r>
        <w:rPr>
          <w:sz w:val="28"/>
          <w:szCs w:val="28"/>
        </w:rPr>
        <w:t>3.1.1. Предварительный контроль осуществляется до начала совершения хозяйственной операции. Позволяет определить, насколько целесообразной и правомерной является операция. Целью предварительного финансового контроля является предупреждение нарушений на стадии планирования расходов и заключения муниципальных контрактов.</w:t>
      </w:r>
    </w:p>
    <w:p w:rsidR="004B3A86" w:rsidRDefault="004B3A86" w:rsidP="004B3A86">
      <w:pPr>
        <w:ind w:firstLine="709"/>
        <w:jc w:val="both"/>
        <w:rPr>
          <w:sz w:val="28"/>
          <w:szCs w:val="28"/>
        </w:rPr>
      </w:pPr>
      <w:r>
        <w:rPr>
          <w:sz w:val="28"/>
          <w:szCs w:val="28"/>
        </w:rPr>
        <w:t>Предварительный контроль осуществляют председатель КСП, его заместитель, главный специалист и начальник отдела правового и документационного обеспечения.</w:t>
      </w:r>
    </w:p>
    <w:p w:rsidR="004B3A86" w:rsidRDefault="004B3A86" w:rsidP="004B3A86">
      <w:pPr>
        <w:ind w:firstLine="709"/>
        <w:jc w:val="both"/>
        <w:rPr>
          <w:sz w:val="28"/>
          <w:szCs w:val="28"/>
        </w:rPr>
      </w:pPr>
      <w:r>
        <w:rPr>
          <w:sz w:val="28"/>
          <w:szCs w:val="28"/>
        </w:rPr>
        <w:t>При проведении предварительного внутреннего финансового контроля проводится:</w:t>
      </w:r>
    </w:p>
    <w:p w:rsidR="004B3A86" w:rsidRDefault="004B3A86" w:rsidP="004B3A86">
      <w:pPr>
        <w:ind w:firstLine="709"/>
        <w:jc w:val="both"/>
        <w:rPr>
          <w:sz w:val="28"/>
          <w:szCs w:val="28"/>
        </w:rPr>
      </w:pPr>
      <w:r>
        <w:rPr>
          <w:sz w:val="28"/>
          <w:szCs w:val="28"/>
        </w:rPr>
        <w:t>- проверка финансово-плановых документов (расчетов потребности в денежных средствах, бюджетной сметы и др.) главным специалистом, их визирование, согласование и урегулирование разногласий;</w:t>
      </w:r>
    </w:p>
    <w:p w:rsidR="004B3A86" w:rsidRDefault="004B3A86" w:rsidP="004B3A86">
      <w:pPr>
        <w:ind w:firstLine="709"/>
        <w:jc w:val="both"/>
        <w:rPr>
          <w:sz w:val="28"/>
          <w:szCs w:val="28"/>
        </w:rPr>
      </w:pPr>
      <w:r>
        <w:rPr>
          <w:sz w:val="28"/>
          <w:szCs w:val="28"/>
        </w:rPr>
        <w:t>- проверка законности и экономической обоснованности, визирование проектов муниципальных контрактов, визирование муниципальных контрактов и прочих документов, из которых вытекают денежные обязательства, начальником отдела правового и документационного обеспечения и главным специалистом;</w:t>
      </w:r>
    </w:p>
    <w:p w:rsidR="004B3A86" w:rsidRDefault="004B3A86" w:rsidP="004B3A86">
      <w:pPr>
        <w:ind w:firstLine="709"/>
        <w:jc w:val="both"/>
        <w:rPr>
          <w:sz w:val="28"/>
          <w:szCs w:val="28"/>
        </w:rPr>
      </w:pPr>
      <w:r>
        <w:rPr>
          <w:sz w:val="28"/>
          <w:szCs w:val="28"/>
        </w:rPr>
        <w:t>- контроль за принятием обязательств КСП в пределах доведенных лимитов бюджетных обязательств;</w:t>
      </w:r>
    </w:p>
    <w:p w:rsidR="004B3A86" w:rsidRDefault="004B3A86" w:rsidP="004B3A86">
      <w:pPr>
        <w:ind w:firstLine="709"/>
        <w:jc w:val="both"/>
        <w:rPr>
          <w:sz w:val="28"/>
          <w:szCs w:val="28"/>
        </w:rPr>
      </w:pPr>
      <w:r>
        <w:rPr>
          <w:sz w:val="28"/>
          <w:szCs w:val="28"/>
        </w:rPr>
        <w:t>- проверка проектов распоряжений председателя;</w:t>
      </w:r>
    </w:p>
    <w:p w:rsidR="004B3A86" w:rsidRDefault="004B3A86" w:rsidP="004B3A86">
      <w:pPr>
        <w:ind w:firstLine="709"/>
        <w:jc w:val="both"/>
        <w:rPr>
          <w:sz w:val="28"/>
          <w:szCs w:val="28"/>
        </w:rPr>
      </w:pPr>
      <w:r>
        <w:rPr>
          <w:sz w:val="28"/>
          <w:szCs w:val="28"/>
        </w:rPr>
        <w:t>- проверка документов до совершения хозяйственных операций в соответствии с графиком документооборота, проверка расчетов перед выплатами;</w:t>
      </w:r>
    </w:p>
    <w:p w:rsidR="004B3A86" w:rsidRDefault="004B3A86" w:rsidP="004B3A86">
      <w:pPr>
        <w:ind w:firstLine="709"/>
        <w:jc w:val="both"/>
        <w:rPr>
          <w:sz w:val="28"/>
          <w:szCs w:val="28"/>
        </w:rPr>
      </w:pPr>
      <w:r>
        <w:rPr>
          <w:sz w:val="28"/>
          <w:szCs w:val="28"/>
        </w:rPr>
        <w:lastRenderedPageBreak/>
        <w:t xml:space="preserve">- проверка бюджетной, финансовой, статистической, налоговой и другой </w:t>
      </w:r>
      <w:proofErr w:type="gramStart"/>
      <w:r>
        <w:rPr>
          <w:sz w:val="28"/>
          <w:szCs w:val="28"/>
        </w:rPr>
        <w:t>отчетности  до</w:t>
      </w:r>
      <w:proofErr w:type="gramEnd"/>
      <w:r>
        <w:rPr>
          <w:sz w:val="28"/>
          <w:szCs w:val="28"/>
        </w:rPr>
        <w:t xml:space="preserve"> утверждения или подписания.</w:t>
      </w:r>
    </w:p>
    <w:p w:rsidR="004B3A86" w:rsidRDefault="004B3A86" w:rsidP="004B3A86">
      <w:pPr>
        <w:ind w:firstLine="709"/>
        <w:jc w:val="both"/>
        <w:rPr>
          <w:sz w:val="28"/>
          <w:szCs w:val="28"/>
        </w:rPr>
      </w:pPr>
      <w:r>
        <w:rPr>
          <w:sz w:val="28"/>
          <w:szCs w:val="28"/>
        </w:rPr>
        <w:t>3.1.2. При проверке текущего внутреннего финансового контроля проводится:</w:t>
      </w:r>
    </w:p>
    <w:p w:rsidR="004B3A86" w:rsidRDefault="004B3A86" w:rsidP="004B3A86">
      <w:pPr>
        <w:ind w:firstLine="709"/>
        <w:jc w:val="both"/>
        <w:rPr>
          <w:sz w:val="28"/>
          <w:szCs w:val="28"/>
        </w:rPr>
      </w:pPr>
      <w:r>
        <w:rPr>
          <w:sz w:val="28"/>
          <w:szCs w:val="28"/>
        </w:rPr>
        <w:t>- проверка расходных денежных документов до их оплаты (расчетных ведомостей, заявок на кассовый расход, счетов и т.п.). Фактом контроля является разрешение документов к оплате;</w:t>
      </w:r>
    </w:p>
    <w:p w:rsidR="004B3A86" w:rsidRDefault="004B3A86" w:rsidP="004B3A86">
      <w:pPr>
        <w:ind w:firstLine="709"/>
        <w:jc w:val="both"/>
        <w:rPr>
          <w:sz w:val="28"/>
          <w:szCs w:val="28"/>
        </w:rPr>
      </w:pPr>
      <w:r>
        <w:rPr>
          <w:sz w:val="28"/>
          <w:szCs w:val="28"/>
        </w:rPr>
        <w:t>- проверка первичных документов, отражающих факты хозяйственной жизни КСП;</w:t>
      </w:r>
    </w:p>
    <w:p w:rsidR="004B3A86" w:rsidRDefault="004B3A86" w:rsidP="004B3A86">
      <w:pPr>
        <w:ind w:firstLine="709"/>
        <w:jc w:val="both"/>
        <w:rPr>
          <w:sz w:val="28"/>
          <w:szCs w:val="28"/>
        </w:rPr>
      </w:pPr>
      <w:r>
        <w:rPr>
          <w:sz w:val="28"/>
          <w:szCs w:val="28"/>
        </w:rPr>
        <w:t>- контроль за взысканием дебиторской и погашением кредиторской задолженности;</w:t>
      </w:r>
    </w:p>
    <w:p w:rsidR="004B3A86" w:rsidRDefault="004B3A86" w:rsidP="004B3A86">
      <w:pPr>
        <w:ind w:firstLine="709"/>
        <w:jc w:val="both"/>
        <w:rPr>
          <w:sz w:val="28"/>
          <w:szCs w:val="28"/>
        </w:rPr>
      </w:pPr>
      <w:r>
        <w:rPr>
          <w:sz w:val="28"/>
          <w:szCs w:val="28"/>
        </w:rPr>
        <w:t>- сверка аналитического учета с синтетическим (оборотная ведомость);</w:t>
      </w:r>
    </w:p>
    <w:p w:rsidR="004B3A86" w:rsidRDefault="004B3A86" w:rsidP="004B3A86">
      <w:pPr>
        <w:ind w:firstLine="709"/>
        <w:jc w:val="both"/>
        <w:rPr>
          <w:sz w:val="28"/>
          <w:szCs w:val="28"/>
        </w:rPr>
      </w:pPr>
      <w:r>
        <w:rPr>
          <w:sz w:val="28"/>
          <w:szCs w:val="28"/>
        </w:rPr>
        <w:t>- проверка фактического наличия материальных средств;</w:t>
      </w:r>
    </w:p>
    <w:p w:rsidR="004B3A86" w:rsidRDefault="004B3A86" w:rsidP="004B3A86">
      <w:pPr>
        <w:ind w:firstLine="709"/>
        <w:jc w:val="both"/>
        <w:rPr>
          <w:sz w:val="28"/>
          <w:szCs w:val="28"/>
        </w:rPr>
      </w:pPr>
      <w:r>
        <w:rPr>
          <w:sz w:val="28"/>
          <w:szCs w:val="28"/>
        </w:rPr>
        <w:t>- мониторинг расходования лимитов бюджетных обязательств по назначению, оценка эффективности и результативности их расходования;</w:t>
      </w:r>
    </w:p>
    <w:p w:rsidR="004B3A86" w:rsidRDefault="004B3A86" w:rsidP="004B3A86">
      <w:pPr>
        <w:ind w:firstLine="709"/>
        <w:jc w:val="both"/>
        <w:rPr>
          <w:sz w:val="28"/>
          <w:szCs w:val="28"/>
        </w:rPr>
      </w:pPr>
      <w:r>
        <w:rPr>
          <w:sz w:val="28"/>
          <w:szCs w:val="28"/>
        </w:rPr>
        <w:t xml:space="preserve">- анализ главным специалистом конкретных журналов операций на соответствие методологии учета и положениям учетной политики КСП. </w:t>
      </w:r>
    </w:p>
    <w:p w:rsidR="004B3A86" w:rsidRDefault="004B3A86" w:rsidP="004B3A86">
      <w:pPr>
        <w:ind w:firstLine="709"/>
        <w:jc w:val="both"/>
        <w:rPr>
          <w:sz w:val="28"/>
          <w:szCs w:val="28"/>
        </w:rPr>
      </w:pPr>
      <w:r>
        <w:rPr>
          <w:sz w:val="28"/>
          <w:szCs w:val="28"/>
        </w:rPr>
        <w:t>Ведение текущего контроля осуществляется на постоянной основе главным специалистом, председателем КСП.</w:t>
      </w:r>
    </w:p>
    <w:p w:rsidR="004B3A86" w:rsidRDefault="004B3A86" w:rsidP="004B3A86">
      <w:pPr>
        <w:ind w:firstLine="709"/>
        <w:jc w:val="both"/>
        <w:rPr>
          <w:sz w:val="28"/>
          <w:szCs w:val="28"/>
        </w:rPr>
      </w:pPr>
      <w:r>
        <w:rPr>
          <w:sz w:val="28"/>
          <w:szCs w:val="28"/>
        </w:rPr>
        <w:t>Проверку первичных учетных документов проводит главный специалист. В каждом документе проверяет:</w:t>
      </w:r>
    </w:p>
    <w:p w:rsidR="004B3A86" w:rsidRDefault="004B3A86" w:rsidP="004B3A86">
      <w:pPr>
        <w:ind w:firstLine="709"/>
        <w:jc w:val="both"/>
        <w:rPr>
          <w:sz w:val="28"/>
          <w:szCs w:val="28"/>
        </w:rPr>
      </w:pPr>
      <w:r>
        <w:rPr>
          <w:sz w:val="28"/>
          <w:szCs w:val="28"/>
        </w:rPr>
        <w:t>- соответствие формы документа и хозяйственной операции;</w:t>
      </w:r>
    </w:p>
    <w:p w:rsidR="004B3A86" w:rsidRDefault="004B3A86" w:rsidP="004B3A86">
      <w:pPr>
        <w:ind w:firstLine="709"/>
        <w:jc w:val="both"/>
        <w:rPr>
          <w:sz w:val="28"/>
          <w:szCs w:val="28"/>
        </w:rPr>
      </w:pPr>
      <w:r>
        <w:rPr>
          <w:sz w:val="28"/>
          <w:szCs w:val="28"/>
        </w:rPr>
        <w:t>- наличие обязательных реквизитов, если документ составлен не по унифицированной форме;</w:t>
      </w:r>
    </w:p>
    <w:p w:rsidR="004B3A86" w:rsidRDefault="004B3A86" w:rsidP="004B3A86">
      <w:pPr>
        <w:ind w:firstLine="709"/>
        <w:jc w:val="both"/>
        <w:rPr>
          <w:sz w:val="28"/>
          <w:szCs w:val="28"/>
        </w:rPr>
      </w:pPr>
      <w:r>
        <w:rPr>
          <w:sz w:val="28"/>
          <w:szCs w:val="28"/>
        </w:rPr>
        <w:t>- правильность заполнения и наличие подписей.</w:t>
      </w:r>
    </w:p>
    <w:p w:rsidR="004B3A86" w:rsidRDefault="004B3A86" w:rsidP="004B3A86">
      <w:pPr>
        <w:ind w:firstLine="709"/>
        <w:jc w:val="both"/>
        <w:rPr>
          <w:sz w:val="28"/>
          <w:szCs w:val="28"/>
        </w:rPr>
      </w:pPr>
      <w:r>
        <w:rPr>
          <w:sz w:val="28"/>
          <w:szCs w:val="28"/>
        </w:rPr>
        <w:t>3.1.3. Последующий контроль проводится по итогам совершения хозяйственных операций. Осуществляется путем анализа проверки бухгалтерской документации и отчетности, проведения инвентаризаций и иных необходимых процедур.</w:t>
      </w:r>
    </w:p>
    <w:p w:rsidR="004B3A86" w:rsidRDefault="004B3A86" w:rsidP="004B3A86">
      <w:pPr>
        <w:ind w:firstLine="709"/>
        <w:jc w:val="both"/>
        <w:rPr>
          <w:sz w:val="28"/>
          <w:szCs w:val="28"/>
        </w:rPr>
      </w:pPr>
      <w:r>
        <w:rPr>
          <w:sz w:val="28"/>
          <w:szCs w:val="28"/>
        </w:rPr>
        <w:t xml:space="preserve"> 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4B3A86" w:rsidRDefault="004B3A86" w:rsidP="004B3A86">
      <w:pPr>
        <w:ind w:firstLine="709"/>
        <w:jc w:val="both"/>
        <w:rPr>
          <w:sz w:val="28"/>
          <w:szCs w:val="28"/>
        </w:rPr>
      </w:pPr>
      <w:r>
        <w:rPr>
          <w:sz w:val="28"/>
          <w:szCs w:val="28"/>
        </w:rPr>
        <w:t>При последующем внутреннем контроле осуществляют следующие контрольные действия:</w:t>
      </w:r>
    </w:p>
    <w:p w:rsidR="004B3A86" w:rsidRDefault="004B3A86" w:rsidP="004B3A86">
      <w:pPr>
        <w:ind w:firstLine="709"/>
        <w:jc w:val="both"/>
        <w:rPr>
          <w:sz w:val="28"/>
          <w:szCs w:val="28"/>
        </w:rPr>
      </w:pPr>
      <w:r>
        <w:rPr>
          <w:sz w:val="28"/>
          <w:szCs w:val="28"/>
        </w:rPr>
        <w:t>- проверка наличия имущества КСП, в том числе инвентаризация;</w:t>
      </w:r>
    </w:p>
    <w:p w:rsidR="004B3A86" w:rsidRDefault="004B3A86" w:rsidP="004B3A86">
      <w:pPr>
        <w:ind w:firstLine="709"/>
        <w:jc w:val="both"/>
        <w:rPr>
          <w:sz w:val="28"/>
          <w:szCs w:val="28"/>
        </w:rPr>
      </w:pPr>
      <w:r>
        <w:rPr>
          <w:sz w:val="28"/>
          <w:szCs w:val="28"/>
        </w:rPr>
        <w:t>- анализ исполнения плановых документов;</w:t>
      </w:r>
    </w:p>
    <w:p w:rsidR="004B3A86" w:rsidRDefault="004B3A86" w:rsidP="004B3A86">
      <w:pPr>
        <w:ind w:firstLine="709"/>
        <w:jc w:val="both"/>
        <w:rPr>
          <w:sz w:val="28"/>
          <w:szCs w:val="28"/>
        </w:rPr>
      </w:pPr>
      <w:r>
        <w:rPr>
          <w:sz w:val="28"/>
          <w:szCs w:val="28"/>
        </w:rPr>
        <w:t>- проверка поступления, наличия и использования денежных средств в КСП;</w:t>
      </w:r>
    </w:p>
    <w:p w:rsidR="004B3A86" w:rsidRDefault="004B3A86" w:rsidP="004B3A86">
      <w:pPr>
        <w:ind w:firstLine="709"/>
        <w:jc w:val="both"/>
        <w:rPr>
          <w:sz w:val="28"/>
          <w:szCs w:val="28"/>
        </w:rPr>
      </w:pPr>
      <w:r>
        <w:rPr>
          <w:sz w:val="28"/>
          <w:szCs w:val="28"/>
        </w:rPr>
        <w:t>- проверка материально ответственных лиц;</w:t>
      </w:r>
    </w:p>
    <w:p w:rsidR="004B3A86" w:rsidRDefault="004B3A86" w:rsidP="004B3A86">
      <w:pPr>
        <w:ind w:firstLine="709"/>
        <w:jc w:val="both"/>
        <w:rPr>
          <w:sz w:val="28"/>
          <w:szCs w:val="28"/>
        </w:rPr>
      </w:pPr>
      <w:r>
        <w:rPr>
          <w:sz w:val="28"/>
          <w:szCs w:val="28"/>
        </w:rPr>
        <w:t>- соблюдение норм расхода материальных запасов;</w:t>
      </w:r>
    </w:p>
    <w:p w:rsidR="004B3A86" w:rsidRDefault="004B3A86" w:rsidP="004B3A86">
      <w:pPr>
        <w:ind w:firstLine="709"/>
        <w:jc w:val="both"/>
        <w:rPr>
          <w:sz w:val="28"/>
          <w:szCs w:val="28"/>
        </w:rPr>
      </w:pPr>
      <w:r>
        <w:rPr>
          <w:sz w:val="28"/>
          <w:szCs w:val="28"/>
        </w:rPr>
        <w:t>- проверка достоверности отражения хозяйственных операций в учете и отчетности КСП.</w:t>
      </w:r>
    </w:p>
    <w:p w:rsidR="004B3A86" w:rsidRDefault="004B3A86" w:rsidP="004B3A86">
      <w:pPr>
        <w:ind w:firstLine="709"/>
        <w:jc w:val="both"/>
        <w:rPr>
          <w:sz w:val="28"/>
          <w:szCs w:val="28"/>
        </w:rPr>
      </w:pPr>
      <w:r>
        <w:rPr>
          <w:sz w:val="28"/>
          <w:szCs w:val="28"/>
        </w:rPr>
        <w:t>Последующий контроль осуществляется путем проведения плановых и внеплановых проверок.</w:t>
      </w:r>
    </w:p>
    <w:p w:rsidR="004B3A86" w:rsidRDefault="004B3A86" w:rsidP="004B3A86">
      <w:pPr>
        <w:ind w:firstLine="709"/>
        <w:jc w:val="both"/>
        <w:rPr>
          <w:sz w:val="28"/>
          <w:szCs w:val="28"/>
        </w:rPr>
      </w:pPr>
      <w:r>
        <w:rPr>
          <w:sz w:val="28"/>
          <w:szCs w:val="28"/>
        </w:rPr>
        <w:lastRenderedPageBreak/>
        <w:t xml:space="preserve">Плановые проверки проводятся с периодичностью, установленной </w:t>
      </w:r>
      <w:r w:rsidRPr="0047767D">
        <w:rPr>
          <w:sz w:val="28"/>
          <w:szCs w:val="28"/>
        </w:rPr>
        <w:t>графиком</w:t>
      </w:r>
      <w:r>
        <w:rPr>
          <w:sz w:val="28"/>
          <w:szCs w:val="28"/>
        </w:rPr>
        <w:t xml:space="preserve"> проведения внутренних проверок финансово-хозяйственной деятельности. График должен включать в себя следующую информацию:</w:t>
      </w:r>
    </w:p>
    <w:p w:rsidR="004B3A86" w:rsidRDefault="004B3A86" w:rsidP="004B3A86">
      <w:pPr>
        <w:ind w:firstLine="709"/>
        <w:jc w:val="both"/>
        <w:rPr>
          <w:sz w:val="28"/>
          <w:szCs w:val="28"/>
        </w:rPr>
      </w:pPr>
      <w:r>
        <w:rPr>
          <w:sz w:val="28"/>
          <w:szCs w:val="28"/>
        </w:rPr>
        <w:t>- объект проверки;</w:t>
      </w:r>
    </w:p>
    <w:p w:rsidR="004B3A86" w:rsidRDefault="004B3A86" w:rsidP="004B3A86">
      <w:pPr>
        <w:ind w:firstLine="709"/>
        <w:jc w:val="both"/>
        <w:rPr>
          <w:sz w:val="28"/>
          <w:szCs w:val="28"/>
        </w:rPr>
      </w:pPr>
      <w:r>
        <w:rPr>
          <w:sz w:val="28"/>
          <w:szCs w:val="28"/>
        </w:rPr>
        <w:t>- период, за который проводится проверка;</w:t>
      </w:r>
    </w:p>
    <w:p w:rsidR="004B3A86" w:rsidRDefault="004B3A86" w:rsidP="004B3A86">
      <w:pPr>
        <w:ind w:firstLine="709"/>
        <w:jc w:val="both"/>
        <w:rPr>
          <w:sz w:val="28"/>
          <w:szCs w:val="28"/>
        </w:rPr>
      </w:pPr>
      <w:r>
        <w:rPr>
          <w:sz w:val="28"/>
          <w:szCs w:val="28"/>
        </w:rPr>
        <w:t>- срок проведения проверки;</w:t>
      </w:r>
    </w:p>
    <w:p w:rsidR="004B3A86" w:rsidRDefault="004B3A86" w:rsidP="004B3A86">
      <w:pPr>
        <w:ind w:firstLine="709"/>
        <w:jc w:val="both"/>
        <w:rPr>
          <w:sz w:val="28"/>
          <w:szCs w:val="28"/>
        </w:rPr>
      </w:pPr>
      <w:r>
        <w:rPr>
          <w:sz w:val="28"/>
          <w:szCs w:val="28"/>
        </w:rPr>
        <w:t>- ответственных исполнителей.</w:t>
      </w:r>
    </w:p>
    <w:p w:rsidR="004B3A86" w:rsidRDefault="004B3A86" w:rsidP="004B3A86">
      <w:pPr>
        <w:ind w:firstLine="709"/>
        <w:jc w:val="both"/>
        <w:rPr>
          <w:sz w:val="28"/>
          <w:szCs w:val="28"/>
        </w:rPr>
      </w:pPr>
      <w:r>
        <w:rPr>
          <w:sz w:val="28"/>
          <w:szCs w:val="28"/>
        </w:rPr>
        <w:t>Объектами плановой проверки являются:</w:t>
      </w:r>
    </w:p>
    <w:p w:rsidR="004B3A86" w:rsidRDefault="004B3A86" w:rsidP="004B3A86">
      <w:pPr>
        <w:ind w:firstLine="709"/>
        <w:jc w:val="both"/>
        <w:rPr>
          <w:sz w:val="28"/>
          <w:szCs w:val="28"/>
        </w:rPr>
      </w:pPr>
      <w:r>
        <w:rPr>
          <w:sz w:val="28"/>
          <w:szCs w:val="28"/>
        </w:rPr>
        <w:t>- соблюдение законодательства России, регулирующего порядок ведения бюджетного учета и норм учетной политики;</w:t>
      </w:r>
    </w:p>
    <w:p w:rsidR="004B3A86" w:rsidRDefault="004B3A86" w:rsidP="004B3A86">
      <w:pPr>
        <w:ind w:firstLine="709"/>
        <w:jc w:val="both"/>
        <w:rPr>
          <w:sz w:val="28"/>
          <w:szCs w:val="28"/>
        </w:rPr>
      </w:pPr>
      <w:r>
        <w:rPr>
          <w:sz w:val="28"/>
          <w:szCs w:val="28"/>
        </w:rPr>
        <w:t>- правильность и своевременность отражения всех хозяйственных операций в бюджетном учете;</w:t>
      </w:r>
    </w:p>
    <w:p w:rsidR="004B3A86" w:rsidRDefault="004B3A86" w:rsidP="004B3A86">
      <w:pPr>
        <w:ind w:firstLine="709"/>
        <w:jc w:val="both"/>
        <w:rPr>
          <w:sz w:val="28"/>
          <w:szCs w:val="28"/>
        </w:rPr>
      </w:pPr>
      <w:r>
        <w:rPr>
          <w:sz w:val="28"/>
          <w:szCs w:val="28"/>
        </w:rPr>
        <w:t>- полнота и правильность документального оформления операций;</w:t>
      </w:r>
    </w:p>
    <w:p w:rsidR="004B3A86" w:rsidRDefault="004B3A86" w:rsidP="004B3A86">
      <w:pPr>
        <w:ind w:firstLine="709"/>
        <w:jc w:val="both"/>
        <w:rPr>
          <w:sz w:val="28"/>
          <w:szCs w:val="28"/>
        </w:rPr>
      </w:pPr>
      <w:r>
        <w:rPr>
          <w:sz w:val="28"/>
          <w:szCs w:val="28"/>
        </w:rPr>
        <w:t xml:space="preserve">- </w:t>
      </w:r>
      <w:proofErr w:type="gramStart"/>
      <w:r>
        <w:rPr>
          <w:sz w:val="28"/>
          <w:szCs w:val="28"/>
        </w:rPr>
        <w:t>своевременность  и</w:t>
      </w:r>
      <w:proofErr w:type="gramEnd"/>
      <w:r>
        <w:rPr>
          <w:sz w:val="28"/>
          <w:szCs w:val="28"/>
        </w:rPr>
        <w:t xml:space="preserve"> полнота проведения инвентаризаций;</w:t>
      </w:r>
    </w:p>
    <w:p w:rsidR="004B3A86" w:rsidRDefault="004B3A86" w:rsidP="004B3A86">
      <w:pPr>
        <w:ind w:firstLine="709"/>
        <w:jc w:val="both"/>
        <w:rPr>
          <w:sz w:val="28"/>
          <w:szCs w:val="28"/>
        </w:rPr>
      </w:pPr>
      <w:r>
        <w:rPr>
          <w:sz w:val="28"/>
          <w:szCs w:val="28"/>
        </w:rPr>
        <w:t>- достоверность отчетности.</w:t>
      </w:r>
    </w:p>
    <w:p w:rsidR="004B3A86" w:rsidRDefault="004B3A86" w:rsidP="004B3A86">
      <w:pPr>
        <w:ind w:firstLine="709"/>
        <w:jc w:val="both"/>
        <w:rPr>
          <w:sz w:val="28"/>
          <w:szCs w:val="28"/>
        </w:rPr>
      </w:pPr>
      <w:r>
        <w:rPr>
          <w:sz w:val="28"/>
          <w:szCs w:val="28"/>
        </w:rPr>
        <w:t>В ходе проведения внеплановой проверки осуществляется контроль по вопросам, в отношении которых есть информация о возможных нарушениях.</w:t>
      </w:r>
    </w:p>
    <w:p w:rsidR="004B3A86" w:rsidRDefault="004B3A86" w:rsidP="004B3A86">
      <w:pPr>
        <w:ind w:firstLine="709"/>
        <w:jc w:val="both"/>
        <w:rPr>
          <w:sz w:val="28"/>
          <w:szCs w:val="28"/>
        </w:rPr>
      </w:pPr>
      <w:r>
        <w:rPr>
          <w:sz w:val="28"/>
          <w:szCs w:val="28"/>
        </w:rPr>
        <w:t xml:space="preserve">3.2. Лица, ответственные за проведение проверки, осуществляют анализ выявленных нарушений, определяют причины и разрабатывают предложения для принятия </w:t>
      </w:r>
      <w:proofErr w:type="gramStart"/>
      <w:r>
        <w:rPr>
          <w:sz w:val="28"/>
          <w:szCs w:val="28"/>
        </w:rPr>
        <w:t>мер  по</w:t>
      </w:r>
      <w:proofErr w:type="gramEnd"/>
      <w:r>
        <w:rPr>
          <w:sz w:val="28"/>
          <w:szCs w:val="28"/>
        </w:rPr>
        <w:t xml:space="preserve"> их устранению и недопущению в дальнейшем.</w:t>
      </w:r>
    </w:p>
    <w:p w:rsidR="004B3A86" w:rsidRPr="00991403" w:rsidRDefault="004B3A86" w:rsidP="004B3A86">
      <w:pPr>
        <w:ind w:firstLine="709"/>
        <w:jc w:val="both"/>
        <w:rPr>
          <w:sz w:val="28"/>
          <w:szCs w:val="28"/>
        </w:rPr>
      </w:pPr>
      <w:r w:rsidRPr="00991403">
        <w:rPr>
          <w:sz w:val="28"/>
          <w:szCs w:val="28"/>
        </w:rPr>
        <w:t xml:space="preserve">Результаты проведения предварительного </w:t>
      </w:r>
      <w:r>
        <w:rPr>
          <w:sz w:val="28"/>
          <w:szCs w:val="28"/>
        </w:rPr>
        <w:t xml:space="preserve">и текущего </w:t>
      </w:r>
      <w:r w:rsidRPr="00991403">
        <w:rPr>
          <w:sz w:val="28"/>
          <w:szCs w:val="28"/>
        </w:rPr>
        <w:t xml:space="preserve">контроля оформляются в виде служебных записок на имя </w:t>
      </w:r>
      <w:r>
        <w:rPr>
          <w:sz w:val="28"/>
          <w:szCs w:val="28"/>
        </w:rPr>
        <w:t>председателя КСП</w:t>
      </w:r>
      <w:r w:rsidRPr="00991403">
        <w:rPr>
          <w:sz w:val="28"/>
          <w:szCs w:val="28"/>
        </w:rPr>
        <w:t>,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4B3A86" w:rsidRDefault="004B3A86" w:rsidP="004B3A86">
      <w:pPr>
        <w:ind w:firstLine="709"/>
        <w:jc w:val="both"/>
        <w:rPr>
          <w:sz w:val="28"/>
          <w:szCs w:val="28"/>
        </w:rPr>
      </w:pPr>
      <w:r>
        <w:rPr>
          <w:sz w:val="28"/>
          <w:szCs w:val="28"/>
        </w:rPr>
        <w:t xml:space="preserve">3.3. </w:t>
      </w:r>
      <w:r w:rsidRPr="00DB6CDB">
        <w:rPr>
          <w:sz w:val="28"/>
          <w:szCs w:val="28"/>
        </w:rPr>
        <w:t>Результаты проведения последующего контроля оформляются в виде акта.</w:t>
      </w:r>
      <w:r>
        <w:rPr>
          <w:sz w:val="28"/>
          <w:szCs w:val="28"/>
        </w:rPr>
        <w:t xml:space="preserve"> Акт проверки должен включать в себя следующие сведения:</w:t>
      </w:r>
    </w:p>
    <w:p w:rsidR="004B3A86" w:rsidRDefault="004B3A86" w:rsidP="004B3A86">
      <w:pPr>
        <w:ind w:firstLine="709"/>
        <w:jc w:val="both"/>
        <w:rPr>
          <w:sz w:val="28"/>
          <w:szCs w:val="28"/>
        </w:rPr>
      </w:pPr>
      <w:r>
        <w:rPr>
          <w:sz w:val="28"/>
          <w:szCs w:val="28"/>
        </w:rPr>
        <w:t>- программа проверки (утверждается распоряжением председателя);</w:t>
      </w:r>
    </w:p>
    <w:p w:rsidR="004B3A86" w:rsidRDefault="004B3A86" w:rsidP="004B3A86">
      <w:pPr>
        <w:ind w:firstLine="709"/>
        <w:jc w:val="both"/>
        <w:rPr>
          <w:sz w:val="28"/>
          <w:szCs w:val="28"/>
        </w:rPr>
      </w:pPr>
      <w:r>
        <w:rPr>
          <w:sz w:val="28"/>
          <w:szCs w:val="28"/>
        </w:rPr>
        <w:t>- характер и состояние систем бухгалтерского учета и отчетности;</w:t>
      </w:r>
    </w:p>
    <w:p w:rsidR="004B3A86" w:rsidRDefault="004B3A86" w:rsidP="004B3A86">
      <w:pPr>
        <w:ind w:firstLine="709"/>
        <w:jc w:val="both"/>
        <w:rPr>
          <w:sz w:val="28"/>
          <w:szCs w:val="28"/>
        </w:rPr>
      </w:pPr>
      <w:r>
        <w:rPr>
          <w:sz w:val="28"/>
          <w:szCs w:val="28"/>
        </w:rPr>
        <w:t>- виды, методы и приемы, применяемые в процессе проведения контрольных мероприятий;</w:t>
      </w:r>
    </w:p>
    <w:p w:rsidR="004B3A86" w:rsidRDefault="004B3A86" w:rsidP="004B3A86">
      <w:pPr>
        <w:ind w:firstLine="709"/>
        <w:jc w:val="both"/>
        <w:rPr>
          <w:sz w:val="28"/>
          <w:szCs w:val="28"/>
        </w:rPr>
      </w:pPr>
      <w:r>
        <w:rPr>
          <w:sz w:val="28"/>
          <w:szCs w:val="28"/>
        </w:rPr>
        <w:t>- анализ соблюдения законодательства России, регламентирующего порядок осуществления финансово-хозяйственной деятельности;</w:t>
      </w:r>
    </w:p>
    <w:p w:rsidR="004B3A86" w:rsidRDefault="004B3A86" w:rsidP="004B3A86">
      <w:pPr>
        <w:ind w:firstLine="709"/>
        <w:jc w:val="both"/>
        <w:rPr>
          <w:sz w:val="28"/>
          <w:szCs w:val="28"/>
        </w:rPr>
      </w:pPr>
      <w:r>
        <w:rPr>
          <w:sz w:val="28"/>
          <w:szCs w:val="28"/>
        </w:rPr>
        <w:t>- выводы о результатах проведения контроля;</w:t>
      </w:r>
    </w:p>
    <w:p w:rsidR="004B3A86" w:rsidRDefault="004B3A86" w:rsidP="004B3A86">
      <w:pPr>
        <w:ind w:firstLine="709"/>
        <w:jc w:val="both"/>
        <w:rPr>
          <w:sz w:val="28"/>
          <w:szCs w:val="28"/>
        </w:rPr>
      </w:pPr>
      <w:r>
        <w:rPr>
          <w:sz w:val="28"/>
          <w:szCs w:val="28"/>
        </w:rPr>
        <w:t>- 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4B3A86" w:rsidRDefault="004B3A86" w:rsidP="004B3A86">
      <w:pPr>
        <w:ind w:firstLine="709"/>
        <w:jc w:val="both"/>
        <w:rPr>
          <w:sz w:val="28"/>
          <w:szCs w:val="28"/>
        </w:rPr>
      </w:pPr>
      <w:r>
        <w:rPr>
          <w:sz w:val="28"/>
          <w:szCs w:val="28"/>
        </w:rPr>
        <w:t xml:space="preserve">Сотрудники КСП, допустившие недостатки, искажения и нарушения, в письменной форме представляют председателю КСП объяснения по вопросам, относящимся к результатам проведения контроля. </w:t>
      </w:r>
    </w:p>
    <w:p w:rsidR="004B3A86" w:rsidRDefault="004B3A86" w:rsidP="004B3A86">
      <w:pPr>
        <w:ind w:firstLine="709"/>
        <w:jc w:val="both"/>
        <w:rPr>
          <w:sz w:val="28"/>
          <w:szCs w:val="28"/>
        </w:rPr>
      </w:pPr>
      <w:r>
        <w:rPr>
          <w:sz w:val="28"/>
          <w:szCs w:val="28"/>
        </w:rPr>
        <w:t xml:space="preserve">3.4. По результатам проведения проверки главным специалистом КСП (лицом, уполномоченным председателем КСП) разрабатывается план мероприятий по устранению выявленных недостатков и </w:t>
      </w:r>
      <w:proofErr w:type="gramStart"/>
      <w:r>
        <w:rPr>
          <w:sz w:val="28"/>
          <w:szCs w:val="28"/>
        </w:rPr>
        <w:t>нарушений с указанием сроков</w:t>
      </w:r>
      <w:proofErr w:type="gramEnd"/>
      <w:r>
        <w:rPr>
          <w:sz w:val="28"/>
          <w:szCs w:val="28"/>
        </w:rPr>
        <w:t xml:space="preserve"> и ответственных лиц, который утверждается председателем КСП.</w:t>
      </w:r>
    </w:p>
    <w:p w:rsidR="004B3A86" w:rsidRDefault="004B3A86" w:rsidP="004B3A86">
      <w:pPr>
        <w:ind w:firstLine="709"/>
        <w:jc w:val="both"/>
        <w:rPr>
          <w:sz w:val="28"/>
          <w:szCs w:val="28"/>
        </w:rPr>
      </w:pPr>
      <w:r>
        <w:rPr>
          <w:sz w:val="28"/>
          <w:szCs w:val="28"/>
        </w:rPr>
        <w:lastRenderedPageBreak/>
        <w:t>По истечении установленного срока главный специалист незамедлительно информирует председателя КСП о выполнении мероприятий или их невыполнении с указанием причин.</w:t>
      </w:r>
    </w:p>
    <w:p w:rsidR="004B3A86" w:rsidRDefault="004B3A86" w:rsidP="004B3A86">
      <w:pPr>
        <w:ind w:firstLine="709"/>
        <w:jc w:val="both"/>
        <w:rPr>
          <w:sz w:val="28"/>
          <w:szCs w:val="28"/>
        </w:rPr>
      </w:pPr>
    </w:p>
    <w:p w:rsidR="004B3A86" w:rsidRDefault="004B3A86" w:rsidP="004B3A86">
      <w:pPr>
        <w:ind w:firstLine="709"/>
        <w:jc w:val="center"/>
        <w:rPr>
          <w:b/>
          <w:sz w:val="28"/>
          <w:szCs w:val="28"/>
        </w:rPr>
      </w:pPr>
      <w:r w:rsidRPr="00DB6CDB">
        <w:rPr>
          <w:b/>
          <w:sz w:val="28"/>
          <w:szCs w:val="28"/>
        </w:rPr>
        <w:t>4. Субъекты внутреннего контроля</w:t>
      </w:r>
    </w:p>
    <w:p w:rsidR="004B3A86" w:rsidRDefault="004B3A86" w:rsidP="004B3A86">
      <w:pPr>
        <w:ind w:firstLine="709"/>
        <w:jc w:val="both"/>
        <w:rPr>
          <w:sz w:val="28"/>
          <w:szCs w:val="28"/>
        </w:rPr>
      </w:pPr>
      <w:r>
        <w:rPr>
          <w:sz w:val="28"/>
          <w:szCs w:val="28"/>
        </w:rPr>
        <w:t xml:space="preserve"> 4.1. В систему субъектов внутреннего контроля входят:</w:t>
      </w:r>
    </w:p>
    <w:p w:rsidR="004B3A86" w:rsidRDefault="004B3A86" w:rsidP="004B3A86">
      <w:pPr>
        <w:ind w:firstLine="709"/>
        <w:jc w:val="both"/>
        <w:rPr>
          <w:sz w:val="28"/>
          <w:szCs w:val="28"/>
        </w:rPr>
      </w:pPr>
      <w:r>
        <w:rPr>
          <w:sz w:val="28"/>
          <w:szCs w:val="28"/>
        </w:rPr>
        <w:t>- председатель КСП и его заместитель;</w:t>
      </w:r>
    </w:p>
    <w:p w:rsidR="004B3A86" w:rsidRDefault="004B3A86" w:rsidP="004B3A86">
      <w:pPr>
        <w:ind w:firstLine="709"/>
        <w:jc w:val="both"/>
        <w:rPr>
          <w:sz w:val="28"/>
          <w:szCs w:val="28"/>
        </w:rPr>
      </w:pPr>
      <w:r>
        <w:rPr>
          <w:sz w:val="28"/>
          <w:szCs w:val="28"/>
        </w:rPr>
        <w:t>- комиссия по внутреннему контролю;</w:t>
      </w:r>
    </w:p>
    <w:p w:rsidR="004B3A86" w:rsidRDefault="004B3A86" w:rsidP="004B3A86">
      <w:pPr>
        <w:ind w:firstLine="709"/>
        <w:jc w:val="both"/>
        <w:rPr>
          <w:sz w:val="28"/>
          <w:szCs w:val="28"/>
        </w:rPr>
      </w:pPr>
      <w:r>
        <w:rPr>
          <w:sz w:val="28"/>
          <w:szCs w:val="28"/>
        </w:rPr>
        <w:t>- сторонние организации или внешние аудиторы, привлекаемые для целей проверки финансово-хозяйственной деятельности КСП.</w:t>
      </w:r>
    </w:p>
    <w:p w:rsidR="004B3A86" w:rsidRDefault="004B3A86" w:rsidP="004B3A86">
      <w:pPr>
        <w:ind w:firstLine="709"/>
        <w:jc w:val="both"/>
        <w:rPr>
          <w:sz w:val="28"/>
          <w:szCs w:val="28"/>
        </w:rPr>
      </w:pPr>
      <w:r>
        <w:rPr>
          <w:sz w:val="28"/>
          <w:szCs w:val="28"/>
        </w:rPr>
        <w:t>4.2. Разграничение полномочий и ответственности органов, задействованных в функционировании системы внутреннего контроля, определяется организационно-распорядительными документами КСП и должностными инструкциями сотрудников.</w:t>
      </w:r>
    </w:p>
    <w:p w:rsidR="004B3A86" w:rsidRDefault="004B3A86" w:rsidP="004B3A86">
      <w:pPr>
        <w:ind w:firstLine="709"/>
        <w:jc w:val="both"/>
        <w:rPr>
          <w:sz w:val="28"/>
          <w:szCs w:val="28"/>
        </w:rPr>
      </w:pPr>
    </w:p>
    <w:p w:rsidR="004B3A86" w:rsidRDefault="004B3A86" w:rsidP="004B3A86">
      <w:pPr>
        <w:ind w:firstLine="709"/>
        <w:jc w:val="center"/>
        <w:rPr>
          <w:b/>
          <w:sz w:val="28"/>
          <w:szCs w:val="28"/>
        </w:rPr>
      </w:pPr>
      <w:r w:rsidRPr="008A2111">
        <w:rPr>
          <w:b/>
          <w:sz w:val="28"/>
          <w:szCs w:val="28"/>
        </w:rPr>
        <w:t>5. Права комиссии по проведению внутренних проверок</w:t>
      </w:r>
    </w:p>
    <w:p w:rsidR="004B3A86" w:rsidRDefault="004B3A86" w:rsidP="004B3A86">
      <w:pPr>
        <w:ind w:firstLine="709"/>
        <w:jc w:val="both"/>
        <w:rPr>
          <w:sz w:val="28"/>
          <w:szCs w:val="28"/>
        </w:rPr>
      </w:pPr>
      <w:r w:rsidRPr="008A2111">
        <w:rPr>
          <w:sz w:val="28"/>
          <w:szCs w:val="28"/>
        </w:rPr>
        <w:t>5.1.</w:t>
      </w:r>
      <w:r>
        <w:rPr>
          <w:sz w:val="28"/>
          <w:szCs w:val="28"/>
        </w:rPr>
        <w:t xml:space="preserve"> Для обеспечения эффективности внутреннего контроля комиссия по проведению внутренних проверок имеет право:</w:t>
      </w:r>
    </w:p>
    <w:p w:rsidR="004B3A86" w:rsidRDefault="004B3A86" w:rsidP="004B3A86">
      <w:pPr>
        <w:ind w:firstLine="709"/>
        <w:jc w:val="both"/>
        <w:rPr>
          <w:sz w:val="28"/>
          <w:szCs w:val="28"/>
        </w:rPr>
      </w:pPr>
      <w:r>
        <w:rPr>
          <w:sz w:val="28"/>
          <w:szCs w:val="28"/>
        </w:rPr>
        <w:t>- проверять соответствие финансово-хозяйственных операций действующему законодательству;</w:t>
      </w:r>
    </w:p>
    <w:p w:rsidR="004B3A86" w:rsidRDefault="004B3A86" w:rsidP="004B3A86">
      <w:pPr>
        <w:ind w:firstLine="709"/>
        <w:jc w:val="both"/>
        <w:rPr>
          <w:sz w:val="28"/>
          <w:szCs w:val="28"/>
        </w:rPr>
      </w:pPr>
      <w:r>
        <w:rPr>
          <w:sz w:val="28"/>
          <w:szCs w:val="28"/>
        </w:rPr>
        <w:t>- проверять правильность составления бухгалтерских документов и своевременного их отражения в учете;</w:t>
      </w:r>
    </w:p>
    <w:p w:rsidR="004B3A86" w:rsidRDefault="004B3A86" w:rsidP="004B3A86">
      <w:pPr>
        <w:ind w:firstLine="709"/>
        <w:jc w:val="both"/>
        <w:rPr>
          <w:sz w:val="28"/>
          <w:szCs w:val="28"/>
        </w:rPr>
      </w:pPr>
      <w:r>
        <w:rPr>
          <w:sz w:val="28"/>
          <w:szCs w:val="28"/>
        </w:rPr>
        <w:t>- проверять все учетные бухгалтерские регистры;</w:t>
      </w:r>
    </w:p>
    <w:p w:rsidR="004B3A86" w:rsidRDefault="004B3A86" w:rsidP="004B3A86">
      <w:pPr>
        <w:ind w:firstLine="709"/>
        <w:jc w:val="both"/>
        <w:rPr>
          <w:sz w:val="28"/>
          <w:szCs w:val="28"/>
        </w:rPr>
      </w:pPr>
      <w:r>
        <w:rPr>
          <w:sz w:val="28"/>
          <w:szCs w:val="28"/>
        </w:rPr>
        <w:t>- проверять планово-сметные документы;</w:t>
      </w:r>
    </w:p>
    <w:p w:rsidR="004B3A86" w:rsidRDefault="004B3A86" w:rsidP="004B3A86">
      <w:pPr>
        <w:ind w:firstLine="709"/>
        <w:jc w:val="both"/>
        <w:rPr>
          <w:sz w:val="28"/>
          <w:szCs w:val="28"/>
        </w:rPr>
      </w:pPr>
      <w:r>
        <w:rPr>
          <w:sz w:val="28"/>
          <w:szCs w:val="28"/>
        </w:rPr>
        <w:t>- ознакомляться со всеми учредительными и распорядительными документами (распоряжениями, указаниями руководства КСП), регулирующими финансово-хозяйственную деятельность;</w:t>
      </w:r>
    </w:p>
    <w:p w:rsidR="004B3A86" w:rsidRDefault="004B3A86" w:rsidP="004B3A86">
      <w:pPr>
        <w:ind w:firstLine="709"/>
        <w:jc w:val="both"/>
        <w:rPr>
          <w:sz w:val="28"/>
          <w:szCs w:val="28"/>
        </w:rPr>
      </w:pPr>
      <w:r>
        <w:rPr>
          <w:sz w:val="28"/>
          <w:szCs w:val="28"/>
        </w:rPr>
        <w:t xml:space="preserve">- ознакомляться с перепиской с вышестоящей организацией, другими </w:t>
      </w:r>
      <w:proofErr w:type="gramStart"/>
      <w:r>
        <w:rPr>
          <w:sz w:val="28"/>
          <w:szCs w:val="28"/>
        </w:rPr>
        <w:t>юридическими ,</w:t>
      </w:r>
      <w:proofErr w:type="gramEnd"/>
      <w:r>
        <w:rPr>
          <w:sz w:val="28"/>
          <w:szCs w:val="28"/>
        </w:rPr>
        <w:t xml:space="preserve"> а также физическими лицами (жалобы и заявления);</w:t>
      </w:r>
    </w:p>
    <w:p w:rsidR="004B3A86" w:rsidRDefault="004B3A86" w:rsidP="004B3A86">
      <w:pPr>
        <w:ind w:firstLine="709"/>
        <w:jc w:val="both"/>
        <w:rPr>
          <w:sz w:val="28"/>
          <w:szCs w:val="28"/>
        </w:rPr>
      </w:pPr>
      <w:r>
        <w:rPr>
          <w:sz w:val="28"/>
          <w:szCs w:val="28"/>
        </w:rPr>
        <w:t>- обследовать служебные помещения;</w:t>
      </w:r>
    </w:p>
    <w:p w:rsidR="004B3A86" w:rsidRDefault="004B3A86" w:rsidP="004B3A86">
      <w:pPr>
        <w:ind w:firstLine="709"/>
        <w:jc w:val="both"/>
        <w:rPr>
          <w:sz w:val="28"/>
          <w:szCs w:val="28"/>
        </w:rPr>
      </w:pPr>
      <w:r>
        <w:rPr>
          <w:sz w:val="28"/>
          <w:szCs w:val="28"/>
        </w:rPr>
        <w:t xml:space="preserve">- проводить мероприятия научной организации труда (хронометраж, фотография рабочего времени и т.п.) с целью оценки напряженности </w:t>
      </w:r>
      <w:proofErr w:type="gramStart"/>
      <w:r>
        <w:rPr>
          <w:sz w:val="28"/>
          <w:szCs w:val="28"/>
        </w:rPr>
        <w:t>норм  времени</w:t>
      </w:r>
      <w:proofErr w:type="gramEnd"/>
      <w:r>
        <w:rPr>
          <w:sz w:val="28"/>
          <w:szCs w:val="28"/>
        </w:rPr>
        <w:t xml:space="preserve"> и норм выработки;</w:t>
      </w:r>
    </w:p>
    <w:p w:rsidR="004B3A86" w:rsidRDefault="004B3A86" w:rsidP="004B3A86">
      <w:pPr>
        <w:ind w:firstLine="709"/>
        <w:jc w:val="both"/>
        <w:rPr>
          <w:sz w:val="28"/>
          <w:szCs w:val="28"/>
        </w:rPr>
      </w:pPr>
      <w:r>
        <w:rPr>
          <w:sz w:val="28"/>
          <w:szCs w:val="28"/>
        </w:rPr>
        <w:t>- проверять состояние и сохранность товарно-материальных ценностей у материально-ответственных и подотчетных лиц;</w:t>
      </w:r>
    </w:p>
    <w:p w:rsidR="004B3A86" w:rsidRDefault="004B3A86" w:rsidP="004B3A86">
      <w:pPr>
        <w:ind w:firstLine="709"/>
        <w:jc w:val="both"/>
        <w:rPr>
          <w:sz w:val="28"/>
          <w:szCs w:val="28"/>
        </w:rPr>
      </w:pPr>
      <w:r>
        <w:rPr>
          <w:sz w:val="28"/>
          <w:szCs w:val="28"/>
        </w:rPr>
        <w:t>- проверять состояние, наличие и эффективность использования объектов основных средств;</w:t>
      </w:r>
    </w:p>
    <w:p w:rsidR="004B3A86" w:rsidRDefault="004B3A86" w:rsidP="004B3A86">
      <w:pPr>
        <w:ind w:firstLine="709"/>
        <w:jc w:val="both"/>
        <w:rPr>
          <w:sz w:val="28"/>
          <w:szCs w:val="28"/>
        </w:rPr>
      </w:pPr>
      <w:r>
        <w:rPr>
          <w:sz w:val="28"/>
          <w:szCs w:val="28"/>
        </w:rPr>
        <w:t>- 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w:t>
      </w:r>
    </w:p>
    <w:p w:rsidR="004B3A86" w:rsidRDefault="004B3A86" w:rsidP="004B3A86">
      <w:pPr>
        <w:ind w:firstLine="709"/>
        <w:jc w:val="both"/>
        <w:rPr>
          <w:sz w:val="28"/>
          <w:szCs w:val="28"/>
        </w:rPr>
      </w:pPr>
      <w:r>
        <w:rPr>
          <w:sz w:val="28"/>
          <w:szCs w:val="28"/>
        </w:rPr>
        <w:t>- на иные действия, обусловленные спецификой деятельности комиссии и иными факторами.</w:t>
      </w:r>
    </w:p>
    <w:p w:rsidR="004B3A86" w:rsidRDefault="004B3A86" w:rsidP="004B3A86">
      <w:pPr>
        <w:autoSpaceDE w:val="0"/>
        <w:autoSpaceDN w:val="0"/>
        <w:adjustRightInd w:val="0"/>
        <w:ind w:firstLine="709"/>
        <w:jc w:val="both"/>
        <w:rPr>
          <w:sz w:val="28"/>
          <w:szCs w:val="28"/>
        </w:rPr>
      </w:pPr>
    </w:p>
    <w:p w:rsidR="004B3A86" w:rsidRDefault="004B3A86" w:rsidP="004B3A86">
      <w:pPr>
        <w:autoSpaceDE w:val="0"/>
        <w:autoSpaceDN w:val="0"/>
        <w:adjustRightInd w:val="0"/>
        <w:ind w:firstLine="709"/>
        <w:jc w:val="center"/>
        <w:rPr>
          <w:b/>
          <w:sz w:val="28"/>
          <w:szCs w:val="28"/>
        </w:rPr>
      </w:pPr>
    </w:p>
    <w:p w:rsidR="004B3A86" w:rsidRDefault="004B3A86" w:rsidP="004B3A86">
      <w:pPr>
        <w:autoSpaceDE w:val="0"/>
        <w:autoSpaceDN w:val="0"/>
        <w:adjustRightInd w:val="0"/>
        <w:ind w:firstLine="709"/>
        <w:jc w:val="center"/>
        <w:rPr>
          <w:b/>
          <w:sz w:val="28"/>
          <w:szCs w:val="28"/>
        </w:rPr>
      </w:pPr>
    </w:p>
    <w:p w:rsidR="004B3A86" w:rsidRDefault="004B3A86" w:rsidP="004B3A86">
      <w:pPr>
        <w:autoSpaceDE w:val="0"/>
        <w:autoSpaceDN w:val="0"/>
        <w:adjustRightInd w:val="0"/>
        <w:ind w:firstLine="709"/>
        <w:jc w:val="center"/>
        <w:rPr>
          <w:b/>
          <w:sz w:val="28"/>
          <w:szCs w:val="28"/>
        </w:rPr>
      </w:pPr>
      <w:r>
        <w:rPr>
          <w:b/>
          <w:sz w:val="28"/>
          <w:szCs w:val="28"/>
        </w:rPr>
        <w:lastRenderedPageBreak/>
        <w:t>6</w:t>
      </w:r>
      <w:r w:rsidRPr="00762381">
        <w:rPr>
          <w:b/>
          <w:sz w:val="28"/>
          <w:szCs w:val="28"/>
        </w:rPr>
        <w:t>. Ответственность</w:t>
      </w:r>
    </w:p>
    <w:p w:rsidR="004B3A86" w:rsidRDefault="004B3A86" w:rsidP="004B3A86">
      <w:pPr>
        <w:autoSpaceDE w:val="0"/>
        <w:autoSpaceDN w:val="0"/>
        <w:adjustRightInd w:val="0"/>
        <w:ind w:firstLine="709"/>
        <w:jc w:val="both"/>
        <w:rPr>
          <w:sz w:val="28"/>
          <w:szCs w:val="28"/>
        </w:rPr>
      </w:pPr>
      <w:r>
        <w:rPr>
          <w:sz w:val="28"/>
          <w:szCs w:val="28"/>
        </w:rP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4B3A86" w:rsidRDefault="004B3A86" w:rsidP="004B3A86">
      <w:pPr>
        <w:autoSpaceDE w:val="0"/>
        <w:autoSpaceDN w:val="0"/>
        <w:adjustRightInd w:val="0"/>
        <w:ind w:firstLine="709"/>
        <w:jc w:val="both"/>
        <w:rPr>
          <w:sz w:val="28"/>
          <w:szCs w:val="28"/>
        </w:rPr>
      </w:pPr>
      <w:r>
        <w:rPr>
          <w:sz w:val="28"/>
          <w:szCs w:val="28"/>
        </w:rPr>
        <w:t>6.2. Ответственность за организацию и функционирование системы внутреннего контроля возлагается на заместителя председателя КСП.</w:t>
      </w:r>
    </w:p>
    <w:p w:rsidR="004B3A86" w:rsidRDefault="004B3A86" w:rsidP="004B3A86">
      <w:pPr>
        <w:autoSpaceDE w:val="0"/>
        <w:autoSpaceDN w:val="0"/>
        <w:adjustRightInd w:val="0"/>
        <w:ind w:firstLine="709"/>
        <w:jc w:val="both"/>
        <w:rPr>
          <w:sz w:val="28"/>
          <w:szCs w:val="28"/>
        </w:rPr>
      </w:pPr>
      <w:r>
        <w:rPr>
          <w:sz w:val="28"/>
          <w:szCs w:val="28"/>
        </w:rPr>
        <w:t>6.3. Лица, допустившие недостатки, искажения и нарушения, несут дисциплинарную ответственность в соответствии с требованиями Трудового кодекса РФ.</w:t>
      </w:r>
    </w:p>
    <w:p w:rsidR="004B3A86" w:rsidRDefault="004B3A86" w:rsidP="004B3A86">
      <w:pPr>
        <w:autoSpaceDE w:val="0"/>
        <w:autoSpaceDN w:val="0"/>
        <w:adjustRightInd w:val="0"/>
        <w:ind w:firstLine="709"/>
        <w:jc w:val="center"/>
        <w:rPr>
          <w:b/>
          <w:sz w:val="28"/>
          <w:szCs w:val="28"/>
        </w:rPr>
      </w:pPr>
    </w:p>
    <w:p w:rsidR="004B3A86" w:rsidRDefault="004B3A86" w:rsidP="004B3A86">
      <w:pPr>
        <w:autoSpaceDE w:val="0"/>
        <w:autoSpaceDN w:val="0"/>
        <w:adjustRightInd w:val="0"/>
        <w:ind w:firstLine="709"/>
        <w:jc w:val="center"/>
        <w:rPr>
          <w:b/>
          <w:sz w:val="28"/>
          <w:szCs w:val="28"/>
        </w:rPr>
      </w:pPr>
      <w:r>
        <w:rPr>
          <w:b/>
          <w:sz w:val="28"/>
          <w:szCs w:val="28"/>
        </w:rPr>
        <w:t>7</w:t>
      </w:r>
      <w:r w:rsidRPr="007E0202">
        <w:rPr>
          <w:b/>
          <w:sz w:val="28"/>
          <w:szCs w:val="28"/>
        </w:rPr>
        <w:t>. Оценка состояния системы финансового контроля</w:t>
      </w:r>
    </w:p>
    <w:p w:rsidR="004B3A86" w:rsidRDefault="004B3A86" w:rsidP="004B3A86">
      <w:pPr>
        <w:ind w:firstLine="709"/>
        <w:jc w:val="both"/>
        <w:rPr>
          <w:sz w:val="28"/>
          <w:szCs w:val="28"/>
        </w:rPr>
      </w:pPr>
      <w:r>
        <w:rPr>
          <w:sz w:val="28"/>
          <w:szCs w:val="28"/>
        </w:rPr>
        <w:t xml:space="preserve">7.1. Оценка эффективности системы внутреннего контроля в КСП осуществляется субъектами внутреннего контроля и рассматриваются на специальных совещаниях, проводимых председателем КСП. </w:t>
      </w:r>
    </w:p>
    <w:p w:rsidR="004B3A86" w:rsidRDefault="004B3A86" w:rsidP="004B3A86">
      <w:pPr>
        <w:ind w:firstLine="709"/>
        <w:jc w:val="both"/>
        <w:rPr>
          <w:sz w:val="28"/>
          <w:szCs w:val="28"/>
        </w:rPr>
      </w:pPr>
      <w:r>
        <w:rPr>
          <w:sz w:val="28"/>
          <w:szCs w:val="28"/>
        </w:rPr>
        <w:t>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4B3A86" w:rsidRDefault="004B3A86" w:rsidP="004B3A86">
      <w:pPr>
        <w:ind w:firstLine="709"/>
        <w:jc w:val="both"/>
        <w:rPr>
          <w:sz w:val="28"/>
          <w:szCs w:val="28"/>
        </w:rPr>
      </w:pPr>
      <w:r>
        <w:rPr>
          <w:sz w:val="28"/>
          <w:szCs w:val="28"/>
        </w:rPr>
        <w:t xml:space="preserve">В рамках указанных полномочий комиссия по внутреннему контролю представляет председателю КСП результаты проверок эффективности действующих процедур внутреннего контроля и в случае </w:t>
      </w:r>
      <w:proofErr w:type="gramStart"/>
      <w:r>
        <w:rPr>
          <w:sz w:val="28"/>
          <w:szCs w:val="28"/>
        </w:rPr>
        <w:t>необходимости</w:t>
      </w:r>
      <w:proofErr w:type="gramEnd"/>
      <w:r>
        <w:rPr>
          <w:sz w:val="28"/>
          <w:szCs w:val="28"/>
        </w:rPr>
        <w:t xml:space="preserve"> разработанные совместно с главным специалистом предложения по их совершенствованию.</w:t>
      </w:r>
    </w:p>
    <w:p w:rsidR="004B3A86" w:rsidRDefault="004B3A86" w:rsidP="004B3A86">
      <w:pPr>
        <w:ind w:firstLine="709"/>
        <w:jc w:val="both"/>
        <w:rPr>
          <w:sz w:val="28"/>
          <w:szCs w:val="28"/>
        </w:rPr>
      </w:pPr>
    </w:p>
    <w:p w:rsidR="004B3A86" w:rsidRDefault="004B3A86" w:rsidP="004B3A86">
      <w:pPr>
        <w:ind w:firstLine="709"/>
        <w:jc w:val="center"/>
        <w:rPr>
          <w:b/>
          <w:sz w:val="28"/>
          <w:szCs w:val="28"/>
        </w:rPr>
      </w:pPr>
      <w:r>
        <w:rPr>
          <w:b/>
          <w:sz w:val="28"/>
          <w:szCs w:val="28"/>
        </w:rPr>
        <w:t>8</w:t>
      </w:r>
      <w:r w:rsidRPr="007E0202">
        <w:rPr>
          <w:b/>
          <w:sz w:val="28"/>
          <w:szCs w:val="28"/>
        </w:rPr>
        <w:t>. Заключительные положения</w:t>
      </w:r>
    </w:p>
    <w:p w:rsidR="004B3A86" w:rsidRDefault="004B3A86" w:rsidP="004B3A86">
      <w:pPr>
        <w:ind w:firstLine="709"/>
        <w:jc w:val="both"/>
        <w:rPr>
          <w:sz w:val="28"/>
          <w:szCs w:val="28"/>
        </w:rPr>
      </w:pPr>
      <w:r>
        <w:rPr>
          <w:sz w:val="28"/>
          <w:szCs w:val="28"/>
        </w:rPr>
        <w:t>8.1. Все изменения и дополнения к настоящему положению утверждаются председателем КСП.</w:t>
      </w:r>
    </w:p>
    <w:p w:rsidR="004B3A86" w:rsidRDefault="004B3A86" w:rsidP="004B3A86">
      <w:pPr>
        <w:ind w:firstLine="709"/>
        <w:jc w:val="both"/>
        <w:rPr>
          <w:sz w:val="28"/>
          <w:szCs w:val="28"/>
        </w:rPr>
      </w:pPr>
      <w:r>
        <w:rPr>
          <w:sz w:val="28"/>
          <w:szCs w:val="28"/>
        </w:rPr>
        <w:t>8.2. Если в результате изменения действующего законодательства России отдельные статьи настоящего положения вступают с ним в противоречие, они утрачивают силу, преимущественную силу имеют положения действующего законодательства России.</w:t>
      </w:r>
    </w:p>
    <w:p w:rsidR="004B3A86" w:rsidRDefault="004B3A86" w:rsidP="004B3A86">
      <w:pPr>
        <w:ind w:firstLine="709"/>
        <w:jc w:val="both"/>
        <w:rPr>
          <w:sz w:val="28"/>
          <w:szCs w:val="28"/>
        </w:rPr>
      </w:pPr>
    </w:p>
    <w:p w:rsidR="004B3A86" w:rsidRPr="000D274E" w:rsidRDefault="004B3A86" w:rsidP="004B3A86">
      <w:pPr>
        <w:ind w:firstLine="709"/>
        <w:jc w:val="center"/>
        <w:rPr>
          <w:b/>
          <w:sz w:val="28"/>
          <w:szCs w:val="28"/>
        </w:rPr>
      </w:pPr>
      <w:r>
        <w:rPr>
          <w:b/>
          <w:sz w:val="28"/>
          <w:szCs w:val="28"/>
        </w:rPr>
        <w:t>9</w:t>
      </w:r>
      <w:r w:rsidRPr="000D274E">
        <w:rPr>
          <w:b/>
          <w:sz w:val="28"/>
          <w:szCs w:val="28"/>
        </w:rPr>
        <w:t>. График проведения плановых проверок финансово –хозяйственной деятельности</w:t>
      </w:r>
    </w:p>
    <w:p w:rsidR="004B3A86" w:rsidRPr="000D274E" w:rsidRDefault="004B3A86" w:rsidP="004B3A86">
      <w:pPr>
        <w:ind w:firstLine="709"/>
        <w:jc w:val="both"/>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3040"/>
        <w:gridCol w:w="2693"/>
        <w:gridCol w:w="1418"/>
        <w:gridCol w:w="1842"/>
      </w:tblGrid>
      <w:tr w:rsidR="00C55C55" w:rsidRPr="000D274E" w:rsidTr="00C55C55">
        <w:tc>
          <w:tcPr>
            <w:tcW w:w="641" w:type="dxa"/>
            <w:shd w:val="clear" w:color="auto" w:fill="auto"/>
          </w:tcPr>
          <w:p w:rsidR="004B3A86" w:rsidRPr="00C55C55" w:rsidRDefault="004B3A86" w:rsidP="00C55C55">
            <w:pPr>
              <w:jc w:val="center"/>
              <w:rPr>
                <w:sz w:val="24"/>
                <w:szCs w:val="24"/>
                <w:lang w:eastAsia="en-US"/>
              </w:rPr>
            </w:pPr>
            <w:r w:rsidRPr="00C55C55">
              <w:rPr>
                <w:sz w:val="24"/>
                <w:szCs w:val="24"/>
                <w:lang w:eastAsia="en-US"/>
              </w:rPr>
              <w:t>№</w:t>
            </w:r>
          </w:p>
        </w:tc>
        <w:tc>
          <w:tcPr>
            <w:tcW w:w="3040" w:type="dxa"/>
            <w:shd w:val="clear" w:color="auto" w:fill="auto"/>
          </w:tcPr>
          <w:p w:rsidR="004B3A86" w:rsidRPr="00C55C55" w:rsidRDefault="004B3A86" w:rsidP="00C55C55">
            <w:pPr>
              <w:ind w:right="202"/>
              <w:jc w:val="center"/>
              <w:rPr>
                <w:sz w:val="24"/>
                <w:szCs w:val="24"/>
                <w:lang w:eastAsia="en-US"/>
              </w:rPr>
            </w:pPr>
            <w:r w:rsidRPr="00C55C55">
              <w:rPr>
                <w:sz w:val="24"/>
                <w:szCs w:val="24"/>
                <w:lang w:eastAsia="en-US"/>
              </w:rPr>
              <w:t>Объект проверки</w:t>
            </w:r>
          </w:p>
        </w:tc>
        <w:tc>
          <w:tcPr>
            <w:tcW w:w="2693" w:type="dxa"/>
            <w:shd w:val="clear" w:color="auto" w:fill="auto"/>
          </w:tcPr>
          <w:p w:rsidR="004B3A86" w:rsidRPr="00C55C55" w:rsidRDefault="004B3A86" w:rsidP="00C55C55">
            <w:pPr>
              <w:jc w:val="center"/>
              <w:rPr>
                <w:sz w:val="24"/>
                <w:szCs w:val="24"/>
                <w:lang w:eastAsia="en-US"/>
              </w:rPr>
            </w:pPr>
            <w:r w:rsidRPr="00C55C55">
              <w:rPr>
                <w:sz w:val="24"/>
                <w:szCs w:val="24"/>
                <w:lang w:eastAsia="en-US"/>
              </w:rPr>
              <w:t>Срок проведения проверки</w:t>
            </w:r>
          </w:p>
        </w:tc>
        <w:tc>
          <w:tcPr>
            <w:tcW w:w="1418" w:type="dxa"/>
            <w:shd w:val="clear" w:color="auto" w:fill="auto"/>
          </w:tcPr>
          <w:p w:rsidR="004B3A86" w:rsidRPr="00C55C55" w:rsidRDefault="004B3A86" w:rsidP="00C55C55">
            <w:pPr>
              <w:jc w:val="center"/>
              <w:rPr>
                <w:sz w:val="24"/>
                <w:szCs w:val="24"/>
                <w:lang w:eastAsia="en-US"/>
              </w:rPr>
            </w:pPr>
            <w:r w:rsidRPr="00C55C55">
              <w:rPr>
                <w:sz w:val="24"/>
                <w:szCs w:val="24"/>
                <w:lang w:eastAsia="en-US"/>
              </w:rPr>
              <w:t>Период, за который проводится проверка</w:t>
            </w:r>
          </w:p>
        </w:tc>
        <w:tc>
          <w:tcPr>
            <w:tcW w:w="1842" w:type="dxa"/>
            <w:shd w:val="clear" w:color="auto" w:fill="auto"/>
          </w:tcPr>
          <w:p w:rsidR="004B3A86" w:rsidRPr="00C55C55" w:rsidRDefault="004B3A86" w:rsidP="00C55C55">
            <w:pPr>
              <w:jc w:val="center"/>
              <w:rPr>
                <w:sz w:val="24"/>
                <w:szCs w:val="24"/>
                <w:lang w:eastAsia="en-US"/>
              </w:rPr>
            </w:pPr>
            <w:r w:rsidRPr="00C55C55">
              <w:rPr>
                <w:sz w:val="24"/>
                <w:szCs w:val="24"/>
                <w:lang w:eastAsia="en-US"/>
              </w:rPr>
              <w:t>Ответственный исполнитель</w:t>
            </w:r>
          </w:p>
          <w:p w:rsidR="004B3A86" w:rsidRPr="00C55C55" w:rsidRDefault="004B3A86" w:rsidP="00C55C55">
            <w:pPr>
              <w:jc w:val="center"/>
              <w:rPr>
                <w:sz w:val="24"/>
                <w:szCs w:val="24"/>
                <w:lang w:eastAsia="en-US"/>
              </w:rPr>
            </w:pPr>
          </w:p>
        </w:tc>
      </w:tr>
      <w:tr w:rsidR="00C55C55" w:rsidRPr="000D274E" w:rsidTr="00C55C55">
        <w:tc>
          <w:tcPr>
            <w:tcW w:w="641" w:type="dxa"/>
            <w:shd w:val="clear" w:color="auto" w:fill="auto"/>
          </w:tcPr>
          <w:p w:rsidR="004B3A86" w:rsidRPr="00C55C55" w:rsidRDefault="004B3A86" w:rsidP="00C55C55">
            <w:pPr>
              <w:jc w:val="both"/>
              <w:rPr>
                <w:sz w:val="24"/>
                <w:szCs w:val="24"/>
                <w:lang w:eastAsia="en-US"/>
              </w:rPr>
            </w:pPr>
            <w:r w:rsidRPr="00C55C55">
              <w:rPr>
                <w:sz w:val="24"/>
                <w:szCs w:val="24"/>
                <w:lang w:eastAsia="en-US"/>
              </w:rPr>
              <w:t>1.</w:t>
            </w:r>
          </w:p>
        </w:tc>
        <w:tc>
          <w:tcPr>
            <w:tcW w:w="3040" w:type="dxa"/>
            <w:shd w:val="clear" w:color="auto" w:fill="auto"/>
          </w:tcPr>
          <w:p w:rsidR="004B3A86" w:rsidRPr="00C55C55" w:rsidRDefault="004B3A86" w:rsidP="00573C32">
            <w:pPr>
              <w:pStyle w:val="a8"/>
              <w:rPr>
                <w:rFonts w:ascii="Times New Roman" w:hAnsi="Times New Roman" w:cs="Times New Roman"/>
              </w:rPr>
            </w:pPr>
            <w:r w:rsidRPr="00C55C55">
              <w:rPr>
                <w:rFonts w:ascii="Times New Roman" w:hAnsi="Times New Roman" w:cs="Times New Roman"/>
              </w:rPr>
              <w:t>Соблюдение установленного порядка выдачи авансов под отчет</w:t>
            </w:r>
          </w:p>
        </w:tc>
        <w:tc>
          <w:tcPr>
            <w:tcW w:w="2693" w:type="dxa"/>
            <w:shd w:val="clear" w:color="auto" w:fill="auto"/>
          </w:tcPr>
          <w:p w:rsidR="004B3A86" w:rsidRPr="00C55C55" w:rsidRDefault="004B3A86" w:rsidP="00C55C55">
            <w:pPr>
              <w:jc w:val="both"/>
              <w:rPr>
                <w:sz w:val="24"/>
                <w:szCs w:val="24"/>
                <w:lang w:eastAsia="en-US"/>
              </w:rPr>
            </w:pPr>
            <w:r w:rsidRPr="00C55C55">
              <w:rPr>
                <w:sz w:val="24"/>
                <w:szCs w:val="24"/>
                <w:lang w:eastAsia="en-US"/>
              </w:rPr>
              <w:t xml:space="preserve">Ежегодно в последний рабочий день текущего года </w:t>
            </w:r>
          </w:p>
        </w:tc>
        <w:tc>
          <w:tcPr>
            <w:tcW w:w="1418" w:type="dxa"/>
            <w:shd w:val="clear" w:color="auto" w:fill="auto"/>
          </w:tcPr>
          <w:p w:rsidR="004B3A86" w:rsidRPr="00C55C55" w:rsidRDefault="004B3A86" w:rsidP="00C55C55">
            <w:pPr>
              <w:jc w:val="both"/>
              <w:rPr>
                <w:sz w:val="24"/>
                <w:szCs w:val="24"/>
                <w:lang w:eastAsia="en-US"/>
              </w:rPr>
            </w:pPr>
            <w:r w:rsidRPr="00C55C55">
              <w:rPr>
                <w:sz w:val="24"/>
                <w:szCs w:val="24"/>
                <w:lang w:eastAsia="en-US"/>
              </w:rPr>
              <w:t>Год</w:t>
            </w:r>
          </w:p>
        </w:tc>
        <w:tc>
          <w:tcPr>
            <w:tcW w:w="1842" w:type="dxa"/>
            <w:shd w:val="clear" w:color="auto" w:fill="auto"/>
          </w:tcPr>
          <w:p w:rsidR="004B3A86" w:rsidRPr="00C55C55" w:rsidRDefault="004B3A86" w:rsidP="00C55C55">
            <w:pPr>
              <w:jc w:val="both"/>
              <w:rPr>
                <w:sz w:val="24"/>
                <w:szCs w:val="24"/>
                <w:lang w:eastAsia="en-US"/>
              </w:rPr>
            </w:pPr>
            <w:r w:rsidRPr="00C55C55">
              <w:rPr>
                <w:sz w:val="24"/>
                <w:szCs w:val="24"/>
                <w:lang w:eastAsia="en-US"/>
              </w:rPr>
              <w:t>Главный специалист</w:t>
            </w:r>
          </w:p>
        </w:tc>
      </w:tr>
      <w:tr w:rsidR="00C55C55" w:rsidRPr="000D274E" w:rsidTr="00C55C55">
        <w:trPr>
          <w:trHeight w:val="1449"/>
        </w:trPr>
        <w:tc>
          <w:tcPr>
            <w:tcW w:w="641" w:type="dxa"/>
            <w:shd w:val="clear" w:color="auto" w:fill="auto"/>
          </w:tcPr>
          <w:p w:rsidR="004B3A86" w:rsidRPr="00C55C55" w:rsidRDefault="004B3A86" w:rsidP="00C55C55">
            <w:pPr>
              <w:jc w:val="both"/>
              <w:rPr>
                <w:sz w:val="24"/>
                <w:szCs w:val="24"/>
                <w:lang w:eastAsia="en-US"/>
              </w:rPr>
            </w:pPr>
            <w:r w:rsidRPr="00C55C55">
              <w:rPr>
                <w:sz w:val="24"/>
                <w:szCs w:val="24"/>
                <w:lang w:eastAsia="en-US"/>
              </w:rPr>
              <w:lastRenderedPageBreak/>
              <w:t>2.</w:t>
            </w:r>
          </w:p>
        </w:tc>
        <w:tc>
          <w:tcPr>
            <w:tcW w:w="3040" w:type="dxa"/>
            <w:shd w:val="clear" w:color="auto" w:fill="auto"/>
          </w:tcPr>
          <w:p w:rsidR="004B3A86" w:rsidRPr="00C55C55" w:rsidRDefault="004B3A86" w:rsidP="00573C32">
            <w:pPr>
              <w:pStyle w:val="a8"/>
              <w:rPr>
                <w:rFonts w:ascii="Times New Roman" w:hAnsi="Times New Roman" w:cs="Times New Roman"/>
              </w:rPr>
            </w:pPr>
            <w:r w:rsidRPr="00C55C55">
              <w:rPr>
                <w:rFonts w:ascii="Times New Roman" w:hAnsi="Times New Roman" w:cs="Times New Roman"/>
              </w:rPr>
              <w:t>Проверка правильности расчетов с бюджетом, налоговыми органами, внебюджетными фондами и контрагентами</w:t>
            </w:r>
          </w:p>
        </w:tc>
        <w:tc>
          <w:tcPr>
            <w:tcW w:w="2693" w:type="dxa"/>
            <w:shd w:val="clear" w:color="auto" w:fill="auto"/>
          </w:tcPr>
          <w:p w:rsidR="004B3A86" w:rsidRPr="00C55C55" w:rsidRDefault="004B3A86" w:rsidP="00C55C55">
            <w:pPr>
              <w:jc w:val="both"/>
              <w:rPr>
                <w:sz w:val="24"/>
                <w:szCs w:val="24"/>
                <w:lang w:eastAsia="en-US"/>
              </w:rPr>
            </w:pPr>
            <w:r w:rsidRPr="00C55C55">
              <w:rPr>
                <w:sz w:val="24"/>
                <w:szCs w:val="24"/>
                <w:lang w:eastAsia="en-US"/>
              </w:rPr>
              <w:t>Ежегодно в последний рабочий день текущего года</w:t>
            </w:r>
          </w:p>
        </w:tc>
        <w:tc>
          <w:tcPr>
            <w:tcW w:w="1418" w:type="dxa"/>
            <w:shd w:val="clear" w:color="auto" w:fill="auto"/>
          </w:tcPr>
          <w:p w:rsidR="004B3A86" w:rsidRPr="00C55C55" w:rsidRDefault="004B3A86" w:rsidP="00C55C55">
            <w:pPr>
              <w:jc w:val="both"/>
              <w:rPr>
                <w:sz w:val="24"/>
                <w:szCs w:val="24"/>
                <w:lang w:eastAsia="en-US"/>
              </w:rPr>
            </w:pPr>
            <w:r w:rsidRPr="00C55C55">
              <w:rPr>
                <w:sz w:val="24"/>
                <w:szCs w:val="24"/>
                <w:lang w:eastAsia="en-US"/>
              </w:rPr>
              <w:t>Год</w:t>
            </w:r>
          </w:p>
        </w:tc>
        <w:tc>
          <w:tcPr>
            <w:tcW w:w="1842" w:type="dxa"/>
            <w:shd w:val="clear" w:color="auto" w:fill="auto"/>
          </w:tcPr>
          <w:p w:rsidR="004B3A86" w:rsidRPr="00C55C55" w:rsidRDefault="004B3A86" w:rsidP="00C55C55">
            <w:pPr>
              <w:jc w:val="both"/>
              <w:rPr>
                <w:sz w:val="24"/>
                <w:szCs w:val="24"/>
                <w:lang w:eastAsia="en-US"/>
              </w:rPr>
            </w:pPr>
            <w:r w:rsidRPr="00C55C55">
              <w:rPr>
                <w:sz w:val="24"/>
                <w:szCs w:val="24"/>
                <w:lang w:eastAsia="en-US"/>
              </w:rPr>
              <w:t>Главный специалист</w:t>
            </w:r>
          </w:p>
        </w:tc>
      </w:tr>
      <w:tr w:rsidR="00C55C55" w:rsidRPr="000D274E" w:rsidTr="00C55C55">
        <w:tc>
          <w:tcPr>
            <w:tcW w:w="641" w:type="dxa"/>
            <w:shd w:val="clear" w:color="auto" w:fill="auto"/>
          </w:tcPr>
          <w:p w:rsidR="004B3A86" w:rsidRPr="00C55C55" w:rsidRDefault="004B3A86" w:rsidP="00C55C55">
            <w:pPr>
              <w:jc w:val="both"/>
              <w:rPr>
                <w:sz w:val="24"/>
                <w:szCs w:val="24"/>
                <w:lang w:eastAsia="en-US"/>
              </w:rPr>
            </w:pPr>
            <w:r w:rsidRPr="00C55C55">
              <w:rPr>
                <w:sz w:val="24"/>
                <w:szCs w:val="24"/>
                <w:lang w:eastAsia="en-US"/>
              </w:rPr>
              <w:t>3.</w:t>
            </w:r>
          </w:p>
        </w:tc>
        <w:tc>
          <w:tcPr>
            <w:tcW w:w="3040" w:type="dxa"/>
            <w:shd w:val="clear" w:color="auto" w:fill="auto"/>
          </w:tcPr>
          <w:p w:rsidR="004B3A86" w:rsidRPr="00C55C55" w:rsidRDefault="004B3A86" w:rsidP="00573C32">
            <w:pPr>
              <w:pStyle w:val="a8"/>
              <w:rPr>
                <w:rFonts w:ascii="Times New Roman" w:hAnsi="Times New Roman" w:cs="Times New Roman"/>
              </w:rPr>
            </w:pPr>
            <w:r w:rsidRPr="00C55C55">
              <w:rPr>
                <w:rFonts w:ascii="Times New Roman" w:hAnsi="Times New Roman" w:cs="Times New Roman"/>
              </w:rPr>
              <w:t>Проверка наличия актов сверки с поставщиками и подрядчиками</w:t>
            </w:r>
          </w:p>
        </w:tc>
        <w:tc>
          <w:tcPr>
            <w:tcW w:w="2693" w:type="dxa"/>
            <w:shd w:val="clear" w:color="auto" w:fill="auto"/>
          </w:tcPr>
          <w:p w:rsidR="004B3A86" w:rsidRPr="00C55C55" w:rsidRDefault="004B3A86" w:rsidP="00573C32">
            <w:pPr>
              <w:pStyle w:val="a8"/>
              <w:rPr>
                <w:rFonts w:ascii="Times New Roman" w:hAnsi="Times New Roman" w:cs="Times New Roman"/>
              </w:rPr>
            </w:pPr>
            <w:r w:rsidRPr="00C55C55">
              <w:rPr>
                <w:rFonts w:ascii="Times New Roman" w:hAnsi="Times New Roman" w:cs="Times New Roman"/>
              </w:rPr>
              <w:t>Ежегодно перед составлением годовых отчетных форм</w:t>
            </w:r>
          </w:p>
        </w:tc>
        <w:tc>
          <w:tcPr>
            <w:tcW w:w="1418" w:type="dxa"/>
            <w:shd w:val="clear" w:color="auto" w:fill="auto"/>
          </w:tcPr>
          <w:p w:rsidR="004B3A86" w:rsidRPr="00C55C55" w:rsidRDefault="004B3A86" w:rsidP="00C55C55">
            <w:pPr>
              <w:jc w:val="both"/>
              <w:rPr>
                <w:sz w:val="24"/>
                <w:szCs w:val="24"/>
                <w:lang w:eastAsia="en-US"/>
              </w:rPr>
            </w:pPr>
            <w:r w:rsidRPr="00C55C55">
              <w:rPr>
                <w:sz w:val="24"/>
                <w:szCs w:val="24"/>
                <w:lang w:eastAsia="en-US"/>
              </w:rPr>
              <w:t>Год</w:t>
            </w:r>
          </w:p>
        </w:tc>
        <w:tc>
          <w:tcPr>
            <w:tcW w:w="1842" w:type="dxa"/>
            <w:shd w:val="clear" w:color="auto" w:fill="auto"/>
          </w:tcPr>
          <w:p w:rsidR="004B3A86" w:rsidRPr="00C55C55" w:rsidRDefault="004B3A86" w:rsidP="00C55C55">
            <w:pPr>
              <w:jc w:val="both"/>
              <w:rPr>
                <w:sz w:val="24"/>
                <w:szCs w:val="24"/>
                <w:lang w:eastAsia="en-US"/>
              </w:rPr>
            </w:pPr>
            <w:r w:rsidRPr="00C55C55">
              <w:rPr>
                <w:sz w:val="24"/>
                <w:szCs w:val="24"/>
                <w:lang w:eastAsia="en-US"/>
              </w:rPr>
              <w:t>Главный специалист</w:t>
            </w:r>
          </w:p>
        </w:tc>
      </w:tr>
      <w:tr w:rsidR="00C55C55" w:rsidRPr="000D274E" w:rsidTr="00C55C55">
        <w:tc>
          <w:tcPr>
            <w:tcW w:w="641" w:type="dxa"/>
            <w:shd w:val="clear" w:color="auto" w:fill="auto"/>
          </w:tcPr>
          <w:p w:rsidR="004B3A86" w:rsidRPr="00C55C55" w:rsidRDefault="004B3A86" w:rsidP="00C55C55">
            <w:pPr>
              <w:jc w:val="both"/>
              <w:rPr>
                <w:sz w:val="24"/>
                <w:szCs w:val="24"/>
                <w:lang w:eastAsia="en-US"/>
              </w:rPr>
            </w:pPr>
            <w:r w:rsidRPr="00C55C55">
              <w:rPr>
                <w:sz w:val="24"/>
                <w:szCs w:val="24"/>
                <w:lang w:eastAsia="en-US"/>
              </w:rPr>
              <w:t>4.</w:t>
            </w:r>
          </w:p>
        </w:tc>
        <w:tc>
          <w:tcPr>
            <w:tcW w:w="3040" w:type="dxa"/>
            <w:shd w:val="clear" w:color="auto" w:fill="auto"/>
          </w:tcPr>
          <w:p w:rsidR="004B3A86" w:rsidRPr="00C55C55" w:rsidRDefault="004B3A86" w:rsidP="00573C32">
            <w:pPr>
              <w:pStyle w:val="a8"/>
              <w:rPr>
                <w:rFonts w:ascii="Times New Roman" w:hAnsi="Times New Roman" w:cs="Times New Roman"/>
              </w:rPr>
            </w:pPr>
            <w:r w:rsidRPr="00C55C55">
              <w:rPr>
                <w:rFonts w:ascii="Times New Roman" w:hAnsi="Times New Roman" w:cs="Times New Roman"/>
              </w:rPr>
              <w:t>Инвентаризация активов</w:t>
            </w:r>
          </w:p>
        </w:tc>
        <w:tc>
          <w:tcPr>
            <w:tcW w:w="2693" w:type="dxa"/>
            <w:shd w:val="clear" w:color="auto" w:fill="auto"/>
          </w:tcPr>
          <w:p w:rsidR="004B3A86" w:rsidRPr="00C55C55" w:rsidRDefault="004B3A86" w:rsidP="00573C32">
            <w:pPr>
              <w:pStyle w:val="a8"/>
              <w:rPr>
                <w:rFonts w:ascii="Times New Roman" w:hAnsi="Times New Roman" w:cs="Times New Roman"/>
              </w:rPr>
            </w:pPr>
            <w:r w:rsidRPr="00C55C55">
              <w:rPr>
                <w:rFonts w:ascii="Times New Roman" w:hAnsi="Times New Roman" w:cs="Times New Roman"/>
              </w:rPr>
              <w:t>Ежегодно перед составлением годовых отчетных форм</w:t>
            </w:r>
          </w:p>
        </w:tc>
        <w:tc>
          <w:tcPr>
            <w:tcW w:w="1418" w:type="dxa"/>
            <w:shd w:val="clear" w:color="auto" w:fill="auto"/>
          </w:tcPr>
          <w:p w:rsidR="004B3A86" w:rsidRPr="00C55C55" w:rsidRDefault="004B3A86" w:rsidP="00C55C55">
            <w:pPr>
              <w:jc w:val="both"/>
              <w:rPr>
                <w:sz w:val="24"/>
                <w:szCs w:val="24"/>
                <w:lang w:eastAsia="en-US"/>
              </w:rPr>
            </w:pPr>
            <w:r w:rsidRPr="00C55C55">
              <w:rPr>
                <w:sz w:val="24"/>
                <w:szCs w:val="24"/>
                <w:lang w:eastAsia="en-US"/>
              </w:rPr>
              <w:t>Год</w:t>
            </w:r>
          </w:p>
        </w:tc>
        <w:tc>
          <w:tcPr>
            <w:tcW w:w="1842" w:type="dxa"/>
            <w:shd w:val="clear" w:color="auto" w:fill="auto"/>
          </w:tcPr>
          <w:p w:rsidR="004B3A86" w:rsidRPr="00C55C55" w:rsidRDefault="004B3A86" w:rsidP="00C55C55">
            <w:pPr>
              <w:jc w:val="both"/>
              <w:rPr>
                <w:sz w:val="24"/>
                <w:szCs w:val="24"/>
                <w:lang w:eastAsia="en-US"/>
              </w:rPr>
            </w:pPr>
            <w:r w:rsidRPr="00C55C55">
              <w:rPr>
                <w:sz w:val="24"/>
                <w:szCs w:val="24"/>
                <w:lang w:eastAsia="en-US"/>
              </w:rPr>
              <w:t>Председатель инвентаризационной комиссии</w:t>
            </w:r>
          </w:p>
        </w:tc>
      </w:tr>
      <w:tr w:rsidR="00C55C55" w:rsidRPr="000D274E" w:rsidTr="00C55C55">
        <w:tc>
          <w:tcPr>
            <w:tcW w:w="641" w:type="dxa"/>
            <w:shd w:val="clear" w:color="auto" w:fill="auto"/>
          </w:tcPr>
          <w:p w:rsidR="004B3A86" w:rsidRPr="00C55C55" w:rsidRDefault="004B3A86" w:rsidP="00C55C55">
            <w:pPr>
              <w:jc w:val="both"/>
              <w:rPr>
                <w:sz w:val="24"/>
                <w:szCs w:val="24"/>
                <w:lang w:eastAsia="en-US"/>
              </w:rPr>
            </w:pPr>
            <w:r w:rsidRPr="00C55C55">
              <w:rPr>
                <w:sz w:val="24"/>
                <w:szCs w:val="24"/>
                <w:lang w:eastAsia="en-US"/>
              </w:rPr>
              <w:t>5.</w:t>
            </w:r>
          </w:p>
        </w:tc>
        <w:tc>
          <w:tcPr>
            <w:tcW w:w="3040" w:type="dxa"/>
            <w:shd w:val="clear" w:color="auto" w:fill="auto"/>
          </w:tcPr>
          <w:p w:rsidR="004B3A86" w:rsidRPr="00C55C55" w:rsidRDefault="004B3A86" w:rsidP="00C55C55">
            <w:pPr>
              <w:jc w:val="both"/>
              <w:rPr>
                <w:sz w:val="24"/>
                <w:szCs w:val="24"/>
                <w:lang w:eastAsia="en-US"/>
              </w:rPr>
            </w:pPr>
            <w:r w:rsidRPr="00C55C55">
              <w:rPr>
                <w:sz w:val="24"/>
                <w:szCs w:val="24"/>
                <w:lang w:eastAsia="en-US"/>
              </w:rPr>
              <w:t>Проверка соблюдения лимитов бюджетных обязательств на текущий год</w:t>
            </w:r>
          </w:p>
        </w:tc>
        <w:tc>
          <w:tcPr>
            <w:tcW w:w="2693" w:type="dxa"/>
            <w:shd w:val="clear" w:color="auto" w:fill="auto"/>
          </w:tcPr>
          <w:p w:rsidR="004B3A86" w:rsidRPr="00C55C55" w:rsidRDefault="004B3A86" w:rsidP="00C55C55">
            <w:pPr>
              <w:jc w:val="both"/>
              <w:rPr>
                <w:sz w:val="24"/>
                <w:szCs w:val="24"/>
                <w:lang w:eastAsia="en-US"/>
              </w:rPr>
            </w:pPr>
            <w:r w:rsidRPr="00C55C55">
              <w:rPr>
                <w:sz w:val="24"/>
                <w:szCs w:val="24"/>
                <w:lang w:eastAsia="en-US"/>
              </w:rPr>
              <w:t>Раз в год по состоянию на 31 декабря</w:t>
            </w:r>
          </w:p>
        </w:tc>
        <w:tc>
          <w:tcPr>
            <w:tcW w:w="1418" w:type="dxa"/>
            <w:shd w:val="clear" w:color="auto" w:fill="auto"/>
          </w:tcPr>
          <w:p w:rsidR="004B3A86" w:rsidRPr="00C55C55" w:rsidRDefault="004B3A86" w:rsidP="00C55C55">
            <w:pPr>
              <w:jc w:val="both"/>
              <w:rPr>
                <w:sz w:val="24"/>
                <w:szCs w:val="24"/>
                <w:lang w:eastAsia="en-US"/>
              </w:rPr>
            </w:pPr>
            <w:r w:rsidRPr="00C55C55">
              <w:rPr>
                <w:sz w:val="24"/>
                <w:szCs w:val="24"/>
                <w:lang w:eastAsia="en-US"/>
              </w:rPr>
              <w:t>Год</w:t>
            </w:r>
          </w:p>
        </w:tc>
        <w:tc>
          <w:tcPr>
            <w:tcW w:w="1842" w:type="dxa"/>
            <w:shd w:val="clear" w:color="auto" w:fill="auto"/>
          </w:tcPr>
          <w:p w:rsidR="004B3A86" w:rsidRPr="00C55C55" w:rsidRDefault="004B3A86" w:rsidP="00C55C55">
            <w:pPr>
              <w:jc w:val="both"/>
              <w:rPr>
                <w:sz w:val="24"/>
                <w:szCs w:val="24"/>
                <w:lang w:eastAsia="en-US"/>
              </w:rPr>
            </w:pPr>
            <w:r w:rsidRPr="00C55C55">
              <w:rPr>
                <w:sz w:val="24"/>
                <w:szCs w:val="24"/>
                <w:lang w:eastAsia="en-US"/>
              </w:rPr>
              <w:t>Главный специалист</w:t>
            </w:r>
          </w:p>
        </w:tc>
      </w:tr>
      <w:tr w:rsidR="00C55C55" w:rsidRPr="000D274E" w:rsidTr="00C55C55">
        <w:tc>
          <w:tcPr>
            <w:tcW w:w="641" w:type="dxa"/>
            <w:shd w:val="clear" w:color="auto" w:fill="auto"/>
          </w:tcPr>
          <w:p w:rsidR="004B3A86" w:rsidRPr="00C55C55" w:rsidRDefault="004B3A86" w:rsidP="00C55C55">
            <w:pPr>
              <w:jc w:val="both"/>
              <w:rPr>
                <w:sz w:val="24"/>
                <w:szCs w:val="24"/>
                <w:lang w:eastAsia="en-US"/>
              </w:rPr>
            </w:pPr>
            <w:r w:rsidRPr="00C55C55">
              <w:rPr>
                <w:sz w:val="24"/>
                <w:szCs w:val="24"/>
                <w:lang w:eastAsia="en-US"/>
              </w:rPr>
              <w:t>6.</w:t>
            </w:r>
          </w:p>
        </w:tc>
        <w:tc>
          <w:tcPr>
            <w:tcW w:w="3040" w:type="dxa"/>
            <w:shd w:val="clear" w:color="auto" w:fill="auto"/>
          </w:tcPr>
          <w:p w:rsidR="004B3A86" w:rsidRPr="00C55C55" w:rsidRDefault="004B3A86" w:rsidP="00C55C55">
            <w:pPr>
              <w:jc w:val="both"/>
              <w:rPr>
                <w:sz w:val="24"/>
                <w:szCs w:val="24"/>
                <w:lang w:eastAsia="en-US"/>
              </w:rPr>
            </w:pPr>
            <w:r w:rsidRPr="00C55C55">
              <w:rPr>
                <w:sz w:val="24"/>
                <w:szCs w:val="24"/>
                <w:lang w:eastAsia="en-US"/>
              </w:rPr>
              <w:t>Правильность оформления первичных учетных документов</w:t>
            </w:r>
          </w:p>
        </w:tc>
        <w:tc>
          <w:tcPr>
            <w:tcW w:w="2693" w:type="dxa"/>
            <w:shd w:val="clear" w:color="auto" w:fill="auto"/>
          </w:tcPr>
          <w:p w:rsidR="004B3A86" w:rsidRPr="00C55C55" w:rsidRDefault="004B3A86" w:rsidP="00C55C55">
            <w:pPr>
              <w:jc w:val="both"/>
              <w:rPr>
                <w:sz w:val="24"/>
                <w:szCs w:val="24"/>
                <w:lang w:eastAsia="en-US"/>
              </w:rPr>
            </w:pPr>
            <w:r w:rsidRPr="00C55C55">
              <w:rPr>
                <w:sz w:val="24"/>
                <w:szCs w:val="24"/>
                <w:lang w:eastAsia="en-US"/>
              </w:rPr>
              <w:t>Ежегодно в последний рабочий день текущего года</w:t>
            </w:r>
          </w:p>
        </w:tc>
        <w:tc>
          <w:tcPr>
            <w:tcW w:w="1418" w:type="dxa"/>
            <w:shd w:val="clear" w:color="auto" w:fill="auto"/>
          </w:tcPr>
          <w:p w:rsidR="004B3A86" w:rsidRPr="00C55C55" w:rsidRDefault="004B3A86" w:rsidP="00C55C55">
            <w:pPr>
              <w:jc w:val="both"/>
              <w:rPr>
                <w:sz w:val="24"/>
                <w:szCs w:val="24"/>
                <w:lang w:eastAsia="en-US"/>
              </w:rPr>
            </w:pPr>
            <w:r w:rsidRPr="00C55C55">
              <w:rPr>
                <w:sz w:val="24"/>
                <w:szCs w:val="24"/>
                <w:lang w:eastAsia="en-US"/>
              </w:rPr>
              <w:t>Год</w:t>
            </w:r>
          </w:p>
        </w:tc>
        <w:tc>
          <w:tcPr>
            <w:tcW w:w="1842" w:type="dxa"/>
            <w:shd w:val="clear" w:color="auto" w:fill="auto"/>
          </w:tcPr>
          <w:p w:rsidR="004B3A86" w:rsidRPr="00C55C55" w:rsidRDefault="004B3A86" w:rsidP="00C55C55">
            <w:pPr>
              <w:jc w:val="both"/>
              <w:rPr>
                <w:sz w:val="24"/>
                <w:szCs w:val="24"/>
                <w:lang w:eastAsia="en-US"/>
              </w:rPr>
            </w:pPr>
            <w:r w:rsidRPr="00C55C55">
              <w:rPr>
                <w:sz w:val="24"/>
                <w:szCs w:val="24"/>
                <w:lang w:eastAsia="en-US"/>
              </w:rPr>
              <w:t>Главный специалист</w:t>
            </w:r>
          </w:p>
        </w:tc>
      </w:tr>
      <w:tr w:rsidR="00C55C55" w:rsidRPr="000D274E" w:rsidTr="00C55C55">
        <w:tc>
          <w:tcPr>
            <w:tcW w:w="641" w:type="dxa"/>
            <w:shd w:val="clear" w:color="auto" w:fill="auto"/>
          </w:tcPr>
          <w:p w:rsidR="004B3A86" w:rsidRPr="00C55C55" w:rsidRDefault="004B3A86" w:rsidP="00C55C55">
            <w:pPr>
              <w:jc w:val="both"/>
              <w:rPr>
                <w:sz w:val="24"/>
                <w:szCs w:val="24"/>
                <w:lang w:eastAsia="en-US"/>
              </w:rPr>
            </w:pPr>
            <w:r w:rsidRPr="00C55C55">
              <w:rPr>
                <w:sz w:val="24"/>
                <w:szCs w:val="24"/>
                <w:lang w:eastAsia="en-US"/>
              </w:rPr>
              <w:t>7.</w:t>
            </w:r>
          </w:p>
        </w:tc>
        <w:tc>
          <w:tcPr>
            <w:tcW w:w="3040" w:type="dxa"/>
            <w:shd w:val="clear" w:color="auto" w:fill="auto"/>
          </w:tcPr>
          <w:p w:rsidR="004B3A86" w:rsidRPr="00C55C55" w:rsidRDefault="004B3A86" w:rsidP="00C55C55">
            <w:pPr>
              <w:autoSpaceDE w:val="0"/>
              <w:autoSpaceDN w:val="0"/>
              <w:adjustRightInd w:val="0"/>
              <w:jc w:val="both"/>
              <w:rPr>
                <w:sz w:val="24"/>
                <w:szCs w:val="24"/>
                <w:lang w:eastAsia="en-US"/>
              </w:rPr>
            </w:pPr>
            <w:r w:rsidRPr="00C55C55">
              <w:rPr>
                <w:sz w:val="24"/>
                <w:szCs w:val="24"/>
                <w:lang w:eastAsia="en-US"/>
              </w:rPr>
              <w:t>Правильность и обоснованность сумм дебиторской, кредиторской задолженности</w:t>
            </w:r>
          </w:p>
        </w:tc>
        <w:tc>
          <w:tcPr>
            <w:tcW w:w="2693" w:type="dxa"/>
            <w:shd w:val="clear" w:color="auto" w:fill="auto"/>
          </w:tcPr>
          <w:p w:rsidR="004B3A86" w:rsidRPr="00C55C55" w:rsidRDefault="004B3A86" w:rsidP="00C55C55">
            <w:pPr>
              <w:jc w:val="both"/>
              <w:rPr>
                <w:sz w:val="24"/>
                <w:szCs w:val="24"/>
                <w:lang w:eastAsia="en-US"/>
              </w:rPr>
            </w:pPr>
            <w:r w:rsidRPr="00C55C55">
              <w:rPr>
                <w:sz w:val="22"/>
                <w:szCs w:val="22"/>
                <w:lang w:eastAsia="en-US"/>
              </w:rPr>
              <w:t>Ежегодно перед составлением годовых отчетных форм</w:t>
            </w:r>
          </w:p>
        </w:tc>
        <w:tc>
          <w:tcPr>
            <w:tcW w:w="1418" w:type="dxa"/>
            <w:shd w:val="clear" w:color="auto" w:fill="auto"/>
          </w:tcPr>
          <w:p w:rsidR="004B3A86" w:rsidRPr="00C55C55" w:rsidRDefault="004B3A86" w:rsidP="00C55C55">
            <w:pPr>
              <w:jc w:val="both"/>
              <w:rPr>
                <w:sz w:val="24"/>
                <w:szCs w:val="24"/>
                <w:lang w:eastAsia="en-US"/>
              </w:rPr>
            </w:pPr>
            <w:r w:rsidRPr="00C55C55">
              <w:rPr>
                <w:sz w:val="24"/>
                <w:szCs w:val="24"/>
                <w:lang w:eastAsia="en-US"/>
              </w:rPr>
              <w:t>Год</w:t>
            </w:r>
          </w:p>
        </w:tc>
        <w:tc>
          <w:tcPr>
            <w:tcW w:w="1842" w:type="dxa"/>
            <w:shd w:val="clear" w:color="auto" w:fill="auto"/>
          </w:tcPr>
          <w:p w:rsidR="004B3A86" w:rsidRPr="00C55C55" w:rsidRDefault="004B3A86" w:rsidP="00C55C55">
            <w:pPr>
              <w:jc w:val="both"/>
              <w:rPr>
                <w:sz w:val="24"/>
                <w:szCs w:val="24"/>
                <w:lang w:eastAsia="en-US"/>
              </w:rPr>
            </w:pPr>
            <w:r w:rsidRPr="00C55C55">
              <w:rPr>
                <w:sz w:val="24"/>
                <w:szCs w:val="24"/>
                <w:lang w:eastAsia="en-US"/>
              </w:rPr>
              <w:t>Главный специалист</w:t>
            </w:r>
          </w:p>
        </w:tc>
      </w:tr>
      <w:tr w:rsidR="00C55C55" w:rsidRPr="00BE7F27" w:rsidTr="00C55C55">
        <w:tc>
          <w:tcPr>
            <w:tcW w:w="641" w:type="dxa"/>
            <w:shd w:val="clear" w:color="auto" w:fill="auto"/>
          </w:tcPr>
          <w:p w:rsidR="004B3A86" w:rsidRPr="00C55C55" w:rsidRDefault="004B3A86" w:rsidP="00C55C55">
            <w:pPr>
              <w:jc w:val="both"/>
              <w:rPr>
                <w:sz w:val="24"/>
                <w:szCs w:val="24"/>
                <w:lang w:eastAsia="en-US"/>
              </w:rPr>
            </w:pPr>
            <w:r w:rsidRPr="00C55C55">
              <w:rPr>
                <w:sz w:val="24"/>
                <w:szCs w:val="24"/>
                <w:lang w:eastAsia="en-US"/>
              </w:rPr>
              <w:t>8.</w:t>
            </w:r>
          </w:p>
        </w:tc>
        <w:tc>
          <w:tcPr>
            <w:tcW w:w="3040" w:type="dxa"/>
            <w:shd w:val="clear" w:color="auto" w:fill="auto"/>
          </w:tcPr>
          <w:p w:rsidR="004B3A86" w:rsidRPr="00C55C55" w:rsidRDefault="004B3A86" w:rsidP="00C55C55">
            <w:pPr>
              <w:autoSpaceDE w:val="0"/>
              <w:autoSpaceDN w:val="0"/>
              <w:adjustRightInd w:val="0"/>
              <w:jc w:val="both"/>
              <w:rPr>
                <w:sz w:val="24"/>
                <w:szCs w:val="24"/>
                <w:lang w:eastAsia="en-US"/>
              </w:rPr>
            </w:pPr>
            <w:r w:rsidRPr="00C55C55">
              <w:rPr>
                <w:sz w:val="24"/>
                <w:szCs w:val="24"/>
                <w:lang w:eastAsia="en-US"/>
              </w:rPr>
              <w:t xml:space="preserve">Начисления заработной платы сотрудникам </w:t>
            </w:r>
          </w:p>
        </w:tc>
        <w:tc>
          <w:tcPr>
            <w:tcW w:w="2693" w:type="dxa"/>
            <w:shd w:val="clear" w:color="auto" w:fill="auto"/>
          </w:tcPr>
          <w:p w:rsidR="004B3A86" w:rsidRPr="00C55C55" w:rsidRDefault="004B3A86" w:rsidP="00C55C55">
            <w:pPr>
              <w:jc w:val="both"/>
              <w:rPr>
                <w:sz w:val="22"/>
                <w:szCs w:val="22"/>
                <w:lang w:eastAsia="en-US"/>
              </w:rPr>
            </w:pPr>
            <w:r w:rsidRPr="00C55C55">
              <w:rPr>
                <w:sz w:val="24"/>
                <w:szCs w:val="24"/>
                <w:lang w:eastAsia="en-US"/>
              </w:rPr>
              <w:t>Раз в год по состоянию на 31 декабря</w:t>
            </w:r>
          </w:p>
        </w:tc>
        <w:tc>
          <w:tcPr>
            <w:tcW w:w="1418" w:type="dxa"/>
            <w:shd w:val="clear" w:color="auto" w:fill="auto"/>
          </w:tcPr>
          <w:p w:rsidR="004B3A86" w:rsidRPr="00C55C55" w:rsidRDefault="004B3A86" w:rsidP="00C55C55">
            <w:pPr>
              <w:jc w:val="both"/>
              <w:rPr>
                <w:sz w:val="24"/>
                <w:szCs w:val="24"/>
                <w:lang w:eastAsia="en-US"/>
              </w:rPr>
            </w:pPr>
            <w:r w:rsidRPr="00C55C55">
              <w:rPr>
                <w:sz w:val="24"/>
                <w:szCs w:val="24"/>
                <w:lang w:eastAsia="en-US"/>
              </w:rPr>
              <w:t>Последний месяц текущего года</w:t>
            </w:r>
          </w:p>
        </w:tc>
        <w:tc>
          <w:tcPr>
            <w:tcW w:w="1842" w:type="dxa"/>
            <w:shd w:val="clear" w:color="auto" w:fill="auto"/>
          </w:tcPr>
          <w:p w:rsidR="004B3A86" w:rsidRPr="00C55C55" w:rsidRDefault="004B3A86" w:rsidP="00C55C55">
            <w:pPr>
              <w:jc w:val="both"/>
              <w:rPr>
                <w:sz w:val="24"/>
                <w:szCs w:val="24"/>
                <w:lang w:eastAsia="en-US"/>
              </w:rPr>
            </w:pPr>
            <w:r w:rsidRPr="00C55C55">
              <w:rPr>
                <w:sz w:val="24"/>
                <w:szCs w:val="24"/>
                <w:lang w:eastAsia="en-US"/>
              </w:rPr>
              <w:t>Главный специалист</w:t>
            </w:r>
          </w:p>
        </w:tc>
      </w:tr>
    </w:tbl>
    <w:p w:rsidR="004B3A86" w:rsidRPr="00BE7F27" w:rsidRDefault="004B3A86" w:rsidP="004B3A86">
      <w:pPr>
        <w:ind w:firstLine="709"/>
        <w:jc w:val="both"/>
        <w:rPr>
          <w:sz w:val="24"/>
          <w:szCs w:val="24"/>
        </w:rPr>
      </w:pPr>
    </w:p>
    <w:p w:rsidR="004B3A86" w:rsidRDefault="004B3A86"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color w:val="000000"/>
          <w:sz w:val="28"/>
          <w:szCs w:val="28"/>
        </w:rPr>
      </w:pP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 w:val="0"/>
          <w:i w:val="0"/>
          <w:color w:val="auto"/>
          <w:sz w:val="28"/>
          <w:szCs w:val="28"/>
        </w:rPr>
      </w:pPr>
      <w:r>
        <w:rPr>
          <w:sz w:val="28"/>
          <w:szCs w:val="28"/>
        </w:rPr>
        <w:lastRenderedPageBreak/>
        <w:t xml:space="preserve">                                                                                                               </w:t>
      </w:r>
      <w:r w:rsidRPr="00B138E8">
        <w:rPr>
          <w:sz w:val="28"/>
          <w:szCs w:val="28"/>
        </w:rPr>
        <w:t xml:space="preserve">Приложение </w:t>
      </w:r>
      <w:r w:rsidRPr="00B138E8">
        <w:rPr>
          <w:rStyle w:val="fill"/>
          <w:b w:val="0"/>
          <w:i w:val="0"/>
          <w:color w:val="auto"/>
          <w:sz w:val="28"/>
          <w:szCs w:val="28"/>
        </w:rPr>
        <w:t>8</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 w:val="0"/>
          <w:i w:val="0"/>
          <w:color w:val="auto"/>
          <w:sz w:val="28"/>
          <w:szCs w:val="28"/>
        </w:rPr>
      </w:pPr>
      <w:r w:rsidRPr="00B138E8">
        <w:rPr>
          <w:rStyle w:val="fill"/>
          <w:b w:val="0"/>
          <w:i w:val="0"/>
          <w:color w:val="auto"/>
          <w:sz w:val="28"/>
          <w:szCs w:val="28"/>
        </w:rPr>
        <w:t xml:space="preserve">                                                                           к распоряжению от 30.12.2020 № 07</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r w:rsidRPr="00B138E8">
        <w:rPr>
          <w:sz w:val="28"/>
          <w:szCs w:val="28"/>
        </w:rPr>
        <w:tab/>
      </w:r>
      <w:r w:rsidRPr="00B138E8">
        <w:rPr>
          <w:sz w:val="28"/>
          <w:szCs w:val="28"/>
        </w:rPr>
        <w:tab/>
      </w:r>
      <w:r w:rsidRPr="00B138E8">
        <w:rPr>
          <w:sz w:val="28"/>
          <w:szCs w:val="28"/>
        </w:rPr>
        <w:tab/>
      </w:r>
      <w:r w:rsidRPr="00B138E8">
        <w:rPr>
          <w:sz w:val="28"/>
          <w:szCs w:val="28"/>
        </w:rPr>
        <w:tab/>
      </w:r>
      <w:r w:rsidRPr="00B138E8">
        <w:rPr>
          <w:sz w:val="28"/>
          <w:szCs w:val="28"/>
        </w:rPr>
        <w:tab/>
        <w:t xml:space="preserve">          </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Состав комиссии по поступлению и выбытию нефинансовых активов</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xml:space="preserve">1. Для контроля за сохранностью нефинансовых активов и определения целесообразности их списания (выбытия) создать постоянно действующую комиссию по поступлению и выбытию активов в следующем составе: </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xml:space="preserve">- </w:t>
      </w:r>
      <w:r w:rsidRPr="00B138E8">
        <w:rPr>
          <w:rStyle w:val="fill"/>
          <w:b w:val="0"/>
          <w:i w:val="0"/>
          <w:color w:val="auto"/>
          <w:sz w:val="28"/>
          <w:szCs w:val="28"/>
        </w:rPr>
        <w:t>аудитор</w:t>
      </w:r>
      <w:r w:rsidRPr="00B138E8">
        <w:rPr>
          <w:rStyle w:val="fill"/>
          <w:i w:val="0"/>
          <w:color w:val="auto"/>
          <w:sz w:val="28"/>
          <w:szCs w:val="28"/>
        </w:rPr>
        <w:t xml:space="preserve"> </w:t>
      </w:r>
      <w:r w:rsidRPr="00B138E8">
        <w:rPr>
          <w:rStyle w:val="fill"/>
          <w:b w:val="0"/>
          <w:i w:val="0"/>
          <w:color w:val="auto"/>
          <w:sz w:val="28"/>
          <w:szCs w:val="28"/>
        </w:rPr>
        <w:t>(председатель комиссии</w:t>
      </w:r>
      <w:r w:rsidRPr="00B138E8">
        <w:rPr>
          <w:rStyle w:val="fill"/>
          <w:i w:val="0"/>
          <w:color w:val="auto"/>
          <w:sz w:val="28"/>
          <w:szCs w:val="28"/>
        </w:rPr>
        <w:t>)</w:t>
      </w:r>
      <w:r w:rsidRPr="00B138E8">
        <w:rPr>
          <w:sz w:val="28"/>
          <w:szCs w:val="28"/>
        </w:rPr>
        <w:t>;</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начальник отдела правового и документационного обеспечения;</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xml:space="preserve">- </w:t>
      </w:r>
      <w:r w:rsidRPr="00B138E8">
        <w:rPr>
          <w:rStyle w:val="fill"/>
          <w:b w:val="0"/>
          <w:i w:val="0"/>
          <w:color w:val="auto"/>
          <w:sz w:val="28"/>
          <w:szCs w:val="28"/>
        </w:rPr>
        <w:t>инспектор-ревизор</w:t>
      </w:r>
      <w:r w:rsidRPr="00B138E8">
        <w:rPr>
          <w:sz w:val="28"/>
          <w:szCs w:val="28"/>
        </w:rPr>
        <w:t>;</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главный специалист.</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2. Возложить на комиссию следующие обязанности:</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осмотр объектов нефинансовых активов в целях принятия к бухучету;</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определение оценочной (справедливой) стоимости нефинансовых активов        в целях принятия бухучету;</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принятие решения об отнесении объектов имущества к основным средствам;</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осмотр объектов нефинансовых активов, подлежащих списанию (выбытию);</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принятие решения о целесообразности (пригодности) дальнейшего использования объектов нефинансовых активов, о возможности и эффективности их восстановления;</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определение возможности использования отдельных узлов, деталей, материальных запасов ликвидируемых объектов;</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w:t>
      </w:r>
      <w:r w:rsidRPr="00B138E8">
        <w:rPr>
          <w:lang w:val="en-US"/>
        </w:rPr>
        <w:t> </w:t>
      </w:r>
      <w:r w:rsidRPr="00B138E8">
        <w:rPr>
          <w:sz w:val="28"/>
          <w:szCs w:val="28"/>
        </w:rPr>
        <w:t>определение причин списания: физический и моральный износ, авария, стихийные бедствия и т. п.;</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w:t>
      </w:r>
      <w:r w:rsidRPr="00B138E8">
        <w:t> </w:t>
      </w:r>
      <w:r w:rsidRPr="00B138E8">
        <w:rPr>
          <w:sz w:val="28"/>
          <w:szCs w:val="28"/>
        </w:rPr>
        <w:t>выявление виновных лиц, если объект ликвидируется до истечения нормативного срока службы в связи с обстоятельствами, возникшими по чьей-либо вине;</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подготовка акта о списании объекта нефинансового актива и документов для согласования с вышестоящей организацией;</w:t>
      </w:r>
    </w:p>
    <w:p w:rsidR="00B138E8" w:rsidRPr="00B138E8" w:rsidRDefault="00B138E8" w:rsidP="00B138E8">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B138E8">
        <w:rPr>
          <w:sz w:val="28"/>
          <w:szCs w:val="28"/>
        </w:rPr>
        <w:t>- выявление сомнительной и безнадежной для взыскания дебиторской задолженности.</w:t>
      </w:r>
    </w:p>
    <w:p w:rsidR="00B138E8" w:rsidRP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B138E8" w:rsidRP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B138E8" w:rsidRDefault="00B138E8"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55C55" w:rsidRDefault="00C55C55"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55C55" w:rsidRDefault="00C55C55"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55C55" w:rsidRDefault="00C55C55"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55C55" w:rsidRDefault="00C55C55"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55C55" w:rsidRDefault="00C55C55"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55C55" w:rsidRDefault="00C55C55"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573C32" w:rsidRDefault="00573C3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625EA" w:rsidRDefault="00C625EA" w:rsidP="00C625EA">
      <w:pPr>
        <w:suppressLineNumbers/>
        <w:ind w:firstLine="6521"/>
        <w:jc w:val="right"/>
        <w:rPr>
          <w:sz w:val="28"/>
          <w:szCs w:val="28"/>
        </w:rPr>
      </w:pPr>
      <w:r>
        <w:rPr>
          <w:sz w:val="28"/>
          <w:szCs w:val="28"/>
        </w:rPr>
        <w:lastRenderedPageBreak/>
        <w:t>Приложение 9</w:t>
      </w:r>
    </w:p>
    <w:p w:rsidR="00C625EA" w:rsidRDefault="00C625EA" w:rsidP="00C625EA">
      <w:pPr>
        <w:suppressLineNumbers/>
        <w:ind w:firstLine="4820"/>
        <w:jc w:val="right"/>
        <w:rPr>
          <w:sz w:val="28"/>
          <w:szCs w:val="28"/>
        </w:rPr>
      </w:pPr>
      <w:r>
        <w:rPr>
          <w:sz w:val="28"/>
          <w:szCs w:val="28"/>
        </w:rPr>
        <w:t>к распоряжению от 30.12.2020 № 07</w:t>
      </w:r>
    </w:p>
    <w:p w:rsidR="00C625EA" w:rsidRDefault="00C625EA" w:rsidP="00C625EA">
      <w:pPr>
        <w:suppressLineNumbers/>
        <w:jc w:val="both"/>
        <w:rPr>
          <w:sz w:val="28"/>
          <w:szCs w:val="28"/>
        </w:rPr>
      </w:pPr>
    </w:p>
    <w:p w:rsidR="00C625EA" w:rsidRDefault="00C625EA" w:rsidP="00C625EA">
      <w:pPr>
        <w:suppressLineNumbers/>
        <w:jc w:val="both"/>
        <w:rPr>
          <w:sz w:val="28"/>
          <w:szCs w:val="28"/>
        </w:rPr>
      </w:pPr>
    </w:p>
    <w:p w:rsidR="00C625EA" w:rsidRDefault="00C625EA" w:rsidP="00C625EA">
      <w:pPr>
        <w:suppressLineNumbers/>
        <w:jc w:val="center"/>
        <w:rPr>
          <w:sz w:val="28"/>
          <w:szCs w:val="28"/>
        </w:rPr>
      </w:pPr>
      <w:r>
        <w:rPr>
          <w:sz w:val="28"/>
          <w:szCs w:val="28"/>
        </w:rPr>
        <w:t>Перечень неунифицированных форм первичных документов</w:t>
      </w:r>
    </w:p>
    <w:p w:rsidR="00C625EA" w:rsidRDefault="00C625EA" w:rsidP="00C625EA">
      <w:pPr>
        <w:suppressLineNumbers/>
        <w:jc w:val="both"/>
        <w:rPr>
          <w:sz w:val="28"/>
          <w:szCs w:val="28"/>
        </w:rPr>
      </w:pPr>
    </w:p>
    <w:p w:rsidR="00C625EA" w:rsidRDefault="00C625EA" w:rsidP="00C625EA">
      <w:pPr>
        <w:suppressLineNumbers/>
        <w:jc w:val="both"/>
        <w:rPr>
          <w:sz w:val="28"/>
          <w:szCs w:val="28"/>
        </w:rPr>
      </w:pPr>
      <w:r>
        <w:rPr>
          <w:sz w:val="28"/>
          <w:szCs w:val="28"/>
        </w:rPr>
        <w:t>1. Реестр маркированных конвертов.</w:t>
      </w:r>
    </w:p>
    <w:p w:rsidR="00C625EA" w:rsidRDefault="00C625EA" w:rsidP="00C625EA">
      <w:pPr>
        <w:suppressLineNumbers/>
        <w:jc w:val="both"/>
        <w:rPr>
          <w:sz w:val="28"/>
          <w:szCs w:val="28"/>
        </w:rPr>
      </w:pPr>
      <w:r>
        <w:rPr>
          <w:sz w:val="28"/>
          <w:szCs w:val="28"/>
        </w:rPr>
        <w:t>2. Расчет резервов предстоящих расходов на оплату отпусков.</w:t>
      </w:r>
    </w:p>
    <w:p w:rsidR="00C625EA" w:rsidRDefault="00C625EA" w:rsidP="00C625EA">
      <w:pPr>
        <w:suppressLineNumbers/>
        <w:jc w:val="both"/>
        <w:rPr>
          <w:sz w:val="28"/>
          <w:szCs w:val="28"/>
        </w:rPr>
      </w:pPr>
      <w:r>
        <w:rPr>
          <w:sz w:val="28"/>
          <w:szCs w:val="28"/>
        </w:rPr>
        <w:t>3. Акт инвентаризации резерва предстоящих расходов на оплату отпусков.</w:t>
      </w:r>
    </w:p>
    <w:p w:rsidR="00C625EA" w:rsidRDefault="00C625EA" w:rsidP="00C625EA">
      <w:pPr>
        <w:suppressLineNumbers/>
        <w:jc w:val="both"/>
        <w:rPr>
          <w:sz w:val="28"/>
          <w:szCs w:val="28"/>
        </w:rPr>
      </w:pPr>
    </w:p>
    <w:p w:rsidR="00C625EA" w:rsidRPr="004A78A3" w:rsidRDefault="00C625EA" w:rsidP="00C625EA">
      <w:pPr>
        <w:suppressLineNumbers/>
        <w:jc w:val="both"/>
        <w:rPr>
          <w:sz w:val="28"/>
          <w:szCs w:val="28"/>
          <w:u w:val="single"/>
        </w:rPr>
      </w:pPr>
      <w:r w:rsidRPr="004A78A3">
        <w:rPr>
          <w:sz w:val="28"/>
          <w:szCs w:val="28"/>
          <w:u w:val="single"/>
        </w:rPr>
        <w:t>Образцы неунифицированных форм первичных документов</w:t>
      </w:r>
    </w:p>
    <w:p w:rsidR="00C625EA" w:rsidRDefault="00C625EA" w:rsidP="00C625EA">
      <w:pPr>
        <w:suppressLineNumbers/>
        <w:jc w:val="both"/>
        <w:rPr>
          <w:sz w:val="28"/>
          <w:szCs w:val="28"/>
        </w:rPr>
      </w:pPr>
    </w:p>
    <w:p w:rsidR="00C625EA" w:rsidRPr="00E60BB1" w:rsidRDefault="00C625EA" w:rsidP="00C625EA">
      <w:pPr>
        <w:suppressLineNumbers/>
        <w:jc w:val="both"/>
        <w:rPr>
          <w:color w:val="000000"/>
          <w:sz w:val="28"/>
          <w:szCs w:val="28"/>
        </w:rPr>
      </w:pPr>
      <w:r>
        <w:rPr>
          <w:sz w:val="28"/>
          <w:szCs w:val="28"/>
        </w:rPr>
        <w:t xml:space="preserve">1.                                                      </w:t>
      </w:r>
      <w:r w:rsidRPr="00E60BB1">
        <w:rPr>
          <w:color w:val="000000"/>
          <w:sz w:val="28"/>
          <w:szCs w:val="28"/>
        </w:rPr>
        <w:t>РЕЕСТР</w:t>
      </w:r>
    </w:p>
    <w:p w:rsidR="00C625EA" w:rsidRPr="00E60BB1" w:rsidRDefault="00C625EA" w:rsidP="00C625EA">
      <w:pPr>
        <w:jc w:val="center"/>
        <w:rPr>
          <w:color w:val="000000"/>
          <w:sz w:val="28"/>
          <w:szCs w:val="28"/>
        </w:rPr>
      </w:pPr>
      <w:r w:rsidRPr="00E60BB1">
        <w:rPr>
          <w:color w:val="000000"/>
          <w:sz w:val="28"/>
          <w:szCs w:val="28"/>
        </w:rPr>
        <w:t>маркированных конвертов за ___________ г.</w:t>
      </w:r>
    </w:p>
    <w:p w:rsidR="00C625EA" w:rsidRPr="00E60BB1" w:rsidRDefault="00C625EA" w:rsidP="00C625EA">
      <w:pPr>
        <w:jc w:val="cente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6"/>
      </w:tblGrid>
      <w:tr w:rsidR="00C625EA" w:rsidRPr="00E60BB1" w:rsidTr="00787271">
        <w:trPr>
          <w:trHeight w:val="240"/>
        </w:trPr>
        <w:tc>
          <w:tcPr>
            <w:tcW w:w="4700" w:type="dxa"/>
            <w:tcBorders>
              <w:top w:val="nil"/>
              <w:left w:val="nil"/>
              <w:bottom w:val="nil"/>
              <w:right w:val="nil"/>
            </w:tcBorders>
          </w:tcPr>
          <w:p w:rsidR="00C625EA" w:rsidRPr="00E60BB1" w:rsidRDefault="00C625EA" w:rsidP="00787271">
            <w:pPr>
              <w:spacing w:before="100" w:after="100"/>
              <w:rPr>
                <w:color w:val="000000"/>
                <w:sz w:val="28"/>
                <w:szCs w:val="28"/>
              </w:rPr>
            </w:pPr>
            <w:r w:rsidRPr="00E60BB1">
              <w:rPr>
                <w:color w:val="000000"/>
                <w:sz w:val="28"/>
                <w:szCs w:val="28"/>
              </w:rPr>
              <w:t>Отправитель: _______________________</w:t>
            </w:r>
          </w:p>
        </w:tc>
      </w:tr>
      <w:tr w:rsidR="00C625EA" w:rsidRPr="00E60BB1" w:rsidTr="00787271">
        <w:trPr>
          <w:trHeight w:val="525"/>
        </w:trPr>
        <w:tc>
          <w:tcPr>
            <w:tcW w:w="4700" w:type="dxa"/>
            <w:tcBorders>
              <w:top w:val="nil"/>
              <w:left w:val="nil"/>
              <w:bottom w:val="nil"/>
              <w:right w:val="nil"/>
            </w:tcBorders>
          </w:tcPr>
          <w:p w:rsidR="00C625EA" w:rsidRPr="00E60BB1" w:rsidRDefault="00C625EA" w:rsidP="00787271">
            <w:pPr>
              <w:spacing w:before="100" w:after="100"/>
              <w:rPr>
                <w:color w:val="000000"/>
                <w:sz w:val="28"/>
                <w:szCs w:val="28"/>
              </w:rPr>
            </w:pPr>
            <w:r w:rsidRPr="00E60BB1">
              <w:rPr>
                <w:color w:val="000000"/>
                <w:sz w:val="28"/>
                <w:szCs w:val="28"/>
              </w:rPr>
              <w:t>Адрес отправителя: ____________________________________</w:t>
            </w:r>
          </w:p>
        </w:tc>
      </w:tr>
    </w:tbl>
    <w:p w:rsidR="00C625EA" w:rsidRPr="00E60BB1" w:rsidRDefault="00C625EA" w:rsidP="00C625EA">
      <w:pPr>
        <w:jc w:val="center"/>
        <w:rPr>
          <w:color w:val="000000"/>
          <w:sz w:val="22"/>
          <w:szCs w:val="22"/>
        </w:rPr>
      </w:pPr>
    </w:p>
    <w:p w:rsidR="00C625EA" w:rsidRPr="00E60BB1" w:rsidRDefault="00C625EA" w:rsidP="00C625EA">
      <w:pPr>
        <w:rPr>
          <w:color w:val="00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3681"/>
        <w:gridCol w:w="3248"/>
        <w:gridCol w:w="1894"/>
      </w:tblGrid>
      <w:tr w:rsidR="00C625EA" w:rsidRPr="00E60BB1" w:rsidTr="00787271">
        <w:tc>
          <w:tcPr>
            <w:tcW w:w="523" w:type="pct"/>
            <w:vAlign w:val="center"/>
          </w:tcPr>
          <w:p w:rsidR="00C625EA" w:rsidRPr="00E60BB1" w:rsidRDefault="00C625EA" w:rsidP="00787271">
            <w:pPr>
              <w:jc w:val="center"/>
              <w:rPr>
                <w:b/>
                <w:color w:val="000000"/>
                <w:sz w:val="22"/>
                <w:szCs w:val="22"/>
              </w:rPr>
            </w:pPr>
            <w:r w:rsidRPr="00E60BB1">
              <w:rPr>
                <w:b/>
                <w:color w:val="000000"/>
                <w:sz w:val="22"/>
                <w:szCs w:val="22"/>
              </w:rPr>
              <w:t>№ п/п</w:t>
            </w:r>
          </w:p>
        </w:tc>
        <w:tc>
          <w:tcPr>
            <w:tcW w:w="1868" w:type="pct"/>
            <w:vAlign w:val="center"/>
          </w:tcPr>
          <w:p w:rsidR="00C625EA" w:rsidRPr="00E60BB1" w:rsidRDefault="00C625EA" w:rsidP="00787271">
            <w:pPr>
              <w:jc w:val="center"/>
              <w:rPr>
                <w:b/>
                <w:color w:val="000000"/>
                <w:sz w:val="22"/>
                <w:szCs w:val="22"/>
              </w:rPr>
            </w:pPr>
            <w:r w:rsidRPr="00E60BB1">
              <w:rPr>
                <w:b/>
                <w:color w:val="000000"/>
                <w:sz w:val="22"/>
                <w:szCs w:val="22"/>
              </w:rPr>
              <w:t>Адрес получателя</w:t>
            </w:r>
          </w:p>
        </w:tc>
        <w:tc>
          <w:tcPr>
            <w:tcW w:w="1648" w:type="pct"/>
            <w:vAlign w:val="center"/>
          </w:tcPr>
          <w:p w:rsidR="00C625EA" w:rsidRPr="00E60BB1" w:rsidRDefault="00C625EA" w:rsidP="00787271">
            <w:pPr>
              <w:jc w:val="center"/>
              <w:rPr>
                <w:b/>
                <w:color w:val="000000"/>
                <w:sz w:val="22"/>
                <w:szCs w:val="22"/>
              </w:rPr>
            </w:pPr>
            <w:r w:rsidRPr="00E60BB1">
              <w:rPr>
                <w:b/>
                <w:color w:val="000000"/>
                <w:sz w:val="22"/>
                <w:szCs w:val="22"/>
              </w:rPr>
              <w:t>Наименование/Ф. И. О. получателя</w:t>
            </w:r>
          </w:p>
        </w:tc>
        <w:tc>
          <w:tcPr>
            <w:tcW w:w="962" w:type="pct"/>
            <w:vAlign w:val="center"/>
          </w:tcPr>
          <w:p w:rsidR="00C625EA" w:rsidRPr="00E60BB1" w:rsidRDefault="00C625EA" w:rsidP="00787271">
            <w:pPr>
              <w:jc w:val="center"/>
              <w:rPr>
                <w:b/>
                <w:color w:val="000000"/>
                <w:sz w:val="22"/>
                <w:szCs w:val="22"/>
              </w:rPr>
            </w:pPr>
            <w:r w:rsidRPr="00E60BB1">
              <w:rPr>
                <w:b/>
                <w:color w:val="000000"/>
                <w:sz w:val="22"/>
                <w:szCs w:val="22"/>
              </w:rPr>
              <w:t>Примечание</w:t>
            </w:r>
          </w:p>
        </w:tc>
      </w:tr>
      <w:tr w:rsidR="00C625EA" w:rsidRPr="00E60BB1" w:rsidTr="00787271">
        <w:tc>
          <w:tcPr>
            <w:tcW w:w="523" w:type="pct"/>
          </w:tcPr>
          <w:p w:rsidR="00C625EA" w:rsidRPr="00E60BB1" w:rsidRDefault="00C625EA" w:rsidP="00787271">
            <w:pPr>
              <w:jc w:val="center"/>
              <w:rPr>
                <w:b/>
                <w:i/>
                <w:color w:val="000000"/>
                <w:sz w:val="22"/>
                <w:szCs w:val="22"/>
              </w:rPr>
            </w:pPr>
          </w:p>
        </w:tc>
        <w:tc>
          <w:tcPr>
            <w:tcW w:w="1868" w:type="pct"/>
          </w:tcPr>
          <w:p w:rsidR="00C625EA" w:rsidRPr="00E60BB1" w:rsidRDefault="00C625EA" w:rsidP="00787271">
            <w:pPr>
              <w:rPr>
                <w:b/>
                <w:i/>
                <w:color w:val="000000"/>
                <w:sz w:val="22"/>
                <w:szCs w:val="22"/>
              </w:rPr>
            </w:pPr>
          </w:p>
        </w:tc>
        <w:tc>
          <w:tcPr>
            <w:tcW w:w="1648" w:type="pct"/>
          </w:tcPr>
          <w:p w:rsidR="00C625EA" w:rsidRPr="00E60BB1" w:rsidRDefault="00C625EA" w:rsidP="00787271">
            <w:pPr>
              <w:rPr>
                <w:b/>
                <w:i/>
                <w:color w:val="000000"/>
                <w:sz w:val="22"/>
                <w:szCs w:val="22"/>
              </w:rPr>
            </w:pPr>
          </w:p>
        </w:tc>
        <w:tc>
          <w:tcPr>
            <w:tcW w:w="962" w:type="pct"/>
          </w:tcPr>
          <w:p w:rsidR="00C625EA" w:rsidRPr="00E60BB1" w:rsidRDefault="00C625EA" w:rsidP="00787271">
            <w:pPr>
              <w:rPr>
                <w:b/>
                <w:i/>
                <w:color w:val="000000"/>
                <w:sz w:val="22"/>
                <w:szCs w:val="22"/>
              </w:rPr>
            </w:pPr>
          </w:p>
        </w:tc>
      </w:tr>
      <w:tr w:rsidR="00C625EA" w:rsidRPr="00E60BB1" w:rsidTr="00787271">
        <w:tc>
          <w:tcPr>
            <w:tcW w:w="523" w:type="pct"/>
          </w:tcPr>
          <w:p w:rsidR="00C625EA" w:rsidRPr="00E60BB1" w:rsidRDefault="00C625EA" w:rsidP="00787271">
            <w:pPr>
              <w:jc w:val="center"/>
              <w:rPr>
                <w:b/>
                <w:i/>
                <w:color w:val="000000"/>
                <w:sz w:val="22"/>
                <w:szCs w:val="22"/>
              </w:rPr>
            </w:pPr>
          </w:p>
        </w:tc>
        <w:tc>
          <w:tcPr>
            <w:tcW w:w="1868" w:type="pct"/>
          </w:tcPr>
          <w:p w:rsidR="00C625EA" w:rsidRPr="00E60BB1" w:rsidRDefault="00C625EA" w:rsidP="00787271">
            <w:pPr>
              <w:rPr>
                <w:b/>
                <w:i/>
                <w:color w:val="000000"/>
                <w:sz w:val="22"/>
                <w:szCs w:val="22"/>
              </w:rPr>
            </w:pPr>
          </w:p>
        </w:tc>
        <w:tc>
          <w:tcPr>
            <w:tcW w:w="1648" w:type="pct"/>
          </w:tcPr>
          <w:p w:rsidR="00C625EA" w:rsidRPr="00E60BB1" w:rsidRDefault="00C625EA" w:rsidP="00787271">
            <w:pPr>
              <w:rPr>
                <w:b/>
                <w:i/>
                <w:color w:val="000000"/>
                <w:sz w:val="22"/>
                <w:szCs w:val="22"/>
              </w:rPr>
            </w:pPr>
          </w:p>
        </w:tc>
        <w:tc>
          <w:tcPr>
            <w:tcW w:w="962" w:type="pct"/>
          </w:tcPr>
          <w:p w:rsidR="00C625EA" w:rsidRPr="00E60BB1" w:rsidRDefault="00C625EA" w:rsidP="00787271">
            <w:pPr>
              <w:rPr>
                <w:b/>
                <w:i/>
                <w:color w:val="000000"/>
                <w:sz w:val="22"/>
                <w:szCs w:val="22"/>
              </w:rPr>
            </w:pPr>
          </w:p>
        </w:tc>
      </w:tr>
      <w:tr w:rsidR="00C625EA" w:rsidRPr="00E60BB1" w:rsidTr="00787271">
        <w:tc>
          <w:tcPr>
            <w:tcW w:w="523" w:type="pct"/>
          </w:tcPr>
          <w:p w:rsidR="00C625EA" w:rsidRPr="00E60BB1" w:rsidRDefault="00C625EA" w:rsidP="00787271">
            <w:pPr>
              <w:jc w:val="center"/>
              <w:rPr>
                <w:b/>
                <w:i/>
                <w:color w:val="000000"/>
                <w:sz w:val="22"/>
                <w:szCs w:val="22"/>
              </w:rPr>
            </w:pPr>
          </w:p>
        </w:tc>
        <w:tc>
          <w:tcPr>
            <w:tcW w:w="1868" w:type="pct"/>
          </w:tcPr>
          <w:p w:rsidR="00C625EA" w:rsidRPr="00E60BB1" w:rsidRDefault="00C625EA" w:rsidP="00787271">
            <w:pPr>
              <w:rPr>
                <w:b/>
                <w:i/>
                <w:color w:val="000000"/>
                <w:sz w:val="22"/>
                <w:szCs w:val="22"/>
              </w:rPr>
            </w:pPr>
          </w:p>
        </w:tc>
        <w:tc>
          <w:tcPr>
            <w:tcW w:w="1648" w:type="pct"/>
          </w:tcPr>
          <w:p w:rsidR="00C625EA" w:rsidRPr="00E60BB1" w:rsidRDefault="00C625EA" w:rsidP="00787271">
            <w:pPr>
              <w:rPr>
                <w:b/>
                <w:i/>
                <w:color w:val="000000"/>
                <w:sz w:val="22"/>
                <w:szCs w:val="22"/>
              </w:rPr>
            </w:pPr>
          </w:p>
        </w:tc>
        <w:tc>
          <w:tcPr>
            <w:tcW w:w="962" w:type="pct"/>
          </w:tcPr>
          <w:p w:rsidR="00C625EA" w:rsidRPr="00E60BB1" w:rsidRDefault="00C625EA" w:rsidP="00787271">
            <w:pPr>
              <w:rPr>
                <w:b/>
                <w:i/>
                <w:color w:val="000000"/>
                <w:sz w:val="22"/>
                <w:szCs w:val="22"/>
              </w:rPr>
            </w:pPr>
          </w:p>
        </w:tc>
      </w:tr>
    </w:tbl>
    <w:p w:rsidR="00C625EA" w:rsidRPr="00E60BB1" w:rsidRDefault="00C625EA" w:rsidP="00C625EA">
      <w:pPr>
        <w:rPr>
          <w:color w:val="000000"/>
          <w:sz w:val="22"/>
          <w:szCs w:val="22"/>
        </w:rPr>
      </w:pPr>
    </w:p>
    <w:p w:rsidR="00C625EA" w:rsidRPr="00E60BB1" w:rsidRDefault="00C625EA" w:rsidP="00C625EA">
      <w:pPr>
        <w:rPr>
          <w:color w:val="000000"/>
          <w:sz w:val="22"/>
          <w:szCs w:val="22"/>
        </w:rPr>
      </w:pPr>
    </w:p>
    <w:tbl>
      <w:tblPr>
        <w:tblW w:w="9274" w:type="dxa"/>
        <w:tblCellMar>
          <w:top w:w="60" w:type="dxa"/>
          <w:left w:w="60" w:type="dxa"/>
          <w:bottom w:w="60" w:type="dxa"/>
          <w:right w:w="60" w:type="dxa"/>
        </w:tblCellMar>
        <w:tblLook w:val="04A0" w:firstRow="1" w:lastRow="0" w:firstColumn="1" w:lastColumn="0" w:noHBand="0" w:noVBand="1"/>
      </w:tblPr>
      <w:tblGrid>
        <w:gridCol w:w="1761"/>
        <w:gridCol w:w="2410"/>
        <w:gridCol w:w="284"/>
        <w:gridCol w:w="1701"/>
        <w:gridCol w:w="425"/>
        <w:gridCol w:w="2693"/>
      </w:tblGrid>
      <w:tr w:rsidR="00C625EA" w:rsidRPr="00E60BB1" w:rsidTr="00787271">
        <w:tc>
          <w:tcPr>
            <w:tcW w:w="1761" w:type="dxa"/>
            <w:vMerge w:val="restart"/>
            <w:tcBorders>
              <w:top w:val="nil"/>
              <w:left w:val="nil"/>
            </w:tcBorders>
            <w:hideMark/>
          </w:tcPr>
          <w:p w:rsidR="00C625EA" w:rsidRPr="00E60BB1" w:rsidRDefault="00C625EA" w:rsidP="00787271">
            <w:pPr>
              <w:rPr>
                <w:color w:val="000000"/>
                <w:sz w:val="28"/>
                <w:szCs w:val="28"/>
              </w:rPr>
            </w:pPr>
            <w:r w:rsidRPr="00E60BB1">
              <w:rPr>
                <w:color w:val="000000"/>
                <w:sz w:val="28"/>
                <w:szCs w:val="28"/>
              </w:rPr>
              <w:t>Составил:</w:t>
            </w:r>
          </w:p>
        </w:tc>
        <w:tc>
          <w:tcPr>
            <w:tcW w:w="2410" w:type="dxa"/>
            <w:tcBorders>
              <w:top w:val="nil"/>
              <w:bottom w:val="single" w:sz="8" w:space="0" w:color="000000"/>
              <w:right w:val="nil"/>
            </w:tcBorders>
          </w:tcPr>
          <w:p w:rsidR="00C625EA" w:rsidRPr="00E60BB1" w:rsidRDefault="00C625EA" w:rsidP="00787271">
            <w:pPr>
              <w:jc w:val="center"/>
              <w:rPr>
                <w:color w:val="000000"/>
                <w:sz w:val="22"/>
                <w:szCs w:val="22"/>
              </w:rPr>
            </w:pPr>
          </w:p>
        </w:tc>
        <w:tc>
          <w:tcPr>
            <w:tcW w:w="284" w:type="dxa"/>
            <w:hideMark/>
          </w:tcPr>
          <w:p w:rsidR="00C625EA" w:rsidRPr="00E60BB1" w:rsidRDefault="00C625EA" w:rsidP="00787271">
            <w:pPr>
              <w:rPr>
                <w:color w:val="000000"/>
                <w:sz w:val="22"/>
                <w:szCs w:val="22"/>
              </w:rPr>
            </w:pPr>
            <w:r w:rsidRPr="00E60BB1">
              <w:rPr>
                <w:color w:val="000000"/>
                <w:sz w:val="22"/>
                <w:szCs w:val="22"/>
              </w:rPr>
              <w:t> </w:t>
            </w:r>
          </w:p>
        </w:tc>
        <w:tc>
          <w:tcPr>
            <w:tcW w:w="1701" w:type="dxa"/>
            <w:tcBorders>
              <w:top w:val="nil"/>
              <w:left w:val="nil"/>
              <w:bottom w:val="single" w:sz="8" w:space="0" w:color="000000"/>
              <w:right w:val="nil"/>
            </w:tcBorders>
            <w:hideMark/>
          </w:tcPr>
          <w:p w:rsidR="00C625EA" w:rsidRPr="00E60BB1" w:rsidRDefault="00C625EA" w:rsidP="00787271">
            <w:pPr>
              <w:jc w:val="center"/>
              <w:rPr>
                <w:b/>
                <w:i/>
                <w:color w:val="000000"/>
                <w:sz w:val="22"/>
                <w:szCs w:val="22"/>
              </w:rPr>
            </w:pPr>
          </w:p>
        </w:tc>
        <w:tc>
          <w:tcPr>
            <w:tcW w:w="425" w:type="dxa"/>
            <w:hideMark/>
          </w:tcPr>
          <w:p w:rsidR="00C625EA" w:rsidRPr="00E60BB1" w:rsidRDefault="00C625EA" w:rsidP="00787271">
            <w:pPr>
              <w:rPr>
                <w:color w:val="000000"/>
                <w:sz w:val="22"/>
                <w:szCs w:val="22"/>
              </w:rPr>
            </w:pPr>
            <w:r w:rsidRPr="00E60BB1">
              <w:rPr>
                <w:color w:val="000000"/>
                <w:sz w:val="22"/>
                <w:szCs w:val="22"/>
              </w:rPr>
              <w:t> </w:t>
            </w:r>
          </w:p>
        </w:tc>
        <w:tc>
          <w:tcPr>
            <w:tcW w:w="2693" w:type="dxa"/>
            <w:tcBorders>
              <w:top w:val="nil"/>
              <w:left w:val="nil"/>
              <w:bottom w:val="single" w:sz="8" w:space="0" w:color="000000"/>
              <w:right w:val="nil"/>
            </w:tcBorders>
            <w:vAlign w:val="bottom"/>
            <w:hideMark/>
          </w:tcPr>
          <w:p w:rsidR="00C625EA" w:rsidRPr="00E60BB1" w:rsidRDefault="00C625EA" w:rsidP="00787271">
            <w:pPr>
              <w:jc w:val="center"/>
              <w:rPr>
                <w:color w:val="000000"/>
                <w:sz w:val="22"/>
                <w:szCs w:val="22"/>
              </w:rPr>
            </w:pPr>
          </w:p>
        </w:tc>
      </w:tr>
      <w:tr w:rsidR="00C625EA" w:rsidRPr="00E60BB1" w:rsidTr="00787271">
        <w:tc>
          <w:tcPr>
            <w:tcW w:w="1761" w:type="dxa"/>
            <w:vMerge/>
            <w:tcBorders>
              <w:left w:val="nil"/>
              <w:bottom w:val="nil"/>
            </w:tcBorders>
            <w:hideMark/>
          </w:tcPr>
          <w:p w:rsidR="00C625EA" w:rsidRPr="00E60BB1" w:rsidRDefault="00C625EA" w:rsidP="00787271">
            <w:pPr>
              <w:jc w:val="center"/>
              <w:rPr>
                <w:color w:val="000000"/>
                <w:sz w:val="22"/>
                <w:szCs w:val="22"/>
              </w:rPr>
            </w:pPr>
          </w:p>
        </w:tc>
        <w:tc>
          <w:tcPr>
            <w:tcW w:w="2410" w:type="dxa"/>
            <w:tcBorders>
              <w:top w:val="single" w:sz="8" w:space="0" w:color="000000"/>
              <w:bottom w:val="nil"/>
              <w:right w:val="nil"/>
            </w:tcBorders>
          </w:tcPr>
          <w:p w:rsidR="00C625EA" w:rsidRPr="00E60BB1" w:rsidRDefault="00C625EA" w:rsidP="00787271">
            <w:pPr>
              <w:jc w:val="center"/>
              <w:rPr>
                <w:color w:val="000000"/>
                <w:sz w:val="22"/>
                <w:szCs w:val="22"/>
              </w:rPr>
            </w:pPr>
            <w:r w:rsidRPr="00E60BB1">
              <w:rPr>
                <w:color w:val="000000"/>
                <w:sz w:val="16"/>
                <w:szCs w:val="16"/>
              </w:rPr>
              <w:t>(должность)</w:t>
            </w:r>
          </w:p>
        </w:tc>
        <w:tc>
          <w:tcPr>
            <w:tcW w:w="284" w:type="dxa"/>
            <w:hideMark/>
          </w:tcPr>
          <w:p w:rsidR="00C625EA" w:rsidRPr="00E60BB1" w:rsidRDefault="00C625EA" w:rsidP="00787271">
            <w:pPr>
              <w:jc w:val="center"/>
              <w:rPr>
                <w:color w:val="000000"/>
                <w:sz w:val="22"/>
                <w:szCs w:val="22"/>
              </w:rPr>
            </w:pPr>
            <w:r w:rsidRPr="00E60BB1">
              <w:rPr>
                <w:color w:val="000000"/>
                <w:sz w:val="22"/>
                <w:szCs w:val="22"/>
              </w:rPr>
              <w:t> </w:t>
            </w:r>
          </w:p>
        </w:tc>
        <w:tc>
          <w:tcPr>
            <w:tcW w:w="1701" w:type="dxa"/>
            <w:tcBorders>
              <w:top w:val="single" w:sz="8" w:space="0" w:color="000000"/>
              <w:left w:val="nil"/>
              <w:bottom w:val="nil"/>
              <w:right w:val="nil"/>
            </w:tcBorders>
            <w:hideMark/>
          </w:tcPr>
          <w:p w:rsidR="00C625EA" w:rsidRPr="00E60BB1" w:rsidRDefault="00C625EA" w:rsidP="00787271">
            <w:pPr>
              <w:jc w:val="center"/>
              <w:rPr>
                <w:color w:val="000000"/>
                <w:sz w:val="22"/>
                <w:szCs w:val="22"/>
              </w:rPr>
            </w:pPr>
            <w:r w:rsidRPr="00E60BB1">
              <w:rPr>
                <w:color w:val="000000"/>
                <w:sz w:val="16"/>
                <w:szCs w:val="16"/>
              </w:rPr>
              <w:t>(подпись)</w:t>
            </w:r>
          </w:p>
        </w:tc>
        <w:tc>
          <w:tcPr>
            <w:tcW w:w="425" w:type="dxa"/>
            <w:hideMark/>
          </w:tcPr>
          <w:p w:rsidR="00C625EA" w:rsidRPr="00E60BB1" w:rsidRDefault="00C625EA" w:rsidP="00787271">
            <w:pPr>
              <w:jc w:val="center"/>
              <w:rPr>
                <w:color w:val="000000"/>
                <w:sz w:val="22"/>
                <w:szCs w:val="22"/>
              </w:rPr>
            </w:pPr>
            <w:r w:rsidRPr="00E60BB1">
              <w:rPr>
                <w:color w:val="000000"/>
                <w:sz w:val="22"/>
                <w:szCs w:val="22"/>
              </w:rPr>
              <w:t> </w:t>
            </w:r>
          </w:p>
        </w:tc>
        <w:tc>
          <w:tcPr>
            <w:tcW w:w="2693" w:type="dxa"/>
            <w:tcBorders>
              <w:top w:val="single" w:sz="8" w:space="0" w:color="000000"/>
              <w:left w:val="nil"/>
              <w:bottom w:val="nil"/>
              <w:right w:val="nil"/>
            </w:tcBorders>
            <w:hideMark/>
          </w:tcPr>
          <w:p w:rsidR="00C625EA" w:rsidRPr="00E60BB1" w:rsidRDefault="00C625EA" w:rsidP="00787271">
            <w:pPr>
              <w:jc w:val="center"/>
              <w:rPr>
                <w:color w:val="000000"/>
                <w:sz w:val="22"/>
                <w:szCs w:val="22"/>
              </w:rPr>
            </w:pPr>
            <w:r w:rsidRPr="00E60BB1">
              <w:rPr>
                <w:color w:val="000000"/>
                <w:sz w:val="16"/>
                <w:szCs w:val="16"/>
              </w:rPr>
              <w:t>(расшифровка подписи)</w:t>
            </w:r>
          </w:p>
        </w:tc>
      </w:tr>
    </w:tbl>
    <w:p w:rsidR="00C625EA" w:rsidRPr="00E60BB1" w:rsidRDefault="00C625EA" w:rsidP="00C625EA">
      <w:pPr>
        <w:rPr>
          <w:color w:val="000000"/>
          <w:sz w:val="22"/>
          <w:szCs w:val="22"/>
        </w:rPr>
      </w:pPr>
    </w:p>
    <w:p w:rsidR="00C625EA" w:rsidRPr="00E60BB1" w:rsidRDefault="00C625EA" w:rsidP="00C625EA">
      <w:pPr>
        <w:rPr>
          <w:color w:val="000000"/>
          <w:sz w:val="22"/>
          <w:szCs w:val="22"/>
        </w:rPr>
      </w:pPr>
    </w:p>
    <w:tbl>
      <w:tblPr>
        <w:tblW w:w="9274" w:type="dxa"/>
        <w:tblCellMar>
          <w:top w:w="60" w:type="dxa"/>
          <w:left w:w="60" w:type="dxa"/>
          <w:bottom w:w="60" w:type="dxa"/>
          <w:right w:w="60" w:type="dxa"/>
        </w:tblCellMar>
        <w:tblLook w:val="04A0" w:firstRow="1" w:lastRow="0" w:firstColumn="1" w:lastColumn="0" w:noHBand="0" w:noVBand="1"/>
      </w:tblPr>
      <w:tblGrid>
        <w:gridCol w:w="1761"/>
        <w:gridCol w:w="2410"/>
        <w:gridCol w:w="284"/>
        <w:gridCol w:w="1701"/>
        <w:gridCol w:w="425"/>
        <w:gridCol w:w="2693"/>
      </w:tblGrid>
      <w:tr w:rsidR="00C625EA" w:rsidRPr="00E60BB1" w:rsidTr="00787271">
        <w:tc>
          <w:tcPr>
            <w:tcW w:w="1761" w:type="dxa"/>
            <w:vMerge w:val="restart"/>
            <w:tcBorders>
              <w:top w:val="nil"/>
              <w:left w:val="nil"/>
            </w:tcBorders>
            <w:hideMark/>
          </w:tcPr>
          <w:p w:rsidR="00C625EA" w:rsidRPr="00E60BB1" w:rsidRDefault="00C625EA" w:rsidP="00787271">
            <w:pPr>
              <w:rPr>
                <w:color w:val="000000"/>
                <w:sz w:val="28"/>
                <w:szCs w:val="28"/>
              </w:rPr>
            </w:pPr>
            <w:r w:rsidRPr="00E60BB1">
              <w:rPr>
                <w:color w:val="000000"/>
                <w:sz w:val="28"/>
                <w:szCs w:val="28"/>
              </w:rPr>
              <w:t>Проверил:</w:t>
            </w:r>
          </w:p>
        </w:tc>
        <w:tc>
          <w:tcPr>
            <w:tcW w:w="2410" w:type="dxa"/>
            <w:tcBorders>
              <w:top w:val="nil"/>
              <w:bottom w:val="single" w:sz="8" w:space="0" w:color="000000"/>
              <w:right w:val="nil"/>
            </w:tcBorders>
          </w:tcPr>
          <w:p w:rsidR="00C625EA" w:rsidRPr="00E60BB1" w:rsidRDefault="00C625EA" w:rsidP="00787271">
            <w:pPr>
              <w:jc w:val="center"/>
              <w:rPr>
                <w:color w:val="000000"/>
                <w:sz w:val="22"/>
                <w:szCs w:val="22"/>
              </w:rPr>
            </w:pPr>
          </w:p>
        </w:tc>
        <w:tc>
          <w:tcPr>
            <w:tcW w:w="284" w:type="dxa"/>
            <w:hideMark/>
          </w:tcPr>
          <w:p w:rsidR="00C625EA" w:rsidRPr="00E60BB1" w:rsidRDefault="00C625EA" w:rsidP="00787271">
            <w:pPr>
              <w:rPr>
                <w:color w:val="000000"/>
                <w:sz w:val="22"/>
                <w:szCs w:val="22"/>
              </w:rPr>
            </w:pPr>
            <w:r w:rsidRPr="00E60BB1">
              <w:rPr>
                <w:color w:val="000000"/>
                <w:sz w:val="22"/>
                <w:szCs w:val="22"/>
              </w:rPr>
              <w:t> </w:t>
            </w:r>
          </w:p>
        </w:tc>
        <w:tc>
          <w:tcPr>
            <w:tcW w:w="1701" w:type="dxa"/>
            <w:tcBorders>
              <w:top w:val="nil"/>
              <w:left w:val="nil"/>
              <w:bottom w:val="single" w:sz="8" w:space="0" w:color="000000"/>
              <w:right w:val="nil"/>
            </w:tcBorders>
            <w:hideMark/>
          </w:tcPr>
          <w:p w:rsidR="00C625EA" w:rsidRPr="00E60BB1" w:rsidRDefault="00C625EA" w:rsidP="00787271">
            <w:pPr>
              <w:jc w:val="center"/>
              <w:rPr>
                <w:b/>
                <w:i/>
                <w:color w:val="000000"/>
                <w:sz w:val="22"/>
                <w:szCs w:val="22"/>
              </w:rPr>
            </w:pPr>
          </w:p>
        </w:tc>
        <w:tc>
          <w:tcPr>
            <w:tcW w:w="425" w:type="dxa"/>
            <w:hideMark/>
          </w:tcPr>
          <w:p w:rsidR="00C625EA" w:rsidRPr="00E60BB1" w:rsidRDefault="00C625EA" w:rsidP="00787271">
            <w:pPr>
              <w:rPr>
                <w:color w:val="000000"/>
                <w:sz w:val="22"/>
                <w:szCs w:val="22"/>
              </w:rPr>
            </w:pPr>
            <w:r w:rsidRPr="00E60BB1">
              <w:rPr>
                <w:color w:val="000000"/>
                <w:sz w:val="22"/>
                <w:szCs w:val="22"/>
              </w:rPr>
              <w:t> </w:t>
            </w:r>
          </w:p>
        </w:tc>
        <w:tc>
          <w:tcPr>
            <w:tcW w:w="2693" w:type="dxa"/>
            <w:tcBorders>
              <w:top w:val="nil"/>
              <w:left w:val="nil"/>
              <w:bottom w:val="single" w:sz="8" w:space="0" w:color="000000"/>
              <w:right w:val="nil"/>
            </w:tcBorders>
            <w:vAlign w:val="bottom"/>
            <w:hideMark/>
          </w:tcPr>
          <w:p w:rsidR="00C625EA" w:rsidRPr="00E60BB1" w:rsidRDefault="00C625EA" w:rsidP="00787271">
            <w:pPr>
              <w:jc w:val="center"/>
              <w:rPr>
                <w:color w:val="000000"/>
                <w:sz w:val="22"/>
                <w:szCs w:val="22"/>
              </w:rPr>
            </w:pPr>
          </w:p>
        </w:tc>
      </w:tr>
      <w:tr w:rsidR="00C625EA" w:rsidRPr="00E60BB1" w:rsidTr="00787271">
        <w:tc>
          <w:tcPr>
            <w:tcW w:w="1761" w:type="dxa"/>
            <w:vMerge/>
            <w:tcBorders>
              <w:left w:val="nil"/>
              <w:bottom w:val="nil"/>
            </w:tcBorders>
            <w:hideMark/>
          </w:tcPr>
          <w:p w:rsidR="00C625EA" w:rsidRPr="00E60BB1" w:rsidRDefault="00C625EA" w:rsidP="00787271">
            <w:pPr>
              <w:jc w:val="center"/>
              <w:rPr>
                <w:color w:val="000000"/>
                <w:sz w:val="22"/>
                <w:szCs w:val="22"/>
              </w:rPr>
            </w:pPr>
          </w:p>
        </w:tc>
        <w:tc>
          <w:tcPr>
            <w:tcW w:w="2410" w:type="dxa"/>
            <w:tcBorders>
              <w:top w:val="single" w:sz="8" w:space="0" w:color="000000"/>
              <w:bottom w:val="nil"/>
              <w:right w:val="nil"/>
            </w:tcBorders>
          </w:tcPr>
          <w:p w:rsidR="00C625EA" w:rsidRPr="00E60BB1" w:rsidRDefault="00C625EA" w:rsidP="00787271">
            <w:pPr>
              <w:jc w:val="center"/>
              <w:rPr>
                <w:color w:val="000000"/>
                <w:sz w:val="22"/>
                <w:szCs w:val="22"/>
              </w:rPr>
            </w:pPr>
            <w:r w:rsidRPr="00E60BB1">
              <w:rPr>
                <w:color w:val="000000"/>
                <w:sz w:val="16"/>
                <w:szCs w:val="16"/>
              </w:rPr>
              <w:t>(должность)</w:t>
            </w:r>
          </w:p>
        </w:tc>
        <w:tc>
          <w:tcPr>
            <w:tcW w:w="284" w:type="dxa"/>
            <w:hideMark/>
          </w:tcPr>
          <w:p w:rsidR="00C625EA" w:rsidRPr="00E60BB1" w:rsidRDefault="00C625EA" w:rsidP="00787271">
            <w:pPr>
              <w:jc w:val="center"/>
              <w:rPr>
                <w:color w:val="000000"/>
                <w:sz w:val="22"/>
                <w:szCs w:val="22"/>
              </w:rPr>
            </w:pPr>
            <w:r w:rsidRPr="00E60BB1">
              <w:rPr>
                <w:color w:val="000000"/>
                <w:sz w:val="22"/>
                <w:szCs w:val="22"/>
              </w:rPr>
              <w:t> </w:t>
            </w:r>
          </w:p>
        </w:tc>
        <w:tc>
          <w:tcPr>
            <w:tcW w:w="1701" w:type="dxa"/>
            <w:tcBorders>
              <w:top w:val="single" w:sz="8" w:space="0" w:color="000000"/>
              <w:left w:val="nil"/>
              <w:bottom w:val="nil"/>
              <w:right w:val="nil"/>
            </w:tcBorders>
            <w:hideMark/>
          </w:tcPr>
          <w:p w:rsidR="00C625EA" w:rsidRPr="00E60BB1" w:rsidRDefault="00C625EA" w:rsidP="00787271">
            <w:pPr>
              <w:jc w:val="center"/>
              <w:rPr>
                <w:color w:val="000000"/>
                <w:sz w:val="22"/>
                <w:szCs w:val="22"/>
              </w:rPr>
            </w:pPr>
            <w:r w:rsidRPr="00E60BB1">
              <w:rPr>
                <w:color w:val="000000"/>
                <w:sz w:val="16"/>
                <w:szCs w:val="16"/>
              </w:rPr>
              <w:t>(подпись)</w:t>
            </w:r>
          </w:p>
        </w:tc>
        <w:tc>
          <w:tcPr>
            <w:tcW w:w="425" w:type="dxa"/>
            <w:hideMark/>
          </w:tcPr>
          <w:p w:rsidR="00C625EA" w:rsidRPr="00E60BB1" w:rsidRDefault="00C625EA" w:rsidP="00787271">
            <w:pPr>
              <w:jc w:val="center"/>
              <w:rPr>
                <w:color w:val="000000"/>
                <w:sz w:val="22"/>
                <w:szCs w:val="22"/>
              </w:rPr>
            </w:pPr>
            <w:r w:rsidRPr="00E60BB1">
              <w:rPr>
                <w:color w:val="000000"/>
                <w:sz w:val="22"/>
                <w:szCs w:val="22"/>
              </w:rPr>
              <w:t> </w:t>
            </w:r>
          </w:p>
        </w:tc>
        <w:tc>
          <w:tcPr>
            <w:tcW w:w="2693" w:type="dxa"/>
            <w:tcBorders>
              <w:top w:val="single" w:sz="8" w:space="0" w:color="000000"/>
              <w:left w:val="nil"/>
              <w:bottom w:val="nil"/>
              <w:right w:val="nil"/>
            </w:tcBorders>
            <w:hideMark/>
          </w:tcPr>
          <w:p w:rsidR="00C625EA" w:rsidRPr="00E60BB1" w:rsidRDefault="00C625EA" w:rsidP="00787271">
            <w:pPr>
              <w:jc w:val="center"/>
              <w:rPr>
                <w:color w:val="000000"/>
                <w:sz w:val="22"/>
                <w:szCs w:val="22"/>
              </w:rPr>
            </w:pPr>
            <w:r w:rsidRPr="00E60BB1">
              <w:rPr>
                <w:color w:val="000000"/>
                <w:sz w:val="16"/>
                <w:szCs w:val="16"/>
              </w:rPr>
              <w:t>(расшифровка подписи)</w:t>
            </w:r>
          </w:p>
        </w:tc>
      </w:tr>
    </w:tbl>
    <w:p w:rsidR="00C625EA" w:rsidRPr="00E60BB1" w:rsidRDefault="00C625EA" w:rsidP="00C625EA">
      <w:pPr>
        <w:rPr>
          <w:color w:val="000000"/>
          <w:sz w:val="22"/>
          <w:szCs w:val="22"/>
        </w:rPr>
      </w:pPr>
    </w:p>
    <w:tbl>
      <w:tblPr>
        <w:tblW w:w="0" w:type="auto"/>
        <w:tblLayout w:type="fixed"/>
        <w:tblCellMar>
          <w:top w:w="60" w:type="dxa"/>
          <w:left w:w="60" w:type="dxa"/>
          <w:bottom w:w="60" w:type="dxa"/>
          <w:right w:w="60" w:type="dxa"/>
        </w:tblCellMar>
        <w:tblLook w:val="04A0" w:firstRow="1" w:lastRow="0" w:firstColumn="1" w:lastColumn="0" w:noHBand="0" w:noVBand="1"/>
      </w:tblPr>
      <w:tblGrid>
        <w:gridCol w:w="230"/>
        <w:gridCol w:w="140"/>
        <w:gridCol w:w="230"/>
        <w:gridCol w:w="736"/>
        <w:gridCol w:w="567"/>
        <w:gridCol w:w="142"/>
        <w:gridCol w:w="283"/>
      </w:tblGrid>
      <w:tr w:rsidR="00C625EA" w:rsidRPr="00E60BB1" w:rsidTr="00787271">
        <w:tc>
          <w:tcPr>
            <w:tcW w:w="230" w:type="dxa"/>
            <w:hideMark/>
          </w:tcPr>
          <w:p w:rsidR="00C625EA" w:rsidRPr="00E60BB1" w:rsidRDefault="00C625EA" w:rsidP="00787271">
            <w:pPr>
              <w:jc w:val="right"/>
              <w:rPr>
                <w:color w:val="000000"/>
                <w:sz w:val="22"/>
                <w:szCs w:val="22"/>
              </w:rPr>
            </w:pPr>
            <w:r w:rsidRPr="00E60BB1">
              <w:rPr>
                <w:color w:val="000000"/>
                <w:sz w:val="22"/>
                <w:szCs w:val="22"/>
              </w:rPr>
              <w:t>«</w:t>
            </w:r>
          </w:p>
        </w:tc>
        <w:tc>
          <w:tcPr>
            <w:tcW w:w="140" w:type="dxa"/>
            <w:tcBorders>
              <w:top w:val="nil"/>
              <w:left w:val="nil"/>
              <w:bottom w:val="single" w:sz="8" w:space="0" w:color="000000"/>
              <w:right w:val="nil"/>
            </w:tcBorders>
            <w:vAlign w:val="center"/>
            <w:hideMark/>
          </w:tcPr>
          <w:p w:rsidR="00C625EA" w:rsidRPr="00E60BB1" w:rsidRDefault="00C625EA" w:rsidP="00787271">
            <w:pPr>
              <w:jc w:val="center"/>
              <w:rPr>
                <w:color w:val="000000"/>
                <w:sz w:val="22"/>
                <w:szCs w:val="22"/>
              </w:rPr>
            </w:pPr>
          </w:p>
        </w:tc>
        <w:tc>
          <w:tcPr>
            <w:tcW w:w="230" w:type="dxa"/>
            <w:hideMark/>
          </w:tcPr>
          <w:p w:rsidR="00C625EA" w:rsidRPr="00E60BB1" w:rsidRDefault="00C625EA" w:rsidP="00787271">
            <w:pPr>
              <w:rPr>
                <w:color w:val="000000"/>
                <w:sz w:val="22"/>
                <w:szCs w:val="22"/>
              </w:rPr>
            </w:pPr>
            <w:r w:rsidRPr="00E60BB1">
              <w:rPr>
                <w:color w:val="000000"/>
                <w:sz w:val="22"/>
                <w:szCs w:val="22"/>
              </w:rPr>
              <w:t>»</w:t>
            </w:r>
          </w:p>
        </w:tc>
        <w:tc>
          <w:tcPr>
            <w:tcW w:w="736" w:type="dxa"/>
            <w:tcBorders>
              <w:top w:val="nil"/>
              <w:left w:val="nil"/>
              <w:bottom w:val="single" w:sz="8" w:space="0" w:color="000000"/>
              <w:right w:val="nil"/>
            </w:tcBorders>
            <w:hideMark/>
          </w:tcPr>
          <w:p w:rsidR="00C625EA" w:rsidRPr="00E60BB1" w:rsidRDefault="00C625EA" w:rsidP="00787271">
            <w:pPr>
              <w:rPr>
                <w:color w:val="000000"/>
                <w:sz w:val="22"/>
                <w:szCs w:val="22"/>
              </w:rPr>
            </w:pPr>
          </w:p>
        </w:tc>
        <w:tc>
          <w:tcPr>
            <w:tcW w:w="567" w:type="dxa"/>
            <w:hideMark/>
          </w:tcPr>
          <w:p w:rsidR="00C625EA" w:rsidRPr="00E60BB1" w:rsidRDefault="00C625EA" w:rsidP="00787271">
            <w:pPr>
              <w:rPr>
                <w:color w:val="000000"/>
                <w:sz w:val="22"/>
                <w:szCs w:val="22"/>
              </w:rPr>
            </w:pPr>
            <w:r w:rsidRPr="00E60BB1">
              <w:rPr>
                <w:color w:val="000000"/>
                <w:sz w:val="22"/>
                <w:szCs w:val="22"/>
              </w:rPr>
              <w:t>20</w:t>
            </w:r>
          </w:p>
        </w:tc>
        <w:tc>
          <w:tcPr>
            <w:tcW w:w="142" w:type="dxa"/>
            <w:tcBorders>
              <w:top w:val="nil"/>
              <w:left w:val="nil"/>
              <w:bottom w:val="single" w:sz="8" w:space="0" w:color="000000"/>
              <w:right w:val="nil"/>
            </w:tcBorders>
            <w:vAlign w:val="center"/>
            <w:hideMark/>
          </w:tcPr>
          <w:p w:rsidR="00C625EA" w:rsidRPr="00E60BB1" w:rsidRDefault="00C625EA" w:rsidP="00787271">
            <w:pPr>
              <w:jc w:val="center"/>
              <w:rPr>
                <w:color w:val="000000"/>
                <w:sz w:val="22"/>
                <w:szCs w:val="22"/>
              </w:rPr>
            </w:pPr>
          </w:p>
        </w:tc>
        <w:tc>
          <w:tcPr>
            <w:tcW w:w="283" w:type="dxa"/>
            <w:hideMark/>
          </w:tcPr>
          <w:p w:rsidR="00C625EA" w:rsidRPr="00E60BB1" w:rsidRDefault="00C625EA" w:rsidP="00787271">
            <w:pPr>
              <w:rPr>
                <w:color w:val="000000"/>
                <w:sz w:val="22"/>
                <w:szCs w:val="22"/>
              </w:rPr>
            </w:pPr>
            <w:r w:rsidRPr="00E60BB1">
              <w:rPr>
                <w:color w:val="000000"/>
                <w:sz w:val="22"/>
                <w:szCs w:val="22"/>
              </w:rPr>
              <w:t>г.</w:t>
            </w:r>
          </w:p>
        </w:tc>
      </w:tr>
    </w:tbl>
    <w:p w:rsidR="00C625EA" w:rsidRDefault="00C625EA" w:rsidP="00C625EA">
      <w:pPr>
        <w:rPr>
          <w:color w:val="000000"/>
          <w:sz w:val="22"/>
          <w:szCs w:val="22"/>
        </w:rPr>
      </w:pPr>
    </w:p>
    <w:p w:rsidR="00C625EA" w:rsidRDefault="00C625EA" w:rsidP="00C625EA">
      <w:pPr>
        <w:rPr>
          <w:color w:val="000000"/>
          <w:sz w:val="22"/>
          <w:szCs w:val="22"/>
        </w:rPr>
      </w:pPr>
    </w:p>
    <w:p w:rsidR="00C625EA" w:rsidRDefault="00C625EA" w:rsidP="00C625EA">
      <w:pPr>
        <w:rPr>
          <w:color w:val="000000"/>
          <w:sz w:val="22"/>
          <w:szCs w:val="22"/>
        </w:rPr>
      </w:pPr>
    </w:p>
    <w:p w:rsidR="00C625EA" w:rsidRDefault="00C625EA" w:rsidP="00C625EA">
      <w:pPr>
        <w:rPr>
          <w:color w:val="000000"/>
          <w:sz w:val="22"/>
          <w:szCs w:val="22"/>
        </w:rPr>
      </w:pPr>
    </w:p>
    <w:p w:rsidR="00C625EA" w:rsidRDefault="00C625EA" w:rsidP="00C625EA">
      <w:pPr>
        <w:rPr>
          <w:color w:val="000000"/>
          <w:sz w:val="22"/>
          <w:szCs w:val="22"/>
        </w:rPr>
      </w:pPr>
    </w:p>
    <w:p w:rsidR="00C625EA" w:rsidRDefault="00C625EA" w:rsidP="00C625EA">
      <w:pPr>
        <w:rPr>
          <w:color w:val="000000"/>
          <w:sz w:val="22"/>
          <w:szCs w:val="22"/>
        </w:rPr>
      </w:pPr>
    </w:p>
    <w:p w:rsidR="00C625EA" w:rsidRDefault="00C625EA" w:rsidP="00C625EA">
      <w:pPr>
        <w:rPr>
          <w:color w:val="000000"/>
          <w:sz w:val="22"/>
          <w:szCs w:val="22"/>
        </w:rPr>
      </w:pPr>
    </w:p>
    <w:p w:rsidR="00C625EA" w:rsidRDefault="00C625EA" w:rsidP="00C625EA">
      <w:pPr>
        <w:rPr>
          <w:color w:val="000000"/>
          <w:sz w:val="22"/>
          <w:szCs w:val="22"/>
        </w:rPr>
      </w:pPr>
    </w:p>
    <w:p w:rsidR="00C625EA" w:rsidRDefault="00C625EA" w:rsidP="00C625EA">
      <w:pPr>
        <w:rPr>
          <w:color w:val="000000"/>
          <w:sz w:val="22"/>
          <w:szCs w:val="22"/>
        </w:rPr>
      </w:pPr>
    </w:p>
    <w:p w:rsidR="00C625EA" w:rsidRDefault="00C625EA" w:rsidP="00C625EA">
      <w:pPr>
        <w:rPr>
          <w:color w:val="000000"/>
          <w:sz w:val="22"/>
          <w:szCs w:val="22"/>
        </w:rPr>
      </w:pPr>
    </w:p>
    <w:p w:rsidR="00C625EA" w:rsidRDefault="00C625EA" w:rsidP="00C625EA">
      <w:pPr>
        <w:rPr>
          <w:color w:val="000000"/>
          <w:sz w:val="22"/>
          <w:szCs w:val="22"/>
        </w:rPr>
      </w:pPr>
    </w:p>
    <w:p w:rsidR="00C625EA" w:rsidRDefault="00C625EA" w:rsidP="00C625EA">
      <w:pPr>
        <w:rPr>
          <w:color w:val="000000"/>
          <w:sz w:val="22"/>
          <w:szCs w:val="22"/>
        </w:rPr>
      </w:pPr>
    </w:p>
    <w:p w:rsidR="00C625EA" w:rsidRDefault="00C625EA" w:rsidP="00C625EA">
      <w:pPr>
        <w:rPr>
          <w:color w:val="000000"/>
          <w:sz w:val="22"/>
          <w:szCs w:val="22"/>
        </w:rPr>
      </w:pPr>
    </w:p>
    <w:p w:rsidR="00C625EA" w:rsidRDefault="00C625EA" w:rsidP="00C625EA">
      <w:pPr>
        <w:rPr>
          <w:color w:val="000000"/>
          <w:sz w:val="28"/>
          <w:szCs w:val="28"/>
        </w:rPr>
      </w:pPr>
      <w:r w:rsidRPr="004A78A3">
        <w:rPr>
          <w:color w:val="000000"/>
          <w:sz w:val="28"/>
          <w:szCs w:val="28"/>
        </w:rPr>
        <w:lastRenderedPageBreak/>
        <w:t xml:space="preserve">2. </w:t>
      </w:r>
    </w:p>
    <w:tbl>
      <w:tblPr>
        <w:tblW w:w="9888" w:type="dxa"/>
        <w:tblInd w:w="-284" w:type="dxa"/>
        <w:tblLayout w:type="fixed"/>
        <w:tblLook w:val="04A0" w:firstRow="1" w:lastRow="0" w:firstColumn="1" w:lastColumn="0" w:noHBand="0" w:noVBand="1"/>
      </w:tblPr>
      <w:tblGrid>
        <w:gridCol w:w="442"/>
        <w:gridCol w:w="835"/>
        <w:gridCol w:w="1134"/>
        <w:gridCol w:w="1257"/>
        <w:gridCol w:w="1102"/>
        <w:gridCol w:w="1184"/>
        <w:gridCol w:w="1012"/>
        <w:gridCol w:w="993"/>
        <w:gridCol w:w="992"/>
        <w:gridCol w:w="937"/>
      </w:tblGrid>
      <w:tr w:rsidR="00C625EA" w:rsidRPr="00446BF6" w:rsidTr="00787271">
        <w:trPr>
          <w:trHeight w:val="315"/>
        </w:trPr>
        <w:tc>
          <w:tcPr>
            <w:tcW w:w="442" w:type="dxa"/>
            <w:tcBorders>
              <w:top w:val="nil"/>
              <w:left w:val="nil"/>
              <w:bottom w:val="nil"/>
              <w:right w:val="nil"/>
            </w:tcBorders>
            <w:shd w:val="clear" w:color="auto" w:fill="auto"/>
            <w:noWrap/>
            <w:vAlign w:val="bottom"/>
            <w:hideMark/>
          </w:tcPr>
          <w:p w:rsidR="00C625EA" w:rsidRPr="0036627B" w:rsidRDefault="00C625EA" w:rsidP="00787271">
            <w:pPr>
              <w:rPr>
                <w:sz w:val="24"/>
                <w:szCs w:val="24"/>
              </w:rPr>
            </w:pPr>
          </w:p>
        </w:tc>
        <w:tc>
          <w:tcPr>
            <w:tcW w:w="8509" w:type="dxa"/>
            <w:gridSpan w:val="8"/>
            <w:tcBorders>
              <w:top w:val="nil"/>
              <w:left w:val="nil"/>
              <w:bottom w:val="nil"/>
              <w:right w:val="nil"/>
            </w:tcBorders>
            <w:shd w:val="clear" w:color="auto" w:fill="auto"/>
            <w:noWrap/>
            <w:vAlign w:val="bottom"/>
            <w:hideMark/>
          </w:tcPr>
          <w:p w:rsidR="00C625EA" w:rsidRPr="00446BF6" w:rsidRDefault="00C625EA" w:rsidP="00787271">
            <w:pPr>
              <w:jc w:val="center"/>
              <w:rPr>
                <w:b/>
                <w:bCs/>
                <w:color w:val="000000"/>
                <w:sz w:val="22"/>
                <w:szCs w:val="22"/>
              </w:rPr>
            </w:pPr>
          </w:p>
          <w:p w:rsidR="00C625EA" w:rsidRPr="0036627B" w:rsidRDefault="00C625EA" w:rsidP="00787271">
            <w:pPr>
              <w:jc w:val="center"/>
              <w:rPr>
                <w:b/>
                <w:bCs/>
                <w:color w:val="000000"/>
                <w:sz w:val="22"/>
                <w:szCs w:val="22"/>
              </w:rPr>
            </w:pPr>
            <w:r w:rsidRPr="0036627B">
              <w:rPr>
                <w:b/>
                <w:bCs/>
                <w:color w:val="000000"/>
                <w:sz w:val="22"/>
                <w:szCs w:val="22"/>
              </w:rPr>
              <w:t xml:space="preserve">Расчет резервов предстоящих отпусков и страховых взносов </w:t>
            </w:r>
          </w:p>
        </w:tc>
        <w:tc>
          <w:tcPr>
            <w:tcW w:w="937" w:type="dxa"/>
            <w:tcBorders>
              <w:top w:val="nil"/>
              <w:left w:val="nil"/>
              <w:bottom w:val="nil"/>
              <w:right w:val="nil"/>
            </w:tcBorders>
            <w:shd w:val="clear" w:color="auto" w:fill="auto"/>
            <w:noWrap/>
            <w:vAlign w:val="bottom"/>
            <w:hideMark/>
          </w:tcPr>
          <w:p w:rsidR="00C625EA" w:rsidRPr="0036627B" w:rsidRDefault="00C625EA" w:rsidP="00787271">
            <w:pPr>
              <w:jc w:val="center"/>
              <w:rPr>
                <w:b/>
                <w:bCs/>
                <w:color w:val="000000"/>
                <w:sz w:val="22"/>
                <w:szCs w:val="22"/>
              </w:rPr>
            </w:pPr>
          </w:p>
        </w:tc>
      </w:tr>
      <w:tr w:rsidR="00C625EA" w:rsidRPr="00446BF6" w:rsidTr="00787271">
        <w:trPr>
          <w:trHeight w:val="300"/>
        </w:trPr>
        <w:tc>
          <w:tcPr>
            <w:tcW w:w="442" w:type="dxa"/>
            <w:tcBorders>
              <w:top w:val="nil"/>
              <w:left w:val="nil"/>
              <w:bottom w:val="nil"/>
              <w:right w:val="nil"/>
            </w:tcBorders>
            <w:shd w:val="clear" w:color="auto" w:fill="auto"/>
            <w:noWrap/>
            <w:vAlign w:val="bottom"/>
            <w:hideMark/>
          </w:tcPr>
          <w:p w:rsidR="00C625EA" w:rsidRPr="0036627B" w:rsidRDefault="00C625EA" w:rsidP="00787271"/>
        </w:tc>
        <w:tc>
          <w:tcPr>
            <w:tcW w:w="835" w:type="dxa"/>
            <w:tcBorders>
              <w:top w:val="nil"/>
              <w:left w:val="nil"/>
              <w:bottom w:val="nil"/>
              <w:right w:val="nil"/>
            </w:tcBorders>
            <w:shd w:val="clear" w:color="auto" w:fill="auto"/>
            <w:noWrap/>
            <w:vAlign w:val="bottom"/>
            <w:hideMark/>
          </w:tcPr>
          <w:p w:rsidR="00C625EA" w:rsidRPr="0036627B" w:rsidRDefault="00C625EA" w:rsidP="00787271"/>
        </w:tc>
        <w:tc>
          <w:tcPr>
            <w:tcW w:w="1134" w:type="dxa"/>
            <w:tcBorders>
              <w:top w:val="nil"/>
              <w:left w:val="nil"/>
              <w:bottom w:val="nil"/>
              <w:right w:val="nil"/>
            </w:tcBorders>
            <w:shd w:val="clear" w:color="auto" w:fill="auto"/>
            <w:noWrap/>
            <w:vAlign w:val="bottom"/>
            <w:hideMark/>
          </w:tcPr>
          <w:p w:rsidR="00C625EA" w:rsidRPr="0036627B" w:rsidRDefault="00C625EA" w:rsidP="00787271"/>
        </w:tc>
        <w:tc>
          <w:tcPr>
            <w:tcW w:w="1257" w:type="dxa"/>
            <w:tcBorders>
              <w:top w:val="nil"/>
              <w:left w:val="nil"/>
              <w:bottom w:val="nil"/>
              <w:right w:val="nil"/>
            </w:tcBorders>
            <w:shd w:val="clear" w:color="auto" w:fill="auto"/>
            <w:noWrap/>
            <w:vAlign w:val="bottom"/>
            <w:hideMark/>
          </w:tcPr>
          <w:p w:rsidR="00C625EA" w:rsidRPr="0036627B" w:rsidRDefault="00C625EA" w:rsidP="00787271"/>
        </w:tc>
        <w:tc>
          <w:tcPr>
            <w:tcW w:w="1102" w:type="dxa"/>
            <w:tcBorders>
              <w:top w:val="nil"/>
              <w:left w:val="nil"/>
              <w:bottom w:val="nil"/>
              <w:right w:val="nil"/>
            </w:tcBorders>
            <w:shd w:val="clear" w:color="auto" w:fill="auto"/>
            <w:noWrap/>
            <w:vAlign w:val="bottom"/>
            <w:hideMark/>
          </w:tcPr>
          <w:p w:rsidR="00C625EA" w:rsidRPr="0036627B" w:rsidRDefault="00C625EA" w:rsidP="00787271"/>
        </w:tc>
        <w:tc>
          <w:tcPr>
            <w:tcW w:w="1184" w:type="dxa"/>
            <w:tcBorders>
              <w:top w:val="nil"/>
              <w:left w:val="nil"/>
              <w:bottom w:val="nil"/>
              <w:right w:val="nil"/>
            </w:tcBorders>
            <w:shd w:val="clear" w:color="auto" w:fill="auto"/>
            <w:noWrap/>
            <w:vAlign w:val="bottom"/>
            <w:hideMark/>
          </w:tcPr>
          <w:p w:rsidR="00C625EA" w:rsidRPr="0036627B" w:rsidRDefault="00C625EA" w:rsidP="00787271"/>
        </w:tc>
        <w:tc>
          <w:tcPr>
            <w:tcW w:w="1012" w:type="dxa"/>
            <w:tcBorders>
              <w:top w:val="nil"/>
              <w:left w:val="nil"/>
              <w:bottom w:val="nil"/>
              <w:right w:val="nil"/>
            </w:tcBorders>
            <w:shd w:val="clear" w:color="auto" w:fill="auto"/>
            <w:noWrap/>
            <w:vAlign w:val="bottom"/>
            <w:hideMark/>
          </w:tcPr>
          <w:p w:rsidR="00C625EA" w:rsidRPr="0036627B" w:rsidRDefault="00C625EA" w:rsidP="00787271"/>
        </w:tc>
        <w:tc>
          <w:tcPr>
            <w:tcW w:w="993" w:type="dxa"/>
            <w:tcBorders>
              <w:top w:val="nil"/>
              <w:left w:val="nil"/>
              <w:bottom w:val="nil"/>
              <w:right w:val="nil"/>
            </w:tcBorders>
            <w:shd w:val="clear" w:color="auto" w:fill="auto"/>
            <w:noWrap/>
            <w:vAlign w:val="bottom"/>
            <w:hideMark/>
          </w:tcPr>
          <w:p w:rsidR="00C625EA" w:rsidRPr="0036627B" w:rsidRDefault="00C625EA" w:rsidP="00787271"/>
        </w:tc>
        <w:tc>
          <w:tcPr>
            <w:tcW w:w="992" w:type="dxa"/>
            <w:tcBorders>
              <w:top w:val="nil"/>
              <w:left w:val="nil"/>
              <w:bottom w:val="nil"/>
              <w:right w:val="nil"/>
            </w:tcBorders>
            <w:shd w:val="clear" w:color="auto" w:fill="auto"/>
            <w:noWrap/>
            <w:vAlign w:val="bottom"/>
            <w:hideMark/>
          </w:tcPr>
          <w:p w:rsidR="00C625EA" w:rsidRPr="0036627B" w:rsidRDefault="00C625EA" w:rsidP="00787271"/>
        </w:tc>
        <w:tc>
          <w:tcPr>
            <w:tcW w:w="937" w:type="dxa"/>
            <w:tcBorders>
              <w:top w:val="nil"/>
              <w:left w:val="nil"/>
              <w:bottom w:val="nil"/>
              <w:right w:val="nil"/>
            </w:tcBorders>
            <w:shd w:val="clear" w:color="auto" w:fill="auto"/>
            <w:noWrap/>
            <w:vAlign w:val="bottom"/>
            <w:hideMark/>
          </w:tcPr>
          <w:p w:rsidR="00C625EA" w:rsidRPr="0036627B" w:rsidRDefault="00C625EA" w:rsidP="00787271">
            <w:r w:rsidRPr="00446BF6">
              <w:t>Руб.</w:t>
            </w:r>
          </w:p>
        </w:tc>
      </w:tr>
      <w:tr w:rsidR="00C625EA" w:rsidRPr="00446BF6" w:rsidTr="00787271">
        <w:trPr>
          <w:trHeight w:val="300"/>
        </w:trPr>
        <w:tc>
          <w:tcPr>
            <w:tcW w:w="44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5EA" w:rsidRPr="0036627B" w:rsidRDefault="00C625EA" w:rsidP="00787271">
            <w:pPr>
              <w:jc w:val="center"/>
              <w:rPr>
                <w:color w:val="000000"/>
                <w:sz w:val="22"/>
                <w:szCs w:val="22"/>
              </w:rPr>
            </w:pPr>
            <w:r w:rsidRPr="0036627B">
              <w:rPr>
                <w:color w:val="000000"/>
                <w:sz w:val="22"/>
                <w:szCs w:val="22"/>
              </w:rPr>
              <w:t>№</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625EA" w:rsidRPr="0036627B" w:rsidRDefault="00C625EA" w:rsidP="00787271">
            <w:pPr>
              <w:jc w:val="center"/>
              <w:rPr>
                <w:color w:val="000000"/>
                <w:sz w:val="22"/>
                <w:szCs w:val="22"/>
              </w:rPr>
            </w:pPr>
            <w:r w:rsidRPr="0036627B">
              <w:rPr>
                <w:color w:val="000000"/>
                <w:sz w:val="22"/>
                <w:szCs w:val="22"/>
              </w:rPr>
              <w:t>ФИО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625EA" w:rsidRPr="0036627B" w:rsidRDefault="00C625EA" w:rsidP="00787271">
            <w:pPr>
              <w:jc w:val="center"/>
              <w:rPr>
                <w:color w:val="000000"/>
                <w:sz w:val="22"/>
                <w:szCs w:val="22"/>
              </w:rPr>
            </w:pPr>
            <w:r w:rsidRPr="0036627B">
              <w:rPr>
                <w:color w:val="000000"/>
                <w:sz w:val="22"/>
                <w:szCs w:val="22"/>
              </w:rPr>
              <w:t>Кол</w:t>
            </w:r>
            <w:r>
              <w:rPr>
                <w:color w:val="000000"/>
                <w:sz w:val="22"/>
                <w:szCs w:val="22"/>
              </w:rPr>
              <w:t>-во</w:t>
            </w:r>
            <w:r w:rsidRPr="0036627B">
              <w:rPr>
                <w:color w:val="000000"/>
                <w:sz w:val="22"/>
                <w:szCs w:val="22"/>
              </w:rPr>
              <w:t xml:space="preserve"> дней резерва на отчетную дату</w:t>
            </w:r>
          </w:p>
        </w:tc>
        <w:tc>
          <w:tcPr>
            <w:tcW w:w="1257"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625EA" w:rsidRPr="0036627B" w:rsidRDefault="00C625EA" w:rsidP="00787271">
            <w:pPr>
              <w:jc w:val="center"/>
              <w:rPr>
                <w:color w:val="000000"/>
                <w:sz w:val="22"/>
                <w:szCs w:val="22"/>
              </w:rPr>
            </w:pPr>
            <w:r w:rsidRPr="0036627B">
              <w:rPr>
                <w:color w:val="000000"/>
                <w:sz w:val="22"/>
                <w:szCs w:val="22"/>
              </w:rPr>
              <w:t>Средний дневной заработок на отчетную дату</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625EA" w:rsidRPr="0036627B" w:rsidRDefault="00C625EA" w:rsidP="00787271">
            <w:pPr>
              <w:jc w:val="center"/>
              <w:rPr>
                <w:color w:val="000000"/>
                <w:sz w:val="22"/>
                <w:szCs w:val="22"/>
              </w:rPr>
            </w:pPr>
            <w:r w:rsidRPr="0036627B">
              <w:rPr>
                <w:color w:val="000000"/>
                <w:sz w:val="22"/>
                <w:szCs w:val="22"/>
              </w:rPr>
              <w:t xml:space="preserve">Сумма начисленного </w:t>
            </w:r>
            <w:proofErr w:type="gramStart"/>
            <w:r w:rsidRPr="0036627B">
              <w:rPr>
                <w:color w:val="000000"/>
                <w:sz w:val="22"/>
                <w:szCs w:val="22"/>
              </w:rPr>
              <w:t>резерва  на</w:t>
            </w:r>
            <w:proofErr w:type="gramEnd"/>
            <w:r w:rsidRPr="0036627B">
              <w:rPr>
                <w:color w:val="000000"/>
                <w:sz w:val="22"/>
                <w:szCs w:val="22"/>
              </w:rPr>
              <w:t xml:space="preserve"> отчетную дату</w:t>
            </w:r>
          </w:p>
        </w:tc>
        <w:tc>
          <w:tcPr>
            <w:tcW w:w="118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625EA" w:rsidRPr="0036627B" w:rsidRDefault="00C625EA" w:rsidP="00787271">
            <w:pPr>
              <w:jc w:val="center"/>
              <w:rPr>
                <w:color w:val="000000"/>
                <w:sz w:val="22"/>
                <w:szCs w:val="22"/>
              </w:rPr>
            </w:pPr>
            <w:r w:rsidRPr="0036627B">
              <w:rPr>
                <w:color w:val="000000"/>
                <w:sz w:val="22"/>
                <w:szCs w:val="22"/>
              </w:rPr>
              <w:t>Сумма начисленных взносов на резерв ВСЕГО на отчетную дату</w:t>
            </w:r>
          </w:p>
        </w:tc>
        <w:tc>
          <w:tcPr>
            <w:tcW w:w="3934" w:type="dxa"/>
            <w:gridSpan w:val="4"/>
            <w:tcBorders>
              <w:top w:val="single" w:sz="4" w:space="0" w:color="auto"/>
              <w:left w:val="nil"/>
              <w:bottom w:val="single" w:sz="4" w:space="0" w:color="auto"/>
              <w:right w:val="single" w:sz="4" w:space="0" w:color="auto"/>
            </w:tcBorders>
            <w:shd w:val="clear" w:color="auto" w:fill="auto"/>
            <w:noWrap/>
            <w:vAlign w:val="bottom"/>
            <w:hideMark/>
          </w:tcPr>
          <w:p w:rsidR="00C625EA" w:rsidRPr="0036627B" w:rsidRDefault="00C625EA" w:rsidP="00787271">
            <w:pPr>
              <w:jc w:val="center"/>
              <w:rPr>
                <w:color w:val="000000"/>
                <w:sz w:val="22"/>
                <w:szCs w:val="22"/>
              </w:rPr>
            </w:pPr>
            <w:r w:rsidRPr="0036627B">
              <w:rPr>
                <w:color w:val="000000"/>
                <w:sz w:val="22"/>
                <w:szCs w:val="22"/>
              </w:rPr>
              <w:t>в том числе</w:t>
            </w:r>
          </w:p>
        </w:tc>
      </w:tr>
      <w:tr w:rsidR="00C625EA" w:rsidRPr="00446BF6" w:rsidTr="00787271">
        <w:trPr>
          <w:trHeight w:val="1800"/>
        </w:trPr>
        <w:tc>
          <w:tcPr>
            <w:tcW w:w="442" w:type="dxa"/>
            <w:vMerge/>
            <w:tcBorders>
              <w:top w:val="single" w:sz="4" w:space="0" w:color="auto"/>
              <w:left w:val="single" w:sz="4" w:space="0" w:color="auto"/>
              <w:bottom w:val="single" w:sz="4" w:space="0" w:color="auto"/>
              <w:right w:val="single" w:sz="4" w:space="0" w:color="auto"/>
            </w:tcBorders>
            <w:vAlign w:val="center"/>
            <w:hideMark/>
          </w:tcPr>
          <w:p w:rsidR="00C625EA" w:rsidRPr="0036627B" w:rsidRDefault="00C625EA" w:rsidP="00787271">
            <w:pPr>
              <w:rPr>
                <w:color w:val="000000"/>
                <w:sz w:val="22"/>
                <w:szCs w:val="22"/>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C625EA" w:rsidRPr="0036627B" w:rsidRDefault="00C625EA" w:rsidP="00787271">
            <w:pPr>
              <w:rPr>
                <w:color w:val="000000"/>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625EA" w:rsidRPr="0036627B" w:rsidRDefault="00C625EA" w:rsidP="00787271">
            <w:pPr>
              <w:rPr>
                <w:color w:val="000000"/>
                <w:sz w:val="22"/>
                <w:szCs w:val="22"/>
              </w:rPr>
            </w:pPr>
          </w:p>
        </w:tc>
        <w:tc>
          <w:tcPr>
            <w:tcW w:w="1257" w:type="dxa"/>
            <w:vMerge/>
            <w:tcBorders>
              <w:top w:val="single" w:sz="4" w:space="0" w:color="auto"/>
              <w:left w:val="single" w:sz="4" w:space="0" w:color="auto"/>
              <w:bottom w:val="single" w:sz="4" w:space="0" w:color="000000"/>
              <w:right w:val="single" w:sz="4" w:space="0" w:color="auto"/>
            </w:tcBorders>
            <w:vAlign w:val="center"/>
            <w:hideMark/>
          </w:tcPr>
          <w:p w:rsidR="00C625EA" w:rsidRPr="0036627B" w:rsidRDefault="00C625EA" w:rsidP="00787271">
            <w:pPr>
              <w:rPr>
                <w:color w:val="000000"/>
                <w:sz w:val="22"/>
                <w:szCs w:val="22"/>
              </w:rPr>
            </w:pPr>
          </w:p>
        </w:tc>
        <w:tc>
          <w:tcPr>
            <w:tcW w:w="1102" w:type="dxa"/>
            <w:vMerge/>
            <w:tcBorders>
              <w:top w:val="single" w:sz="4" w:space="0" w:color="auto"/>
              <w:left w:val="single" w:sz="4" w:space="0" w:color="auto"/>
              <w:bottom w:val="single" w:sz="4" w:space="0" w:color="auto"/>
              <w:right w:val="single" w:sz="4" w:space="0" w:color="auto"/>
            </w:tcBorders>
            <w:vAlign w:val="center"/>
            <w:hideMark/>
          </w:tcPr>
          <w:p w:rsidR="00C625EA" w:rsidRPr="0036627B" w:rsidRDefault="00C625EA" w:rsidP="00787271">
            <w:pPr>
              <w:rPr>
                <w:color w:val="000000"/>
                <w:sz w:val="22"/>
                <w:szCs w:val="22"/>
              </w:rPr>
            </w:pPr>
          </w:p>
        </w:tc>
        <w:tc>
          <w:tcPr>
            <w:tcW w:w="1184" w:type="dxa"/>
            <w:vMerge/>
            <w:tcBorders>
              <w:top w:val="single" w:sz="4" w:space="0" w:color="auto"/>
              <w:left w:val="single" w:sz="4" w:space="0" w:color="auto"/>
              <w:bottom w:val="single" w:sz="4" w:space="0" w:color="auto"/>
              <w:right w:val="single" w:sz="4" w:space="0" w:color="auto"/>
            </w:tcBorders>
            <w:vAlign w:val="center"/>
            <w:hideMark/>
          </w:tcPr>
          <w:p w:rsidR="00C625EA" w:rsidRPr="0036627B" w:rsidRDefault="00C625EA" w:rsidP="00787271">
            <w:pPr>
              <w:rPr>
                <w:color w:val="000000"/>
                <w:sz w:val="22"/>
                <w:szCs w:val="22"/>
              </w:rPr>
            </w:pPr>
          </w:p>
        </w:tc>
        <w:tc>
          <w:tcPr>
            <w:tcW w:w="1012" w:type="dxa"/>
            <w:tcBorders>
              <w:top w:val="nil"/>
              <w:left w:val="nil"/>
              <w:bottom w:val="single" w:sz="4" w:space="0" w:color="auto"/>
              <w:right w:val="single" w:sz="4" w:space="0" w:color="auto"/>
            </w:tcBorders>
            <w:shd w:val="clear" w:color="auto" w:fill="auto"/>
            <w:vAlign w:val="bottom"/>
            <w:hideMark/>
          </w:tcPr>
          <w:p w:rsidR="00C625EA" w:rsidRPr="0036627B" w:rsidRDefault="00C625EA" w:rsidP="00787271">
            <w:pPr>
              <w:rPr>
                <w:color w:val="000000"/>
                <w:sz w:val="22"/>
                <w:szCs w:val="22"/>
              </w:rPr>
            </w:pPr>
            <w:r w:rsidRPr="0036627B">
              <w:rPr>
                <w:color w:val="000000"/>
                <w:sz w:val="22"/>
                <w:szCs w:val="22"/>
              </w:rPr>
              <w:t>резерв взносов в ПФР</w:t>
            </w:r>
          </w:p>
        </w:tc>
        <w:tc>
          <w:tcPr>
            <w:tcW w:w="993" w:type="dxa"/>
            <w:tcBorders>
              <w:top w:val="nil"/>
              <w:left w:val="nil"/>
              <w:bottom w:val="single" w:sz="4" w:space="0" w:color="auto"/>
              <w:right w:val="single" w:sz="4" w:space="0" w:color="auto"/>
            </w:tcBorders>
            <w:shd w:val="clear" w:color="auto" w:fill="auto"/>
            <w:vAlign w:val="bottom"/>
            <w:hideMark/>
          </w:tcPr>
          <w:p w:rsidR="00C625EA" w:rsidRPr="0036627B" w:rsidRDefault="00C625EA" w:rsidP="00787271">
            <w:pPr>
              <w:rPr>
                <w:color w:val="000000"/>
                <w:sz w:val="22"/>
                <w:szCs w:val="22"/>
              </w:rPr>
            </w:pPr>
            <w:r w:rsidRPr="0036627B">
              <w:rPr>
                <w:color w:val="000000"/>
                <w:sz w:val="22"/>
                <w:szCs w:val="22"/>
              </w:rPr>
              <w:t>резерв взносов в ФОМС</w:t>
            </w:r>
          </w:p>
        </w:tc>
        <w:tc>
          <w:tcPr>
            <w:tcW w:w="992" w:type="dxa"/>
            <w:tcBorders>
              <w:top w:val="nil"/>
              <w:left w:val="nil"/>
              <w:bottom w:val="single" w:sz="4" w:space="0" w:color="auto"/>
              <w:right w:val="single" w:sz="4" w:space="0" w:color="auto"/>
            </w:tcBorders>
            <w:shd w:val="clear" w:color="auto" w:fill="auto"/>
            <w:vAlign w:val="bottom"/>
            <w:hideMark/>
          </w:tcPr>
          <w:p w:rsidR="00C625EA" w:rsidRPr="0036627B" w:rsidRDefault="00C625EA" w:rsidP="00787271">
            <w:pPr>
              <w:rPr>
                <w:color w:val="000000"/>
                <w:sz w:val="22"/>
                <w:szCs w:val="22"/>
              </w:rPr>
            </w:pPr>
            <w:r w:rsidRPr="0036627B">
              <w:rPr>
                <w:color w:val="000000"/>
                <w:sz w:val="22"/>
                <w:szCs w:val="22"/>
              </w:rPr>
              <w:t>резерв взносов в ФСС</w:t>
            </w:r>
          </w:p>
        </w:tc>
        <w:tc>
          <w:tcPr>
            <w:tcW w:w="937" w:type="dxa"/>
            <w:tcBorders>
              <w:top w:val="nil"/>
              <w:left w:val="nil"/>
              <w:bottom w:val="single" w:sz="4" w:space="0" w:color="auto"/>
              <w:right w:val="single" w:sz="4" w:space="0" w:color="auto"/>
            </w:tcBorders>
            <w:shd w:val="clear" w:color="auto" w:fill="auto"/>
            <w:vAlign w:val="bottom"/>
            <w:hideMark/>
          </w:tcPr>
          <w:p w:rsidR="00C625EA" w:rsidRPr="0036627B" w:rsidRDefault="00C625EA" w:rsidP="00787271">
            <w:pPr>
              <w:rPr>
                <w:color w:val="000000"/>
                <w:sz w:val="22"/>
                <w:szCs w:val="22"/>
              </w:rPr>
            </w:pPr>
            <w:r w:rsidRPr="0036627B">
              <w:rPr>
                <w:color w:val="000000"/>
                <w:sz w:val="22"/>
                <w:szCs w:val="22"/>
              </w:rPr>
              <w:t>резерв взносов по НС и ПЗ</w:t>
            </w:r>
          </w:p>
        </w:tc>
      </w:tr>
      <w:tr w:rsidR="00C625EA" w:rsidRPr="00446BF6" w:rsidTr="00787271">
        <w:trPr>
          <w:trHeight w:val="31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C625EA" w:rsidRPr="0036627B" w:rsidRDefault="00C625EA" w:rsidP="00787271">
            <w:pPr>
              <w:jc w:val="center"/>
              <w:rPr>
                <w:color w:val="000000"/>
                <w:sz w:val="22"/>
                <w:szCs w:val="22"/>
              </w:rPr>
            </w:pPr>
            <w:r w:rsidRPr="0036627B">
              <w:rPr>
                <w:color w:val="000000"/>
                <w:sz w:val="22"/>
                <w:szCs w:val="22"/>
              </w:rPr>
              <w:t>1</w:t>
            </w:r>
          </w:p>
        </w:tc>
        <w:tc>
          <w:tcPr>
            <w:tcW w:w="835"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center"/>
              <w:rPr>
                <w:color w:val="000000"/>
                <w:sz w:val="22"/>
                <w:szCs w:val="22"/>
              </w:rPr>
            </w:pPr>
          </w:p>
        </w:tc>
        <w:tc>
          <w:tcPr>
            <w:tcW w:w="1257"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1184"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1012"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937" w:type="dxa"/>
            <w:tcBorders>
              <w:top w:val="nil"/>
              <w:left w:val="nil"/>
              <w:bottom w:val="single" w:sz="4" w:space="0" w:color="auto"/>
              <w:right w:val="single" w:sz="4" w:space="0" w:color="auto"/>
            </w:tcBorders>
            <w:shd w:val="clear" w:color="auto" w:fill="auto"/>
            <w:noWrap/>
          </w:tcPr>
          <w:p w:rsidR="00C625EA" w:rsidRPr="0036627B" w:rsidRDefault="00C625EA" w:rsidP="00787271">
            <w:pPr>
              <w:jc w:val="right"/>
              <w:rPr>
                <w:color w:val="000000"/>
                <w:sz w:val="22"/>
                <w:szCs w:val="22"/>
              </w:rPr>
            </w:pPr>
          </w:p>
        </w:tc>
      </w:tr>
      <w:tr w:rsidR="00C625EA" w:rsidRPr="00446BF6" w:rsidTr="00787271">
        <w:trPr>
          <w:trHeight w:val="315"/>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rsidR="00C625EA" w:rsidRPr="0036627B" w:rsidRDefault="00C625EA" w:rsidP="00787271">
            <w:pPr>
              <w:jc w:val="center"/>
              <w:rPr>
                <w:color w:val="000000"/>
                <w:sz w:val="22"/>
                <w:szCs w:val="22"/>
              </w:rPr>
            </w:pPr>
            <w:r w:rsidRPr="0036627B">
              <w:rPr>
                <w:color w:val="000000"/>
                <w:sz w:val="22"/>
                <w:szCs w:val="22"/>
              </w:rPr>
              <w:t>2</w:t>
            </w:r>
          </w:p>
        </w:tc>
        <w:tc>
          <w:tcPr>
            <w:tcW w:w="835"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center"/>
              <w:rPr>
                <w:color w:val="000000"/>
                <w:sz w:val="22"/>
                <w:szCs w:val="22"/>
              </w:rPr>
            </w:pPr>
          </w:p>
        </w:tc>
        <w:tc>
          <w:tcPr>
            <w:tcW w:w="1257"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1184"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1012"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937" w:type="dxa"/>
            <w:tcBorders>
              <w:top w:val="nil"/>
              <w:left w:val="nil"/>
              <w:bottom w:val="single" w:sz="4" w:space="0" w:color="auto"/>
              <w:right w:val="single" w:sz="4" w:space="0" w:color="auto"/>
            </w:tcBorders>
            <w:shd w:val="clear" w:color="auto" w:fill="auto"/>
            <w:noWrap/>
          </w:tcPr>
          <w:p w:rsidR="00C625EA" w:rsidRPr="0036627B" w:rsidRDefault="00C625EA" w:rsidP="00787271">
            <w:pPr>
              <w:jc w:val="right"/>
              <w:rPr>
                <w:color w:val="000000"/>
                <w:sz w:val="22"/>
                <w:szCs w:val="22"/>
              </w:rPr>
            </w:pPr>
          </w:p>
        </w:tc>
      </w:tr>
      <w:tr w:rsidR="00C625EA" w:rsidRPr="00446BF6" w:rsidTr="00787271">
        <w:trPr>
          <w:trHeight w:val="315"/>
        </w:trPr>
        <w:tc>
          <w:tcPr>
            <w:tcW w:w="442" w:type="dxa"/>
            <w:tcBorders>
              <w:top w:val="nil"/>
              <w:left w:val="single" w:sz="4" w:space="0" w:color="auto"/>
              <w:bottom w:val="single" w:sz="4" w:space="0" w:color="auto"/>
              <w:right w:val="single" w:sz="4" w:space="0" w:color="auto"/>
            </w:tcBorders>
            <w:shd w:val="clear" w:color="auto" w:fill="auto"/>
            <w:noWrap/>
            <w:vAlign w:val="center"/>
          </w:tcPr>
          <w:p w:rsidR="00C625EA" w:rsidRPr="0036627B" w:rsidRDefault="00C625EA" w:rsidP="00787271">
            <w:pPr>
              <w:jc w:val="center"/>
              <w:rPr>
                <w:color w:val="000000"/>
                <w:sz w:val="22"/>
                <w:szCs w:val="22"/>
              </w:rPr>
            </w:pPr>
            <w:r w:rsidRPr="00446BF6">
              <w:rPr>
                <w:color w:val="000000"/>
                <w:sz w:val="22"/>
                <w:szCs w:val="22"/>
              </w:rPr>
              <w:t>…</w:t>
            </w:r>
          </w:p>
        </w:tc>
        <w:tc>
          <w:tcPr>
            <w:tcW w:w="835"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rPr>
                <w:color w:val="000000"/>
                <w:sz w:val="24"/>
                <w:szCs w:val="24"/>
              </w:rPr>
            </w:pPr>
          </w:p>
        </w:tc>
        <w:tc>
          <w:tcPr>
            <w:tcW w:w="1134"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center"/>
              <w:rPr>
                <w:color w:val="000000"/>
                <w:sz w:val="22"/>
                <w:szCs w:val="22"/>
              </w:rPr>
            </w:pPr>
          </w:p>
        </w:tc>
        <w:tc>
          <w:tcPr>
            <w:tcW w:w="1257"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1184"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1012"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937" w:type="dxa"/>
            <w:tcBorders>
              <w:top w:val="nil"/>
              <w:left w:val="nil"/>
              <w:bottom w:val="single" w:sz="4" w:space="0" w:color="auto"/>
              <w:right w:val="single" w:sz="4" w:space="0" w:color="auto"/>
            </w:tcBorders>
            <w:shd w:val="clear" w:color="auto" w:fill="auto"/>
            <w:noWrap/>
          </w:tcPr>
          <w:p w:rsidR="00C625EA" w:rsidRPr="0036627B" w:rsidRDefault="00C625EA" w:rsidP="00787271">
            <w:pPr>
              <w:jc w:val="right"/>
              <w:rPr>
                <w:color w:val="000000"/>
                <w:sz w:val="22"/>
                <w:szCs w:val="22"/>
              </w:rPr>
            </w:pPr>
          </w:p>
        </w:tc>
      </w:tr>
      <w:tr w:rsidR="00C625EA" w:rsidRPr="00446BF6" w:rsidTr="00787271">
        <w:trPr>
          <w:trHeight w:val="315"/>
        </w:trPr>
        <w:tc>
          <w:tcPr>
            <w:tcW w:w="442" w:type="dxa"/>
            <w:tcBorders>
              <w:top w:val="nil"/>
              <w:left w:val="single" w:sz="4" w:space="0" w:color="auto"/>
              <w:bottom w:val="single" w:sz="4" w:space="0" w:color="auto"/>
              <w:right w:val="single" w:sz="4" w:space="0" w:color="auto"/>
            </w:tcBorders>
            <w:shd w:val="clear" w:color="auto" w:fill="auto"/>
            <w:noWrap/>
            <w:vAlign w:val="bottom"/>
            <w:hideMark/>
          </w:tcPr>
          <w:p w:rsidR="00C625EA" w:rsidRPr="0036627B" w:rsidRDefault="00C625EA" w:rsidP="00787271">
            <w:pPr>
              <w:rPr>
                <w:color w:val="000000"/>
                <w:sz w:val="22"/>
                <w:szCs w:val="22"/>
              </w:rPr>
            </w:pPr>
            <w:r w:rsidRPr="0036627B">
              <w:rPr>
                <w:color w:val="000000"/>
                <w:sz w:val="22"/>
                <w:szCs w:val="22"/>
              </w:rPr>
              <w:t> </w:t>
            </w:r>
          </w:p>
        </w:tc>
        <w:tc>
          <w:tcPr>
            <w:tcW w:w="835" w:type="dxa"/>
            <w:tcBorders>
              <w:top w:val="nil"/>
              <w:left w:val="nil"/>
              <w:bottom w:val="single" w:sz="4" w:space="0" w:color="auto"/>
              <w:right w:val="single" w:sz="4" w:space="0" w:color="auto"/>
            </w:tcBorders>
            <w:shd w:val="clear" w:color="auto" w:fill="auto"/>
            <w:noWrap/>
            <w:vAlign w:val="bottom"/>
            <w:hideMark/>
          </w:tcPr>
          <w:p w:rsidR="00C625EA" w:rsidRPr="0036627B" w:rsidRDefault="00C625EA" w:rsidP="00787271">
            <w:pPr>
              <w:rPr>
                <w:color w:val="000000"/>
                <w:sz w:val="24"/>
                <w:szCs w:val="24"/>
              </w:rPr>
            </w:pPr>
            <w:r w:rsidRPr="0036627B">
              <w:rPr>
                <w:color w:val="000000"/>
                <w:sz w:val="24"/>
                <w:szCs w:val="24"/>
              </w:rPr>
              <w:t>всего</w:t>
            </w:r>
          </w:p>
        </w:tc>
        <w:tc>
          <w:tcPr>
            <w:tcW w:w="1134"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center"/>
              <w:rPr>
                <w:color w:val="000000"/>
                <w:sz w:val="22"/>
                <w:szCs w:val="22"/>
              </w:rPr>
            </w:pPr>
          </w:p>
        </w:tc>
        <w:tc>
          <w:tcPr>
            <w:tcW w:w="1257"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1102"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1184"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1012"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993"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992"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937" w:type="dxa"/>
            <w:tcBorders>
              <w:top w:val="nil"/>
              <w:left w:val="nil"/>
              <w:bottom w:val="single" w:sz="4" w:space="0" w:color="auto"/>
              <w:right w:val="single" w:sz="4" w:space="0" w:color="auto"/>
            </w:tcBorders>
            <w:shd w:val="clear" w:color="auto" w:fill="auto"/>
            <w:noWrap/>
          </w:tcPr>
          <w:p w:rsidR="00C625EA" w:rsidRPr="0036627B" w:rsidRDefault="00C625EA" w:rsidP="00787271">
            <w:pPr>
              <w:jc w:val="right"/>
              <w:rPr>
                <w:color w:val="000000"/>
                <w:sz w:val="22"/>
                <w:szCs w:val="22"/>
              </w:rPr>
            </w:pPr>
          </w:p>
        </w:tc>
      </w:tr>
      <w:tr w:rsidR="00C625EA" w:rsidRPr="00446BF6" w:rsidTr="00787271">
        <w:trPr>
          <w:trHeight w:val="300"/>
        </w:trPr>
        <w:tc>
          <w:tcPr>
            <w:tcW w:w="442" w:type="dxa"/>
            <w:tcBorders>
              <w:top w:val="nil"/>
              <w:left w:val="nil"/>
              <w:bottom w:val="nil"/>
              <w:right w:val="nil"/>
            </w:tcBorders>
            <w:shd w:val="clear" w:color="auto" w:fill="auto"/>
            <w:noWrap/>
            <w:vAlign w:val="bottom"/>
            <w:hideMark/>
          </w:tcPr>
          <w:p w:rsidR="00C625EA" w:rsidRPr="0036627B" w:rsidRDefault="00C625EA" w:rsidP="00787271">
            <w:pPr>
              <w:jc w:val="right"/>
              <w:rPr>
                <w:color w:val="000000"/>
                <w:sz w:val="22"/>
                <w:szCs w:val="22"/>
              </w:rPr>
            </w:pPr>
          </w:p>
        </w:tc>
        <w:tc>
          <w:tcPr>
            <w:tcW w:w="835" w:type="dxa"/>
            <w:tcBorders>
              <w:top w:val="nil"/>
              <w:left w:val="nil"/>
              <w:bottom w:val="nil"/>
              <w:right w:val="nil"/>
            </w:tcBorders>
            <w:shd w:val="clear" w:color="auto" w:fill="auto"/>
            <w:noWrap/>
            <w:vAlign w:val="bottom"/>
            <w:hideMark/>
          </w:tcPr>
          <w:p w:rsidR="00C625EA" w:rsidRPr="0036627B" w:rsidRDefault="00C625EA" w:rsidP="00787271"/>
        </w:tc>
        <w:tc>
          <w:tcPr>
            <w:tcW w:w="1134" w:type="dxa"/>
            <w:tcBorders>
              <w:top w:val="nil"/>
              <w:left w:val="nil"/>
              <w:bottom w:val="nil"/>
              <w:right w:val="nil"/>
            </w:tcBorders>
            <w:shd w:val="clear" w:color="auto" w:fill="auto"/>
            <w:noWrap/>
            <w:vAlign w:val="bottom"/>
            <w:hideMark/>
          </w:tcPr>
          <w:p w:rsidR="00C625EA" w:rsidRPr="0036627B" w:rsidRDefault="00C625EA" w:rsidP="00787271"/>
        </w:tc>
        <w:tc>
          <w:tcPr>
            <w:tcW w:w="1257" w:type="dxa"/>
            <w:tcBorders>
              <w:top w:val="nil"/>
              <w:left w:val="nil"/>
              <w:bottom w:val="nil"/>
              <w:right w:val="nil"/>
            </w:tcBorders>
            <w:shd w:val="clear" w:color="auto" w:fill="auto"/>
            <w:noWrap/>
            <w:vAlign w:val="bottom"/>
            <w:hideMark/>
          </w:tcPr>
          <w:p w:rsidR="00C625EA" w:rsidRPr="0036627B" w:rsidRDefault="00C625EA" w:rsidP="00787271">
            <w:pPr>
              <w:jc w:val="center"/>
            </w:pPr>
          </w:p>
        </w:tc>
        <w:tc>
          <w:tcPr>
            <w:tcW w:w="1102" w:type="dxa"/>
            <w:tcBorders>
              <w:top w:val="nil"/>
              <w:left w:val="nil"/>
              <w:bottom w:val="nil"/>
              <w:right w:val="nil"/>
            </w:tcBorders>
            <w:shd w:val="clear" w:color="auto" w:fill="auto"/>
            <w:noWrap/>
            <w:vAlign w:val="bottom"/>
            <w:hideMark/>
          </w:tcPr>
          <w:p w:rsidR="00C625EA" w:rsidRPr="0036627B" w:rsidRDefault="00C625EA" w:rsidP="00787271">
            <w:pPr>
              <w:jc w:val="center"/>
            </w:pPr>
          </w:p>
        </w:tc>
        <w:tc>
          <w:tcPr>
            <w:tcW w:w="1184" w:type="dxa"/>
            <w:tcBorders>
              <w:top w:val="nil"/>
              <w:left w:val="nil"/>
              <w:bottom w:val="nil"/>
              <w:right w:val="nil"/>
            </w:tcBorders>
            <w:shd w:val="clear" w:color="auto" w:fill="auto"/>
            <w:noWrap/>
            <w:vAlign w:val="bottom"/>
            <w:hideMark/>
          </w:tcPr>
          <w:p w:rsidR="00C625EA" w:rsidRPr="0036627B" w:rsidRDefault="00C625EA" w:rsidP="00787271"/>
        </w:tc>
        <w:tc>
          <w:tcPr>
            <w:tcW w:w="1012" w:type="dxa"/>
            <w:tcBorders>
              <w:top w:val="nil"/>
              <w:left w:val="nil"/>
              <w:bottom w:val="nil"/>
              <w:right w:val="nil"/>
            </w:tcBorders>
            <w:shd w:val="clear" w:color="auto" w:fill="auto"/>
            <w:noWrap/>
            <w:vAlign w:val="bottom"/>
            <w:hideMark/>
          </w:tcPr>
          <w:p w:rsidR="00C625EA" w:rsidRPr="0036627B" w:rsidRDefault="00C625EA" w:rsidP="00787271"/>
        </w:tc>
        <w:tc>
          <w:tcPr>
            <w:tcW w:w="993" w:type="dxa"/>
            <w:tcBorders>
              <w:top w:val="nil"/>
              <w:left w:val="nil"/>
              <w:bottom w:val="nil"/>
              <w:right w:val="nil"/>
            </w:tcBorders>
            <w:shd w:val="clear" w:color="auto" w:fill="auto"/>
            <w:noWrap/>
            <w:vAlign w:val="bottom"/>
            <w:hideMark/>
          </w:tcPr>
          <w:p w:rsidR="00C625EA" w:rsidRPr="0036627B" w:rsidRDefault="00C625EA" w:rsidP="00787271"/>
        </w:tc>
        <w:tc>
          <w:tcPr>
            <w:tcW w:w="992" w:type="dxa"/>
            <w:tcBorders>
              <w:top w:val="nil"/>
              <w:left w:val="nil"/>
              <w:bottom w:val="nil"/>
              <w:right w:val="nil"/>
            </w:tcBorders>
            <w:shd w:val="clear" w:color="auto" w:fill="auto"/>
            <w:noWrap/>
            <w:vAlign w:val="bottom"/>
            <w:hideMark/>
          </w:tcPr>
          <w:p w:rsidR="00C625EA" w:rsidRPr="0036627B" w:rsidRDefault="00C625EA" w:rsidP="00787271"/>
        </w:tc>
        <w:tc>
          <w:tcPr>
            <w:tcW w:w="937" w:type="dxa"/>
            <w:tcBorders>
              <w:top w:val="nil"/>
              <w:left w:val="nil"/>
              <w:bottom w:val="nil"/>
              <w:right w:val="nil"/>
            </w:tcBorders>
            <w:shd w:val="clear" w:color="auto" w:fill="auto"/>
            <w:noWrap/>
            <w:vAlign w:val="bottom"/>
            <w:hideMark/>
          </w:tcPr>
          <w:p w:rsidR="00C625EA" w:rsidRPr="0036627B" w:rsidRDefault="00C625EA" w:rsidP="00787271">
            <w:pPr>
              <w:jc w:val="center"/>
            </w:pPr>
          </w:p>
        </w:tc>
      </w:tr>
      <w:tr w:rsidR="00C625EA" w:rsidRPr="00446BF6" w:rsidTr="00787271">
        <w:trPr>
          <w:trHeight w:val="300"/>
        </w:trPr>
        <w:tc>
          <w:tcPr>
            <w:tcW w:w="1277" w:type="dxa"/>
            <w:gridSpan w:val="2"/>
            <w:tcBorders>
              <w:top w:val="nil"/>
              <w:left w:val="nil"/>
              <w:bottom w:val="nil"/>
              <w:right w:val="nil"/>
            </w:tcBorders>
            <w:shd w:val="clear" w:color="auto" w:fill="auto"/>
            <w:noWrap/>
            <w:vAlign w:val="bottom"/>
            <w:hideMark/>
          </w:tcPr>
          <w:p w:rsidR="00C625EA" w:rsidRPr="0036627B" w:rsidRDefault="00C625EA" w:rsidP="00787271">
            <w:pPr>
              <w:rPr>
                <w:color w:val="000000"/>
                <w:sz w:val="22"/>
                <w:szCs w:val="22"/>
              </w:rPr>
            </w:pPr>
            <w:r w:rsidRPr="0036627B">
              <w:rPr>
                <w:color w:val="000000"/>
                <w:sz w:val="22"/>
                <w:szCs w:val="22"/>
              </w:rPr>
              <w:t>Итого:</w:t>
            </w:r>
          </w:p>
        </w:tc>
        <w:tc>
          <w:tcPr>
            <w:tcW w:w="4677" w:type="dxa"/>
            <w:gridSpan w:val="4"/>
            <w:tcBorders>
              <w:top w:val="nil"/>
              <w:left w:val="nil"/>
              <w:bottom w:val="nil"/>
              <w:right w:val="nil"/>
            </w:tcBorders>
            <w:shd w:val="clear" w:color="auto" w:fill="auto"/>
            <w:noWrap/>
            <w:vAlign w:val="bottom"/>
            <w:hideMark/>
          </w:tcPr>
          <w:p w:rsidR="00C625EA" w:rsidRPr="0036627B" w:rsidRDefault="00C625EA" w:rsidP="00787271">
            <w:pPr>
              <w:rPr>
                <w:color w:val="000000"/>
                <w:sz w:val="22"/>
                <w:szCs w:val="22"/>
              </w:rPr>
            </w:pPr>
          </w:p>
        </w:tc>
        <w:tc>
          <w:tcPr>
            <w:tcW w:w="1012" w:type="dxa"/>
            <w:tcBorders>
              <w:top w:val="nil"/>
              <w:left w:val="nil"/>
              <w:bottom w:val="nil"/>
              <w:right w:val="nil"/>
            </w:tcBorders>
            <w:shd w:val="clear" w:color="auto" w:fill="auto"/>
            <w:noWrap/>
            <w:vAlign w:val="bottom"/>
            <w:hideMark/>
          </w:tcPr>
          <w:p w:rsidR="00C625EA" w:rsidRPr="0036627B" w:rsidRDefault="00C625EA" w:rsidP="00787271">
            <w:pPr>
              <w:jc w:val="center"/>
            </w:pPr>
          </w:p>
        </w:tc>
        <w:tc>
          <w:tcPr>
            <w:tcW w:w="993" w:type="dxa"/>
            <w:tcBorders>
              <w:top w:val="nil"/>
              <w:left w:val="nil"/>
              <w:bottom w:val="nil"/>
              <w:right w:val="nil"/>
            </w:tcBorders>
            <w:shd w:val="clear" w:color="auto" w:fill="auto"/>
            <w:noWrap/>
            <w:vAlign w:val="bottom"/>
            <w:hideMark/>
          </w:tcPr>
          <w:p w:rsidR="00C625EA" w:rsidRPr="0036627B" w:rsidRDefault="00C625EA" w:rsidP="00787271">
            <w:pPr>
              <w:jc w:val="center"/>
            </w:pPr>
          </w:p>
        </w:tc>
        <w:tc>
          <w:tcPr>
            <w:tcW w:w="992" w:type="dxa"/>
            <w:tcBorders>
              <w:top w:val="nil"/>
              <w:left w:val="nil"/>
              <w:bottom w:val="nil"/>
              <w:right w:val="nil"/>
            </w:tcBorders>
            <w:shd w:val="clear" w:color="auto" w:fill="auto"/>
            <w:noWrap/>
            <w:vAlign w:val="bottom"/>
            <w:hideMark/>
          </w:tcPr>
          <w:p w:rsidR="00C625EA" w:rsidRPr="0036627B" w:rsidRDefault="00C625EA" w:rsidP="00787271">
            <w:pPr>
              <w:jc w:val="center"/>
            </w:pPr>
          </w:p>
        </w:tc>
        <w:tc>
          <w:tcPr>
            <w:tcW w:w="937" w:type="dxa"/>
            <w:tcBorders>
              <w:top w:val="nil"/>
              <w:left w:val="nil"/>
              <w:bottom w:val="nil"/>
              <w:right w:val="nil"/>
            </w:tcBorders>
            <w:shd w:val="clear" w:color="auto" w:fill="auto"/>
            <w:noWrap/>
            <w:vAlign w:val="bottom"/>
            <w:hideMark/>
          </w:tcPr>
          <w:p w:rsidR="00C625EA" w:rsidRPr="0036627B" w:rsidRDefault="00C625EA" w:rsidP="00787271">
            <w:pPr>
              <w:jc w:val="center"/>
            </w:pPr>
          </w:p>
        </w:tc>
      </w:tr>
      <w:tr w:rsidR="00C625EA" w:rsidRPr="00446BF6" w:rsidTr="00787271">
        <w:trPr>
          <w:trHeight w:val="300"/>
        </w:trPr>
        <w:tc>
          <w:tcPr>
            <w:tcW w:w="442" w:type="dxa"/>
            <w:tcBorders>
              <w:top w:val="nil"/>
              <w:left w:val="nil"/>
              <w:bottom w:val="nil"/>
              <w:right w:val="nil"/>
            </w:tcBorders>
            <w:shd w:val="clear" w:color="auto" w:fill="auto"/>
            <w:noWrap/>
            <w:vAlign w:val="bottom"/>
            <w:hideMark/>
          </w:tcPr>
          <w:p w:rsidR="00C625EA" w:rsidRPr="0036627B" w:rsidRDefault="00C625EA" w:rsidP="00787271"/>
        </w:tc>
        <w:tc>
          <w:tcPr>
            <w:tcW w:w="3226" w:type="dxa"/>
            <w:gridSpan w:val="3"/>
            <w:tcBorders>
              <w:top w:val="nil"/>
              <w:left w:val="nil"/>
              <w:bottom w:val="single" w:sz="4" w:space="0" w:color="auto"/>
              <w:right w:val="nil"/>
            </w:tcBorders>
            <w:shd w:val="clear" w:color="auto" w:fill="auto"/>
            <w:noWrap/>
            <w:vAlign w:val="bottom"/>
            <w:hideMark/>
          </w:tcPr>
          <w:p w:rsidR="00C625EA" w:rsidRPr="0036627B" w:rsidRDefault="00C625EA" w:rsidP="00787271">
            <w:pPr>
              <w:jc w:val="center"/>
              <w:rPr>
                <w:color w:val="000000"/>
                <w:sz w:val="22"/>
                <w:szCs w:val="22"/>
              </w:rPr>
            </w:pPr>
            <w:r w:rsidRPr="0036627B">
              <w:rPr>
                <w:color w:val="000000"/>
                <w:sz w:val="22"/>
                <w:szCs w:val="22"/>
              </w:rPr>
              <w:t>Аппарат КСП</w:t>
            </w:r>
          </w:p>
        </w:tc>
        <w:tc>
          <w:tcPr>
            <w:tcW w:w="1102" w:type="dxa"/>
            <w:tcBorders>
              <w:top w:val="nil"/>
              <w:left w:val="nil"/>
              <w:bottom w:val="nil"/>
              <w:right w:val="nil"/>
            </w:tcBorders>
            <w:shd w:val="clear" w:color="auto" w:fill="auto"/>
            <w:noWrap/>
            <w:vAlign w:val="bottom"/>
            <w:hideMark/>
          </w:tcPr>
          <w:p w:rsidR="00C625EA" w:rsidRPr="0036627B" w:rsidRDefault="00C625EA" w:rsidP="00787271">
            <w:pPr>
              <w:jc w:val="center"/>
              <w:rPr>
                <w:color w:val="000000"/>
                <w:sz w:val="22"/>
                <w:szCs w:val="22"/>
              </w:rPr>
            </w:pPr>
          </w:p>
        </w:tc>
        <w:tc>
          <w:tcPr>
            <w:tcW w:w="1184" w:type="dxa"/>
            <w:tcBorders>
              <w:top w:val="nil"/>
              <w:left w:val="nil"/>
              <w:bottom w:val="nil"/>
              <w:right w:val="nil"/>
            </w:tcBorders>
            <w:shd w:val="clear" w:color="auto" w:fill="auto"/>
            <w:noWrap/>
            <w:vAlign w:val="bottom"/>
            <w:hideMark/>
          </w:tcPr>
          <w:p w:rsidR="00C625EA" w:rsidRPr="0036627B" w:rsidRDefault="00C625EA" w:rsidP="00787271">
            <w:pPr>
              <w:jc w:val="center"/>
            </w:pPr>
          </w:p>
        </w:tc>
        <w:tc>
          <w:tcPr>
            <w:tcW w:w="1012" w:type="dxa"/>
            <w:tcBorders>
              <w:top w:val="nil"/>
              <w:left w:val="nil"/>
              <w:bottom w:val="nil"/>
              <w:right w:val="nil"/>
            </w:tcBorders>
            <w:shd w:val="clear" w:color="auto" w:fill="auto"/>
            <w:noWrap/>
            <w:vAlign w:val="bottom"/>
            <w:hideMark/>
          </w:tcPr>
          <w:p w:rsidR="00C625EA" w:rsidRPr="0036627B" w:rsidRDefault="00C625EA" w:rsidP="00787271">
            <w:pPr>
              <w:jc w:val="center"/>
            </w:pPr>
          </w:p>
        </w:tc>
        <w:tc>
          <w:tcPr>
            <w:tcW w:w="993" w:type="dxa"/>
            <w:tcBorders>
              <w:top w:val="nil"/>
              <w:left w:val="nil"/>
              <w:bottom w:val="nil"/>
              <w:right w:val="nil"/>
            </w:tcBorders>
            <w:shd w:val="clear" w:color="auto" w:fill="auto"/>
            <w:noWrap/>
            <w:vAlign w:val="bottom"/>
            <w:hideMark/>
          </w:tcPr>
          <w:p w:rsidR="00C625EA" w:rsidRPr="0036627B" w:rsidRDefault="00C625EA" w:rsidP="00787271">
            <w:pPr>
              <w:jc w:val="center"/>
            </w:pPr>
          </w:p>
        </w:tc>
        <w:tc>
          <w:tcPr>
            <w:tcW w:w="992" w:type="dxa"/>
            <w:tcBorders>
              <w:top w:val="nil"/>
              <w:left w:val="nil"/>
              <w:bottom w:val="nil"/>
              <w:right w:val="nil"/>
            </w:tcBorders>
            <w:shd w:val="clear" w:color="auto" w:fill="auto"/>
            <w:noWrap/>
            <w:vAlign w:val="bottom"/>
            <w:hideMark/>
          </w:tcPr>
          <w:p w:rsidR="00C625EA" w:rsidRPr="0036627B" w:rsidRDefault="00C625EA" w:rsidP="00787271">
            <w:pPr>
              <w:jc w:val="center"/>
            </w:pPr>
          </w:p>
        </w:tc>
        <w:tc>
          <w:tcPr>
            <w:tcW w:w="937" w:type="dxa"/>
            <w:tcBorders>
              <w:top w:val="nil"/>
              <w:left w:val="nil"/>
              <w:bottom w:val="nil"/>
              <w:right w:val="nil"/>
            </w:tcBorders>
            <w:shd w:val="clear" w:color="auto" w:fill="auto"/>
            <w:noWrap/>
            <w:vAlign w:val="bottom"/>
            <w:hideMark/>
          </w:tcPr>
          <w:p w:rsidR="00C625EA" w:rsidRPr="0036627B" w:rsidRDefault="00C625EA" w:rsidP="00787271">
            <w:pPr>
              <w:jc w:val="center"/>
            </w:pPr>
          </w:p>
        </w:tc>
      </w:tr>
      <w:tr w:rsidR="00C625EA" w:rsidRPr="00446BF6" w:rsidTr="00787271">
        <w:trPr>
          <w:trHeight w:val="375"/>
        </w:trPr>
        <w:tc>
          <w:tcPr>
            <w:tcW w:w="3668"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C625EA" w:rsidRPr="0036627B" w:rsidRDefault="00C625EA" w:rsidP="00787271">
            <w:pPr>
              <w:jc w:val="center"/>
              <w:rPr>
                <w:color w:val="000000"/>
                <w:sz w:val="22"/>
                <w:szCs w:val="22"/>
              </w:rPr>
            </w:pPr>
            <w:r w:rsidRPr="0036627B">
              <w:rPr>
                <w:color w:val="000000"/>
                <w:sz w:val="22"/>
                <w:szCs w:val="22"/>
              </w:rPr>
              <w:t>3250106</w:t>
            </w:r>
            <w:r>
              <w:rPr>
                <w:color w:val="000000"/>
                <w:sz w:val="22"/>
                <w:szCs w:val="22"/>
              </w:rPr>
              <w:t>799002040</w:t>
            </w:r>
            <w:r w:rsidRPr="0036627B">
              <w:rPr>
                <w:color w:val="000000"/>
                <w:sz w:val="22"/>
                <w:szCs w:val="22"/>
              </w:rPr>
              <w:t>121</w:t>
            </w:r>
          </w:p>
        </w:tc>
        <w:tc>
          <w:tcPr>
            <w:tcW w:w="1102" w:type="dxa"/>
            <w:tcBorders>
              <w:top w:val="single" w:sz="4" w:space="0" w:color="auto"/>
              <w:left w:val="nil"/>
              <w:bottom w:val="single" w:sz="4" w:space="0" w:color="auto"/>
              <w:right w:val="single" w:sz="4" w:space="0" w:color="auto"/>
            </w:tcBorders>
            <w:shd w:val="clear" w:color="auto" w:fill="auto"/>
            <w:vAlign w:val="bottom"/>
          </w:tcPr>
          <w:p w:rsidR="00C625EA" w:rsidRPr="0036627B" w:rsidRDefault="00C625EA" w:rsidP="00787271">
            <w:pPr>
              <w:jc w:val="right"/>
              <w:rPr>
                <w:color w:val="000000"/>
                <w:sz w:val="22"/>
                <w:szCs w:val="22"/>
              </w:rPr>
            </w:pPr>
          </w:p>
        </w:tc>
        <w:tc>
          <w:tcPr>
            <w:tcW w:w="1184" w:type="dxa"/>
            <w:tcBorders>
              <w:top w:val="nil"/>
              <w:left w:val="nil"/>
              <w:bottom w:val="nil"/>
              <w:right w:val="nil"/>
            </w:tcBorders>
            <w:shd w:val="clear" w:color="auto" w:fill="auto"/>
            <w:vAlign w:val="bottom"/>
          </w:tcPr>
          <w:p w:rsidR="00C625EA" w:rsidRPr="0036627B" w:rsidRDefault="00C625EA" w:rsidP="00787271">
            <w:pPr>
              <w:jc w:val="right"/>
              <w:rPr>
                <w:color w:val="000000"/>
                <w:sz w:val="22"/>
                <w:szCs w:val="22"/>
              </w:rPr>
            </w:pPr>
          </w:p>
        </w:tc>
        <w:tc>
          <w:tcPr>
            <w:tcW w:w="1012" w:type="dxa"/>
            <w:tcBorders>
              <w:top w:val="nil"/>
              <w:left w:val="nil"/>
              <w:bottom w:val="nil"/>
              <w:right w:val="nil"/>
            </w:tcBorders>
            <w:shd w:val="clear" w:color="auto" w:fill="auto"/>
            <w:vAlign w:val="bottom"/>
            <w:hideMark/>
          </w:tcPr>
          <w:p w:rsidR="00C625EA" w:rsidRPr="0036627B" w:rsidRDefault="00C625EA" w:rsidP="00787271"/>
        </w:tc>
        <w:tc>
          <w:tcPr>
            <w:tcW w:w="993" w:type="dxa"/>
            <w:tcBorders>
              <w:top w:val="nil"/>
              <w:left w:val="nil"/>
              <w:bottom w:val="nil"/>
              <w:right w:val="nil"/>
            </w:tcBorders>
            <w:shd w:val="clear" w:color="auto" w:fill="auto"/>
            <w:vAlign w:val="bottom"/>
            <w:hideMark/>
          </w:tcPr>
          <w:p w:rsidR="00C625EA" w:rsidRPr="0036627B" w:rsidRDefault="00C625EA" w:rsidP="00787271"/>
        </w:tc>
        <w:tc>
          <w:tcPr>
            <w:tcW w:w="992" w:type="dxa"/>
            <w:tcBorders>
              <w:top w:val="nil"/>
              <w:left w:val="nil"/>
              <w:bottom w:val="nil"/>
              <w:right w:val="nil"/>
            </w:tcBorders>
            <w:shd w:val="clear" w:color="auto" w:fill="auto"/>
            <w:vAlign w:val="bottom"/>
            <w:hideMark/>
          </w:tcPr>
          <w:p w:rsidR="00C625EA" w:rsidRPr="0036627B" w:rsidRDefault="00C625EA" w:rsidP="00787271"/>
        </w:tc>
        <w:tc>
          <w:tcPr>
            <w:tcW w:w="937" w:type="dxa"/>
            <w:tcBorders>
              <w:top w:val="nil"/>
              <w:left w:val="nil"/>
              <w:bottom w:val="nil"/>
              <w:right w:val="nil"/>
            </w:tcBorders>
            <w:shd w:val="clear" w:color="auto" w:fill="auto"/>
            <w:vAlign w:val="bottom"/>
            <w:hideMark/>
          </w:tcPr>
          <w:p w:rsidR="00C625EA" w:rsidRPr="0036627B" w:rsidRDefault="00C625EA" w:rsidP="00787271">
            <w:pPr>
              <w:jc w:val="center"/>
            </w:pPr>
          </w:p>
        </w:tc>
      </w:tr>
      <w:tr w:rsidR="00C625EA" w:rsidRPr="00446BF6" w:rsidTr="00787271">
        <w:trPr>
          <w:trHeight w:val="300"/>
        </w:trPr>
        <w:tc>
          <w:tcPr>
            <w:tcW w:w="366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25EA" w:rsidRPr="0036627B" w:rsidRDefault="00C625EA" w:rsidP="00787271">
            <w:pPr>
              <w:jc w:val="center"/>
              <w:rPr>
                <w:color w:val="000000"/>
                <w:sz w:val="22"/>
                <w:szCs w:val="22"/>
              </w:rPr>
            </w:pPr>
            <w:r w:rsidRPr="0036627B">
              <w:rPr>
                <w:color w:val="000000"/>
                <w:sz w:val="22"/>
                <w:szCs w:val="22"/>
              </w:rPr>
              <w:t>3250106</w:t>
            </w:r>
            <w:r>
              <w:rPr>
                <w:color w:val="000000"/>
                <w:sz w:val="22"/>
                <w:szCs w:val="22"/>
              </w:rPr>
              <w:t>7990002040</w:t>
            </w:r>
            <w:r w:rsidRPr="0036627B">
              <w:rPr>
                <w:color w:val="000000"/>
                <w:sz w:val="22"/>
                <w:szCs w:val="22"/>
              </w:rPr>
              <w:t>129</w:t>
            </w:r>
          </w:p>
        </w:tc>
        <w:tc>
          <w:tcPr>
            <w:tcW w:w="1102" w:type="dxa"/>
            <w:tcBorders>
              <w:top w:val="nil"/>
              <w:left w:val="nil"/>
              <w:bottom w:val="single" w:sz="4" w:space="0" w:color="auto"/>
              <w:right w:val="single" w:sz="4" w:space="0" w:color="auto"/>
            </w:tcBorders>
            <w:shd w:val="clear" w:color="auto" w:fill="auto"/>
            <w:noWrap/>
            <w:vAlign w:val="bottom"/>
          </w:tcPr>
          <w:p w:rsidR="00C625EA" w:rsidRPr="0036627B" w:rsidRDefault="00C625EA" w:rsidP="00787271">
            <w:pPr>
              <w:jc w:val="right"/>
              <w:rPr>
                <w:color w:val="000000"/>
                <w:sz w:val="22"/>
                <w:szCs w:val="22"/>
              </w:rPr>
            </w:pPr>
          </w:p>
        </w:tc>
        <w:tc>
          <w:tcPr>
            <w:tcW w:w="1184" w:type="dxa"/>
            <w:tcBorders>
              <w:top w:val="nil"/>
              <w:left w:val="nil"/>
              <w:bottom w:val="nil"/>
              <w:right w:val="nil"/>
            </w:tcBorders>
            <w:shd w:val="clear" w:color="auto" w:fill="auto"/>
            <w:noWrap/>
            <w:vAlign w:val="bottom"/>
            <w:hideMark/>
          </w:tcPr>
          <w:p w:rsidR="00C625EA" w:rsidRPr="0036627B" w:rsidRDefault="00C625EA" w:rsidP="00787271">
            <w:pPr>
              <w:jc w:val="right"/>
              <w:rPr>
                <w:color w:val="000000"/>
                <w:sz w:val="22"/>
                <w:szCs w:val="22"/>
              </w:rPr>
            </w:pPr>
          </w:p>
        </w:tc>
        <w:tc>
          <w:tcPr>
            <w:tcW w:w="1012" w:type="dxa"/>
            <w:tcBorders>
              <w:top w:val="nil"/>
              <w:left w:val="nil"/>
              <w:bottom w:val="nil"/>
              <w:right w:val="nil"/>
            </w:tcBorders>
            <w:shd w:val="clear" w:color="auto" w:fill="auto"/>
            <w:noWrap/>
            <w:vAlign w:val="bottom"/>
            <w:hideMark/>
          </w:tcPr>
          <w:p w:rsidR="00C625EA" w:rsidRPr="0036627B" w:rsidRDefault="00C625EA" w:rsidP="00787271"/>
        </w:tc>
        <w:tc>
          <w:tcPr>
            <w:tcW w:w="993" w:type="dxa"/>
            <w:tcBorders>
              <w:top w:val="nil"/>
              <w:left w:val="nil"/>
              <w:bottom w:val="nil"/>
              <w:right w:val="nil"/>
            </w:tcBorders>
            <w:shd w:val="clear" w:color="auto" w:fill="auto"/>
            <w:noWrap/>
            <w:vAlign w:val="bottom"/>
            <w:hideMark/>
          </w:tcPr>
          <w:p w:rsidR="00C625EA" w:rsidRPr="0036627B" w:rsidRDefault="00C625EA" w:rsidP="00787271"/>
        </w:tc>
        <w:tc>
          <w:tcPr>
            <w:tcW w:w="992" w:type="dxa"/>
            <w:tcBorders>
              <w:top w:val="nil"/>
              <w:left w:val="nil"/>
              <w:bottom w:val="nil"/>
              <w:right w:val="nil"/>
            </w:tcBorders>
            <w:shd w:val="clear" w:color="auto" w:fill="auto"/>
            <w:noWrap/>
            <w:vAlign w:val="bottom"/>
            <w:hideMark/>
          </w:tcPr>
          <w:p w:rsidR="00C625EA" w:rsidRPr="0036627B" w:rsidRDefault="00C625EA" w:rsidP="00787271"/>
        </w:tc>
        <w:tc>
          <w:tcPr>
            <w:tcW w:w="937" w:type="dxa"/>
            <w:tcBorders>
              <w:top w:val="nil"/>
              <w:left w:val="nil"/>
              <w:bottom w:val="nil"/>
              <w:right w:val="nil"/>
            </w:tcBorders>
            <w:shd w:val="clear" w:color="auto" w:fill="auto"/>
            <w:noWrap/>
            <w:vAlign w:val="bottom"/>
            <w:hideMark/>
          </w:tcPr>
          <w:p w:rsidR="00C625EA" w:rsidRPr="0036627B" w:rsidRDefault="00C625EA" w:rsidP="00787271"/>
        </w:tc>
      </w:tr>
      <w:tr w:rsidR="00C625EA" w:rsidRPr="00446BF6" w:rsidTr="00787271">
        <w:trPr>
          <w:trHeight w:val="300"/>
        </w:trPr>
        <w:tc>
          <w:tcPr>
            <w:tcW w:w="442" w:type="dxa"/>
            <w:tcBorders>
              <w:top w:val="nil"/>
              <w:left w:val="nil"/>
              <w:bottom w:val="nil"/>
              <w:right w:val="nil"/>
            </w:tcBorders>
            <w:shd w:val="clear" w:color="auto" w:fill="auto"/>
            <w:noWrap/>
            <w:vAlign w:val="bottom"/>
            <w:hideMark/>
          </w:tcPr>
          <w:p w:rsidR="00C625EA" w:rsidRPr="0036627B" w:rsidRDefault="00C625EA" w:rsidP="00787271"/>
        </w:tc>
        <w:tc>
          <w:tcPr>
            <w:tcW w:w="3226" w:type="dxa"/>
            <w:gridSpan w:val="3"/>
            <w:tcBorders>
              <w:top w:val="single" w:sz="4" w:space="0" w:color="auto"/>
              <w:left w:val="nil"/>
              <w:bottom w:val="single" w:sz="4" w:space="0" w:color="auto"/>
              <w:right w:val="nil"/>
            </w:tcBorders>
            <w:shd w:val="clear" w:color="auto" w:fill="auto"/>
            <w:noWrap/>
            <w:vAlign w:val="bottom"/>
            <w:hideMark/>
          </w:tcPr>
          <w:p w:rsidR="00C625EA" w:rsidRPr="0036627B" w:rsidRDefault="00C625EA" w:rsidP="00787271">
            <w:pPr>
              <w:jc w:val="center"/>
              <w:rPr>
                <w:color w:val="000000"/>
                <w:sz w:val="22"/>
                <w:szCs w:val="22"/>
              </w:rPr>
            </w:pPr>
            <w:r w:rsidRPr="0036627B">
              <w:rPr>
                <w:color w:val="000000"/>
                <w:sz w:val="22"/>
                <w:szCs w:val="22"/>
              </w:rPr>
              <w:t>Руководители КСП</w:t>
            </w:r>
          </w:p>
        </w:tc>
        <w:tc>
          <w:tcPr>
            <w:tcW w:w="1102" w:type="dxa"/>
            <w:tcBorders>
              <w:top w:val="nil"/>
              <w:left w:val="nil"/>
              <w:bottom w:val="nil"/>
              <w:right w:val="nil"/>
            </w:tcBorders>
            <w:shd w:val="clear" w:color="auto" w:fill="auto"/>
            <w:noWrap/>
            <w:vAlign w:val="bottom"/>
          </w:tcPr>
          <w:p w:rsidR="00C625EA" w:rsidRPr="0036627B" w:rsidRDefault="00C625EA" w:rsidP="00787271">
            <w:pPr>
              <w:jc w:val="center"/>
              <w:rPr>
                <w:color w:val="000000"/>
                <w:sz w:val="22"/>
                <w:szCs w:val="22"/>
              </w:rPr>
            </w:pPr>
          </w:p>
        </w:tc>
        <w:tc>
          <w:tcPr>
            <w:tcW w:w="1184" w:type="dxa"/>
            <w:tcBorders>
              <w:top w:val="nil"/>
              <w:left w:val="nil"/>
              <w:bottom w:val="nil"/>
              <w:right w:val="nil"/>
            </w:tcBorders>
            <w:shd w:val="clear" w:color="auto" w:fill="auto"/>
            <w:noWrap/>
            <w:vAlign w:val="bottom"/>
            <w:hideMark/>
          </w:tcPr>
          <w:p w:rsidR="00C625EA" w:rsidRPr="0036627B" w:rsidRDefault="00C625EA" w:rsidP="00787271"/>
        </w:tc>
        <w:tc>
          <w:tcPr>
            <w:tcW w:w="1012" w:type="dxa"/>
            <w:tcBorders>
              <w:top w:val="nil"/>
              <w:left w:val="nil"/>
              <w:bottom w:val="nil"/>
              <w:right w:val="nil"/>
            </w:tcBorders>
            <w:shd w:val="clear" w:color="auto" w:fill="auto"/>
            <w:noWrap/>
            <w:vAlign w:val="bottom"/>
            <w:hideMark/>
          </w:tcPr>
          <w:p w:rsidR="00C625EA" w:rsidRPr="0036627B" w:rsidRDefault="00C625EA" w:rsidP="00787271"/>
        </w:tc>
        <w:tc>
          <w:tcPr>
            <w:tcW w:w="993" w:type="dxa"/>
            <w:tcBorders>
              <w:top w:val="nil"/>
              <w:left w:val="nil"/>
              <w:bottom w:val="nil"/>
              <w:right w:val="nil"/>
            </w:tcBorders>
            <w:shd w:val="clear" w:color="auto" w:fill="auto"/>
            <w:noWrap/>
            <w:vAlign w:val="bottom"/>
            <w:hideMark/>
          </w:tcPr>
          <w:p w:rsidR="00C625EA" w:rsidRPr="0036627B" w:rsidRDefault="00C625EA" w:rsidP="00787271"/>
        </w:tc>
        <w:tc>
          <w:tcPr>
            <w:tcW w:w="992" w:type="dxa"/>
            <w:tcBorders>
              <w:top w:val="nil"/>
              <w:left w:val="nil"/>
              <w:bottom w:val="nil"/>
              <w:right w:val="nil"/>
            </w:tcBorders>
            <w:shd w:val="clear" w:color="auto" w:fill="auto"/>
            <w:noWrap/>
            <w:vAlign w:val="bottom"/>
            <w:hideMark/>
          </w:tcPr>
          <w:p w:rsidR="00C625EA" w:rsidRPr="0036627B" w:rsidRDefault="00C625EA" w:rsidP="00787271"/>
        </w:tc>
        <w:tc>
          <w:tcPr>
            <w:tcW w:w="937" w:type="dxa"/>
            <w:tcBorders>
              <w:top w:val="nil"/>
              <w:left w:val="nil"/>
              <w:bottom w:val="nil"/>
              <w:right w:val="nil"/>
            </w:tcBorders>
            <w:shd w:val="clear" w:color="auto" w:fill="auto"/>
            <w:noWrap/>
            <w:vAlign w:val="bottom"/>
            <w:hideMark/>
          </w:tcPr>
          <w:p w:rsidR="00C625EA" w:rsidRPr="0036627B" w:rsidRDefault="00C625EA" w:rsidP="00787271"/>
        </w:tc>
      </w:tr>
      <w:tr w:rsidR="00C625EA" w:rsidRPr="00446BF6" w:rsidTr="00787271">
        <w:trPr>
          <w:trHeight w:val="300"/>
        </w:trPr>
        <w:tc>
          <w:tcPr>
            <w:tcW w:w="366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25EA" w:rsidRPr="0036627B" w:rsidRDefault="00C625EA" w:rsidP="00787271">
            <w:pPr>
              <w:jc w:val="center"/>
              <w:rPr>
                <w:color w:val="000000"/>
                <w:sz w:val="22"/>
                <w:szCs w:val="22"/>
              </w:rPr>
            </w:pPr>
            <w:r w:rsidRPr="0036627B">
              <w:rPr>
                <w:color w:val="000000"/>
                <w:sz w:val="22"/>
                <w:szCs w:val="22"/>
              </w:rPr>
              <w:t>3250106</w:t>
            </w:r>
            <w:r>
              <w:rPr>
                <w:color w:val="000000"/>
                <w:sz w:val="22"/>
                <w:szCs w:val="22"/>
              </w:rPr>
              <w:t>7990002250</w:t>
            </w:r>
            <w:r w:rsidRPr="0036627B">
              <w:rPr>
                <w:color w:val="000000"/>
                <w:sz w:val="22"/>
                <w:szCs w:val="22"/>
              </w:rPr>
              <w:t>121</w:t>
            </w:r>
          </w:p>
        </w:tc>
        <w:tc>
          <w:tcPr>
            <w:tcW w:w="1102" w:type="dxa"/>
            <w:tcBorders>
              <w:top w:val="single" w:sz="4" w:space="0" w:color="auto"/>
              <w:left w:val="nil"/>
              <w:bottom w:val="single" w:sz="4" w:space="0" w:color="auto"/>
              <w:right w:val="single" w:sz="4" w:space="0" w:color="auto"/>
            </w:tcBorders>
            <w:shd w:val="clear" w:color="auto" w:fill="auto"/>
            <w:noWrap/>
            <w:vAlign w:val="bottom"/>
            <w:hideMark/>
          </w:tcPr>
          <w:p w:rsidR="00C625EA" w:rsidRPr="0036627B" w:rsidRDefault="00C625EA" w:rsidP="00787271">
            <w:pPr>
              <w:jc w:val="right"/>
              <w:rPr>
                <w:color w:val="000000"/>
                <w:sz w:val="22"/>
                <w:szCs w:val="22"/>
              </w:rPr>
            </w:pPr>
          </w:p>
        </w:tc>
        <w:tc>
          <w:tcPr>
            <w:tcW w:w="1184" w:type="dxa"/>
            <w:tcBorders>
              <w:top w:val="nil"/>
              <w:left w:val="nil"/>
              <w:bottom w:val="nil"/>
              <w:right w:val="nil"/>
            </w:tcBorders>
            <w:shd w:val="clear" w:color="auto" w:fill="auto"/>
            <w:noWrap/>
            <w:vAlign w:val="bottom"/>
            <w:hideMark/>
          </w:tcPr>
          <w:p w:rsidR="00C625EA" w:rsidRPr="0036627B" w:rsidRDefault="00C625EA" w:rsidP="00787271">
            <w:pPr>
              <w:jc w:val="right"/>
              <w:rPr>
                <w:color w:val="000000"/>
                <w:sz w:val="22"/>
                <w:szCs w:val="22"/>
              </w:rPr>
            </w:pPr>
          </w:p>
        </w:tc>
        <w:tc>
          <w:tcPr>
            <w:tcW w:w="1012" w:type="dxa"/>
            <w:tcBorders>
              <w:top w:val="nil"/>
              <w:left w:val="nil"/>
              <w:bottom w:val="nil"/>
              <w:right w:val="nil"/>
            </w:tcBorders>
            <w:shd w:val="clear" w:color="auto" w:fill="auto"/>
            <w:noWrap/>
            <w:vAlign w:val="bottom"/>
            <w:hideMark/>
          </w:tcPr>
          <w:p w:rsidR="00C625EA" w:rsidRPr="0036627B" w:rsidRDefault="00C625EA" w:rsidP="00787271"/>
        </w:tc>
        <w:tc>
          <w:tcPr>
            <w:tcW w:w="993" w:type="dxa"/>
            <w:tcBorders>
              <w:top w:val="nil"/>
              <w:left w:val="nil"/>
              <w:bottom w:val="nil"/>
              <w:right w:val="nil"/>
            </w:tcBorders>
            <w:shd w:val="clear" w:color="auto" w:fill="auto"/>
            <w:noWrap/>
            <w:vAlign w:val="bottom"/>
            <w:hideMark/>
          </w:tcPr>
          <w:p w:rsidR="00C625EA" w:rsidRPr="0036627B" w:rsidRDefault="00C625EA" w:rsidP="00787271"/>
        </w:tc>
        <w:tc>
          <w:tcPr>
            <w:tcW w:w="992" w:type="dxa"/>
            <w:tcBorders>
              <w:top w:val="nil"/>
              <w:left w:val="nil"/>
              <w:bottom w:val="nil"/>
              <w:right w:val="nil"/>
            </w:tcBorders>
            <w:shd w:val="clear" w:color="auto" w:fill="auto"/>
            <w:noWrap/>
            <w:vAlign w:val="bottom"/>
            <w:hideMark/>
          </w:tcPr>
          <w:p w:rsidR="00C625EA" w:rsidRPr="0036627B" w:rsidRDefault="00C625EA" w:rsidP="00787271"/>
        </w:tc>
        <w:tc>
          <w:tcPr>
            <w:tcW w:w="937" w:type="dxa"/>
            <w:tcBorders>
              <w:top w:val="nil"/>
              <w:left w:val="nil"/>
              <w:bottom w:val="nil"/>
              <w:right w:val="nil"/>
            </w:tcBorders>
            <w:shd w:val="clear" w:color="auto" w:fill="auto"/>
            <w:noWrap/>
            <w:vAlign w:val="bottom"/>
            <w:hideMark/>
          </w:tcPr>
          <w:p w:rsidR="00C625EA" w:rsidRPr="0036627B" w:rsidRDefault="00C625EA" w:rsidP="00787271"/>
        </w:tc>
      </w:tr>
      <w:tr w:rsidR="00C625EA" w:rsidRPr="00446BF6" w:rsidTr="00787271">
        <w:trPr>
          <w:trHeight w:val="300"/>
        </w:trPr>
        <w:tc>
          <w:tcPr>
            <w:tcW w:w="3668"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625EA" w:rsidRPr="0036627B" w:rsidRDefault="00C625EA" w:rsidP="00787271">
            <w:pPr>
              <w:jc w:val="center"/>
              <w:rPr>
                <w:color w:val="000000"/>
                <w:sz w:val="22"/>
                <w:szCs w:val="22"/>
              </w:rPr>
            </w:pPr>
            <w:r w:rsidRPr="0036627B">
              <w:rPr>
                <w:color w:val="000000"/>
                <w:sz w:val="22"/>
                <w:szCs w:val="22"/>
              </w:rPr>
              <w:t>3250106</w:t>
            </w:r>
            <w:r>
              <w:rPr>
                <w:color w:val="000000"/>
                <w:sz w:val="22"/>
                <w:szCs w:val="22"/>
              </w:rPr>
              <w:t>7990002250</w:t>
            </w:r>
            <w:r w:rsidRPr="0036627B">
              <w:rPr>
                <w:color w:val="000000"/>
                <w:sz w:val="22"/>
                <w:szCs w:val="22"/>
              </w:rPr>
              <w:t>129</w:t>
            </w:r>
          </w:p>
        </w:tc>
        <w:tc>
          <w:tcPr>
            <w:tcW w:w="1102" w:type="dxa"/>
            <w:tcBorders>
              <w:top w:val="nil"/>
              <w:left w:val="nil"/>
              <w:bottom w:val="single" w:sz="4" w:space="0" w:color="auto"/>
              <w:right w:val="single" w:sz="4" w:space="0" w:color="auto"/>
            </w:tcBorders>
            <w:shd w:val="clear" w:color="auto" w:fill="auto"/>
            <w:noWrap/>
            <w:vAlign w:val="bottom"/>
            <w:hideMark/>
          </w:tcPr>
          <w:p w:rsidR="00C625EA" w:rsidRPr="0036627B" w:rsidRDefault="00C625EA" w:rsidP="00787271">
            <w:pPr>
              <w:jc w:val="right"/>
              <w:rPr>
                <w:color w:val="000000"/>
                <w:sz w:val="22"/>
                <w:szCs w:val="22"/>
              </w:rPr>
            </w:pPr>
          </w:p>
        </w:tc>
        <w:tc>
          <w:tcPr>
            <w:tcW w:w="1184" w:type="dxa"/>
            <w:tcBorders>
              <w:top w:val="nil"/>
              <w:left w:val="nil"/>
              <w:bottom w:val="nil"/>
              <w:right w:val="nil"/>
            </w:tcBorders>
            <w:shd w:val="clear" w:color="auto" w:fill="auto"/>
            <w:noWrap/>
            <w:vAlign w:val="bottom"/>
            <w:hideMark/>
          </w:tcPr>
          <w:p w:rsidR="00C625EA" w:rsidRPr="0036627B" w:rsidRDefault="00C625EA" w:rsidP="00787271">
            <w:pPr>
              <w:jc w:val="right"/>
              <w:rPr>
                <w:color w:val="000000"/>
                <w:sz w:val="22"/>
                <w:szCs w:val="22"/>
              </w:rPr>
            </w:pPr>
          </w:p>
        </w:tc>
        <w:tc>
          <w:tcPr>
            <w:tcW w:w="1012" w:type="dxa"/>
            <w:tcBorders>
              <w:top w:val="nil"/>
              <w:left w:val="nil"/>
              <w:bottom w:val="nil"/>
              <w:right w:val="nil"/>
            </w:tcBorders>
            <w:shd w:val="clear" w:color="auto" w:fill="auto"/>
            <w:noWrap/>
            <w:vAlign w:val="bottom"/>
            <w:hideMark/>
          </w:tcPr>
          <w:p w:rsidR="00C625EA" w:rsidRPr="0036627B" w:rsidRDefault="00C625EA" w:rsidP="00787271"/>
        </w:tc>
        <w:tc>
          <w:tcPr>
            <w:tcW w:w="993" w:type="dxa"/>
            <w:tcBorders>
              <w:top w:val="nil"/>
              <w:left w:val="nil"/>
              <w:bottom w:val="nil"/>
              <w:right w:val="nil"/>
            </w:tcBorders>
            <w:shd w:val="clear" w:color="auto" w:fill="auto"/>
            <w:noWrap/>
            <w:vAlign w:val="bottom"/>
            <w:hideMark/>
          </w:tcPr>
          <w:p w:rsidR="00C625EA" w:rsidRPr="0036627B" w:rsidRDefault="00C625EA" w:rsidP="00787271"/>
        </w:tc>
        <w:tc>
          <w:tcPr>
            <w:tcW w:w="992" w:type="dxa"/>
            <w:tcBorders>
              <w:top w:val="nil"/>
              <w:left w:val="nil"/>
              <w:bottom w:val="nil"/>
              <w:right w:val="nil"/>
            </w:tcBorders>
            <w:shd w:val="clear" w:color="auto" w:fill="auto"/>
            <w:noWrap/>
            <w:vAlign w:val="bottom"/>
            <w:hideMark/>
          </w:tcPr>
          <w:p w:rsidR="00C625EA" w:rsidRPr="0036627B" w:rsidRDefault="00C625EA" w:rsidP="00787271"/>
        </w:tc>
        <w:tc>
          <w:tcPr>
            <w:tcW w:w="937" w:type="dxa"/>
            <w:tcBorders>
              <w:top w:val="nil"/>
              <w:left w:val="nil"/>
              <w:bottom w:val="nil"/>
              <w:right w:val="nil"/>
            </w:tcBorders>
            <w:shd w:val="clear" w:color="auto" w:fill="auto"/>
            <w:noWrap/>
            <w:vAlign w:val="bottom"/>
            <w:hideMark/>
          </w:tcPr>
          <w:p w:rsidR="00C625EA" w:rsidRPr="0036627B" w:rsidRDefault="00C625EA" w:rsidP="00787271"/>
        </w:tc>
      </w:tr>
      <w:tr w:rsidR="00C625EA" w:rsidRPr="00446BF6" w:rsidTr="00787271">
        <w:trPr>
          <w:trHeight w:val="300"/>
        </w:trPr>
        <w:tc>
          <w:tcPr>
            <w:tcW w:w="442" w:type="dxa"/>
            <w:tcBorders>
              <w:top w:val="nil"/>
              <w:left w:val="nil"/>
              <w:bottom w:val="nil"/>
              <w:right w:val="nil"/>
            </w:tcBorders>
            <w:shd w:val="clear" w:color="auto" w:fill="auto"/>
            <w:noWrap/>
            <w:vAlign w:val="bottom"/>
            <w:hideMark/>
          </w:tcPr>
          <w:p w:rsidR="00C625EA" w:rsidRPr="0036627B" w:rsidRDefault="00C625EA" w:rsidP="00787271"/>
        </w:tc>
        <w:tc>
          <w:tcPr>
            <w:tcW w:w="835" w:type="dxa"/>
            <w:tcBorders>
              <w:top w:val="nil"/>
              <w:left w:val="nil"/>
              <w:bottom w:val="nil"/>
              <w:right w:val="nil"/>
            </w:tcBorders>
            <w:shd w:val="clear" w:color="auto" w:fill="auto"/>
            <w:noWrap/>
            <w:vAlign w:val="bottom"/>
            <w:hideMark/>
          </w:tcPr>
          <w:p w:rsidR="00C625EA" w:rsidRPr="0036627B" w:rsidRDefault="00C625EA" w:rsidP="00787271"/>
        </w:tc>
        <w:tc>
          <w:tcPr>
            <w:tcW w:w="1134" w:type="dxa"/>
            <w:tcBorders>
              <w:top w:val="nil"/>
              <w:left w:val="nil"/>
              <w:bottom w:val="nil"/>
              <w:right w:val="nil"/>
            </w:tcBorders>
            <w:shd w:val="clear" w:color="auto" w:fill="auto"/>
            <w:noWrap/>
            <w:vAlign w:val="bottom"/>
            <w:hideMark/>
          </w:tcPr>
          <w:p w:rsidR="00C625EA" w:rsidRPr="0036627B" w:rsidRDefault="00C625EA" w:rsidP="00787271"/>
        </w:tc>
        <w:tc>
          <w:tcPr>
            <w:tcW w:w="1257" w:type="dxa"/>
            <w:tcBorders>
              <w:top w:val="nil"/>
              <w:left w:val="nil"/>
              <w:bottom w:val="nil"/>
              <w:right w:val="nil"/>
            </w:tcBorders>
            <w:shd w:val="clear" w:color="auto" w:fill="auto"/>
            <w:noWrap/>
            <w:vAlign w:val="bottom"/>
            <w:hideMark/>
          </w:tcPr>
          <w:p w:rsidR="00C625EA" w:rsidRPr="0036627B" w:rsidRDefault="00C625EA" w:rsidP="00787271"/>
        </w:tc>
        <w:tc>
          <w:tcPr>
            <w:tcW w:w="1102" w:type="dxa"/>
            <w:tcBorders>
              <w:top w:val="nil"/>
              <w:left w:val="nil"/>
              <w:bottom w:val="nil"/>
              <w:right w:val="nil"/>
            </w:tcBorders>
            <w:shd w:val="clear" w:color="auto" w:fill="auto"/>
            <w:noWrap/>
            <w:vAlign w:val="bottom"/>
            <w:hideMark/>
          </w:tcPr>
          <w:p w:rsidR="00C625EA" w:rsidRPr="0036627B" w:rsidRDefault="00C625EA" w:rsidP="00787271"/>
        </w:tc>
        <w:tc>
          <w:tcPr>
            <w:tcW w:w="1184" w:type="dxa"/>
            <w:tcBorders>
              <w:top w:val="nil"/>
              <w:left w:val="nil"/>
              <w:bottom w:val="nil"/>
              <w:right w:val="nil"/>
            </w:tcBorders>
            <w:shd w:val="clear" w:color="auto" w:fill="auto"/>
            <w:noWrap/>
            <w:vAlign w:val="bottom"/>
            <w:hideMark/>
          </w:tcPr>
          <w:p w:rsidR="00C625EA" w:rsidRPr="0036627B" w:rsidRDefault="00C625EA" w:rsidP="00787271"/>
        </w:tc>
        <w:tc>
          <w:tcPr>
            <w:tcW w:w="1012" w:type="dxa"/>
            <w:tcBorders>
              <w:top w:val="nil"/>
              <w:left w:val="nil"/>
              <w:bottom w:val="nil"/>
              <w:right w:val="nil"/>
            </w:tcBorders>
            <w:shd w:val="clear" w:color="auto" w:fill="auto"/>
            <w:noWrap/>
            <w:vAlign w:val="bottom"/>
            <w:hideMark/>
          </w:tcPr>
          <w:p w:rsidR="00C625EA" w:rsidRPr="0036627B" w:rsidRDefault="00C625EA" w:rsidP="00787271"/>
        </w:tc>
        <w:tc>
          <w:tcPr>
            <w:tcW w:w="993" w:type="dxa"/>
            <w:tcBorders>
              <w:top w:val="nil"/>
              <w:left w:val="nil"/>
              <w:bottom w:val="nil"/>
              <w:right w:val="nil"/>
            </w:tcBorders>
            <w:shd w:val="clear" w:color="auto" w:fill="auto"/>
            <w:noWrap/>
            <w:vAlign w:val="bottom"/>
            <w:hideMark/>
          </w:tcPr>
          <w:p w:rsidR="00C625EA" w:rsidRPr="0036627B" w:rsidRDefault="00C625EA" w:rsidP="00787271"/>
        </w:tc>
        <w:tc>
          <w:tcPr>
            <w:tcW w:w="992" w:type="dxa"/>
            <w:tcBorders>
              <w:top w:val="nil"/>
              <w:left w:val="nil"/>
              <w:bottom w:val="nil"/>
              <w:right w:val="nil"/>
            </w:tcBorders>
            <w:shd w:val="clear" w:color="auto" w:fill="auto"/>
            <w:noWrap/>
            <w:vAlign w:val="bottom"/>
            <w:hideMark/>
          </w:tcPr>
          <w:p w:rsidR="00C625EA" w:rsidRPr="0036627B" w:rsidRDefault="00C625EA" w:rsidP="00787271"/>
        </w:tc>
        <w:tc>
          <w:tcPr>
            <w:tcW w:w="937" w:type="dxa"/>
            <w:tcBorders>
              <w:top w:val="nil"/>
              <w:left w:val="nil"/>
              <w:bottom w:val="nil"/>
              <w:right w:val="nil"/>
            </w:tcBorders>
            <w:shd w:val="clear" w:color="auto" w:fill="auto"/>
            <w:noWrap/>
            <w:vAlign w:val="bottom"/>
            <w:hideMark/>
          </w:tcPr>
          <w:p w:rsidR="00C625EA" w:rsidRPr="0036627B" w:rsidRDefault="00C625EA" w:rsidP="00787271"/>
        </w:tc>
      </w:tr>
      <w:tr w:rsidR="00C625EA" w:rsidRPr="00446BF6" w:rsidTr="00787271">
        <w:trPr>
          <w:trHeight w:val="300"/>
        </w:trPr>
        <w:tc>
          <w:tcPr>
            <w:tcW w:w="442" w:type="dxa"/>
            <w:tcBorders>
              <w:top w:val="nil"/>
              <w:left w:val="nil"/>
              <w:bottom w:val="nil"/>
              <w:right w:val="nil"/>
            </w:tcBorders>
            <w:shd w:val="clear" w:color="auto" w:fill="auto"/>
            <w:noWrap/>
            <w:vAlign w:val="bottom"/>
            <w:hideMark/>
          </w:tcPr>
          <w:p w:rsidR="00C625EA" w:rsidRPr="0036627B" w:rsidRDefault="00C625EA" w:rsidP="00787271">
            <w:pPr>
              <w:jc w:val="right"/>
            </w:pPr>
          </w:p>
        </w:tc>
        <w:tc>
          <w:tcPr>
            <w:tcW w:w="835" w:type="dxa"/>
            <w:tcBorders>
              <w:top w:val="nil"/>
              <w:left w:val="nil"/>
              <w:bottom w:val="nil"/>
              <w:right w:val="nil"/>
            </w:tcBorders>
            <w:shd w:val="clear" w:color="auto" w:fill="auto"/>
            <w:noWrap/>
            <w:vAlign w:val="bottom"/>
            <w:hideMark/>
          </w:tcPr>
          <w:p w:rsidR="00C625EA" w:rsidRPr="0036627B" w:rsidRDefault="00C625EA" w:rsidP="00787271"/>
        </w:tc>
        <w:tc>
          <w:tcPr>
            <w:tcW w:w="1134" w:type="dxa"/>
            <w:tcBorders>
              <w:top w:val="nil"/>
              <w:left w:val="nil"/>
              <w:bottom w:val="nil"/>
              <w:right w:val="nil"/>
            </w:tcBorders>
            <w:shd w:val="clear" w:color="auto" w:fill="auto"/>
            <w:noWrap/>
            <w:vAlign w:val="bottom"/>
            <w:hideMark/>
          </w:tcPr>
          <w:p w:rsidR="00C625EA" w:rsidRPr="0036627B" w:rsidRDefault="00C625EA" w:rsidP="00787271"/>
        </w:tc>
        <w:tc>
          <w:tcPr>
            <w:tcW w:w="1257" w:type="dxa"/>
            <w:tcBorders>
              <w:top w:val="nil"/>
              <w:left w:val="nil"/>
              <w:bottom w:val="nil"/>
              <w:right w:val="nil"/>
            </w:tcBorders>
            <w:shd w:val="clear" w:color="auto" w:fill="auto"/>
            <w:noWrap/>
            <w:vAlign w:val="bottom"/>
            <w:hideMark/>
          </w:tcPr>
          <w:p w:rsidR="00C625EA" w:rsidRPr="0036627B" w:rsidRDefault="00C625EA" w:rsidP="00787271"/>
        </w:tc>
        <w:tc>
          <w:tcPr>
            <w:tcW w:w="1102" w:type="dxa"/>
            <w:tcBorders>
              <w:top w:val="nil"/>
              <w:left w:val="nil"/>
              <w:bottom w:val="nil"/>
              <w:right w:val="nil"/>
            </w:tcBorders>
            <w:shd w:val="clear" w:color="auto" w:fill="auto"/>
            <w:noWrap/>
            <w:vAlign w:val="bottom"/>
            <w:hideMark/>
          </w:tcPr>
          <w:p w:rsidR="00C625EA" w:rsidRPr="0036627B" w:rsidRDefault="00C625EA" w:rsidP="00787271"/>
        </w:tc>
        <w:tc>
          <w:tcPr>
            <w:tcW w:w="1184" w:type="dxa"/>
            <w:tcBorders>
              <w:top w:val="nil"/>
              <w:left w:val="nil"/>
              <w:bottom w:val="nil"/>
              <w:right w:val="nil"/>
            </w:tcBorders>
            <w:shd w:val="clear" w:color="auto" w:fill="auto"/>
            <w:noWrap/>
            <w:vAlign w:val="bottom"/>
            <w:hideMark/>
          </w:tcPr>
          <w:p w:rsidR="00C625EA" w:rsidRPr="0036627B" w:rsidRDefault="00C625EA" w:rsidP="00787271"/>
        </w:tc>
        <w:tc>
          <w:tcPr>
            <w:tcW w:w="1012" w:type="dxa"/>
            <w:tcBorders>
              <w:top w:val="nil"/>
              <w:left w:val="nil"/>
              <w:bottom w:val="nil"/>
              <w:right w:val="nil"/>
            </w:tcBorders>
            <w:shd w:val="clear" w:color="auto" w:fill="auto"/>
            <w:noWrap/>
            <w:vAlign w:val="bottom"/>
            <w:hideMark/>
          </w:tcPr>
          <w:p w:rsidR="00C625EA" w:rsidRPr="0036627B" w:rsidRDefault="00C625EA" w:rsidP="00787271"/>
        </w:tc>
        <w:tc>
          <w:tcPr>
            <w:tcW w:w="993" w:type="dxa"/>
            <w:tcBorders>
              <w:top w:val="nil"/>
              <w:left w:val="nil"/>
              <w:bottom w:val="nil"/>
              <w:right w:val="nil"/>
            </w:tcBorders>
            <w:shd w:val="clear" w:color="auto" w:fill="auto"/>
            <w:noWrap/>
            <w:vAlign w:val="bottom"/>
            <w:hideMark/>
          </w:tcPr>
          <w:p w:rsidR="00C625EA" w:rsidRPr="0036627B" w:rsidRDefault="00C625EA" w:rsidP="00787271"/>
        </w:tc>
        <w:tc>
          <w:tcPr>
            <w:tcW w:w="992" w:type="dxa"/>
            <w:tcBorders>
              <w:top w:val="nil"/>
              <w:left w:val="nil"/>
              <w:bottom w:val="nil"/>
              <w:right w:val="nil"/>
            </w:tcBorders>
            <w:shd w:val="clear" w:color="auto" w:fill="auto"/>
            <w:noWrap/>
            <w:vAlign w:val="bottom"/>
            <w:hideMark/>
          </w:tcPr>
          <w:p w:rsidR="00C625EA" w:rsidRPr="0036627B" w:rsidRDefault="00C625EA" w:rsidP="00787271"/>
        </w:tc>
        <w:tc>
          <w:tcPr>
            <w:tcW w:w="937" w:type="dxa"/>
            <w:tcBorders>
              <w:top w:val="nil"/>
              <w:left w:val="nil"/>
              <w:bottom w:val="nil"/>
              <w:right w:val="nil"/>
            </w:tcBorders>
            <w:shd w:val="clear" w:color="auto" w:fill="auto"/>
            <w:noWrap/>
            <w:vAlign w:val="bottom"/>
            <w:hideMark/>
          </w:tcPr>
          <w:p w:rsidR="00C625EA" w:rsidRPr="0036627B" w:rsidRDefault="00C625EA" w:rsidP="00787271"/>
        </w:tc>
      </w:tr>
      <w:tr w:rsidR="00C625EA" w:rsidRPr="00446BF6" w:rsidTr="00787271">
        <w:trPr>
          <w:trHeight w:val="300"/>
        </w:trPr>
        <w:tc>
          <w:tcPr>
            <w:tcW w:w="442" w:type="dxa"/>
            <w:tcBorders>
              <w:top w:val="nil"/>
              <w:left w:val="nil"/>
              <w:bottom w:val="nil"/>
              <w:right w:val="nil"/>
            </w:tcBorders>
            <w:shd w:val="clear" w:color="auto" w:fill="auto"/>
            <w:noWrap/>
            <w:vAlign w:val="bottom"/>
            <w:hideMark/>
          </w:tcPr>
          <w:p w:rsidR="00C625EA" w:rsidRPr="0036627B" w:rsidRDefault="00C625EA" w:rsidP="00787271"/>
        </w:tc>
        <w:tc>
          <w:tcPr>
            <w:tcW w:w="835" w:type="dxa"/>
            <w:tcBorders>
              <w:top w:val="nil"/>
              <w:left w:val="nil"/>
              <w:bottom w:val="nil"/>
              <w:right w:val="nil"/>
            </w:tcBorders>
            <w:shd w:val="clear" w:color="auto" w:fill="auto"/>
            <w:noWrap/>
            <w:vAlign w:val="bottom"/>
            <w:hideMark/>
          </w:tcPr>
          <w:p w:rsidR="00C625EA" w:rsidRPr="0036627B" w:rsidRDefault="00C625EA" w:rsidP="00787271"/>
        </w:tc>
        <w:tc>
          <w:tcPr>
            <w:tcW w:w="1134" w:type="dxa"/>
            <w:tcBorders>
              <w:top w:val="nil"/>
              <w:left w:val="nil"/>
              <w:bottom w:val="nil"/>
              <w:right w:val="nil"/>
            </w:tcBorders>
            <w:shd w:val="clear" w:color="auto" w:fill="auto"/>
            <w:noWrap/>
            <w:vAlign w:val="bottom"/>
            <w:hideMark/>
          </w:tcPr>
          <w:p w:rsidR="00C625EA" w:rsidRPr="0036627B" w:rsidRDefault="00C625EA" w:rsidP="00787271"/>
        </w:tc>
        <w:tc>
          <w:tcPr>
            <w:tcW w:w="1257" w:type="dxa"/>
            <w:tcBorders>
              <w:top w:val="nil"/>
              <w:left w:val="nil"/>
              <w:bottom w:val="nil"/>
              <w:right w:val="nil"/>
            </w:tcBorders>
            <w:shd w:val="clear" w:color="auto" w:fill="auto"/>
            <w:noWrap/>
            <w:vAlign w:val="bottom"/>
            <w:hideMark/>
          </w:tcPr>
          <w:p w:rsidR="00C625EA" w:rsidRPr="0036627B" w:rsidRDefault="00C625EA" w:rsidP="00787271"/>
        </w:tc>
        <w:tc>
          <w:tcPr>
            <w:tcW w:w="1102" w:type="dxa"/>
            <w:tcBorders>
              <w:top w:val="nil"/>
              <w:left w:val="nil"/>
              <w:bottom w:val="nil"/>
              <w:right w:val="nil"/>
            </w:tcBorders>
            <w:shd w:val="clear" w:color="auto" w:fill="auto"/>
            <w:noWrap/>
            <w:vAlign w:val="bottom"/>
            <w:hideMark/>
          </w:tcPr>
          <w:p w:rsidR="00C625EA" w:rsidRPr="0036627B" w:rsidRDefault="00C625EA" w:rsidP="00787271"/>
        </w:tc>
        <w:tc>
          <w:tcPr>
            <w:tcW w:w="1184" w:type="dxa"/>
            <w:tcBorders>
              <w:top w:val="nil"/>
              <w:left w:val="nil"/>
              <w:bottom w:val="nil"/>
              <w:right w:val="nil"/>
            </w:tcBorders>
            <w:shd w:val="clear" w:color="auto" w:fill="auto"/>
            <w:noWrap/>
            <w:vAlign w:val="bottom"/>
            <w:hideMark/>
          </w:tcPr>
          <w:p w:rsidR="00C625EA" w:rsidRPr="0036627B" w:rsidRDefault="00C625EA" w:rsidP="00787271"/>
        </w:tc>
        <w:tc>
          <w:tcPr>
            <w:tcW w:w="1012" w:type="dxa"/>
            <w:tcBorders>
              <w:top w:val="nil"/>
              <w:left w:val="nil"/>
              <w:bottom w:val="nil"/>
              <w:right w:val="nil"/>
            </w:tcBorders>
            <w:shd w:val="clear" w:color="auto" w:fill="auto"/>
            <w:noWrap/>
            <w:vAlign w:val="bottom"/>
            <w:hideMark/>
          </w:tcPr>
          <w:p w:rsidR="00C625EA" w:rsidRPr="0036627B" w:rsidRDefault="00C625EA" w:rsidP="00787271"/>
        </w:tc>
        <w:tc>
          <w:tcPr>
            <w:tcW w:w="993" w:type="dxa"/>
            <w:tcBorders>
              <w:top w:val="nil"/>
              <w:left w:val="nil"/>
              <w:bottom w:val="nil"/>
              <w:right w:val="nil"/>
            </w:tcBorders>
            <w:shd w:val="clear" w:color="auto" w:fill="auto"/>
            <w:noWrap/>
            <w:vAlign w:val="bottom"/>
            <w:hideMark/>
          </w:tcPr>
          <w:p w:rsidR="00C625EA" w:rsidRPr="0036627B" w:rsidRDefault="00C625EA" w:rsidP="00787271"/>
        </w:tc>
        <w:tc>
          <w:tcPr>
            <w:tcW w:w="992" w:type="dxa"/>
            <w:tcBorders>
              <w:top w:val="nil"/>
              <w:left w:val="nil"/>
              <w:bottom w:val="nil"/>
              <w:right w:val="nil"/>
            </w:tcBorders>
            <w:shd w:val="clear" w:color="auto" w:fill="auto"/>
            <w:noWrap/>
            <w:vAlign w:val="bottom"/>
            <w:hideMark/>
          </w:tcPr>
          <w:p w:rsidR="00C625EA" w:rsidRPr="0036627B" w:rsidRDefault="00C625EA" w:rsidP="00787271"/>
        </w:tc>
        <w:tc>
          <w:tcPr>
            <w:tcW w:w="937" w:type="dxa"/>
            <w:tcBorders>
              <w:top w:val="nil"/>
              <w:left w:val="nil"/>
              <w:bottom w:val="nil"/>
              <w:right w:val="nil"/>
            </w:tcBorders>
            <w:shd w:val="clear" w:color="auto" w:fill="auto"/>
            <w:noWrap/>
            <w:vAlign w:val="bottom"/>
            <w:hideMark/>
          </w:tcPr>
          <w:p w:rsidR="00C625EA" w:rsidRPr="0036627B" w:rsidRDefault="00C625EA" w:rsidP="00787271"/>
        </w:tc>
      </w:tr>
      <w:tr w:rsidR="00C625EA" w:rsidRPr="00446BF6" w:rsidTr="00787271">
        <w:trPr>
          <w:trHeight w:val="300"/>
        </w:trPr>
        <w:tc>
          <w:tcPr>
            <w:tcW w:w="442" w:type="dxa"/>
            <w:tcBorders>
              <w:top w:val="nil"/>
              <w:left w:val="nil"/>
              <w:bottom w:val="nil"/>
              <w:right w:val="nil"/>
            </w:tcBorders>
            <w:shd w:val="clear" w:color="auto" w:fill="auto"/>
            <w:noWrap/>
            <w:vAlign w:val="bottom"/>
            <w:hideMark/>
          </w:tcPr>
          <w:p w:rsidR="00C625EA" w:rsidRPr="0036627B" w:rsidRDefault="00C625EA" w:rsidP="00787271"/>
        </w:tc>
        <w:tc>
          <w:tcPr>
            <w:tcW w:w="1969" w:type="dxa"/>
            <w:gridSpan w:val="2"/>
            <w:tcBorders>
              <w:top w:val="nil"/>
              <w:left w:val="nil"/>
              <w:bottom w:val="nil"/>
              <w:right w:val="nil"/>
            </w:tcBorders>
            <w:shd w:val="clear" w:color="auto" w:fill="auto"/>
            <w:noWrap/>
            <w:vAlign w:val="bottom"/>
            <w:hideMark/>
          </w:tcPr>
          <w:p w:rsidR="00C625EA" w:rsidRPr="0036627B" w:rsidRDefault="00C625EA" w:rsidP="00787271">
            <w:pPr>
              <w:jc w:val="center"/>
              <w:rPr>
                <w:color w:val="000000"/>
                <w:sz w:val="22"/>
                <w:szCs w:val="22"/>
              </w:rPr>
            </w:pPr>
            <w:r w:rsidRPr="0036627B">
              <w:rPr>
                <w:color w:val="000000"/>
                <w:sz w:val="22"/>
                <w:szCs w:val="22"/>
              </w:rPr>
              <w:t>Главный специалист</w:t>
            </w:r>
          </w:p>
        </w:tc>
        <w:tc>
          <w:tcPr>
            <w:tcW w:w="1257" w:type="dxa"/>
            <w:tcBorders>
              <w:top w:val="nil"/>
              <w:left w:val="nil"/>
              <w:bottom w:val="nil"/>
              <w:right w:val="nil"/>
            </w:tcBorders>
            <w:shd w:val="clear" w:color="auto" w:fill="auto"/>
            <w:noWrap/>
            <w:vAlign w:val="bottom"/>
            <w:hideMark/>
          </w:tcPr>
          <w:p w:rsidR="00C625EA" w:rsidRPr="0036627B" w:rsidRDefault="00C625EA" w:rsidP="00787271">
            <w:pPr>
              <w:jc w:val="center"/>
              <w:rPr>
                <w:color w:val="000000"/>
                <w:sz w:val="22"/>
                <w:szCs w:val="22"/>
              </w:rPr>
            </w:pPr>
          </w:p>
        </w:tc>
        <w:tc>
          <w:tcPr>
            <w:tcW w:w="1102" w:type="dxa"/>
            <w:tcBorders>
              <w:top w:val="nil"/>
              <w:left w:val="nil"/>
              <w:bottom w:val="single" w:sz="4" w:space="0" w:color="auto"/>
              <w:right w:val="nil"/>
            </w:tcBorders>
            <w:shd w:val="clear" w:color="auto" w:fill="auto"/>
            <w:noWrap/>
            <w:vAlign w:val="bottom"/>
            <w:hideMark/>
          </w:tcPr>
          <w:p w:rsidR="00C625EA" w:rsidRPr="0036627B" w:rsidRDefault="00C625EA" w:rsidP="00787271">
            <w:pPr>
              <w:rPr>
                <w:color w:val="000000"/>
                <w:sz w:val="22"/>
                <w:szCs w:val="22"/>
              </w:rPr>
            </w:pPr>
            <w:r w:rsidRPr="0036627B">
              <w:rPr>
                <w:color w:val="000000"/>
                <w:sz w:val="22"/>
                <w:szCs w:val="22"/>
              </w:rPr>
              <w:t> </w:t>
            </w:r>
          </w:p>
        </w:tc>
        <w:tc>
          <w:tcPr>
            <w:tcW w:w="1184" w:type="dxa"/>
            <w:tcBorders>
              <w:top w:val="nil"/>
              <w:left w:val="nil"/>
              <w:bottom w:val="single" w:sz="4" w:space="0" w:color="auto"/>
              <w:right w:val="nil"/>
            </w:tcBorders>
            <w:shd w:val="clear" w:color="auto" w:fill="auto"/>
            <w:noWrap/>
            <w:vAlign w:val="bottom"/>
            <w:hideMark/>
          </w:tcPr>
          <w:p w:rsidR="00C625EA" w:rsidRPr="0036627B" w:rsidRDefault="00C625EA" w:rsidP="00787271">
            <w:pPr>
              <w:rPr>
                <w:color w:val="000000"/>
                <w:sz w:val="22"/>
                <w:szCs w:val="22"/>
              </w:rPr>
            </w:pPr>
            <w:r w:rsidRPr="0036627B">
              <w:rPr>
                <w:color w:val="000000"/>
                <w:sz w:val="22"/>
                <w:szCs w:val="22"/>
              </w:rPr>
              <w:t> </w:t>
            </w:r>
          </w:p>
        </w:tc>
        <w:tc>
          <w:tcPr>
            <w:tcW w:w="2005" w:type="dxa"/>
            <w:gridSpan w:val="2"/>
            <w:tcBorders>
              <w:top w:val="nil"/>
              <w:left w:val="nil"/>
              <w:bottom w:val="nil"/>
              <w:right w:val="nil"/>
            </w:tcBorders>
            <w:shd w:val="clear" w:color="auto" w:fill="auto"/>
            <w:noWrap/>
            <w:vAlign w:val="bottom"/>
            <w:hideMark/>
          </w:tcPr>
          <w:p w:rsidR="00C625EA" w:rsidRPr="0036627B" w:rsidRDefault="00C625EA" w:rsidP="00787271">
            <w:pPr>
              <w:rPr>
                <w:color w:val="000000"/>
                <w:sz w:val="22"/>
                <w:szCs w:val="22"/>
              </w:rPr>
            </w:pPr>
          </w:p>
        </w:tc>
        <w:tc>
          <w:tcPr>
            <w:tcW w:w="992" w:type="dxa"/>
            <w:tcBorders>
              <w:top w:val="nil"/>
              <w:left w:val="nil"/>
              <w:bottom w:val="nil"/>
              <w:right w:val="nil"/>
            </w:tcBorders>
            <w:shd w:val="clear" w:color="auto" w:fill="auto"/>
            <w:noWrap/>
            <w:vAlign w:val="bottom"/>
            <w:hideMark/>
          </w:tcPr>
          <w:p w:rsidR="00C625EA" w:rsidRPr="0036627B" w:rsidRDefault="00C625EA" w:rsidP="00787271">
            <w:pPr>
              <w:rPr>
                <w:color w:val="000000"/>
                <w:sz w:val="22"/>
                <w:szCs w:val="22"/>
              </w:rPr>
            </w:pPr>
          </w:p>
        </w:tc>
        <w:tc>
          <w:tcPr>
            <w:tcW w:w="937" w:type="dxa"/>
            <w:tcBorders>
              <w:top w:val="nil"/>
              <w:left w:val="nil"/>
              <w:bottom w:val="nil"/>
              <w:right w:val="nil"/>
            </w:tcBorders>
            <w:shd w:val="clear" w:color="auto" w:fill="auto"/>
            <w:noWrap/>
            <w:vAlign w:val="bottom"/>
            <w:hideMark/>
          </w:tcPr>
          <w:p w:rsidR="00C625EA" w:rsidRPr="0036627B" w:rsidRDefault="00C625EA" w:rsidP="00787271"/>
        </w:tc>
      </w:tr>
      <w:tr w:rsidR="00C625EA" w:rsidRPr="00446BF6" w:rsidTr="00787271">
        <w:trPr>
          <w:trHeight w:val="300"/>
        </w:trPr>
        <w:tc>
          <w:tcPr>
            <w:tcW w:w="442" w:type="dxa"/>
            <w:tcBorders>
              <w:top w:val="nil"/>
              <w:left w:val="nil"/>
              <w:bottom w:val="nil"/>
              <w:right w:val="nil"/>
            </w:tcBorders>
            <w:shd w:val="clear" w:color="auto" w:fill="auto"/>
            <w:noWrap/>
            <w:vAlign w:val="bottom"/>
            <w:hideMark/>
          </w:tcPr>
          <w:p w:rsidR="00C625EA" w:rsidRPr="0036627B" w:rsidRDefault="00C625EA" w:rsidP="00787271"/>
        </w:tc>
        <w:tc>
          <w:tcPr>
            <w:tcW w:w="835" w:type="dxa"/>
            <w:tcBorders>
              <w:top w:val="nil"/>
              <w:left w:val="nil"/>
              <w:bottom w:val="nil"/>
              <w:right w:val="nil"/>
            </w:tcBorders>
            <w:shd w:val="clear" w:color="auto" w:fill="auto"/>
            <w:noWrap/>
            <w:vAlign w:val="bottom"/>
            <w:hideMark/>
          </w:tcPr>
          <w:p w:rsidR="00C625EA" w:rsidRPr="0036627B" w:rsidRDefault="00C625EA" w:rsidP="00787271">
            <w:pPr>
              <w:jc w:val="right"/>
              <w:rPr>
                <w:color w:val="000000"/>
                <w:sz w:val="22"/>
                <w:szCs w:val="22"/>
              </w:rPr>
            </w:pPr>
          </w:p>
        </w:tc>
        <w:tc>
          <w:tcPr>
            <w:tcW w:w="1134" w:type="dxa"/>
            <w:tcBorders>
              <w:top w:val="nil"/>
              <w:left w:val="nil"/>
              <w:bottom w:val="nil"/>
              <w:right w:val="nil"/>
            </w:tcBorders>
            <w:shd w:val="clear" w:color="auto" w:fill="auto"/>
            <w:noWrap/>
            <w:vAlign w:val="bottom"/>
            <w:hideMark/>
          </w:tcPr>
          <w:p w:rsidR="00C625EA" w:rsidRPr="0036627B" w:rsidRDefault="00C625EA" w:rsidP="00787271">
            <w:pPr>
              <w:jc w:val="right"/>
              <w:rPr>
                <w:color w:val="000000"/>
                <w:sz w:val="22"/>
                <w:szCs w:val="22"/>
              </w:rPr>
            </w:pPr>
            <w:r w:rsidRPr="00446BF6">
              <w:rPr>
                <w:color w:val="000000"/>
                <w:sz w:val="22"/>
                <w:szCs w:val="22"/>
              </w:rPr>
              <w:t>(дата)</w:t>
            </w:r>
          </w:p>
        </w:tc>
        <w:tc>
          <w:tcPr>
            <w:tcW w:w="1257" w:type="dxa"/>
            <w:tcBorders>
              <w:top w:val="nil"/>
              <w:left w:val="nil"/>
              <w:bottom w:val="nil"/>
              <w:right w:val="nil"/>
            </w:tcBorders>
            <w:shd w:val="clear" w:color="auto" w:fill="auto"/>
            <w:noWrap/>
            <w:vAlign w:val="bottom"/>
            <w:hideMark/>
          </w:tcPr>
          <w:p w:rsidR="00C625EA" w:rsidRPr="0036627B" w:rsidRDefault="00C625EA" w:rsidP="00787271"/>
        </w:tc>
        <w:tc>
          <w:tcPr>
            <w:tcW w:w="1102" w:type="dxa"/>
            <w:tcBorders>
              <w:top w:val="nil"/>
              <w:left w:val="nil"/>
              <w:bottom w:val="nil"/>
              <w:right w:val="nil"/>
            </w:tcBorders>
            <w:shd w:val="clear" w:color="auto" w:fill="auto"/>
            <w:noWrap/>
            <w:vAlign w:val="bottom"/>
            <w:hideMark/>
          </w:tcPr>
          <w:p w:rsidR="00C625EA" w:rsidRPr="0036627B" w:rsidRDefault="00C625EA" w:rsidP="00787271"/>
        </w:tc>
        <w:tc>
          <w:tcPr>
            <w:tcW w:w="1184" w:type="dxa"/>
            <w:tcBorders>
              <w:top w:val="nil"/>
              <w:left w:val="nil"/>
              <w:bottom w:val="nil"/>
              <w:right w:val="nil"/>
            </w:tcBorders>
            <w:shd w:val="clear" w:color="auto" w:fill="auto"/>
            <w:noWrap/>
            <w:vAlign w:val="bottom"/>
            <w:hideMark/>
          </w:tcPr>
          <w:p w:rsidR="00C625EA" w:rsidRPr="0036627B" w:rsidRDefault="00C625EA" w:rsidP="00787271"/>
        </w:tc>
        <w:tc>
          <w:tcPr>
            <w:tcW w:w="1012" w:type="dxa"/>
            <w:tcBorders>
              <w:top w:val="nil"/>
              <w:left w:val="nil"/>
              <w:bottom w:val="nil"/>
              <w:right w:val="nil"/>
            </w:tcBorders>
            <w:shd w:val="clear" w:color="auto" w:fill="auto"/>
            <w:noWrap/>
            <w:vAlign w:val="bottom"/>
            <w:hideMark/>
          </w:tcPr>
          <w:p w:rsidR="00C625EA" w:rsidRPr="0036627B" w:rsidRDefault="00C625EA" w:rsidP="00787271"/>
        </w:tc>
        <w:tc>
          <w:tcPr>
            <w:tcW w:w="993" w:type="dxa"/>
            <w:tcBorders>
              <w:top w:val="nil"/>
              <w:left w:val="nil"/>
              <w:bottom w:val="nil"/>
              <w:right w:val="nil"/>
            </w:tcBorders>
            <w:shd w:val="clear" w:color="auto" w:fill="auto"/>
            <w:noWrap/>
            <w:vAlign w:val="bottom"/>
            <w:hideMark/>
          </w:tcPr>
          <w:p w:rsidR="00C625EA" w:rsidRPr="0036627B" w:rsidRDefault="00C625EA" w:rsidP="00787271"/>
        </w:tc>
        <w:tc>
          <w:tcPr>
            <w:tcW w:w="992" w:type="dxa"/>
            <w:tcBorders>
              <w:top w:val="nil"/>
              <w:left w:val="nil"/>
              <w:bottom w:val="nil"/>
              <w:right w:val="nil"/>
            </w:tcBorders>
            <w:shd w:val="clear" w:color="auto" w:fill="auto"/>
            <w:noWrap/>
            <w:vAlign w:val="bottom"/>
            <w:hideMark/>
          </w:tcPr>
          <w:p w:rsidR="00C625EA" w:rsidRPr="0036627B" w:rsidRDefault="00C625EA" w:rsidP="00787271"/>
        </w:tc>
        <w:tc>
          <w:tcPr>
            <w:tcW w:w="937" w:type="dxa"/>
            <w:tcBorders>
              <w:top w:val="nil"/>
              <w:left w:val="nil"/>
              <w:bottom w:val="nil"/>
              <w:right w:val="nil"/>
            </w:tcBorders>
            <w:shd w:val="clear" w:color="auto" w:fill="auto"/>
            <w:noWrap/>
            <w:vAlign w:val="bottom"/>
            <w:hideMark/>
          </w:tcPr>
          <w:p w:rsidR="00C625EA" w:rsidRPr="0036627B" w:rsidRDefault="00C625EA" w:rsidP="00787271"/>
        </w:tc>
      </w:tr>
    </w:tbl>
    <w:p w:rsidR="00C625EA" w:rsidRPr="00446BF6" w:rsidRDefault="00C625EA" w:rsidP="00C625EA">
      <w:pPr>
        <w:rPr>
          <w:color w:val="000000"/>
          <w:sz w:val="28"/>
          <w:szCs w:val="28"/>
        </w:rPr>
      </w:pPr>
    </w:p>
    <w:p w:rsidR="00C625EA" w:rsidRDefault="00C625EA" w:rsidP="00C625EA">
      <w:pPr>
        <w:suppressLineNumbers/>
        <w:jc w:val="both"/>
        <w:rPr>
          <w:sz w:val="28"/>
          <w:szCs w:val="28"/>
        </w:rPr>
      </w:pPr>
    </w:p>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 w:rsidR="00C625EA" w:rsidRDefault="00C625EA" w:rsidP="00C625EA">
      <w:pPr>
        <w:rPr>
          <w:noProof/>
        </w:rPr>
      </w:pPr>
      <w:r w:rsidRPr="00446BF6">
        <w:rPr>
          <w:sz w:val="28"/>
          <w:szCs w:val="28"/>
        </w:rPr>
        <w:lastRenderedPageBreak/>
        <w:t xml:space="preserve">3. </w:t>
      </w:r>
    </w:p>
    <w:p w:rsidR="00C625EA" w:rsidRDefault="00C625EA" w:rsidP="00C625EA">
      <w:pPr>
        <w:rPr>
          <w:noProof/>
        </w:rPr>
      </w:pPr>
    </w:p>
    <w:p w:rsidR="00C625EA" w:rsidRDefault="00C625EA" w:rsidP="00C625EA">
      <w:pPr>
        <w:rPr>
          <w:noProof/>
        </w:rPr>
      </w:pPr>
      <w:r w:rsidRPr="0012741C">
        <w:rPr>
          <w:noProof/>
        </w:rPr>
        <w:pict>
          <v:shape id="_x0000_i1027" type="#_x0000_t75" style="width:467.25pt;height:564.75pt;visibility:visible;mso-wrap-style:square">
            <v:imagedata r:id="rId11" o:title=""/>
          </v:shape>
        </w:pict>
      </w:r>
    </w:p>
    <w:p w:rsidR="00C625EA" w:rsidRDefault="00C625EA" w:rsidP="00C625EA">
      <w:pPr>
        <w:rPr>
          <w:noProof/>
        </w:rPr>
      </w:pPr>
    </w:p>
    <w:p w:rsidR="00C625EA" w:rsidRDefault="00C625EA" w:rsidP="00C625EA">
      <w:pPr>
        <w:rPr>
          <w:noProof/>
        </w:rPr>
      </w:pPr>
    </w:p>
    <w:p w:rsidR="00C625EA" w:rsidRDefault="00C625EA" w:rsidP="00C625EA">
      <w:pPr>
        <w:rPr>
          <w:noProof/>
        </w:rPr>
      </w:pPr>
    </w:p>
    <w:p w:rsidR="00C625EA" w:rsidRDefault="00C625EA" w:rsidP="00C625EA">
      <w:pPr>
        <w:rPr>
          <w:sz w:val="28"/>
          <w:szCs w:val="28"/>
        </w:rPr>
      </w:pPr>
    </w:p>
    <w:p w:rsidR="00C625EA" w:rsidRPr="00446BF6" w:rsidRDefault="00C625EA" w:rsidP="00C625EA">
      <w:pPr>
        <w:rPr>
          <w:sz w:val="28"/>
          <w:szCs w:val="28"/>
        </w:rPr>
      </w:pPr>
      <w:r w:rsidRPr="0012741C">
        <w:rPr>
          <w:noProof/>
        </w:rPr>
        <w:lastRenderedPageBreak/>
        <w:pict>
          <v:shape id="Рисунок 3" o:spid="_x0000_i1026" type="#_x0000_t75" style="width:432.75pt;height:498.75pt;visibility:visible;mso-wrap-style:square">
            <v:imagedata r:id="rId12" o:title=""/>
          </v:shape>
        </w:pict>
      </w:r>
    </w:p>
    <w:p w:rsidR="00573C32" w:rsidRDefault="00573C32"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625EA" w:rsidRDefault="00C625EA"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625EA" w:rsidRDefault="00C625EA"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625EA" w:rsidRDefault="00C625EA"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625EA" w:rsidRDefault="00C625EA"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625EA" w:rsidRDefault="00C625EA"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625EA" w:rsidRDefault="00C625EA"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625EA" w:rsidRDefault="00C625EA"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625EA" w:rsidRDefault="00C625EA"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625EA" w:rsidRDefault="00C625EA"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625EA" w:rsidRDefault="00C625EA"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625EA" w:rsidRDefault="00C625EA"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625EA" w:rsidRDefault="00C625EA"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625EA" w:rsidRDefault="00C625EA"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625EA" w:rsidRPr="00F53059"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 w:val="0"/>
          <w:i w:val="0"/>
          <w:color w:val="auto"/>
          <w:sz w:val="28"/>
          <w:szCs w:val="28"/>
        </w:rPr>
      </w:pPr>
      <w:r>
        <w:rPr>
          <w:sz w:val="28"/>
          <w:szCs w:val="28"/>
        </w:rPr>
        <w:lastRenderedPageBreak/>
        <w:t xml:space="preserve">                  </w:t>
      </w:r>
      <w:r w:rsidR="00F53059">
        <w:rPr>
          <w:sz w:val="28"/>
          <w:szCs w:val="28"/>
        </w:rPr>
        <w:t xml:space="preserve">                                                                                           </w:t>
      </w:r>
      <w:r w:rsidRPr="00F9528F">
        <w:rPr>
          <w:sz w:val="28"/>
          <w:szCs w:val="28"/>
        </w:rPr>
        <w:t xml:space="preserve">Приложение </w:t>
      </w:r>
      <w:r w:rsidRPr="00F53059">
        <w:rPr>
          <w:rStyle w:val="fill"/>
          <w:b w:val="0"/>
          <w:i w:val="0"/>
          <w:color w:val="auto"/>
          <w:sz w:val="28"/>
          <w:szCs w:val="28"/>
        </w:rPr>
        <w:t>10</w:t>
      </w:r>
    </w:p>
    <w:p w:rsidR="00C625EA" w:rsidRPr="00F53059"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 w:val="0"/>
          <w:i w:val="0"/>
          <w:color w:val="auto"/>
          <w:sz w:val="28"/>
          <w:szCs w:val="28"/>
        </w:rPr>
      </w:pPr>
      <w:r w:rsidRPr="00F53059">
        <w:rPr>
          <w:rStyle w:val="fill"/>
          <w:b w:val="0"/>
          <w:i w:val="0"/>
          <w:color w:val="auto"/>
          <w:sz w:val="28"/>
          <w:szCs w:val="28"/>
        </w:rPr>
        <w:t xml:space="preserve">                                                                           к распоряжению от 30.12.2020 № 07</w:t>
      </w:r>
    </w:p>
    <w:p w:rsidR="00C625EA" w:rsidRPr="00F9528F"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Pr>
          <w:sz w:val="28"/>
          <w:szCs w:val="28"/>
        </w:rPr>
        <w:tab/>
      </w:r>
      <w:r>
        <w:rPr>
          <w:sz w:val="28"/>
          <w:szCs w:val="28"/>
        </w:rPr>
        <w:tab/>
      </w:r>
      <w:r>
        <w:rPr>
          <w:sz w:val="28"/>
          <w:szCs w:val="28"/>
        </w:rPr>
        <w:tab/>
      </w:r>
      <w:r w:rsidRPr="00F9528F">
        <w:rPr>
          <w:sz w:val="28"/>
          <w:szCs w:val="28"/>
        </w:rPr>
        <w:t> </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AF7C56">
        <w:rPr>
          <w:b/>
          <w:sz w:val="28"/>
          <w:szCs w:val="28"/>
        </w:rPr>
        <w:t xml:space="preserve">Порядок признания в </w:t>
      </w:r>
      <w:r>
        <w:rPr>
          <w:b/>
          <w:sz w:val="28"/>
          <w:szCs w:val="28"/>
        </w:rPr>
        <w:t xml:space="preserve">бухгалтерском </w:t>
      </w:r>
      <w:r w:rsidRPr="00AF7C56">
        <w:rPr>
          <w:b/>
          <w:sz w:val="28"/>
          <w:szCs w:val="28"/>
        </w:rPr>
        <w:t xml:space="preserve">учете и </w:t>
      </w:r>
      <w:r>
        <w:rPr>
          <w:b/>
          <w:sz w:val="28"/>
          <w:szCs w:val="28"/>
        </w:rPr>
        <w:t xml:space="preserve">раскрытия в бухгалтерской (финансовой) </w:t>
      </w:r>
      <w:r w:rsidRPr="00AF7C56">
        <w:rPr>
          <w:b/>
          <w:sz w:val="28"/>
          <w:szCs w:val="28"/>
        </w:rPr>
        <w:t>отчетности событий после отчетной даты</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rPr>
      </w:pP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r>
      <w:r w:rsidRPr="00914CE5">
        <w:rPr>
          <w:sz w:val="28"/>
          <w:szCs w:val="28"/>
        </w:rPr>
        <w:t xml:space="preserve">1. </w:t>
      </w:r>
      <w:r>
        <w:rPr>
          <w:sz w:val="28"/>
          <w:szCs w:val="28"/>
        </w:rPr>
        <w:t>В данные бухгалтерского учета за отчетный период включается информация о событиях после отчетной даты – существенных фактах хозяйственной жизни, которые произошли в период между отчетной датой и датой подписания или принятия бухгалтерской (финансовой0 отчетности и оказали или могут оказать существенное влияние на финансовое состояние, движение денег или результаты деятельности КСП (далее – События).</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Факт хозяйственной жизни признается существенным, если без знания о нем пользователи отчетности не могут достоверно оценить финансовое состояние, движение денежных средств или результат деятельности КСП. Оценивает существенность влияний и квалифицирует событие как событие после отчетной даты главный специалист на основе своего профессионального суждения.</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2. Событиями после отчетной даты признаются:</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2.1. События, которые подтверждают существовавшие на отчетную дату хозяйственные условия КСП. КСП применяет перечень таких событий, приведенных в пункте 7 СГС «События после отчетной даты».</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2.2. События, которые указывают на условия хозяйственной деятельности, факты хозяйственной жизни или обстоятельства, возникшие после отчетной даты. КСП применяет перечень таких событий, приведенный в пункте 7 СГС «События после отчетной даты».</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3. Событие отражается в учете и отчетности в следующем порядке:</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3.1.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 дополнительная бухгалтерская запись, которая отражает это событие;</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 xml:space="preserve">- либо запись способом «красное </w:t>
      </w:r>
      <w:proofErr w:type="spellStart"/>
      <w:r>
        <w:rPr>
          <w:sz w:val="28"/>
          <w:szCs w:val="28"/>
        </w:rPr>
        <w:t>сторно</w:t>
      </w:r>
      <w:proofErr w:type="spellEnd"/>
      <w:r>
        <w:rPr>
          <w:sz w:val="28"/>
          <w:szCs w:val="28"/>
        </w:rPr>
        <w:t>» и(или) дополнительная бухгалтерская запись на сумму, отраженную в бухгалтерском учете.</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События отражаются в регистрах бухгалтерского учета в последний день отчетного периода до заключительных операций по закрытия счетов. Данные бухгалтерского учета отражаются в соответствующих формах отчетности с учетом событий после отчетной даты.</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В разделе 5 текстовой части пояснительной записки раскрывается информация о Событии и его оценке в денежном выражении.</w:t>
      </w:r>
    </w:p>
    <w:p w:rsidR="00C625EA" w:rsidRPr="00914CE5"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3.2.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p>
    <w:p w:rsidR="00C625EA" w:rsidRPr="00F53059" w:rsidRDefault="00F53059"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 w:val="0"/>
          <w:i w:val="0"/>
          <w:color w:val="auto"/>
          <w:sz w:val="28"/>
          <w:szCs w:val="28"/>
        </w:rPr>
      </w:pPr>
      <w:r>
        <w:rPr>
          <w:sz w:val="28"/>
          <w:szCs w:val="28"/>
        </w:rPr>
        <w:lastRenderedPageBreak/>
        <w:t xml:space="preserve">                                                                                                              </w:t>
      </w:r>
      <w:bookmarkStart w:id="16" w:name="_GoBack"/>
      <w:bookmarkEnd w:id="16"/>
      <w:r w:rsidR="00C625EA" w:rsidRPr="00F9528F">
        <w:rPr>
          <w:sz w:val="28"/>
          <w:szCs w:val="28"/>
        </w:rPr>
        <w:t xml:space="preserve">Приложение </w:t>
      </w:r>
      <w:r w:rsidR="00C625EA" w:rsidRPr="00F53059">
        <w:rPr>
          <w:rStyle w:val="fill"/>
          <w:b w:val="0"/>
          <w:i w:val="0"/>
          <w:color w:val="auto"/>
          <w:sz w:val="28"/>
          <w:szCs w:val="28"/>
        </w:rPr>
        <w:t>11</w:t>
      </w:r>
    </w:p>
    <w:p w:rsidR="00C625EA" w:rsidRPr="00F53059"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 w:val="0"/>
          <w:i w:val="0"/>
          <w:color w:val="auto"/>
          <w:sz w:val="28"/>
          <w:szCs w:val="28"/>
        </w:rPr>
      </w:pPr>
      <w:r w:rsidRPr="00F53059">
        <w:rPr>
          <w:rStyle w:val="fill"/>
          <w:b w:val="0"/>
          <w:i w:val="0"/>
          <w:color w:val="auto"/>
          <w:sz w:val="28"/>
          <w:szCs w:val="28"/>
        </w:rPr>
        <w:t xml:space="preserve">                                                                           к распоряжению от 30.12.2020 № 07</w:t>
      </w:r>
    </w:p>
    <w:p w:rsidR="00C625EA" w:rsidRPr="00F53059"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fill"/>
          <w:b w:val="0"/>
          <w:i w:val="0"/>
          <w:color w:val="auto"/>
          <w:sz w:val="28"/>
          <w:szCs w:val="28"/>
        </w:rPr>
      </w:pPr>
    </w:p>
    <w:p w:rsidR="00C625EA" w:rsidRPr="00F53059"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i w:val="0"/>
          <w:color w:val="auto"/>
          <w:sz w:val="28"/>
          <w:szCs w:val="28"/>
        </w:rPr>
      </w:pPr>
      <w:r w:rsidRPr="00F53059">
        <w:rPr>
          <w:rStyle w:val="fill"/>
          <w:i w:val="0"/>
          <w:color w:val="auto"/>
          <w:sz w:val="28"/>
          <w:szCs w:val="28"/>
        </w:rPr>
        <w:t>Порядок формирования и использования</w:t>
      </w:r>
    </w:p>
    <w:p w:rsidR="00C625EA" w:rsidRPr="00F53059"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Style w:val="fill"/>
          <w:i w:val="0"/>
          <w:color w:val="auto"/>
          <w:sz w:val="28"/>
          <w:szCs w:val="28"/>
        </w:rPr>
      </w:pPr>
      <w:r w:rsidRPr="00F53059">
        <w:rPr>
          <w:rStyle w:val="fill"/>
          <w:i w:val="0"/>
          <w:color w:val="auto"/>
          <w:sz w:val="28"/>
          <w:szCs w:val="28"/>
        </w:rPr>
        <w:t>резервов предстоящих расходов по выплатам персоналу</w:t>
      </w:r>
    </w:p>
    <w:p w:rsidR="00C625EA" w:rsidRPr="00F53059"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i/>
          <w:sz w:val="28"/>
          <w:szCs w:val="28"/>
        </w:rPr>
      </w:pPr>
      <w:r w:rsidRPr="00F53059">
        <w:rPr>
          <w:sz w:val="28"/>
          <w:szCs w:val="28"/>
        </w:rPr>
        <w:tab/>
      </w:r>
      <w:r w:rsidRPr="00F53059">
        <w:rPr>
          <w:sz w:val="28"/>
          <w:szCs w:val="28"/>
        </w:rPr>
        <w:tab/>
      </w:r>
      <w:r w:rsidRPr="00F53059">
        <w:rPr>
          <w:sz w:val="28"/>
          <w:szCs w:val="28"/>
        </w:rPr>
        <w:tab/>
      </w:r>
      <w:r w:rsidRPr="00F53059">
        <w:rPr>
          <w:sz w:val="28"/>
          <w:szCs w:val="28"/>
        </w:rPr>
        <w:tab/>
      </w:r>
      <w:r w:rsidRPr="00F53059">
        <w:rPr>
          <w:sz w:val="28"/>
          <w:szCs w:val="28"/>
        </w:rPr>
        <w:tab/>
      </w:r>
    </w:p>
    <w:p w:rsidR="00C625EA" w:rsidRPr="00F9528F"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sidRPr="00F9528F">
        <w:rPr>
          <w:sz w:val="28"/>
          <w:szCs w:val="28"/>
        </w:rPr>
        <w:t> </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1. Общие положения</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1.1.Порядок формирования резервов предстоящих расходов по выплатам персоналу (далее – резерв) устанавливает правила отражения в бухгалтерском учете КСП информации о состоянии и движении сумм резервов предстоящих расходов по выплатам персоналу в целях равномерного включения расходов на финансовый результат КСП по обязательствам, не определенным по величине и(или) времени исполнения.</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1.2. Одновременно с формированием резервов в учете отражается принятие обязательств в сумме сформированных резервов с применением счета 150209000 «Отложенные обязательства».</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1.3. Величина резервов определяется соответствующим расчетом и является оценочным значением. Размер резервов не органичен. Период, на который создается резерв, может быть ограничен только сроком исполнения обязательства, в отношении которого создан резерв.</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1.4. Под сформированные резервы и отложенные обязательства остатки денежных средств на лицевом счете не резервируются.</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1.5. В КСП формируются резервы на оплату отпусков за фактическое отработанное время или компенсаций за неиспользованный отпуск, включая платежи на обязательное социальное страхование.</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2. Порядок определения сумм резервов предстоящих расходов и их отражение в бухгалтерском учете</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2.1. Резерв на оплату отпусков за фактически отработанное время или компенсаций за неиспользованный отпуск, в том числе при увольнении сотрудника КСП,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предоставление которого имеют сотрудники за фактически отработанное время.</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r>
        <w:rPr>
          <w:sz w:val="28"/>
          <w:szCs w:val="28"/>
        </w:rPr>
        <w:t>Резерв средств на предстоящую оплату отпусков за фактически отработанное время или компенсаций за неиспользованный отпуск определяется персонифицировано в следующем порядке:</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919"/>
        <w:jc w:val="both"/>
        <w:rPr>
          <w:sz w:val="28"/>
          <w:szCs w:val="28"/>
        </w:rPr>
      </w:pPr>
      <w:proofErr w:type="spellStart"/>
      <w:r>
        <w:rPr>
          <w:sz w:val="28"/>
          <w:szCs w:val="28"/>
        </w:rPr>
        <w:t>Ротп</w:t>
      </w:r>
      <w:proofErr w:type="spellEnd"/>
      <w:r>
        <w:rPr>
          <w:sz w:val="28"/>
          <w:szCs w:val="28"/>
        </w:rPr>
        <w:t xml:space="preserve"> = СрЗ1 х Кдо1 </w:t>
      </w:r>
      <w:proofErr w:type="gramStart"/>
      <w:r>
        <w:rPr>
          <w:sz w:val="28"/>
          <w:szCs w:val="28"/>
        </w:rPr>
        <w:t xml:space="preserve">+  </w:t>
      </w:r>
      <w:proofErr w:type="spellStart"/>
      <w:r>
        <w:rPr>
          <w:sz w:val="28"/>
          <w:szCs w:val="28"/>
        </w:rPr>
        <w:t>СрЗ</w:t>
      </w:r>
      <w:proofErr w:type="gramEnd"/>
      <w:r>
        <w:rPr>
          <w:sz w:val="28"/>
          <w:szCs w:val="28"/>
          <w:lang w:val="en-US"/>
        </w:rPr>
        <w:t>i</w:t>
      </w:r>
      <w:proofErr w:type="spellEnd"/>
      <w:r>
        <w:rPr>
          <w:sz w:val="28"/>
          <w:szCs w:val="28"/>
        </w:rPr>
        <w:t xml:space="preserve"> х </w:t>
      </w:r>
      <w:proofErr w:type="spellStart"/>
      <w:r>
        <w:rPr>
          <w:sz w:val="28"/>
          <w:szCs w:val="28"/>
        </w:rPr>
        <w:t>Кдо</w:t>
      </w:r>
      <w:r>
        <w:rPr>
          <w:sz w:val="28"/>
          <w:szCs w:val="28"/>
          <w:lang w:val="en-US"/>
        </w:rPr>
        <w:t>i</w:t>
      </w:r>
      <w:proofErr w:type="spellEnd"/>
      <w:r>
        <w:rPr>
          <w:sz w:val="28"/>
          <w:szCs w:val="28"/>
        </w:rPr>
        <w:t xml:space="preserve"> + </w:t>
      </w:r>
      <w:proofErr w:type="spellStart"/>
      <w:r>
        <w:rPr>
          <w:sz w:val="28"/>
          <w:szCs w:val="28"/>
        </w:rPr>
        <w:t>СрЗ</w:t>
      </w:r>
      <w:proofErr w:type="spellEnd"/>
      <w:r>
        <w:rPr>
          <w:sz w:val="28"/>
          <w:szCs w:val="28"/>
          <w:lang w:val="en-US"/>
        </w:rPr>
        <w:t>n</w:t>
      </w:r>
      <w:r>
        <w:rPr>
          <w:sz w:val="28"/>
          <w:szCs w:val="28"/>
        </w:rPr>
        <w:t xml:space="preserve"> х </w:t>
      </w:r>
      <w:proofErr w:type="spellStart"/>
      <w:r>
        <w:rPr>
          <w:sz w:val="28"/>
          <w:szCs w:val="28"/>
        </w:rPr>
        <w:t>Кдо</w:t>
      </w:r>
      <w:proofErr w:type="spellEnd"/>
      <w:r>
        <w:rPr>
          <w:sz w:val="28"/>
          <w:szCs w:val="28"/>
          <w:lang w:val="en-US"/>
        </w:rPr>
        <w:t>n</w:t>
      </w:r>
      <w:r>
        <w:rPr>
          <w:sz w:val="28"/>
          <w:szCs w:val="28"/>
        </w:rPr>
        <w:t>,</w:t>
      </w:r>
    </w:p>
    <w:p w:rsidR="00C625EA" w:rsidRPr="00F24330"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г</w:t>
      </w:r>
      <w:r w:rsidRPr="00F24330">
        <w:rPr>
          <w:sz w:val="28"/>
          <w:szCs w:val="28"/>
        </w:rPr>
        <w:t>де</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roofErr w:type="spellStart"/>
      <w:r>
        <w:rPr>
          <w:sz w:val="28"/>
          <w:szCs w:val="28"/>
        </w:rPr>
        <w:t>Ротп</w:t>
      </w:r>
      <w:proofErr w:type="spellEnd"/>
      <w:r>
        <w:rPr>
          <w:sz w:val="28"/>
          <w:szCs w:val="28"/>
        </w:rPr>
        <w:t xml:space="preserve"> - резерв средств на предстоящую оплату отпусков;</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roofErr w:type="spellStart"/>
      <w:r>
        <w:rPr>
          <w:sz w:val="28"/>
          <w:szCs w:val="28"/>
        </w:rPr>
        <w:t>СрЗ</w:t>
      </w:r>
      <w:r>
        <w:rPr>
          <w:sz w:val="28"/>
          <w:szCs w:val="28"/>
          <w:lang w:val="en-US"/>
        </w:rPr>
        <w:t>i</w:t>
      </w:r>
      <w:proofErr w:type="spellEnd"/>
      <w:r>
        <w:rPr>
          <w:sz w:val="28"/>
          <w:szCs w:val="28"/>
        </w:rPr>
        <w:t xml:space="preserve"> - средний дневной заработок </w:t>
      </w:r>
      <w:proofErr w:type="spellStart"/>
      <w:r>
        <w:rPr>
          <w:sz w:val="28"/>
          <w:szCs w:val="28"/>
          <w:lang w:val="en-US"/>
        </w:rPr>
        <w:t>i</w:t>
      </w:r>
      <w:proofErr w:type="spellEnd"/>
      <w:r>
        <w:rPr>
          <w:sz w:val="28"/>
          <w:szCs w:val="28"/>
        </w:rPr>
        <w:t>-го работника, исчисленный по состоянию на отчетную дату;</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roofErr w:type="spellStart"/>
      <w:r>
        <w:rPr>
          <w:sz w:val="28"/>
          <w:szCs w:val="28"/>
        </w:rPr>
        <w:t>Кдо</w:t>
      </w:r>
      <w:r>
        <w:rPr>
          <w:sz w:val="28"/>
          <w:szCs w:val="28"/>
          <w:lang w:val="en-US"/>
        </w:rPr>
        <w:t>i</w:t>
      </w:r>
      <w:proofErr w:type="spellEnd"/>
      <w:r>
        <w:rPr>
          <w:sz w:val="28"/>
          <w:szCs w:val="28"/>
        </w:rPr>
        <w:t xml:space="preserve"> – количество календарных дней отпуска, на которые </w:t>
      </w:r>
      <w:proofErr w:type="spellStart"/>
      <w:r>
        <w:rPr>
          <w:sz w:val="28"/>
          <w:szCs w:val="28"/>
          <w:lang w:val="en-US"/>
        </w:rPr>
        <w:t>i</w:t>
      </w:r>
      <w:proofErr w:type="spellEnd"/>
      <w:r>
        <w:rPr>
          <w:sz w:val="28"/>
          <w:szCs w:val="28"/>
        </w:rPr>
        <w:t xml:space="preserve"> – й работник имеет право по состоянию на отчетную дату.</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lastRenderedPageBreak/>
        <w:tab/>
        <w:t>2.2.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2.3. Начисление (корректировка) резерва на предстоящую оплату отпусков производится ежегодно на последний день отчетного периода.</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определенная по приведенной формуле, то резерв увеличивается на разницу между этими величинами. </w:t>
      </w:r>
      <w:proofErr w:type="spellStart"/>
      <w:r>
        <w:rPr>
          <w:sz w:val="28"/>
          <w:szCs w:val="28"/>
        </w:rPr>
        <w:t>Доначисленная</w:t>
      </w:r>
      <w:proofErr w:type="spellEnd"/>
      <w:r>
        <w:rPr>
          <w:sz w:val="28"/>
          <w:szCs w:val="28"/>
        </w:rPr>
        <w:t xml:space="preserve"> сумма резерва относится на расходы.</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 xml:space="preserve">Если на отчетную дату величина остатка резерва на оплату отпускных сотрудникам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способом «Красное </w:t>
      </w:r>
      <w:proofErr w:type="spellStart"/>
      <w:r>
        <w:rPr>
          <w:sz w:val="28"/>
          <w:szCs w:val="28"/>
        </w:rPr>
        <w:t>сторно</w:t>
      </w:r>
      <w:proofErr w:type="spellEnd"/>
      <w:r>
        <w:rPr>
          <w:sz w:val="28"/>
          <w:szCs w:val="28"/>
        </w:rPr>
        <w:t>».</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3. Учет и использование сумм резервов</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3.1.Начисление (корректировка) резерва осуществляется в случае:</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полного использования начисленного резерва;</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 по результатам инвентаризации.</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3.2. Резервы используются только на покрытие тех расходов, о отношении которых они были созданы.</w:t>
      </w:r>
    </w:p>
    <w:p w:rsidR="00C625EA"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r>
        <w:rPr>
          <w:sz w:val="28"/>
          <w:szCs w:val="28"/>
        </w:rPr>
        <w:tab/>
        <w:t>3.3. Признание в учете расходов, в отношении которых сформирован резерв, осуществляются за счет суммы созданного резерва.</w:t>
      </w:r>
    </w:p>
    <w:p w:rsidR="00C625EA" w:rsidRPr="00F24330" w:rsidRDefault="00C625EA" w:rsidP="00C625EA">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rPr>
      </w:pPr>
    </w:p>
    <w:p w:rsidR="00C625EA" w:rsidRDefault="00C625EA"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55C55" w:rsidRDefault="00C55C55"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55C55" w:rsidRDefault="00C55C55"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55C55" w:rsidRDefault="00C55C55"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p w:rsidR="00C55C55" w:rsidRPr="00B138E8" w:rsidRDefault="00C55C55" w:rsidP="003A2BAC">
      <w:pPr>
        <w:shd w:val="clear" w:color="auto" w:fill="FFFFFF"/>
        <w:tabs>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textAlignment w:val="baseline"/>
        <w:rPr>
          <w:sz w:val="28"/>
          <w:szCs w:val="28"/>
        </w:rPr>
      </w:pPr>
    </w:p>
    <w:sectPr w:rsidR="00C55C55" w:rsidRPr="00B138E8" w:rsidSect="00892FE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312E"/>
    <w:multiLevelType w:val="multilevel"/>
    <w:tmpl w:val="8D48ACEC"/>
    <w:lvl w:ilvl="0">
      <w:start w:val="1"/>
      <w:numFmt w:val="decimal"/>
      <w:lvlText w:val="%1."/>
      <w:lvlJc w:val="left"/>
      <w:pPr>
        <w:ind w:left="1069"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0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178B64D3"/>
    <w:multiLevelType w:val="hybridMultilevel"/>
    <w:tmpl w:val="65F01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A2485F"/>
    <w:multiLevelType w:val="hybridMultilevel"/>
    <w:tmpl w:val="B2FE28E6"/>
    <w:lvl w:ilvl="0" w:tplc="8A4282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7B4DDF"/>
    <w:multiLevelType w:val="hybridMultilevel"/>
    <w:tmpl w:val="33C0B1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008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17C9"/>
    <w:rsid w:val="000513AF"/>
    <w:rsid w:val="0005179D"/>
    <w:rsid w:val="00064A40"/>
    <w:rsid w:val="00071775"/>
    <w:rsid w:val="000C2EA4"/>
    <w:rsid w:val="00100326"/>
    <w:rsid w:val="00101211"/>
    <w:rsid w:val="00106375"/>
    <w:rsid w:val="00113C7F"/>
    <w:rsid w:val="00132DE4"/>
    <w:rsid w:val="00150F02"/>
    <w:rsid w:val="00167A06"/>
    <w:rsid w:val="00177CDE"/>
    <w:rsid w:val="00225CD6"/>
    <w:rsid w:val="002373B8"/>
    <w:rsid w:val="00240171"/>
    <w:rsid w:val="00245420"/>
    <w:rsid w:val="00254E76"/>
    <w:rsid w:val="002E1154"/>
    <w:rsid w:val="002F3386"/>
    <w:rsid w:val="00332A98"/>
    <w:rsid w:val="00334F86"/>
    <w:rsid w:val="003444D6"/>
    <w:rsid w:val="00393CD7"/>
    <w:rsid w:val="003A2BAC"/>
    <w:rsid w:val="00400734"/>
    <w:rsid w:val="00401242"/>
    <w:rsid w:val="004B3A86"/>
    <w:rsid w:val="004D5C5A"/>
    <w:rsid w:val="004E2C1F"/>
    <w:rsid w:val="004F1F2B"/>
    <w:rsid w:val="00521743"/>
    <w:rsid w:val="00524E9E"/>
    <w:rsid w:val="00573C32"/>
    <w:rsid w:val="00581C0A"/>
    <w:rsid w:val="00633D00"/>
    <w:rsid w:val="006B1BAF"/>
    <w:rsid w:val="006C66C9"/>
    <w:rsid w:val="006D7F05"/>
    <w:rsid w:val="006E1DEB"/>
    <w:rsid w:val="00700080"/>
    <w:rsid w:val="007015BA"/>
    <w:rsid w:val="0071427B"/>
    <w:rsid w:val="00770E14"/>
    <w:rsid w:val="00813A20"/>
    <w:rsid w:val="00837EBF"/>
    <w:rsid w:val="0087157A"/>
    <w:rsid w:val="00892FE2"/>
    <w:rsid w:val="00914E11"/>
    <w:rsid w:val="00924B70"/>
    <w:rsid w:val="00990665"/>
    <w:rsid w:val="00997D3E"/>
    <w:rsid w:val="009D00B2"/>
    <w:rsid w:val="009D723E"/>
    <w:rsid w:val="00A21D3C"/>
    <w:rsid w:val="00A66A51"/>
    <w:rsid w:val="00AB17C9"/>
    <w:rsid w:val="00AC0EAF"/>
    <w:rsid w:val="00AD3F8F"/>
    <w:rsid w:val="00AD7060"/>
    <w:rsid w:val="00AF75A3"/>
    <w:rsid w:val="00B138E8"/>
    <w:rsid w:val="00BA7899"/>
    <w:rsid w:val="00BC2F47"/>
    <w:rsid w:val="00BD1FFF"/>
    <w:rsid w:val="00BD2EF0"/>
    <w:rsid w:val="00C43223"/>
    <w:rsid w:val="00C45B50"/>
    <w:rsid w:val="00C55C55"/>
    <w:rsid w:val="00C625EA"/>
    <w:rsid w:val="00D658D5"/>
    <w:rsid w:val="00D767BD"/>
    <w:rsid w:val="00DC6BFF"/>
    <w:rsid w:val="00E23233"/>
    <w:rsid w:val="00E4792A"/>
    <w:rsid w:val="00E6772A"/>
    <w:rsid w:val="00E8072F"/>
    <w:rsid w:val="00E861C3"/>
    <w:rsid w:val="00EA2B2D"/>
    <w:rsid w:val="00F00B9B"/>
    <w:rsid w:val="00F134CD"/>
    <w:rsid w:val="00F143B3"/>
    <w:rsid w:val="00F159B1"/>
    <w:rsid w:val="00F53059"/>
    <w:rsid w:val="00FE03FC"/>
    <w:rsid w:val="00FF6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5F67C7-86A6-43D6-BB8B-F77876771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7C9"/>
    <w:rPr>
      <w:rFonts w:ascii="Times New Roman" w:eastAsia="Times New Roman" w:hAnsi="Times New Roman"/>
    </w:rPr>
  </w:style>
  <w:style w:type="paragraph" w:styleId="1">
    <w:name w:val="heading 1"/>
    <w:basedOn w:val="a"/>
    <w:next w:val="a"/>
    <w:link w:val="10"/>
    <w:uiPriority w:val="9"/>
    <w:qFormat/>
    <w:locked/>
    <w:rsid w:val="003A2BAC"/>
    <w:pPr>
      <w:keepNext/>
      <w:spacing w:before="240" w:after="60"/>
      <w:outlineLvl w:val="0"/>
    </w:pPr>
    <w:rPr>
      <w:rFonts w:ascii="Cambria" w:hAnsi="Cambria"/>
      <w:b/>
      <w:bCs/>
      <w:kern w:val="32"/>
      <w:sz w:val="32"/>
      <w:szCs w:val="32"/>
    </w:rPr>
  </w:style>
  <w:style w:type="paragraph" w:styleId="4">
    <w:name w:val="heading 4"/>
    <w:basedOn w:val="a"/>
    <w:next w:val="a"/>
    <w:link w:val="40"/>
    <w:uiPriority w:val="99"/>
    <w:qFormat/>
    <w:rsid w:val="00AB17C9"/>
    <w:pPr>
      <w:keepNext/>
      <w:suppressLineNumbers/>
      <w:ind w:right="-141"/>
      <w:jc w:val="center"/>
      <w:outlineLvl w:val="3"/>
    </w:pPr>
    <w:rPr>
      <w:b/>
      <w:sz w:val="40"/>
    </w:rPr>
  </w:style>
  <w:style w:type="paragraph" w:styleId="6">
    <w:name w:val="heading 6"/>
    <w:basedOn w:val="a"/>
    <w:next w:val="a"/>
    <w:link w:val="60"/>
    <w:uiPriority w:val="99"/>
    <w:qFormat/>
    <w:rsid w:val="00AB17C9"/>
    <w:pPr>
      <w:keepNext/>
      <w:jc w:val="center"/>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AB17C9"/>
    <w:rPr>
      <w:rFonts w:ascii="Times New Roman" w:hAnsi="Times New Roman" w:cs="Times New Roman"/>
      <w:b/>
      <w:sz w:val="20"/>
      <w:szCs w:val="20"/>
      <w:lang w:eastAsia="ru-RU"/>
    </w:rPr>
  </w:style>
  <w:style w:type="character" w:customStyle="1" w:styleId="60">
    <w:name w:val="Заголовок 6 Знак"/>
    <w:link w:val="6"/>
    <w:uiPriority w:val="99"/>
    <w:locked/>
    <w:rsid w:val="00AB17C9"/>
    <w:rPr>
      <w:rFonts w:ascii="Times New Roman" w:hAnsi="Times New Roman" w:cs="Times New Roman"/>
      <w:sz w:val="20"/>
      <w:szCs w:val="20"/>
      <w:lang w:eastAsia="ru-RU"/>
    </w:rPr>
  </w:style>
  <w:style w:type="paragraph" w:styleId="a3">
    <w:name w:val="Balloon Text"/>
    <w:basedOn w:val="a"/>
    <w:link w:val="a4"/>
    <w:uiPriority w:val="99"/>
    <w:semiHidden/>
    <w:rsid w:val="002373B8"/>
    <w:rPr>
      <w:rFonts w:ascii="Tahoma" w:hAnsi="Tahoma" w:cs="Tahoma"/>
      <w:sz w:val="16"/>
      <w:szCs w:val="16"/>
    </w:rPr>
  </w:style>
  <w:style w:type="character" w:customStyle="1" w:styleId="a4">
    <w:name w:val="Текст выноски Знак"/>
    <w:link w:val="a3"/>
    <w:uiPriority w:val="99"/>
    <w:semiHidden/>
    <w:locked/>
    <w:rPr>
      <w:rFonts w:ascii="Times New Roman" w:hAnsi="Times New Roman" w:cs="Times New Roman"/>
      <w:sz w:val="2"/>
    </w:rPr>
  </w:style>
  <w:style w:type="paragraph" w:styleId="a5">
    <w:name w:val="List Paragraph"/>
    <w:basedOn w:val="a"/>
    <w:uiPriority w:val="34"/>
    <w:qFormat/>
    <w:rsid w:val="00D767BD"/>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uiPriority w:val="9"/>
    <w:rsid w:val="003A2BAC"/>
    <w:rPr>
      <w:rFonts w:ascii="Cambria" w:eastAsia="Times New Roman" w:hAnsi="Cambria" w:cs="Times New Roman"/>
      <w:b/>
      <w:bCs/>
      <w:kern w:val="32"/>
      <w:sz w:val="32"/>
      <w:szCs w:val="32"/>
    </w:rPr>
  </w:style>
  <w:style w:type="paragraph" w:styleId="a6">
    <w:name w:val="Normal (Web)"/>
    <w:basedOn w:val="a"/>
    <w:uiPriority w:val="99"/>
    <w:unhideWhenUsed/>
    <w:rsid w:val="003A2BAC"/>
    <w:pPr>
      <w:spacing w:before="100" w:beforeAutospacing="1" w:after="100" w:afterAutospacing="1"/>
    </w:pPr>
    <w:rPr>
      <w:sz w:val="24"/>
      <w:szCs w:val="24"/>
    </w:rPr>
  </w:style>
  <w:style w:type="character" w:customStyle="1" w:styleId="enumerated">
    <w:name w:val="enumerated"/>
    <w:rsid w:val="003A2BAC"/>
  </w:style>
  <w:style w:type="character" w:customStyle="1" w:styleId="fill">
    <w:name w:val="fill"/>
    <w:rsid w:val="003A2BAC"/>
    <w:rPr>
      <w:b/>
      <w:bCs/>
      <w:i/>
      <w:iCs/>
      <w:color w:val="FF0000"/>
    </w:rPr>
  </w:style>
  <w:style w:type="table" w:styleId="a7">
    <w:name w:val="Table Grid"/>
    <w:basedOn w:val="a1"/>
    <w:uiPriority w:val="39"/>
    <w:locked/>
    <w:rsid w:val="003A2BA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рижатый влево"/>
    <w:basedOn w:val="a"/>
    <w:next w:val="a"/>
    <w:uiPriority w:val="99"/>
    <w:rsid w:val="003A2BAC"/>
    <w:pPr>
      <w:autoSpaceDE w:val="0"/>
      <w:autoSpaceDN w:val="0"/>
      <w:adjustRightInd w:val="0"/>
    </w:pPr>
    <w:rPr>
      <w:rFonts w:ascii="Arial" w:eastAsia="Calibri"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851956.432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udget.1gl.ru/" TargetMode="Externa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garantF1://70851956.4320" TargetMode="External"/><Relationship Id="rId4" Type="http://schemas.openxmlformats.org/officeDocument/2006/relationships/settings" Target="settings.xml"/><Relationship Id="rId9" Type="http://schemas.openxmlformats.org/officeDocument/2006/relationships/hyperlink" Target="garantF1://70851956.43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2F61C-CBB3-49D6-B93F-2DD3C83BF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59</Pages>
  <Words>16472</Words>
  <Characters>93896</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U_KB_FJUu</cp:lastModifiedBy>
  <cp:revision>49</cp:revision>
  <cp:lastPrinted>2021-03-26T03:40:00Z</cp:lastPrinted>
  <dcterms:created xsi:type="dcterms:W3CDTF">2018-01-16T10:08:00Z</dcterms:created>
  <dcterms:modified xsi:type="dcterms:W3CDTF">2021-04-13T09:08:00Z</dcterms:modified>
</cp:coreProperties>
</file>