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BD" w:rsidRDefault="005D22BD" w:rsidP="005D22BD">
      <w:pPr>
        <w:suppressLineNumbers/>
        <w:ind w:right="141"/>
        <w:jc w:val="center"/>
        <w:rPr>
          <w:noProof/>
        </w:rPr>
      </w:pPr>
      <w:r w:rsidRPr="00633AA2">
        <w:rPr>
          <w:noProof/>
        </w:rPr>
        <w:drawing>
          <wp:inline distT="0" distB="0" distL="0" distR="0" wp14:anchorId="71767F11" wp14:editId="69F5AC61">
            <wp:extent cx="489585" cy="63373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633730"/>
                    </a:xfrm>
                    <a:prstGeom prst="rect">
                      <a:avLst/>
                    </a:prstGeom>
                    <a:noFill/>
                    <a:ln>
                      <a:noFill/>
                    </a:ln>
                  </pic:spPr>
                </pic:pic>
              </a:graphicData>
            </a:graphic>
          </wp:inline>
        </w:drawing>
      </w:r>
    </w:p>
    <w:p w:rsidR="005C22CC" w:rsidRPr="00633AA2" w:rsidRDefault="005C22CC" w:rsidP="005D22BD">
      <w:pPr>
        <w:suppressLineNumbers/>
        <w:ind w:right="141"/>
        <w:jc w:val="center"/>
        <w:rPr>
          <w:noProof/>
        </w:rPr>
      </w:pPr>
    </w:p>
    <w:p w:rsidR="005D22BD" w:rsidRDefault="005D22BD" w:rsidP="005D22BD">
      <w:pPr>
        <w:pStyle w:val="6"/>
        <w:suppressLineNumbers/>
        <w:rPr>
          <w:color w:val="000000"/>
          <w:szCs w:val="24"/>
        </w:rPr>
      </w:pPr>
      <w:r w:rsidRPr="00633AA2">
        <w:rPr>
          <w:color w:val="000000"/>
          <w:szCs w:val="24"/>
        </w:rPr>
        <w:t>КОНТРОЛЬНО-СЧЕТНАЯ ПАЛАТА ОЗЕРСКОГО ГОРОДСКОГО ОКРУГА</w:t>
      </w:r>
    </w:p>
    <w:p w:rsidR="005C22CC" w:rsidRPr="005C22CC" w:rsidRDefault="005C22CC" w:rsidP="005C22CC">
      <w:pPr>
        <w:rPr>
          <w:sz w:val="28"/>
          <w:szCs w:val="28"/>
        </w:rPr>
      </w:pPr>
    </w:p>
    <w:p w:rsidR="005D22BD" w:rsidRPr="00633AA2" w:rsidRDefault="005D22BD" w:rsidP="005D22BD">
      <w:pPr>
        <w:pStyle w:val="4"/>
        <w:ind w:right="0"/>
        <w:rPr>
          <w:color w:val="000000"/>
          <w:sz w:val="32"/>
          <w:szCs w:val="32"/>
        </w:rPr>
      </w:pPr>
      <w:r w:rsidRPr="00633AA2">
        <w:rPr>
          <w:color w:val="000000"/>
          <w:sz w:val="32"/>
          <w:szCs w:val="32"/>
        </w:rPr>
        <w:t>РАСПОРЯЖЕНИЕ</w:t>
      </w:r>
    </w:p>
    <w:tbl>
      <w:tblPr>
        <w:tblW w:w="9639" w:type="dxa"/>
        <w:tblInd w:w="108" w:type="dxa"/>
        <w:tblLayout w:type="fixed"/>
        <w:tblLook w:val="01E0" w:firstRow="1" w:lastRow="1" w:firstColumn="1" w:lastColumn="1" w:noHBand="0" w:noVBand="0"/>
      </w:tblPr>
      <w:tblGrid>
        <w:gridCol w:w="2444"/>
        <w:gridCol w:w="4927"/>
        <w:gridCol w:w="567"/>
        <w:gridCol w:w="1701"/>
      </w:tblGrid>
      <w:tr w:rsidR="005D22BD" w:rsidRPr="00633AA2" w:rsidTr="00FF2196">
        <w:tc>
          <w:tcPr>
            <w:tcW w:w="2444" w:type="dxa"/>
            <w:tcBorders>
              <w:bottom w:val="single" w:sz="4" w:space="0" w:color="auto"/>
            </w:tcBorders>
          </w:tcPr>
          <w:p w:rsidR="005D22BD" w:rsidRPr="00633AA2" w:rsidRDefault="00525A76" w:rsidP="00525A76">
            <w:pPr>
              <w:rPr>
                <w:sz w:val="28"/>
                <w:szCs w:val="28"/>
              </w:rPr>
            </w:pPr>
            <w:r>
              <w:rPr>
                <w:sz w:val="28"/>
                <w:szCs w:val="28"/>
              </w:rPr>
              <w:t>21</w:t>
            </w:r>
            <w:r w:rsidR="005D22BD" w:rsidRPr="00633AA2">
              <w:rPr>
                <w:sz w:val="28"/>
                <w:szCs w:val="28"/>
              </w:rPr>
              <w:t xml:space="preserve"> </w:t>
            </w:r>
            <w:r w:rsidR="005D22BD">
              <w:rPr>
                <w:sz w:val="28"/>
                <w:szCs w:val="28"/>
              </w:rPr>
              <w:t>апреля</w:t>
            </w:r>
            <w:r w:rsidR="005D22BD" w:rsidRPr="00633AA2">
              <w:rPr>
                <w:sz w:val="28"/>
                <w:szCs w:val="28"/>
              </w:rPr>
              <w:t xml:space="preserve"> 20</w:t>
            </w:r>
            <w:r w:rsidR="005D22BD">
              <w:rPr>
                <w:sz w:val="28"/>
                <w:szCs w:val="28"/>
              </w:rPr>
              <w:t>2</w:t>
            </w:r>
            <w:r w:rsidR="005D22BD" w:rsidRPr="00633AA2">
              <w:rPr>
                <w:sz w:val="28"/>
                <w:szCs w:val="28"/>
              </w:rPr>
              <w:t>1 г.</w:t>
            </w:r>
          </w:p>
        </w:tc>
        <w:tc>
          <w:tcPr>
            <w:tcW w:w="4927" w:type="dxa"/>
          </w:tcPr>
          <w:p w:rsidR="005D22BD" w:rsidRPr="00633AA2" w:rsidRDefault="005D22BD" w:rsidP="00FF2196">
            <w:pPr>
              <w:rPr>
                <w:sz w:val="28"/>
                <w:szCs w:val="28"/>
              </w:rPr>
            </w:pPr>
          </w:p>
        </w:tc>
        <w:tc>
          <w:tcPr>
            <w:tcW w:w="567" w:type="dxa"/>
          </w:tcPr>
          <w:p w:rsidR="005D22BD" w:rsidRPr="00633AA2" w:rsidRDefault="005D22BD" w:rsidP="00FF2196">
            <w:pPr>
              <w:rPr>
                <w:sz w:val="28"/>
                <w:szCs w:val="28"/>
              </w:rPr>
            </w:pPr>
            <w:r w:rsidRPr="00633AA2">
              <w:rPr>
                <w:sz w:val="28"/>
                <w:szCs w:val="28"/>
              </w:rPr>
              <w:t xml:space="preserve">№ </w:t>
            </w:r>
          </w:p>
        </w:tc>
        <w:tc>
          <w:tcPr>
            <w:tcW w:w="1701" w:type="dxa"/>
            <w:tcBorders>
              <w:bottom w:val="single" w:sz="4" w:space="0" w:color="auto"/>
            </w:tcBorders>
          </w:tcPr>
          <w:p w:rsidR="005D22BD" w:rsidRPr="00525A76" w:rsidRDefault="00525A76" w:rsidP="00FF2196">
            <w:pPr>
              <w:jc w:val="center"/>
              <w:rPr>
                <w:sz w:val="28"/>
                <w:szCs w:val="28"/>
              </w:rPr>
            </w:pPr>
            <w:r>
              <w:rPr>
                <w:sz w:val="28"/>
                <w:szCs w:val="28"/>
              </w:rPr>
              <w:t>20</w:t>
            </w:r>
          </w:p>
        </w:tc>
      </w:tr>
    </w:tbl>
    <w:p w:rsidR="005D22BD" w:rsidRDefault="005D22BD" w:rsidP="005D22BD">
      <w:pPr>
        <w:tabs>
          <w:tab w:val="left" w:pos="8640"/>
        </w:tabs>
        <w:ind w:left="902" w:right="816"/>
        <w:jc w:val="center"/>
        <w:rPr>
          <w:b/>
          <w:sz w:val="28"/>
          <w:szCs w:val="28"/>
        </w:rPr>
      </w:pPr>
    </w:p>
    <w:p w:rsidR="005D22BD" w:rsidRPr="004237AA" w:rsidRDefault="005D22BD" w:rsidP="005D22BD">
      <w:pPr>
        <w:tabs>
          <w:tab w:val="left" w:pos="8640"/>
        </w:tabs>
        <w:ind w:left="902" w:right="816"/>
        <w:jc w:val="center"/>
        <w:rPr>
          <w:b/>
          <w:bCs/>
          <w:color w:val="000000"/>
          <w:kern w:val="36"/>
          <w:sz w:val="28"/>
          <w:szCs w:val="28"/>
        </w:rPr>
      </w:pPr>
      <w:r w:rsidRPr="004237AA">
        <w:rPr>
          <w:b/>
          <w:sz w:val="28"/>
          <w:szCs w:val="28"/>
        </w:rPr>
        <w:t>О</w:t>
      </w:r>
      <w:r>
        <w:rPr>
          <w:b/>
          <w:sz w:val="28"/>
          <w:szCs w:val="28"/>
        </w:rPr>
        <w:t>б утверждении квалификационн</w:t>
      </w:r>
      <w:r w:rsidR="00852259">
        <w:rPr>
          <w:b/>
          <w:sz w:val="28"/>
          <w:szCs w:val="28"/>
        </w:rPr>
        <w:t>ых</w:t>
      </w:r>
      <w:r>
        <w:rPr>
          <w:b/>
          <w:sz w:val="28"/>
          <w:szCs w:val="28"/>
        </w:rPr>
        <w:t xml:space="preserve"> требований для замещения должностей муниципальной службы в  Контрольно-счетной палате Озерского городского округа </w:t>
      </w:r>
    </w:p>
    <w:p w:rsidR="00447AB7" w:rsidRPr="00536792" w:rsidRDefault="00447AB7" w:rsidP="00447AB7">
      <w:pPr>
        <w:suppressLineNumbers/>
        <w:ind w:right="5660"/>
        <w:rPr>
          <w:sz w:val="28"/>
        </w:rPr>
      </w:pPr>
    </w:p>
    <w:p w:rsidR="00447AB7" w:rsidRPr="00536792" w:rsidRDefault="00447AB7" w:rsidP="00447AB7">
      <w:pPr>
        <w:suppressLineNumbers/>
        <w:jc w:val="both"/>
        <w:rPr>
          <w:sz w:val="28"/>
        </w:rPr>
      </w:pPr>
    </w:p>
    <w:p w:rsidR="00447AB7" w:rsidRPr="00536792" w:rsidRDefault="00447AB7" w:rsidP="00447AB7">
      <w:pPr>
        <w:spacing w:line="240" w:lineRule="atLeast"/>
        <w:ind w:firstLine="720"/>
        <w:jc w:val="both"/>
        <w:rPr>
          <w:sz w:val="28"/>
          <w:szCs w:val="28"/>
        </w:rPr>
      </w:pPr>
      <w:r w:rsidRPr="00536792">
        <w:rPr>
          <w:sz w:val="28"/>
          <w:szCs w:val="28"/>
        </w:rPr>
        <w:t xml:space="preserve">В соответствии с Федеральным законом от 02.03.2007 № 25–ФЗ                  </w:t>
      </w:r>
      <w:proofErr w:type="gramStart"/>
      <w:r w:rsidRPr="00536792">
        <w:rPr>
          <w:sz w:val="28"/>
          <w:szCs w:val="28"/>
        </w:rPr>
        <w:t xml:space="preserve">   </w:t>
      </w:r>
      <w:r>
        <w:rPr>
          <w:sz w:val="28"/>
          <w:szCs w:val="28"/>
        </w:rPr>
        <w:t>«</w:t>
      </w:r>
      <w:proofErr w:type="gramEnd"/>
      <w:r w:rsidRPr="00536792">
        <w:rPr>
          <w:sz w:val="28"/>
          <w:szCs w:val="28"/>
        </w:rPr>
        <w:t>О муниципальной службе в Российской Федерации</w:t>
      </w:r>
      <w:r>
        <w:rPr>
          <w:sz w:val="28"/>
          <w:szCs w:val="28"/>
        </w:rPr>
        <w:t>»</w:t>
      </w:r>
      <w:r w:rsidRPr="00536792">
        <w:rPr>
          <w:sz w:val="28"/>
          <w:szCs w:val="28"/>
        </w:rPr>
        <w:t>, законами Челябинской области от 30.05.2007 № 144</w:t>
      </w:r>
      <w:r>
        <w:rPr>
          <w:sz w:val="28"/>
          <w:szCs w:val="28"/>
        </w:rPr>
        <w:t>–</w:t>
      </w:r>
      <w:r w:rsidRPr="00536792">
        <w:rPr>
          <w:sz w:val="28"/>
          <w:szCs w:val="28"/>
        </w:rPr>
        <w:t xml:space="preserve">ЗО </w:t>
      </w:r>
      <w:r>
        <w:rPr>
          <w:sz w:val="28"/>
          <w:szCs w:val="28"/>
        </w:rPr>
        <w:t>«</w:t>
      </w:r>
      <w:r w:rsidRPr="00536792">
        <w:rPr>
          <w:sz w:val="28"/>
          <w:szCs w:val="28"/>
        </w:rPr>
        <w:t>О регулировании муниципальной службы в Челябинской области</w:t>
      </w:r>
      <w:r>
        <w:rPr>
          <w:sz w:val="28"/>
          <w:szCs w:val="28"/>
        </w:rPr>
        <w:t>»</w:t>
      </w:r>
      <w:r w:rsidRPr="00536792">
        <w:rPr>
          <w:sz w:val="28"/>
          <w:szCs w:val="28"/>
        </w:rPr>
        <w:t>, от 28.06.2007 № 153</w:t>
      </w:r>
      <w:r>
        <w:rPr>
          <w:sz w:val="28"/>
          <w:szCs w:val="28"/>
        </w:rPr>
        <w:t>–</w:t>
      </w:r>
      <w:r w:rsidRPr="00536792">
        <w:rPr>
          <w:sz w:val="28"/>
          <w:szCs w:val="28"/>
        </w:rPr>
        <w:t xml:space="preserve">ЗО </w:t>
      </w:r>
      <w:r>
        <w:rPr>
          <w:sz w:val="28"/>
          <w:szCs w:val="28"/>
        </w:rPr>
        <w:t>«</w:t>
      </w:r>
      <w:r w:rsidRPr="00536792">
        <w:rPr>
          <w:sz w:val="28"/>
          <w:szCs w:val="28"/>
        </w:rPr>
        <w:t>О Реестре должностей муниципальной службы в Челябинской области</w:t>
      </w:r>
      <w:r>
        <w:rPr>
          <w:sz w:val="28"/>
          <w:szCs w:val="28"/>
        </w:rPr>
        <w:t>»</w:t>
      </w:r>
      <w:r w:rsidRPr="00536792">
        <w:rPr>
          <w:sz w:val="28"/>
          <w:szCs w:val="28"/>
        </w:rPr>
        <w:t xml:space="preserve">, Уставом Озерского городского округа Челябинской области, </w:t>
      </w:r>
    </w:p>
    <w:p w:rsidR="00447AB7" w:rsidRPr="0038030F" w:rsidRDefault="00447AB7" w:rsidP="00447AB7">
      <w:pPr>
        <w:spacing w:line="240" w:lineRule="atLeast"/>
        <w:ind w:firstLine="720"/>
        <w:jc w:val="both"/>
        <w:rPr>
          <w:sz w:val="16"/>
          <w:szCs w:val="16"/>
        </w:rPr>
      </w:pPr>
    </w:p>
    <w:p w:rsidR="00447AB7" w:rsidRPr="00536792" w:rsidRDefault="00447AB7" w:rsidP="00447AB7">
      <w:pPr>
        <w:numPr>
          <w:ilvl w:val="0"/>
          <w:numId w:val="1"/>
        </w:numPr>
        <w:suppressLineNumbers/>
        <w:tabs>
          <w:tab w:val="left" w:pos="1134"/>
        </w:tabs>
        <w:spacing w:line="240" w:lineRule="atLeast"/>
        <w:ind w:left="0" w:firstLine="709"/>
        <w:jc w:val="both"/>
        <w:rPr>
          <w:sz w:val="28"/>
          <w:szCs w:val="28"/>
        </w:rPr>
      </w:pPr>
      <w:r w:rsidRPr="00536792">
        <w:rPr>
          <w:sz w:val="28"/>
          <w:szCs w:val="28"/>
        </w:rPr>
        <w:t xml:space="preserve">Утвердить квалификационные требования для замещения должностей муниципальной службы в </w:t>
      </w:r>
      <w:r>
        <w:rPr>
          <w:sz w:val="28"/>
          <w:szCs w:val="28"/>
        </w:rPr>
        <w:t>Контрольно-счетной палате</w:t>
      </w:r>
      <w:r w:rsidRPr="00536792">
        <w:rPr>
          <w:sz w:val="28"/>
          <w:szCs w:val="28"/>
        </w:rPr>
        <w:t xml:space="preserve"> Озерского городского округа согласно приложению к настоящему </w:t>
      </w:r>
      <w:r w:rsidR="00843F78">
        <w:rPr>
          <w:sz w:val="28"/>
          <w:szCs w:val="28"/>
        </w:rPr>
        <w:t>распоряжени</w:t>
      </w:r>
      <w:r w:rsidRPr="00536792">
        <w:rPr>
          <w:sz w:val="28"/>
          <w:szCs w:val="28"/>
        </w:rPr>
        <w:t xml:space="preserve">ю. </w:t>
      </w:r>
    </w:p>
    <w:p w:rsidR="00447AB7" w:rsidRPr="00536792" w:rsidRDefault="00447AB7" w:rsidP="00447AB7">
      <w:pPr>
        <w:numPr>
          <w:ilvl w:val="0"/>
          <w:numId w:val="1"/>
        </w:numPr>
        <w:suppressLineNumbers/>
        <w:tabs>
          <w:tab w:val="left" w:pos="1134"/>
        </w:tabs>
        <w:spacing w:line="240" w:lineRule="atLeast"/>
        <w:ind w:left="0" w:firstLine="709"/>
        <w:jc w:val="both"/>
        <w:rPr>
          <w:sz w:val="28"/>
          <w:szCs w:val="28"/>
        </w:rPr>
      </w:pPr>
      <w:r w:rsidRPr="00536792">
        <w:rPr>
          <w:sz w:val="28"/>
          <w:szCs w:val="28"/>
        </w:rPr>
        <w:t xml:space="preserve">Настоящее </w:t>
      </w:r>
      <w:r w:rsidR="00843F78">
        <w:rPr>
          <w:sz w:val="28"/>
          <w:szCs w:val="28"/>
        </w:rPr>
        <w:t>распоряжени</w:t>
      </w:r>
      <w:r w:rsidRPr="00536792">
        <w:rPr>
          <w:sz w:val="28"/>
          <w:szCs w:val="28"/>
        </w:rPr>
        <w:t>е вступает в силу со дня его подписания.</w:t>
      </w:r>
    </w:p>
    <w:p w:rsidR="00447AB7" w:rsidRPr="00536792" w:rsidRDefault="00447AB7" w:rsidP="00447AB7">
      <w:pPr>
        <w:numPr>
          <w:ilvl w:val="0"/>
          <w:numId w:val="1"/>
        </w:numPr>
        <w:suppressLineNumbers/>
        <w:tabs>
          <w:tab w:val="left" w:pos="1134"/>
          <w:tab w:val="left" w:pos="1418"/>
        </w:tabs>
        <w:spacing w:line="240" w:lineRule="atLeast"/>
        <w:ind w:left="0" w:firstLine="709"/>
        <w:jc w:val="both"/>
        <w:rPr>
          <w:sz w:val="28"/>
          <w:szCs w:val="28"/>
        </w:rPr>
      </w:pPr>
      <w:r w:rsidRPr="00536792">
        <w:rPr>
          <w:sz w:val="28"/>
          <w:szCs w:val="28"/>
        </w:rPr>
        <w:t xml:space="preserve">Контроль исполнения настоящего </w:t>
      </w:r>
      <w:r w:rsidR="00843F78">
        <w:rPr>
          <w:sz w:val="28"/>
          <w:szCs w:val="28"/>
        </w:rPr>
        <w:t>распоряжени</w:t>
      </w:r>
      <w:r w:rsidRPr="00536792">
        <w:rPr>
          <w:sz w:val="28"/>
          <w:szCs w:val="28"/>
        </w:rPr>
        <w:t>я оставляю за собой.</w:t>
      </w:r>
    </w:p>
    <w:p w:rsidR="00447AB7" w:rsidRPr="00536792" w:rsidRDefault="00447AB7" w:rsidP="00447AB7">
      <w:pPr>
        <w:numPr>
          <w:ilvl w:val="0"/>
          <w:numId w:val="1"/>
        </w:numPr>
        <w:suppressLineNumbers/>
        <w:tabs>
          <w:tab w:val="left" w:pos="1134"/>
        </w:tabs>
        <w:spacing w:line="240" w:lineRule="atLeast"/>
        <w:ind w:left="0" w:firstLine="709"/>
        <w:jc w:val="both"/>
        <w:rPr>
          <w:sz w:val="28"/>
          <w:szCs w:val="28"/>
        </w:rPr>
      </w:pPr>
      <w:r w:rsidRPr="00536792">
        <w:rPr>
          <w:sz w:val="28"/>
          <w:szCs w:val="28"/>
        </w:rPr>
        <w:t xml:space="preserve">Опубликовать настоящее </w:t>
      </w:r>
      <w:r>
        <w:rPr>
          <w:sz w:val="28"/>
          <w:szCs w:val="28"/>
        </w:rPr>
        <w:t>распоряжение</w:t>
      </w:r>
      <w:r w:rsidRPr="00536792">
        <w:rPr>
          <w:sz w:val="28"/>
          <w:szCs w:val="28"/>
        </w:rPr>
        <w:t xml:space="preserve"> в газете </w:t>
      </w:r>
      <w:r>
        <w:rPr>
          <w:sz w:val="28"/>
          <w:szCs w:val="28"/>
        </w:rPr>
        <w:t>«</w:t>
      </w:r>
      <w:r w:rsidRPr="00536792">
        <w:rPr>
          <w:sz w:val="28"/>
          <w:szCs w:val="28"/>
        </w:rPr>
        <w:t>Озерский вестник</w:t>
      </w:r>
      <w:r>
        <w:rPr>
          <w:sz w:val="28"/>
          <w:szCs w:val="28"/>
        </w:rPr>
        <w:t>»</w:t>
      </w:r>
      <w:r w:rsidRPr="00536792">
        <w:rPr>
          <w:sz w:val="28"/>
          <w:szCs w:val="28"/>
        </w:rPr>
        <w:t xml:space="preserve"> и разместить на официальном сайте органов местного самоуправления Озерского городского округа в информационно-телекоммуникационной сети </w:t>
      </w:r>
      <w:r>
        <w:rPr>
          <w:sz w:val="28"/>
          <w:szCs w:val="28"/>
        </w:rPr>
        <w:t>«</w:t>
      </w:r>
      <w:r w:rsidRPr="00536792">
        <w:rPr>
          <w:sz w:val="28"/>
          <w:szCs w:val="28"/>
        </w:rPr>
        <w:t>Интернет</w:t>
      </w:r>
      <w:r>
        <w:rPr>
          <w:sz w:val="28"/>
          <w:szCs w:val="28"/>
        </w:rPr>
        <w:t>»</w:t>
      </w:r>
      <w:r w:rsidRPr="00536792">
        <w:rPr>
          <w:sz w:val="28"/>
          <w:szCs w:val="28"/>
        </w:rPr>
        <w:t>.</w:t>
      </w:r>
    </w:p>
    <w:p w:rsidR="00447AB7" w:rsidRPr="00536792" w:rsidRDefault="00447AB7" w:rsidP="00447AB7">
      <w:pPr>
        <w:suppressLineNumbers/>
        <w:jc w:val="both"/>
        <w:rPr>
          <w:sz w:val="28"/>
        </w:rPr>
      </w:pPr>
    </w:p>
    <w:p w:rsidR="00447AB7" w:rsidRPr="00536792" w:rsidRDefault="00447AB7" w:rsidP="00447AB7">
      <w:pPr>
        <w:suppressLineNumbers/>
        <w:jc w:val="both"/>
        <w:rPr>
          <w:sz w:val="28"/>
        </w:rPr>
      </w:pPr>
    </w:p>
    <w:p w:rsidR="00447AB7" w:rsidRPr="00536792" w:rsidRDefault="00447AB7" w:rsidP="00447AB7">
      <w:pPr>
        <w:suppressLineNumbers/>
        <w:jc w:val="both"/>
        <w:rPr>
          <w:sz w:val="28"/>
        </w:rPr>
      </w:pPr>
    </w:p>
    <w:p w:rsidR="00447AB7" w:rsidRDefault="00447AB7" w:rsidP="00447AB7">
      <w:pPr>
        <w:suppressLineNumbers/>
        <w:rPr>
          <w:sz w:val="28"/>
          <w:szCs w:val="28"/>
        </w:rPr>
      </w:pPr>
      <w:bookmarkStart w:id="0" w:name="Pdp"/>
      <w:r w:rsidRPr="00536792">
        <w:rPr>
          <w:sz w:val="28"/>
          <w:szCs w:val="28"/>
        </w:rPr>
        <w:t xml:space="preserve">Председатель </w:t>
      </w:r>
    </w:p>
    <w:p w:rsidR="00447AB7" w:rsidRPr="00536792" w:rsidRDefault="00447AB7" w:rsidP="00447AB7">
      <w:pPr>
        <w:suppressLineNumbers/>
        <w:rPr>
          <w:sz w:val="28"/>
          <w:szCs w:val="28"/>
        </w:rPr>
      </w:pPr>
      <w:r>
        <w:rPr>
          <w:sz w:val="28"/>
          <w:szCs w:val="28"/>
        </w:rPr>
        <w:t>Контрольно-счетной палаты</w:t>
      </w:r>
    </w:p>
    <w:p w:rsidR="00447AB7" w:rsidRPr="00536792" w:rsidRDefault="00447AB7" w:rsidP="00447AB7">
      <w:pPr>
        <w:suppressLineNumbers/>
        <w:rPr>
          <w:sz w:val="28"/>
          <w:szCs w:val="28"/>
        </w:rPr>
      </w:pPr>
      <w:r w:rsidRPr="00536792">
        <w:rPr>
          <w:sz w:val="28"/>
          <w:szCs w:val="28"/>
        </w:rPr>
        <w:t>Озерского городского округа</w:t>
      </w:r>
      <w:r w:rsidRPr="00536792">
        <w:rPr>
          <w:sz w:val="28"/>
          <w:szCs w:val="28"/>
        </w:rPr>
        <w:tab/>
      </w:r>
      <w:r w:rsidRPr="00536792">
        <w:rPr>
          <w:sz w:val="28"/>
          <w:szCs w:val="28"/>
        </w:rPr>
        <w:tab/>
      </w:r>
      <w:r w:rsidRPr="00536792">
        <w:rPr>
          <w:sz w:val="28"/>
          <w:szCs w:val="28"/>
        </w:rPr>
        <w:tab/>
      </w:r>
      <w:r w:rsidRPr="00536792">
        <w:rPr>
          <w:sz w:val="28"/>
          <w:szCs w:val="28"/>
        </w:rPr>
        <w:tab/>
      </w:r>
      <w:r w:rsidRPr="00536792">
        <w:rPr>
          <w:sz w:val="28"/>
          <w:szCs w:val="28"/>
        </w:rPr>
        <w:tab/>
      </w:r>
      <w:r w:rsidR="005C22CC" w:rsidRPr="005C22CC">
        <w:rPr>
          <w:sz w:val="28"/>
          <w:szCs w:val="28"/>
        </w:rPr>
        <w:t xml:space="preserve">             </w:t>
      </w:r>
      <w:bookmarkEnd w:id="0"/>
      <w:r w:rsidR="00525A76">
        <w:rPr>
          <w:sz w:val="28"/>
          <w:szCs w:val="28"/>
        </w:rPr>
        <w:t xml:space="preserve">  </w:t>
      </w:r>
      <w:bookmarkStart w:id="1" w:name="_GoBack"/>
      <w:bookmarkEnd w:id="1"/>
      <w:r w:rsidR="005C22CC" w:rsidRPr="005C22CC">
        <w:rPr>
          <w:sz w:val="28"/>
          <w:szCs w:val="28"/>
        </w:rPr>
        <w:t xml:space="preserve">         </w:t>
      </w:r>
      <w:r>
        <w:rPr>
          <w:sz w:val="28"/>
          <w:szCs w:val="28"/>
        </w:rPr>
        <w:t>А.П. Глухов</w:t>
      </w:r>
    </w:p>
    <w:p w:rsidR="00447AB7" w:rsidRPr="00536792" w:rsidRDefault="00447AB7" w:rsidP="00447AB7">
      <w:pPr>
        <w:suppressLineNumbers/>
        <w:rPr>
          <w:sz w:val="28"/>
          <w:szCs w:val="28"/>
        </w:rPr>
      </w:pPr>
    </w:p>
    <w:p w:rsidR="00447AB7" w:rsidRPr="00536792" w:rsidRDefault="00447AB7" w:rsidP="00447AB7">
      <w:pPr>
        <w:suppressLineNumbers/>
        <w:rPr>
          <w:b/>
          <w:sz w:val="28"/>
          <w:szCs w:val="28"/>
        </w:rPr>
      </w:pPr>
    </w:p>
    <w:p w:rsidR="00447AB7" w:rsidRPr="00536792" w:rsidRDefault="00447AB7" w:rsidP="00447AB7">
      <w:pPr>
        <w:suppressLineNumbers/>
        <w:rPr>
          <w:b/>
          <w:sz w:val="28"/>
          <w:szCs w:val="28"/>
        </w:rPr>
        <w:sectPr w:rsidR="00447AB7" w:rsidRPr="00536792" w:rsidSect="005C22CC">
          <w:headerReference w:type="even" r:id="rId8"/>
          <w:headerReference w:type="default" r:id="rId9"/>
          <w:pgSz w:w="11907" w:h="16840"/>
          <w:pgMar w:top="1134" w:right="567" w:bottom="1134" w:left="1701" w:header="720" w:footer="720" w:gutter="0"/>
          <w:cols w:space="720"/>
          <w:docGrid w:linePitch="272"/>
        </w:sectPr>
      </w:pPr>
    </w:p>
    <w:tbl>
      <w:tblPr>
        <w:tblW w:w="0" w:type="auto"/>
        <w:tblInd w:w="5778" w:type="dxa"/>
        <w:tblLook w:val="04A0" w:firstRow="1" w:lastRow="0" w:firstColumn="1" w:lastColumn="0" w:noHBand="0" w:noVBand="1"/>
      </w:tblPr>
      <w:tblGrid>
        <w:gridCol w:w="605"/>
        <w:gridCol w:w="1571"/>
        <w:gridCol w:w="515"/>
        <w:gridCol w:w="1170"/>
      </w:tblGrid>
      <w:tr w:rsidR="00447AB7" w:rsidRPr="00536792" w:rsidTr="00FF2196">
        <w:trPr>
          <w:trHeight w:val="976"/>
        </w:trPr>
        <w:tc>
          <w:tcPr>
            <w:tcW w:w="3969" w:type="dxa"/>
            <w:gridSpan w:val="4"/>
            <w:shd w:val="clear" w:color="auto" w:fill="auto"/>
            <w:hideMark/>
          </w:tcPr>
          <w:p w:rsidR="00447AB7" w:rsidRPr="00536792" w:rsidRDefault="00447AB7" w:rsidP="00FF2196">
            <w:pPr>
              <w:rPr>
                <w:sz w:val="28"/>
                <w:szCs w:val="28"/>
                <w:lang w:eastAsia="zh-CN"/>
              </w:rPr>
            </w:pPr>
            <w:r w:rsidRPr="00536792">
              <w:rPr>
                <w:sz w:val="28"/>
                <w:szCs w:val="28"/>
                <w:lang w:eastAsia="zh-CN"/>
              </w:rPr>
              <w:lastRenderedPageBreak/>
              <w:t xml:space="preserve">Приложение </w:t>
            </w:r>
          </w:p>
          <w:p w:rsidR="00447AB7" w:rsidRPr="00536792" w:rsidRDefault="00447AB7" w:rsidP="005D22BD">
            <w:pPr>
              <w:rPr>
                <w:sz w:val="28"/>
                <w:szCs w:val="28"/>
                <w:lang w:eastAsia="zh-CN"/>
              </w:rPr>
            </w:pPr>
            <w:r w:rsidRPr="00536792">
              <w:rPr>
                <w:sz w:val="28"/>
                <w:szCs w:val="28"/>
                <w:lang w:eastAsia="zh-CN"/>
              </w:rPr>
              <w:t xml:space="preserve">к </w:t>
            </w:r>
            <w:r w:rsidR="005D22BD">
              <w:rPr>
                <w:sz w:val="28"/>
                <w:szCs w:val="28"/>
                <w:lang w:eastAsia="zh-CN"/>
              </w:rPr>
              <w:t>распоряжению</w:t>
            </w:r>
            <w:r w:rsidRPr="00536792">
              <w:rPr>
                <w:sz w:val="28"/>
                <w:szCs w:val="28"/>
                <w:lang w:eastAsia="zh-CN"/>
              </w:rPr>
              <w:t xml:space="preserve"> председателя </w:t>
            </w:r>
            <w:r w:rsidR="005D22BD">
              <w:rPr>
                <w:sz w:val="28"/>
                <w:szCs w:val="28"/>
                <w:lang w:eastAsia="zh-CN"/>
              </w:rPr>
              <w:t>Контрольно-счетной палаты</w:t>
            </w:r>
            <w:r w:rsidRPr="00536792">
              <w:rPr>
                <w:sz w:val="28"/>
                <w:szCs w:val="28"/>
                <w:lang w:eastAsia="zh-CN"/>
              </w:rPr>
              <w:t xml:space="preserve"> Озерского городского округа</w:t>
            </w:r>
          </w:p>
        </w:tc>
      </w:tr>
      <w:tr w:rsidR="0038030F" w:rsidRPr="00536792" w:rsidTr="00FF2196">
        <w:tc>
          <w:tcPr>
            <w:tcW w:w="619" w:type="dxa"/>
            <w:shd w:val="clear" w:color="auto" w:fill="auto"/>
            <w:hideMark/>
          </w:tcPr>
          <w:p w:rsidR="00447AB7" w:rsidRPr="00536792" w:rsidRDefault="00447AB7" w:rsidP="00FF2196">
            <w:pPr>
              <w:jc w:val="center"/>
              <w:rPr>
                <w:sz w:val="28"/>
                <w:szCs w:val="28"/>
                <w:lang w:eastAsia="zh-CN"/>
              </w:rPr>
            </w:pPr>
            <w:r w:rsidRPr="00536792">
              <w:rPr>
                <w:sz w:val="28"/>
                <w:szCs w:val="28"/>
                <w:lang w:eastAsia="zh-CN"/>
              </w:rPr>
              <w:t>от</w:t>
            </w:r>
          </w:p>
        </w:tc>
        <w:tc>
          <w:tcPr>
            <w:tcW w:w="1582" w:type="dxa"/>
            <w:tcBorders>
              <w:top w:val="nil"/>
              <w:left w:val="nil"/>
              <w:bottom w:val="single" w:sz="4" w:space="0" w:color="auto"/>
              <w:right w:val="nil"/>
            </w:tcBorders>
            <w:shd w:val="clear" w:color="auto" w:fill="auto"/>
            <w:hideMark/>
          </w:tcPr>
          <w:p w:rsidR="00447AB7" w:rsidRPr="00536792" w:rsidRDefault="00525A76" w:rsidP="005D22BD">
            <w:pPr>
              <w:jc w:val="center"/>
              <w:rPr>
                <w:sz w:val="28"/>
                <w:szCs w:val="28"/>
                <w:lang w:eastAsia="zh-CN"/>
              </w:rPr>
            </w:pPr>
            <w:r>
              <w:rPr>
                <w:sz w:val="28"/>
                <w:szCs w:val="28"/>
                <w:lang w:eastAsia="zh-CN"/>
              </w:rPr>
              <w:t>21</w:t>
            </w:r>
            <w:r w:rsidR="00447AB7" w:rsidRPr="0038030F">
              <w:rPr>
                <w:sz w:val="28"/>
                <w:szCs w:val="28"/>
                <w:lang w:eastAsia="zh-CN"/>
              </w:rPr>
              <w:t>.</w:t>
            </w:r>
            <w:r w:rsidR="00447AB7" w:rsidRPr="00536792">
              <w:rPr>
                <w:sz w:val="28"/>
                <w:szCs w:val="28"/>
                <w:lang w:eastAsia="zh-CN"/>
              </w:rPr>
              <w:t>0</w:t>
            </w:r>
            <w:r w:rsidR="005D22BD">
              <w:rPr>
                <w:sz w:val="28"/>
                <w:szCs w:val="28"/>
                <w:lang w:eastAsia="zh-CN"/>
              </w:rPr>
              <w:t>4</w:t>
            </w:r>
            <w:r w:rsidR="00447AB7" w:rsidRPr="00536792">
              <w:rPr>
                <w:sz w:val="28"/>
                <w:szCs w:val="28"/>
                <w:lang w:eastAsia="zh-CN"/>
              </w:rPr>
              <w:t>.20</w:t>
            </w:r>
            <w:r w:rsidR="005D22BD">
              <w:rPr>
                <w:sz w:val="28"/>
                <w:szCs w:val="28"/>
                <w:lang w:eastAsia="zh-CN"/>
              </w:rPr>
              <w:t>2</w:t>
            </w:r>
            <w:r w:rsidR="00447AB7" w:rsidRPr="00536792">
              <w:rPr>
                <w:sz w:val="28"/>
                <w:szCs w:val="28"/>
                <w:lang w:eastAsia="zh-CN"/>
              </w:rPr>
              <w:t>1</w:t>
            </w:r>
          </w:p>
        </w:tc>
        <w:tc>
          <w:tcPr>
            <w:tcW w:w="523" w:type="dxa"/>
            <w:shd w:val="clear" w:color="auto" w:fill="auto"/>
            <w:hideMark/>
          </w:tcPr>
          <w:p w:rsidR="00447AB7" w:rsidRPr="00536792" w:rsidRDefault="00447AB7" w:rsidP="00FF2196">
            <w:pPr>
              <w:ind w:left="-749" w:firstLine="709"/>
              <w:jc w:val="center"/>
              <w:rPr>
                <w:sz w:val="28"/>
                <w:szCs w:val="28"/>
                <w:lang w:eastAsia="zh-CN"/>
              </w:rPr>
            </w:pPr>
            <w:r w:rsidRPr="00536792">
              <w:rPr>
                <w:sz w:val="28"/>
                <w:szCs w:val="28"/>
                <w:lang w:eastAsia="zh-CN"/>
              </w:rPr>
              <w:t>№</w:t>
            </w:r>
          </w:p>
        </w:tc>
        <w:tc>
          <w:tcPr>
            <w:tcW w:w="1245" w:type="dxa"/>
            <w:tcBorders>
              <w:top w:val="nil"/>
              <w:left w:val="nil"/>
              <w:bottom w:val="single" w:sz="4" w:space="0" w:color="auto"/>
              <w:right w:val="nil"/>
            </w:tcBorders>
            <w:shd w:val="clear" w:color="auto" w:fill="auto"/>
            <w:hideMark/>
          </w:tcPr>
          <w:p w:rsidR="00447AB7" w:rsidRPr="00536792" w:rsidRDefault="00525A76" w:rsidP="00FF2196">
            <w:pPr>
              <w:ind w:firstLine="3"/>
              <w:jc w:val="center"/>
              <w:rPr>
                <w:sz w:val="28"/>
                <w:szCs w:val="28"/>
                <w:lang w:eastAsia="zh-CN"/>
              </w:rPr>
            </w:pPr>
            <w:r>
              <w:rPr>
                <w:sz w:val="28"/>
                <w:szCs w:val="28"/>
                <w:lang w:eastAsia="zh-CN"/>
              </w:rPr>
              <w:t>20</w:t>
            </w:r>
          </w:p>
        </w:tc>
      </w:tr>
    </w:tbl>
    <w:p w:rsidR="00447AB7" w:rsidRPr="00536792" w:rsidRDefault="00447AB7" w:rsidP="00447AB7">
      <w:pPr>
        <w:rPr>
          <w:sz w:val="28"/>
          <w:szCs w:val="28"/>
          <w:lang w:eastAsia="zh-CN"/>
        </w:rPr>
      </w:pPr>
    </w:p>
    <w:p w:rsidR="00447AB7" w:rsidRPr="00536792" w:rsidRDefault="00447AB7" w:rsidP="00447AB7">
      <w:pPr>
        <w:suppressLineNumbers/>
        <w:rPr>
          <w:sz w:val="28"/>
          <w:szCs w:val="28"/>
        </w:rPr>
      </w:pPr>
    </w:p>
    <w:p w:rsidR="00447AB7" w:rsidRPr="00536792" w:rsidRDefault="00447AB7" w:rsidP="00447AB7">
      <w:pPr>
        <w:suppressLineNumbers/>
        <w:rPr>
          <w:sz w:val="28"/>
          <w:szCs w:val="28"/>
        </w:rPr>
      </w:pPr>
    </w:p>
    <w:p w:rsidR="00447AB7" w:rsidRPr="00536792" w:rsidRDefault="00447AB7" w:rsidP="00447AB7">
      <w:pPr>
        <w:suppressLineNumbers/>
        <w:ind w:firstLine="709"/>
        <w:jc w:val="center"/>
        <w:rPr>
          <w:sz w:val="28"/>
          <w:szCs w:val="28"/>
        </w:rPr>
      </w:pPr>
      <w:r w:rsidRPr="00536792">
        <w:rPr>
          <w:sz w:val="28"/>
          <w:szCs w:val="28"/>
        </w:rPr>
        <w:t xml:space="preserve">Квалификационные требования </w:t>
      </w:r>
    </w:p>
    <w:p w:rsidR="00447AB7" w:rsidRPr="00536792" w:rsidRDefault="00447AB7" w:rsidP="00447AB7">
      <w:pPr>
        <w:suppressLineNumbers/>
        <w:ind w:firstLine="709"/>
        <w:jc w:val="center"/>
        <w:rPr>
          <w:sz w:val="28"/>
          <w:szCs w:val="28"/>
        </w:rPr>
      </w:pPr>
      <w:r w:rsidRPr="00536792">
        <w:rPr>
          <w:sz w:val="28"/>
          <w:szCs w:val="28"/>
        </w:rPr>
        <w:t xml:space="preserve">для замещения должностей муниципальной службы </w:t>
      </w:r>
    </w:p>
    <w:p w:rsidR="00447AB7" w:rsidRPr="00536792" w:rsidRDefault="00447AB7" w:rsidP="00447AB7">
      <w:pPr>
        <w:suppressLineNumbers/>
        <w:ind w:firstLine="709"/>
        <w:jc w:val="center"/>
        <w:rPr>
          <w:sz w:val="28"/>
          <w:szCs w:val="28"/>
        </w:rPr>
      </w:pPr>
      <w:r w:rsidRPr="00536792">
        <w:rPr>
          <w:sz w:val="28"/>
          <w:szCs w:val="28"/>
        </w:rPr>
        <w:t xml:space="preserve">в </w:t>
      </w:r>
      <w:r w:rsidR="005D22BD">
        <w:rPr>
          <w:sz w:val="28"/>
          <w:szCs w:val="28"/>
        </w:rPr>
        <w:t>Контрольно-счетной палате</w:t>
      </w:r>
      <w:r w:rsidRPr="00536792">
        <w:rPr>
          <w:sz w:val="28"/>
          <w:szCs w:val="28"/>
        </w:rPr>
        <w:t xml:space="preserve"> Озерского городского округа </w:t>
      </w:r>
    </w:p>
    <w:p w:rsidR="00447AB7" w:rsidRPr="00536792" w:rsidRDefault="00447AB7" w:rsidP="00447AB7">
      <w:pPr>
        <w:suppressLineNumbers/>
        <w:ind w:firstLine="709"/>
        <w:jc w:val="center"/>
        <w:rPr>
          <w:sz w:val="28"/>
          <w:szCs w:val="28"/>
        </w:rPr>
      </w:pPr>
    </w:p>
    <w:p w:rsidR="00447AB7" w:rsidRPr="00536792" w:rsidRDefault="00447AB7" w:rsidP="00447AB7">
      <w:pPr>
        <w:suppressLineNumbers/>
        <w:ind w:firstLine="709"/>
        <w:jc w:val="center"/>
        <w:rPr>
          <w:sz w:val="28"/>
          <w:szCs w:val="28"/>
        </w:rPr>
      </w:pPr>
      <w:r w:rsidRPr="00536792">
        <w:rPr>
          <w:sz w:val="28"/>
          <w:szCs w:val="28"/>
        </w:rPr>
        <w:t>I. Общие положения</w:t>
      </w:r>
    </w:p>
    <w:p w:rsidR="00447AB7" w:rsidRPr="00536792" w:rsidRDefault="00447AB7" w:rsidP="00447AB7">
      <w:pPr>
        <w:suppressLineNumbers/>
        <w:ind w:firstLine="709"/>
        <w:jc w:val="center"/>
        <w:rPr>
          <w:sz w:val="26"/>
          <w:szCs w:val="26"/>
        </w:rPr>
      </w:pPr>
    </w:p>
    <w:p w:rsidR="00447AB7" w:rsidRPr="00536792" w:rsidRDefault="00447AB7" w:rsidP="00447AB7">
      <w:pPr>
        <w:numPr>
          <w:ilvl w:val="1"/>
          <w:numId w:val="2"/>
        </w:numPr>
        <w:autoSpaceDE w:val="0"/>
        <w:autoSpaceDN w:val="0"/>
        <w:adjustRightInd w:val="0"/>
        <w:spacing w:line="240" w:lineRule="atLeast"/>
        <w:ind w:left="0" w:firstLine="709"/>
        <w:contextualSpacing/>
        <w:jc w:val="both"/>
        <w:rPr>
          <w:rFonts w:eastAsia="Calibri"/>
          <w:sz w:val="28"/>
          <w:szCs w:val="28"/>
          <w:lang w:eastAsia="en-US"/>
        </w:rPr>
      </w:pPr>
      <w:r w:rsidRPr="00536792">
        <w:rPr>
          <w:rFonts w:eastAsia="Calibri"/>
          <w:sz w:val="28"/>
          <w:szCs w:val="28"/>
          <w:lang w:eastAsia="en-US"/>
        </w:rPr>
        <w:t xml:space="preserve">Квалификационные требования для замещения должностей муниципальной службы в </w:t>
      </w:r>
      <w:r w:rsidR="005D22BD">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 (далее - Квалификационные требования)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муниципальными служащими по соответствующим группам должностей муниципальной службы, установленным законодательством Челябинской области.</w:t>
      </w:r>
    </w:p>
    <w:p w:rsidR="00447AB7" w:rsidRPr="00536792" w:rsidRDefault="00447AB7" w:rsidP="00447AB7">
      <w:pPr>
        <w:numPr>
          <w:ilvl w:val="1"/>
          <w:numId w:val="2"/>
        </w:numPr>
        <w:spacing w:line="240" w:lineRule="atLeast"/>
        <w:ind w:left="0" w:firstLine="709"/>
        <w:contextualSpacing/>
        <w:jc w:val="both"/>
        <w:rPr>
          <w:rFonts w:eastAsia="Calibri"/>
          <w:sz w:val="28"/>
          <w:szCs w:val="28"/>
          <w:lang w:eastAsia="en-US"/>
        </w:rPr>
      </w:pPr>
      <w:r w:rsidRPr="00536792">
        <w:rPr>
          <w:rFonts w:eastAsia="Calibri"/>
          <w:sz w:val="28"/>
          <w:szCs w:val="28"/>
          <w:lang w:eastAsia="en-US"/>
        </w:rPr>
        <w:t xml:space="preserve">Квалификационные требования устанавливаются для работников </w:t>
      </w:r>
      <w:r w:rsidR="005D22BD">
        <w:rPr>
          <w:rFonts w:eastAsia="Calibri"/>
          <w:sz w:val="28"/>
          <w:szCs w:val="28"/>
          <w:lang w:eastAsia="en-US"/>
        </w:rPr>
        <w:t>Контрольно-счетной палаты</w:t>
      </w:r>
      <w:r w:rsidRPr="00536792">
        <w:rPr>
          <w:rFonts w:eastAsia="Calibri"/>
          <w:sz w:val="28"/>
          <w:szCs w:val="28"/>
          <w:lang w:eastAsia="en-US"/>
        </w:rPr>
        <w:t xml:space="preserve"> Озерского городского округа, замещающих либо претендующих на замещение должности муниципальной службы в </w:t>
      </w:r>
      <w:r w:rsidR="00492A42">
        <w:rPr>
          <w:rFonts w:eastAsia="Calibri"/>
          <w:sz w:val="28"/>
          <w:szCs w:val="28"/>
          <w:lang w:eastAsia="en-US"/>
        </w:rPr>
        <w:t xml:space="preserve">Контрольно-счетной палате </w:t>
      </w:r>
      <w:r w:rsidRPr="00536792">
        <w:rPr>
          <w:rFonts w:eastAsia="Calibri"/>
          <w:sz w:val="28"/>
          <w:szCs w:val="28"/>
          <w:lang w:eastAsia="en-US"/>
        </w:rPr>
        <w:t>Озерского городского округа, а также для граждан, претендующих на замещение таких должностей (далее - граждане).</w:t>
      </w:r>
    </w:p>
    <w:p w:rsidR="00447AB7" w:rsidRPr="00536792" w:rsidRDefault="00447AB7" w:rsidP="00447AB7">
      <w:pPr>
        <w:numPr>
          <w:ilvl w:val="1"/>
          <w:numId w:val="2"/>
        </w:numPr>
        <w:spacing w:line="240" w:lineRule="atLeast"/>
        <w:ind w:left="0" w:firstLine="709"/>
        <w:contextualSpacing/>
        <w:jc w:val="both"/>
        <w:rPr>
          <w:rFonts w:eastAsia="Calibri"/>
          <w:sz w:val="28"/>
          <w:szCs w:val="28"/>
          <w:lang w:eastAsia="en-US"/>
        </w:rPr>
      </w:pPr>
      <w:r w:rsidRPr="00536792">
        <w:rPr>
          <w:rFonts w:eastAsia="Calibri"/>
          <w:sz w:val="28"/>
          <w:szCs w:val="28"/>
          <w:lang w:eastAsia="en-US"/>
        </w:rPr>
        <w:t xml:space="preserve">Настоящие квалификационные требования разработаны в соответствии с Конституцией Российской Федерации, Федеральными законами от 02.03.2007 № 25–ФЗ </w:t>
      </w:r>
      <w:r>
        <w:rPr>
          <w:rFonts w:eastAsia="Calibri"/>
          <w:sz w:val="28"/>
          <w:szCs w:val="28"/>
          <w:lang w:eastAsia="en-US"/>
        </w:rPr>
        <w:t>«</w:t>
      </w:r>
      <w:r w:rsidRPr="00536792">
        <w:rPr>
          <w:rFonts w:eastAsia="Calibri"/>
          <w:sz w:val="28"/>
          <w:szCs w:val="28"/>
          <w:lang w:eastAsia="en-US"/>
        </w:rPr>
        <w:t>О муниципальной службе в Российской Федерации</w:t>
      </w:r>
      <w:r>
        <w:rPr>
          <w:rFonts w:eastAsia="Calibri"/>
          <w:sz w:val="28"/>
          <w:szCs w:val="28"/>
          <w:lang w:eastAsia="en-US"/>
        </w:rPr>
        <w:t>»</w:t>
      </w:r>
      <w:r w:rsidRPr="00536792">
        <w:rPr>
          <w:rFonts w:eastAsia="Calibri"/>
          <w:sz w:val="28"/>
          <w:szCs w:val="28"/>
          <w:lang w:eastAsia="en-US"/>
        </w:rPr>
        <w:t xml:space="preserve">, от 25.12.2008 № 273–ФЗ </w:t>
      </w:r>
      <w:r>
        <w:rPr>
          <w:rFonts w:eastAsia="Calibri"/>
          <w:sz w:val="28"/>
          <w:szCs w:val="28"/>
          <w:lang w:eastAsia="en-US"/>
        </w:rPr>
        <w:t>«</w:t>
      </w:r>
      <w:r w:rsidRPr="00536792">
        <w:rPr>
          <w:rFonts w:eastAsia="Calibri"/>
          <w:sz w:val="28"/>
          <w:szCs w:val="28"/>
          <w:lang w:eastAsia="en-US"/>
        </w:rPr>
        <w:t>О противодействии коррупции</w:t>
      </w:r>
      <w:r>
        <w:rPr>
          <w:rFonts w:eastAsia="Calibri"/>
          <w:sz w:val="28"/>
          <w:szCs w:val="28"/>
          <w:lang w:eastAsia="en-US"/>
        </w:rPr>
        <w:t>»</w:t>
      </w:r>
      <w:r w:rsidRPr="00536792">
        <w:rPr>
          <w:rFonts w:eastAsia="Calibri"/>
          <w:sz w:val="28"/>
          <w:szCs w:val="28"/>
          <w:lang w:eastAsia="en-US"/>
        </w:rPr>
        <w:t xml:space="preserve">, Законом Челябинской области от 30.05.2007 № 144–ЗО </w:t>
      </w:r>
      <w:r>
        <w:rPr>
          <w:rFonts w:eastAsia="Calibri"/>
          <w:sz w:val="28"/>
          <w:szCs w:val="28"/>
          <w:lang w:eastAsia="en-US"/>
        </w:rPr>
        <w:t>«</w:t>
      </w:r>
      <w:r w:rsidRPr="00536792">
        <w:rPr>
          <w:rFonts w:eastAsia="Calibri"/>
          <w:sz w:val="28"/>
          <w:szCs w:val="28"/>
          <w:lang w:eastAsia="en-US"/>
        </w:rPr>
        <w:t>О регулировании муниципальной службы в Челябинской области</w:t>
      </w:r>
      <w:r>
        <w:rPr>
          <w:rFonts w:eastAsia="Calibri"/>
          <w:sz w:val="28"/>
          <w:szCs w:val="28"/>
          <w:lang w:eastAsia="en-US"/>
        </w:rPr>
        <w:t>»</w:t>
      </w:r>
      <w:r w:rsidRPr="00536792">
        <w:rPr>
          <w:rFonts w:eastAsia="Calibri"/>
          <w:sz w:val="28"/>
          <w:szCs w:val="28"/>
          <w:lang w:eastAsia="en-US"/>
        </w:rPr>
        <w:t xml:space="preserve">, </w:t>
      </w:r>
      <w:r w:rsidR="00492A42">
        <w:rPr>
          <w:rFonts w:eastAsia="Calibri"/>
          <w:sz w:val="28"/>
          <w:szCs w:val="28"/>
          <w:lang w:eastAsia="en-US"/>
        </w:rPr>
        <w:t>п</w:t>
      </w:r>
      <w:r w:rsidRPr="00536792">
        <w:rPr>
          <w:rFonts w:eastAsia="Calibri"/>
          <w:sz w:val="28"/>
          <w:szCs w:val="28"/>
          <w:lang w:eastAsia="en-US"/>
        </w:rPr>
        <w:t xml:space="preserve">риказами Министерства образования и науки Российской Федерации от 12.09.2013 № 1061 </w:t>
      </w:r>
      <w:r>
        <w:rPr>
          <w:rFonts w:eastAsia="Calibri"/>
          <w:sz w:val="28"/>
          <w:szCs w:val="28"/>
          <w:lang w:eastAsia="en-US"/>
        </w:rPr>
        <w:t>«</w:t>
      </w:r>
      <w:r w:rsidRPr="00536792">
        <w:rPr>
          <w:rFonts w:eastAsia="Calibri"/>
          <w:sz w:val="28"/>
          <w:szCs w:val="28"/>
          <w:lang w:eastAsia="en-US"/>
        </w:rPr>
        <w:t>Об утверждении перечней специальностей и направлений подготовки высшего образования</w:t>
      </w:r>
      <w:r>
        <w:rPr>
          <w:rFonts w:eastAsia="Calibri"/>
          <w:sz w:val="28"/>
          <w:szCs w:val="28"/>
          <w:lang w:eastAsia="en-US"/>
        </w:rPr>
        <w:t>»</w:t>
      </w:r>
      <w:r w:rsidRPr="00536792">
        <w:rPr>
          <w:rFonts w:eastAsia="Calibri"/>
          <w:sz w:val="28"/>
          <w:szCs w:val="28"/>
          <w:lang w:eastAsia="en-US"/>
        </w:rPr>
        <w:t xml:space="preserve">, от 29.10.2013 № 1199 </w:t>
      </w:r>
      <w:r>
        <w:rPr>
          <w:rFonts w:eastAsia="Calibri"/>
          <w:sz w:val="28"/>
          <w:szCs w:val="28"/>
          <w:lang w:eastAsia="en-US"/>
        </w:rPr>
        <w:t>«</w:t>
      </w:r>
      <w:r w:rsidRPr="00536792">
        <w:rPr>
          <w:rFonts w:eastAsia="Calibri"/>
          <w:sz w:val="28"/>
          <w:szCs w:val="28"/>
          <w:lang w:eastAsia="en-US"/>
        </w:rPr>
        <w:t>Об утверждении перечней профессий и специальностей среднего профессионального образования</w:t>
      </w:r>
      <w:r>
        <w:rPr>
          <w:rFonts w:eastAsia="Calibri"/>
          <w:sz w:val="28"/>
          <w:szCs w:val="28"/>
          <w:lang w:eastAsia="en-US"/>
        </w:rPr>
        <w:t>»</w:t>
      </w:r>
      <w:r w:rsidRPr="00536792">
        <w:rPr>
          <w:rFonts w:eastAsia="Calibri"/>
          <w:sz w:val="28"/>
          <w:szCs w:val="28"/>
          <w:lang w:eastAsia="en-US"/>
        </w:rPr>
        <w:t>, с учетом Методических рекомендаций по установлению квалификационных требований к должностям муниципальной службы и организации оценки на соответствие указанным требованиям, разработанных Министерством труда и социальной защиты Российской Федерации 18.11.2017.</w:t>
      </w:r>
    </w:p>
    <w:p w:rsidR="00447AB7" w:rsidRPr="00536792" w:rsidRDefault="00447AB7" w:rsidP="00447AB7">
      <w:pPr>
        <w:numPr>
          <w:ilvl w:val="1"/>
          <w:numId w:val="2"/>
        </w:numPr>
        <w:autoSpaceDE w:val="0"/>
        <w:autoSpaceDN w:val="0"/>
        <w:adjustRightInd w:val="0"/>
        <w:spacing w:line="240" w:lineRule="atLeast"/>
        <w:ind w:left="0" w:firstLine="709"/>
        <w:contextualSpacing/>
        <w:jc w:val="both"/>
        <w:rPr>
          <w:rFonts w:eastAsia="Calibri"/>
          <w:sz w:val="28"/>
          <w:szCs w:val="28"/>
          <w:lang w:eastAsia="en-US"/>
        </w:rPr>
      </w:pPr>
      <w:r w:rsidRPr="00536792">
        <w:rPr>
          <w:rFonts w:eastAsia="Calibri"/>
          <w:sz w:val="28"/>
          <w:szCs w:val="28"/>
          <w:lang w:eastAsia="en-US"/>
        </w:rPr>
        <w:t>Квалификационные требования являются основанием для:</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 xml:space="preserve">1) оценки кандидатов при отборе для замещения вакантной должности муниципальной службы в </w:t>
      </w:r>
      <w:r w:rsidR="00A31870">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2) оценки кандидатов при отборе для включения в кадровый резерв для замещения вакантных должностей муниципальной службы</w:t>
      </w:r>
      <w:r w:rsidRPr="00536792">
        <w:rPr>
          <w:sz w:val="28"/>
          <w:szCs w:val="28"/>
        </w:rPr>
        <w:t xml:space="preserve"> </w:t>
      </w:r>
      <w:r w:rsidRPr="00536792">
        <w:rPr>
          <w:rFonts w:eastAsia="Calibri"/>
          <w:sz w:val="28"/>
          <w:szCs w:val="28"/>
          <w:lang w:eastAsia="en-US"/>
        </w:rPr>
        <w:t>Озерского городского округа;</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3) оценки соответствия муниципального служащего замещаемой должности муниципальной службы</w:t>
      </w:r>
      <w:r w:rsidRPr="00536792">
        <w:rPr>
          <w:sz w:val="28"/>
          <w:szCs w:val="28"/>
        </w:rPr>
        <w:t xml:space="preserve"> </w:t>
      </w:r>
      <w:r w:rsidRPr="00536792">
        <w:rPr>
          <w:rFonts w:eastAsia="Calibri"/>
          <w:sz w:val="28"/>
          <w:szCs w:val="28"/>
          <w:lang w:eastAsia="en-US"/>
        </w:rPr>
        <w:t xml:space="preserve">в </w:t>
      </w:r>
      <w:r w:rsidR="00A31870">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 при проведении его аттестации;</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4) разработки должностных инструкций муниципальных служащих</w:t>
      </w:r>
      <w:r w:rsidRPr="00536792">
        <w:rPr>
          <w:sz w:val="28"/>
          <w:szCs w:val="28"/>
        </w:rPr>
        <w:t xml:space="preserve"> </w:t>
      </w:r>
      <w:r w:rsidRPr="00536792">
        <w:rPr>
          <w:rFonts w:eastAsia="Calibri"/>
          <w:sz w:val="28"/>
          <w:szCs w:val="28"/>
          <w:lang w:eastAsia="en-US"/>
        </w:rPr>
        <w:t xml:space="preserve">в </w:t>
      </w:r>
      <w:r w:rsidR="00A31870">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p>
    <w:p w:rsidR="00447AB7" w:rsidRPr="00536792" w:rsidRDefault="00447AB7" w:rsidP="00447AB7">
      <w:pPr>
        <w:autoSpaceDE w:val="0"/>
        <w:autoSpaceDN w:val="0"/>
        <w:adjustRightInd w:val="0"/>
        <w:spacing w:line="240" w:lineRule="atLeast"/>
        <w:ind w:firstLine="709"/>
        <w:contextualSpacing/>
        <w:jc w:val="center"/>
        <w:rPr>
          <w:rFonts w:eastAsia="Calibri"/>
          <w:sz w:val="28"/>
          <w:szCs w:val="28"/>
          <w:lang w:eastAsia="en-US"/>
        </w:rPr>
      </w:pPr>
      <w:r w:rsidRPr="00536792">
        <w:rPr>
          <w:rFonts w:eastAsia="Calibri"/>
          <w:sz w:val="28"/>
          <w:szCs w:val="28"/>
          <w:lang w:eastAsia="en-US"/>
        </w:rPr>
        <w:t>II.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2.1. Квалификационные требования для замещения:</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 xml:space="preserve">1) главных должностей муниципальной службы в </w:t>
      </w:r>
      <w:r w:rsidR="009E4D4A">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 xml:space="preserve">2) ведущих и старших должностей муниципальной службы в </w:t>
      </w:r>
      <w:r w:rsidR="009E4D4A">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 - среднее профессиональное образование и стаж работы по специальности, направлению подготовки не менее пяти лет или высшее профессиональное об</w:t>
      </w:r>
      <w:r w:rsidR="00F56F6C">
        <w:rPr>
          <w:rFonts w:eastAsia="Calibri"/>
          <w:sz w:val="28"/>
          <w:szCs w:val="28"/>
          <w:lang w:eastAsia="en-US"/>
        </w:rPr>
        <w:t>разование.</w:t>
      </w:r>
    </w:p>
    <w:p w:rsidR="00447AB7"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2.2.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
    <w:p w:rsidR="00571744" w:rsidRPr="00536792" w:rsidRDefault="00571744" w:rsidP="00447AB7">
      <w:pPr>
        <w:autoSpaceDE w:val="0"/>
        <w:autoSpaceDN w:val="0"/>
        <w:adjustRightInd w:val="0"/>
        <w:spacing w:line="240" w:lineRule="atLeast"/>
        <w:ind w:firstLine="709"/>
        <w:contextualSpacing/>
        <w:jc w:val="both"/>
        <w:rPr>
          <w:rFonts w:eastAsia="Calibri"/>
          <w:sz w:val="28"/>
          <w:szCs w:val="28"/>
          <w:lang w:eastAsia="en-US"/>
        </w:rPr>
      </w:pPr>
      <w:r>
        <w:rPr>
          <w:rFonts w:eastAsia="Calibri"/>
          <w:sz w:val="28"/>
          <w:szCs w:val="28"/>
          <w:lang w:eastAsia="en-US"/>
        </w:rPr>
        <w:t xml:space="preserve">2.3. Квалификационные требования для замещения должностей председателя, заместителя председателя, аудиторов Контрольно-счетной палаты </w:t>
      </w:r>
      <w:r w:rsidR="00021CF1">
        <w:rPr>
          <w:rFonts w:eastAsia="Calibri"/>
          <w:sz w:val="28"/>
          <w:szCs w:val="28"/>
          <w:lang w:eastAsia="en-US"/>
        </w:rPr>
        <w:t>Озерского городского округа</w:t>
      </w:r>
      <w:r>
        <w:rPr>
          <w:rFonts w:eastAsia="Calibri"/>
          <w:sz w:val="28"/>
          <w:szCs w:val="28"/>
          <w:lang w:eastAsia="en-US"/>
        </w:rPr>
        <w:t xml:space="preserve"> установлены решением Собрания депутатов Озерского городского округа Челябинской области «О Контрольно-счетной палате Озерского городского округа».</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p>
    <w:p w:rsidR="00447AB7" w:rsidRPr="00536792" w:rsidRDefault="00447AB7" w:rsidP="00447AB7">
      <w:pPr>
        <w:autoSpaceDE w:val="0"/>
        <w:autoSpaceDN w:val="0"/>
        <w:adjustRightInd w:val="0"/>
        <w:spacing w:line="240" w:lineRule="atLeast"/>
        <w:ind w:firstLine="709"/>
        <w:contextualSpacing/>
        <w:jc w:val="center"/>
        <w:rPr>
          <w:rFonts w:eastAsia="Calibri"/>
          <w:sz w:val="28"/>
          <w:szCs w:val="28"/>
          <w:lang w:eastAsia="en-US"/>
        </w:rPr>
      </w:pPr>
      <w:r w:rsidRPr="00571744">
        <w:rPr>
          <w:rFonts w:eastAsia="Calibri"/>
          <w:sz w:val="28"/>
          <w:szCs w:val="28"/>
          <w:lang w:eastAsia="en-US"/>
        </w:rPr>
        <w:t>III. Квалификационные требования к знаниям и умениям</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 xml:space="preserve">3.1. Квалификационные требования к знаниям и умениям, которые необходимы для исполнения должностных обязанностей по должностям муниципальной службы в </w:t>
      </w:r>
      <w:r w:rsidR="00021CF1">
        <w:rPr>
          <w:rFonts w:eastAsia="Calibri"/>
          <w:sz w:val="28"/>
          <w:szCs w:val="28"/>
          <w:lang w:eastAsia="en-US"/>
        </w:rPr>
        <w:t>Контрольно-счетной палате</w:t>
      </w:r>
      <w:r w:rsidRPr="00536792">
        <w:rPr>
          <w:rFonts w:eastAsia="Calibri"/>
          <w:sz w:val="28"/>
          <w:szCs w:val="28"/>
          <w:lang w:eastAsia="en-US"/>
        </w:rPr>
        <w:t xml:space="preserve"> Озерского городского округа, устанавливаются в зависимости от области и вида профессиональной служебной деятельности муниципального служащего его должностной инструкцией. </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7AB7" w:rsidRPr="00536792" w:rsidRDefault="00447AB7" w:rsidP="00447AB7">
      <w:pPr>
        <w:numPr>
          <w:ilvl w:val="1"/>
          <w:numId w:val="3"/>
        </w:numPr>
        <w:autoSpaceDE w:val="0"/>
        <w:autoSpaceDN w:val="0"/>
        <w:adjustRightInd w:val="0"/>
        <w:spacing w:line="240" w:lineRule="atLeast"/>
        <w:ind w:left="0" w:firstLine="709"/>
        <w:contextualSpacing/>
        <w:jc w:val="both"/>
        <w:rPr>
          <w:rFonts w:eastAsia="Calibri"/>
          <w:sz w:val="28"/>
          <w:szCs w:val="28"/>
          <w:lang w:eastAsia="en-US"/>
        </w:rPr>
      </w:pPr>
      <w:r w:rsidRPr="00536792">
        <w:rPr>
          <w:rFonts w:eastAsia="Calibri"/>
          <w:sz w:val="28"/>
          <w:szCs w:val="28"/>
          <w:lang w:eastAsia="en-US"/>
        </w:rPr>
        <w:t xml:space="preserve">Квалификационные требования к знаниям и умениям, а также при наличии соответствующего решения представителя нанимателя (работодателя) - к специальности, направлению подготовки, которые необходимы для исполнения должностных обязанностей муниципальными служащими по конкретной должности муниципальной службы, включенной в штатное расписание </w:t>
      </w:r>
      <w:r w:rsidR="00021CF1">
        <w:rPr>
          <w:rFonts w:eastAsia="Calibri"/>
          <w:sz w:val="28"/>
          <w:szCs w:val="28"/>
          <w:lang w:eastAsia="en-US"/>
        </w:rPr>
        <w:t>Контрольно-счетной палаты</w:t>
      </w:r>
      <w:r w:rsidRPr="00536792">
        <w:rPr>
          <w:rFonts w:eastAsia="Calibri"/>
          <w:sz w:val="28"/>
          <w:szCs w:val="28"/>
          <w:lang w:eastAsia="en-US"/>
        </w:rPr>
        <w:t xml:space="preserve"> Озерского городского округа, устанавливаются в зависимости от области и вида профессиональной служебной деятельности муниципального служащего его должностной инструкции, утвержденной в установленном порядке.</w:t>
      </w:r>
    </w:p>
    <w:p w:rsidR="00447AB7" w:rsidRPr="00536792" w:rsidRDefault="00447AB7" w:rsidP="00447AB7">
      <w:pPr>
        <w:numPr>
          <w:ilvl w:val="1"/>
          <w:numId w:val="3"/>
        </w:numPr>
        <w:autoSpaceDE w:val="0"/>
        <w:autoSpaceDN w:val="0"/>
        <w:adjustRightInd w:val="0"/>
        <w:spacing w:line="240" w:lineRule="atLeast"/>
        <w:ind w:left="0" w:firstLine="709"/>
        <w:contextualSpacing/>
        <w:jc w:val="both"/>
        <w:rPr>
          <w:rFonts w:eastAsia="Calibri"/>
          <w:sz w:val="28"/>
          <w:szCs w:val="28"/>
          <w:lang w:eastAsia="en-US"/>
        </w:rPr>
      </w:pPr>
      <w:r w:rsidRPr="00536792">
        <w:rPr>
          <w:rFonts w:eastAsia="Calibri"/>
          <w:sz w:val="28"/>
          <w:szCs w:val="28"/>
          <w:lang w:eastAsia="en-US"/>
        </w:rPr>
        <w:t>Квалификационные требования к знаниям и умениям могут подразделяться на базовые и функциональные:</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Базовые квалификационные требования - требования,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деятельности.</w:t>
      </w:r>
    </w:p>
    <w:p w:rsidR="00447AB7" w:rsidRPr="00536792" w:rsidRDefault="00447AB7" w:rsidP="00447AB7">
      <w:pPr>
        <w:autoSpaceDE w:val="0"/>
        <w:autoSpaceDN w:val="0"/>
        <w:adjustRightInd w:val="0"/>
        <w:spacing w:line="240" w:lineRule="atLeast"/>
        <w:ind w:firstLine="709"/>
        <w:contextualSpacing/>
        <w:jc w:val="both"/>
        <w:rPr>
          <w:rFonts w:eastAsia="Calibri"/>
          <w:sz w:val="28"/>
          <w:szCs w:val="28"/>
          <w:lang w:eastAsia="en-US"/>
        </w:rPr>
      </w:pPr>
      <w:r w:rsidRPr="00536792">
        <w:rPr>
          <w:rFonts w:eastAsia="Calibri"/>
          <w:sz w:val="28"/>
          <w:szCs w:val="28"/>
          <w:lang w:eastAsia="en-US"/>
        </w:rPr>
        <w:t>Функциональные квалификационные требования - требования, соответствие которым необходимо для исполнения должностных обязанностей по направлению деятельности с учетом специализации.</w:t>
      </w:r>
    </w:p>
    <w:p w:rsidR="00447AB7" w:rsidRPr="00536792" w:rsidRDefault="00447AB7" w:rsidP="00447AB7">
      <w:pPr>
        <w:autoSpaceDE w:val="0"/>
        <w:autoSpaceDN w:val="0"/>
        <w:adjustRightInd w:val="0"/>
        <w:spacing w:line="240" w:lineRule="atLeast"/>
        <w:ind w:left="709"/>
        <w:jc w:val="both"/>
        <w:rPr>
          <w:rFonts w:eastAsia="Calibri"/>
          <w:sz w:val="28"/>
          <w:szCs w:val="28"/>
          <w:lang w:eastAsia="en-US"/>
        </w:rPr>
      </w:pPr>
    </w:p>
    <w:p w:rsidR="00447AB7" w:rsidRPr="00536792" w:rsidRDefault="00447AB7" w:rsidP="00447AB7">
      <w:pPr>
        <w:suppressLineNumbers/>
        <w:jc w:val="center"/>
        <w:rPr>
          <w:sz w:val="28"/>
          <w:szCs w:val="28"/>
        </w:rPr>
      </w:pPr>
      <w:r w:rsidRPr="00536792">
        <w:rPr>
          <w:sz w:val="28"/>
          <w:szCs w:val="28"/>
        </w:rPr>
        <w:t xml:space="preserve">IV. Требования к направлениям подготовки (специальностям) профессионального образования </w:t>
      </w:r>
    </w:p>
    <w:p w:rsidR="00447AB7" w:rsidRPr="00536792" w:rsidRDefault="00447AB7" w:rsidP="00447AB7">
      <w:pPr>
        <w:suppressLineNumbers/>
        <w:jc w:val="both"/>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686"/>
        <w:gridCol w:w="5241"/>
      </w:tblGrid>
      <w:tr w:rsidR="00447AB7" w:rsidRPr="00536792" w:rsidTr="00FF2196">
        <w:trPr>
          <w:cantSplit/>
          <w:tblHeader/>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447AB7" w:rsidRPr="00536792" w:rsidRDefault="00447AB7" w:rsidP="00FF2196">
            <w:pPr>
              <w:suppressLineNumbers/>
              <w:spacing w:line="256" w:lineRule="auto"/>
              <w:jc w:val="center"/>
              <w:rPr>
                <w:sz w:val="28"/>
                <w:szCs w:val="28"/>
                <w:lang w:eastAsia="en-US"/>
              </w:rPr>
            </w:pPr>
            <w:r w:rsidRPr="00536792">
              <w:rPr>
                <w:sz w:val="28"/>
                <w:szCs w:val="28"/>
                <w:lang w:eastAsia="en-US"/>
              </w:rPr>
              <w:t>№</w:t>
            </w:r>
          </w:p>
          <w:p w:rsidR="00447AB7" w:rsidRPr="00536792" w:rsidRDefault="00447AB7" w:rsidP="00FF2196">
            <w:pPr>
              <w:suppressLineNumbers/>
              <w:spacing w:line="256" w:lineRule="auto"/>
              <w:jc w:val="center"/>
              <w:rPr>
                <w:sz w:val="28"/>
                <w:szCs w:val="28"/>
                <w:lang w:eastAsia="en-US"/>
              </w:rPr>
            </w:pPr>
            <w:r w:rsidRPr="00536792">
              <w:rPr>
                <w:sz w:val="28"/>
                <w:szCs w:val="28"/>
                <w:lang w:eastAsia="en-US"/>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447AB7" w:rsidRPr="00536792" w:rsidRDefault="00447AB7" w:rsidP="00E9304E">
            <w:pPr>
              <w:suppressLineNumbers/>
              <w:spacing w:line="256" w:lineRule="auto"/>
              <w:jc w:val="center"/>
              <w:rPr>
                <w:sz w:val="28"/>
                <w:szCs w:val="28"/>
                <w:lang w:eastAsia="en-US"/>
              </w:rPr>
            </w:pPr>
            <w:r w:rsidRPr="00536792">
              <w:rPr>
                <w:sz w:val="28"/>
                <w:szCs w:val="28"/>
                <w:lang w:eastAsia="en-US"/>
              </w:rPr>
              <w:t xml:space="preserve">Наименование </w:t>
            </w:r>
            <w:r w:rsidR="00B83001">
              <w:rPr>
                <w:sz w:val="28"/>
                <w:szCs w:val="28"/>
                <w:lang w:eastAsia="en-US"/>
              </w:rPr>
              <w:t>должности</w:t>
            </w:r>
          </w:p>
        </w:tc>
        <w:tc>
          <w:tcPr>
            <w:tcW w:w="5241" w:type="dxa"/>
            <w:tcBorders>
              <w:top w:val="single" w:sz="4" w:space="0" w:color="auto"/>
              <w:left w:val="single" w:sz="4" w:space="0" w:color="auto"/>
              <w:bottom w:val="single" w:sz="4" w:space="0" w:color="auto"/>
              <w:right w:val="single" w:sz="4" w:space="0" w:color="auto"/>
            </w:tcBorders>
            <w:vAlign w:val="center"/>
            <w:hideMark/>
          </w:tcPr>
          <w:p w:rsidR="00447AB7" w:rsidRPr="00536792" w:rsidRDefault="00447AB7" w:rsidP="00FF2196">
            <w:pPr>
              <w:suppressLineNumbers/>
              <w:spacing w:line="256" w:lineRule="auto"/>
              <w:jc w:val="center"/>
              <w:rPr>
                <w:sz w:val="28"/>
                <w:szCs w:val="28"/>
                <w:lang w:eastAsia="en-US"/>
              </w:rPr>
            </w:pPr>
            <w:r w:rsidRPr="00536792">
              <w:rPr>
                <w:sz w:val="28"/>
                <w:szCs w:val="28"/>
                <w:lang w:eastAsia="en-US"/>
              </w:rPr>
              <w:t>Направление подготовки (специальность) профессионального образования</w:t>
            </w:r>
          </w:p>
        </w:tc>
      </w:tr>
      <w:tr w:rsidR="00447AB7" w:rsidRPr="00536792" w:rsidTr="00FF2196">
        <w:trPr>
          <w:cantSplit/>
          <w:trHeight w:val="633"/>
          <w:jc w:val="center"/>
        </w:trPr>
        <w:tc>
          <w:tcPr>
            <w:tcW w:w="707" w:type="dxa"/>
            <w:tcBorders>
              <w:top w:val="single" w:sz="4" w:space="0" w:color="auto"/>
              <w:left w:val="single" w:sz="4" w:space="0" w:color="auto"/>
              <w:bottom w:val="single" w:sz="4" w:space="0" w:color="auto"/>
              <w:right w:val="single" w:sz="4" w:space="0" w:color="auto"/>
            </w:tcBorders>
          </w:tcPr>
          <w:p w:rsidR="00447AB7" w:rsidRPr="00536792" w:rsidRDefault="00447AB7" w:rsidP="00FF2196">
            <w:pPr>
              <w:spacing w:line="256" w:lineRule="auto"/>
              <w:jc w:val="center"/>
              <w:rPr>
                <w:sz w:val="28"/>
                <w:szCs w:val="28"/>
                <w:lang w:eastAsia="en-US"/>
              </w:rPr>
            </w:pPr>
            <w:r w:rsidRPr="00536792">
              <w:rPr>
                <w:sz w:val="28"/>
                <w:szCs w:val="28"/>
                <w:lang w:eastAsia="en-US"/>
              </w:rPr>
              <w:t>1.</w:t>
            </w:r>
          </w:p>
        </w:tc>
        <w:tc>
          <w:tcPr>
            <w:tcW w:w="3686" w:type="dxa"/>
            <w:tcBorders>
              <w:top w:val="single" w:sz="4" w:space="0" w:color="auto"/>
              <w:left w:val="single" w:sz="4" w:space="0" w:color="auto"/>
              <w:bottom w:val="single" w:sz="4" w:space="0" w:color="auto"/>
              <w:right w:val="single" w:sz="4" w:space="0" w:color="auto"/>
            </w:tcBorders>
          </w:tcPr>
          <w:p w:rsidR="00447AB7" w:rsidRPr="00536792" w:rsidRDefault="00E9304E" w:rsidP="00E9304E">
            <w:pPr>
              <w:suppressLineNumbers/>
              <w:spacing w:line="256" w:lineRule="auto"/>
              <w:jc w:val="center"/>
              <w:rPr>
                <w:sz w:val="28"/>
                <w:szCs w:val="28"/>
                <w:lang w:eastAsia="en-US"/>
              </w:rPr>
            </w:pPr>
            <w:r>
              <w:rPr>
                <w:sz w:val="28"/>
                <w:szCs w:val="28"/>
                <w:lang w:eastAsia="en-US"/>
              </w:rPr>
              <w:t>Начальник о</w:t>
            </w:r>
            <w:r w:rsidR="00B83001">
              <w:rPr>
                <w:sz w:val="28"/>
                <w:szCs w:val="28"/>
                <w:lang w:eastAsia="en-US"/>
              </w:rPr>
              <w:t>тдел правового и документационного обеспечения</w:t>
            </w:r>
          </w:p>
        </w:tc>
        <w:tc>
          <w:tcPr>
            <w:tcW w:w="5241" w:type="dxa"/>
            <w:tcBorders>
              <w:top w:val="single" w:sz="4" w:space="0" w:color="auto"/>
              <w:left w:val="single" w:sz="4" w:space="0" w:color="auto"/>
              <w:bottom w:val="single" w:sz="4" w:space="0" w:color="auto"/>
              <w:right w:val="single" w:sz="4" w:space="0" w:color="auto"/>
            </w:tcBorders>
          </w:tcPr>
          <w:p w:rsidR="00447AB7" w:rsidRPr="00536792" w:rsidRDefault="00447AB7" w:rsidP="00FF2196">
            <w:pPr>
              <w:autoSpaceDE w:val="0"/>
              <w:autoSpaceDN w:val="0"/>
              <w:adjustRightInd w:val="0"/>
              <w:spacing w:line="256" w:lineRule="auto"/>
              <w:rPr>
                <w:sz w:val="28"/>
                <w:szCs w:val="28"/>
                <w:lang w:eastAsia="en-US"/>
              </w:rPr>
            </w:pPr>
            <w:r w:rsidRPr="00536792">
              <w:rPr>
                <w:sz w:val="28"/>
                <w:szCs w:val="28"/>
                <w:lang w:eastAsia="en-US"/>
              </w:rPr>
              <w:t>Юриспруденция</w:t>
            </w:r>
          </w:p>
        </w:tc>
      </w:tr>
      <w:tr w:rsidR="00447AB7" w:rsidRPr="00536792" w:rsidTr="00FF2196">
        <w:trPr>
          <w:cantSplit/>
          <w:jc w:val="center"/>
        </w:trPr>
        <w:tc>
          <w:tcPr>
            <w:tcW w:w="707" w:type="dxa"/>
            <w:tcBorders>
              <w:top w:val="single" w:sz="4" w:space="0" w:color="auto"/>
              <w:left w:val="single" w:sz="4" w:space="0" w:color="auto"/>
              <w:bottom w:val="single" w:sz="4" w:space="0" w:color="auto"/>
              <w:right w:val="single" w:sz="4" w:space="0" w:color="auto"/>
            </w:tcBorders>
            <w:hideMark/>
          </w:tcPr>
          <w:p w:rsidR="00447AB7" w:rsidRPr="00536792" w:rsidRDefault="00E9304E" w:rsidP="00E9304E">
            <w:pPr>
              <w:jc w:val="center"/>
              <w:rPr>
                <w:sz w:val="28"/>
                <w:szCs w:val="28"/>
                <w:lang w:eastAsia="en-US"/>
              </w:rPr>
            </w:pPr>
            <w:r>
              <w:rPr>
                <w:sz w:val="28"/>
                <w:szCs w:val="28"/>
                <w:lang w:eastAsia="en-US"/>
              </w:rPr>
              <w:t>2</w:t>
            </w:r>
            <w:r w:rsidR="00447AB7" w:rsidRPr="00536792">
              <w:rPr>
                <w:sz w:val="28"/>
                <w:szCs w:val="28"/>
                <w:lang w:eastAsia="en-US"/>
              </w:rPr>
              <w:t>.</w:t>
            </w:r>
          </w:p>
        </w:tc>
        <w:tc>
          <w:tcPr>
            <w:tcW w:w="3686" w:type="dxa"/>
            <w:tcBorders>
              <w:top w:val="single" w:sz="4" w:space="0" w:color="auto"/>
              <w:left w:val="single" w:sz="4" w:space="0" w:color="auto"/>
              <w:bottom w:val="single" w:sz="4" w:space="0" w:color="auto"/>
              <w:right w:val="single" w:sz="4" w:space="0" w:color="auto"/>
            </w:tcBorders>
          </w:tcPr>
          <w:p w:rsidR="00447AB7" w:rsidRPr="00536792" w:rsidRDefault="004802D4" w:rsidP="00FF2196">
            <w:pPr>
              <w:suppressLineNumbers/>
              <w:spacing w:line="256" w:lineRule="auto"/>
              <w:jc w:val="center"/>
              <w:rPr>
                <w:sz w:val="28"/>
                <w:szCs w:val="28"/>
                <w:lang w:eastAsia="en-US"/>
              </w:rPr>
            </w:pPr>
            <w:r>
              <w:rPr>
                <w:sz w:val="28"/>
                <w:szCs w:val="28"/>
                <w:lang w:eastAsia="en-US"/>
              </w:rPr>
              <w:t>Инспектор-ревизор</w:t>
            </w:r>
          </w:p>
        </w:tc>
        <w:tc>
          <w:tcPr>
            <w:tcW w:w="5241" w:type="dxa"/>
            <w:tcBorders>
              <w:top w:val="single" w:sz="4" w:space="0" w:color="auto"/>
              <w:left w:val="single" w:sz="4" w:space="0" w:color="auto"/>
              <w:bottom w:val="single" w:sz="4" w:space="0" w:color="auto"/>
              <w:right w:val="single" w:sz="4" w:space="0" w:color="auto"/>
            </w:tcBorders>
            <w:hideMark/>
          </w:tcPr>
          <w:p w:rsidR="00451FDF" w:rsidRPr="00451FDF" w:rsidRDefault="00451FDF" w:rsidP="00451FDF">
            <w:pPr>
              <w:rPr>
                <w:sz w:val="28"/>
                <w:szCs w:val="28"/>
              </w:rPr>
            </w:pPr>
            <w:r w:rsidRPr="00451FDF">
              <w:rPr>
                <w:sz w:val="28"/>
                <w:szCs w:val="28"/>
              </w:rPr>
              <w:t>Экономика и управление</w:t>
            </w:r>
            <w:r>
              <w:rPr>
                <w:sz w:val="28"/>
                <w:szCs w:val="28"/>
              </w:rPr>
              <w:t>;</w:t>
            </w:r>
          </w:p>
          <w:p w:rsidR="00451FDF" w:rsidRPr="00451FDF" w:rsidRDefault="00451FDF" w:rsidP="00451FDF">
            <w:pPr>
              <w:rPr>
                <w:sz w:val="28"/>
                <w:szCs w:val="28"/>
              </w:rPr>
            </w:pPr>
            <w:r w:rsidRPr="00451FDF">
              <w:rPr>
                <w:sz w:val="28"/>
                <w:szCs w:val="28"/>
              </w:rPr>
              <w:t>Финансы и кредит</w:t>
            </w:r>
            <w:r>
              <w:rPr>
                <w:sz w:val="28"/>
                <w:szCs w:val="28"/>
              </w:rPr>
              <w:t>;</w:t>
            </w:r>
          </w:p>
          <w:p w:rsidR="00447AB7" w:rsidRPr="00EF3D08" w:rsidRDefault="00451FDF" w:rsidP="00451FDF">
            <w:pPr>
              <w:rPr>
                <w:sz w:val="28"/>
                <w:szCs w:val="28"/>
                <w:highlight w:val="yellow"/>
                <w:lang w:eastAsia="en-US"/>
              </w:rPr>
            </w:pPr>
            <w:r w:rsidRPr="00451FDF">
              <w:rPr>
                <w:sz w:val="28"/>
                <w:szCs w:val="28"/>
              </w:rPr>
              <w:t>Бухгалтерский учет, анализ и аудит</w:t>
            </w:r>
          </w:p>
        </w:tc>
      </w:tr>
      <w:tr w:rsidR="00447AB7" w:rsidRPr="00536792" w:rsidTr="00FF2196">
        <w:trPr>
          <w:cantSplit/>
          <w:jc w:val="center"/>
        </w:trPr>
        <w:tc>
          <w:tcPr>
            <w:tcW w:w="707" w:type="dxa"/>
            <w:tcBorders>
              <w:top w:val="single" w:sz="4" w:space="0" w:color="auto"/>
              <w:left w:val="single" w:sz="4" w:space="0" w:color="auto"/>
              <w:bottom w:val="single" w:sz="4" w:space="0" w:color="auto"/>
              <w:right w:val="single" w:sz="4" w:space="0" w:color="auto"/>
            </w:tcBorders>
            <w:hideMark/>
          </w:tcPr>
          <w:p w:rsidR="00447AB7" w:rsidRPr="00536792" w:rsidRDefault="00E9304E" w:rsidP="00FF2196">
            <w:pPr>
              <w:jc w:val="center"/>
              <w:rPr>
                <w:sz w:val="28"/>
                <w:szCs w:val="28"/>
                <w:lang w:eastAsia="en-US"/>
              </w:rPr>
            </w:pPr>
            <w:r>
              <w:rPr>
                <w:sz w:val="28"/>
                <w:szCs w:val="28"/>
                <w:lang w:eastAsia="en-US"/>
              </w:rPr>
              <w:t>3</w:t>
            </w:r>
            <w:r w:rsidR="00447AB7" w:rsidRPr="00536792">
              <w:rPr>
                <w:sz w:val="28"/>
                <w:szCs w:val="28"/>
                <w:lang w:eastAsia="en-US"/>
              </w:rPr>
              <w:t>.</w:t>
            </w:r>
          </w:p>
        </w:tc>
        <w:tc>
          <w:tcPr>
            <w:tcW w:w="3686" w:type="dxa"/>
            <w:tcBorders>
              <w:top w:val="single" w:sz="4" w:space="0" w:color="auto"/>
              <w:left w:val="single" w:sz="4" w:space="0" w:color="auto"/>
              <w:bottom w:val="single" w:sz="4" w:space="0" w:color="auto"/>
              <w:right w:val="single" w:sz="4" w:space="0" w:color="auto"/>
            </w:tcBorders>
          </w:tcPr>
          <w:p w:rsidR="00447AB7" w:rsidRPr="00536792" w:rsidRDefault="004802D4" w:rsidP="00FF2196">
            <w:pPr>
              <w:suppressLineNumbers/>
              <w:spacing w:line="256" w:lineRule="auto"/>
              <w:jc w:val="center"/>
              <w:rPr>
                <w:sz w:val="28"/>
                <w:szCs w:val="28"/>
                <w:lang w:eastAsia="en-US"/>
              </w:rPr>
            </w:pPr>
            <w:r>
              <w:rPr>
                <w:sz w:val="28"/>
                <w:szCs w:val="28"/>
                <w:lang w:eastAsia="en-US"/>
              </w:rPr>
              <w:t>Главный специалист</w:t>
            </w:r>
          </w:p>
        </w:tc>
        <w:tc>
          <w:tcPr>
            <w:tcW w:w="5241" w:type="dxa"/>
            <w:tcBorders>
              <w:top w:val="single" w:sz="4" w:space="0" w:color="auto"/>
              <w:left w:val="single" w:sz="4" w:space="0" w:color="auto"/>
              <w:bottom w:val="single" w:sz="4" w:space="0" w:color="auto"/>
              <w:right w:val="single" w:sz="4" w:space="0" w:color="auto"/>
            </w:tcBorders>
            <w:hideMark/>
          </w:tcPr>
          <w:p w:rsidR="00447AB7" w:rsidRPr="00451FDF" w:rsidRDefault="00451FDF" w:rsidP="00FF2196">
            <w:pPr>
              <w:autoSpaceDE w:val="0"/>
              <w:autoSpaceDN w:val="0"/>
              <w:adjustRightInd w:val="0"/>
              <w:spacing w:line="256" w:lineRule="auto"/>
              <w:rPr>
                <w:sz w:val="28"/>
                <w:szCs w:val="28"/>
                <w:lang w:eastAsia="en-US"/>
              </w:rPr>
            </w:pPr>
            <w:r w:rsidRPr="00451FDF">
              <w:rPr>
                <w:sz w:val="28"/>
                <w:szCs w:val="28"/>
                <w:lang w:eastAsia="en-US"/>
              </w:rPr>
              <w:t>Экономики и управление;</w:t>
            </w:r>
          </w:p>
          <w:p w:rsidR="00451FDF" w:rsidRPr="00451FDF" w:rsidRDefault="00451FDF" w:rsidP="00FF2196">
            <w:pPr>
              <w:autoSpaceDE w:val="0"/>
              <w:autoSpaceDN w:val="0"/>
              <w:adjustRightInd w:val="0"/>
              <w:spacing w:line="256" w:lineRule="auto"/>
              <w:rPr>
                <w:sz w:val="28"/>
                <w:szCs w:val="28"/>
                <w:lang w:eastAsia="en-US"/>
              </w:rPr>
            </w:pPr>
            <w:r w:rsidRPr="00451FDF">
              <w:rPr>
                <w:sz w:val="28"/>
                <w:szCs w:val="28"/>
                <w:lang w:eastAsia="en-US"/>
              </w:rPr>
              <w:t>Финансы и кредит;</w:t>
            </w:r>
          </w:p>
          <w:p w:rsidR="00451FDF" w:rsidRPr="00451FDF" w:rsidRDefault="00451FDF" w:rsidP="00FF2196">
            <w:pPr>
              <w:autoSpaceDE w:val="0"/>
              <w:autoSpaceDN w:val="0"/>
              <w:adjustRightInd w:val="0"/>
              <w:spacing w:line="256" w:lineRule="auto"/>
              <w:rPr>
                <w:sz w:val="28"/>
                <w:szCs w:val="28"/>
                <w:lang w:eastAsia="en-US"/>
              </w:rPr>
            </w:pPr>
            <w:r w:rsidRPr="00451FDF">
              <w:rPr>
                <w:sz w:val="28"/>
                <w:szCs w:val="28"/>
                <w:lang w:eastAsia="en-US"/>
              </w:rPr>
              <w:t>Бухгалтерский учет, анализ и аудит</w:t>
            </w:r>
          </w:p>
        </w:tc>
      </w:tr>
    </w:tbl>
    <w:p w:rsidR="00447AB7" w:rsidRPr="00536792" w:rsidRDefault="00447AB7" w:rsidP="00447AB7">
      <w:pPr>
        <w:rPr>
          <w:sz w:val="28"/>
          <w:szCs w:val="28"/>
        </w:rPr>
      </w:pPr>
    </w:p>
    <w:p w:rsidR="00E9304E" w:rsidRPr="004021BB" w:rsidRDefault="004021BB" w:rsidP="00E9304E">
      <w:pPr>
        <w:suppressLineNumbers/>
        <w:jc w:val="center"/>
        <w:rPr>
          <w:sz w:val="28"/>
          <w:szCs w:val="28"/>
        </w:rPr>
      </w:pPr>
      <w:r w:rsidRPr="004021BB">
        <w:rPr>
          <w:sz w:val="28"/>
          <w:szCs w:val="28"/>
        </w:rPr>
        <w:t>V</w:t>
      </w:r>
      <w:r w:rsidR="00E9304E" w:rsidRPr="004021BB">
        <w:rPr>
          <w:sz w:val="28"/>
          <w:szCs w:val="28"/>
        </w:rPr>
        <w:t>. Заключительные положения</w:t>
      </w:r>
    </w:p>
    <w:p w:rsidR="00E9304E" w:rsidRPr="004021BB" w:rsidRDefault="00E9304E" w:rsidP="00E9304E">
      <w:pPr>
        <w:suppressLineNumbers/>
        <w:jc w:val="center"/>
        <w:rPr>
          <w:sz w:val="28"/>
          <w:szCs w:val="28"/>
        </w:rPr>
      </w:pPr>
    </w:p>
    <w:p w:rsidR="00E9304E" w:rsidRPr="00AC0B3A" w:rsidRDefault="0038030F" w:rsidP="0038030F">
      <w:pPr>
        <w:suppressLineNumbers/>
        <w:jc w:val="both"/>
        <w:rPr>
          <w:sz w:val="28"/>
          <w:szCs w:val="28"/>
        </w:rPr>
      </w:pPr>
      <w:r>
        <w:rPr>
          <w:sz w:val="28"/>
          <w:szCs w:val="28"/>
        </w:rPr>
        <w:t xml:space="preserve">     </w:t>
      </w:r>
      <w:r w:rsidR="00B51FA2">
        <w:rPr>
          <w:sz w:val="28"/>
          <w:szCs w:val="28"/>
        </w:rPr>
        <w:t xml:space="preserve">     </w:t>
      </w:r>
      <w:r w:rsidR="004021BB">
        <w:rPr>
          <w:sz w:val="28"/>
          <w:szCs w:val="28"/>
        </w:rPr>
        <w:t>5.</w:t>
      </w:r>
      <w:r w:rsidR="00E9304E" w:rsidRPr="00AC0B3A">
        <w:rPr>
          <w:sz w:val="28"/>
          <w:szCs w:val="28"/>
        </w:rPr>
        <w:t>1. Настоящие квалификационные требования подлежат обязательному применению при разработке должностных инструкций по каждой должности муниципальной службы, включенной в штатное расписание администрации Озерского городского округа и ее отраслевых (функциональных) органов, при приеме на муниципальную службу, при переводе на другую должность муниципальной службы, проведении конкурса на замещение вакантной должности муниципальной службы в Озерском городском округе.</w:t>
      </w:r>
    </w:p>
    <w:p w:rsidR="00E9304E" w:rsidRPr="00AC0B3A" w:rsidRDefault="00B51FA2" w:rsidP="00B51FA2">
      <w:pPr>
        <w:suppressLineNumbers/>
        <w:jc w:val="both"/>
        <w:rPr>
          <w:sz w:val="28"/>
          <w:szCs w:val="28"/>
        </w:rPr>
      </w:pPr>
      <w:r>
        <w:rPr>
          <w:sz w:val="28"/>
          <w:szCs w:val="28"/>
        </w:rPr>
        <w:t xml:space="preserve">          </w:t>
      </w:r>
      <w:r w:rsidR="00F20D5F">
        <w:rPr>
          <w:sz w:val="28"/>
          <w:szCs w:val="28"/>
        </w:rPr>
        <w:t>5.</w:t>
      </w:r>
      <w:r w:rsidR="00E9304E" w:rsidRPr="00AC0B3A">
        <w:rPr>
          <w:sz w:val="28"/>
          <w:szCs w:val="28"/>
        </w:rPr>
        <w:t>2. Муниципальные служащие, поступившие на муниципальную службу до вступления в силу настоящих квалификационных требований и замещавшие на день вступления в силу настоящих квалификационных требований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настоящим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E9304E" w:rsidRPr="00AC0B3A" w:rsidRDefault="00B51FA2" w:rsidP="00B51FA2">
      <w:pPr>
        <w:suppressLineNumbers/>
        <w:jc w:val="both"/>
        <w:rPr>
          <w:sz w:val="28"/>
          <w:szCs w:val="28"/>
        </w:rPr>
      </w:pPr>
      <w:r>
        <w:rPr>
          <w:sz w:val="28"/>
          <w:szCs w:val="28"/>
        </w:rPr>
        <w:t xml:space="preserve">          </w:t>
      </w:r>
      <w:r w:rsidR="00F20D5F">
        <w:rPr>
          <w:sz w:val="28"/>
          <w:szCs w:val="28"/>
        </w:rPr>
        <w:t>5.</w:t>
      </w:r>
      <w:r w:rsidR="00E9304E" w:rsidRPr="00AC0B3A">
        <w:rPr>
          <w:sz w:val="28"/>
          <w:szCs w:val="28"/>
        </w:rPr>
        <w:t>3. Требования к специализации должностей муниципальной службы не применяются к гражданам, претендующим на замещение должностей муниципальной службы, и муниципальным служащим, получившим высшее профессиональное образование до 29</w:t>
      </w:r>
      <w:r w:rsidR="00F20D5F">
        <w:rPr>
          <w:sz w:val="28"/>
          <w:szCs w:val="28"/>
        </w:rPr>
        <w:t>.08.</w:t>
      </w:r>
      <w:r w:rsidR="00E9304E" w:rsidRPr="00AC0B3A">
        <w:rPr>
          <w:sz w:val="28"/>
          <w:szCs w:val="28"/>
        </w:rPr>
        <w:t>1996.</w:t>
      </w:r>
    </w:p>
    <w:p w:rsidR="00357CF3" w:rsidRDefault="00357CF3"/>
    <w:sectPr w:rsidR="00357CF3" w:rsidSect="009C5DAB">
      <w:headerReference w:type="even" r:id="rId10"/>
      <w:headerReference w:type="default" r:id="rId11"/>
      <w:footerReference w:type="default" r:id="rId12"/>
      <w:footerReference w:type="first" r:id="rId13"/>
      <w:pgSz w:w="11907" w:h="16840"/>
      <w:pgMar w:top="567" w:right="567" w:bottom="993"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5A" w:rsidRDefault="0028555A" w:rsidP="00447AB7">
      <w:r>
        <w:separator/>
      </w:r>
    </w:p>
  </w:endnote>
  <w:endnote w:type="continuationSeparator" w:id="0">
    <w:p w:rsidR="0028555A" w:rsidRDefault="0028555A" w:rsidP="0044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04" w:rsidRPr="00843F78" w:rsidRDefault="00525A76" w:rsidP="00843F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04" w:rsidRPr="005D22BD" w:rsidRDefault="00525A76" w:rsidP="005D22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5A" w:rsidRDefault="0028555A" w:rsidP="00447AB7">
      <w:r>
        <w:separator/>
      </w:r>
    </w:p>
  </w:footnote>
  <w:footnote w:type="continuationSeparator" w:id="0">
    <w:p w:rsidR="0028555A" w:rsidRDefault="0028555A" w:rsidP="0044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41" w:rsidRDefault="0028555A" w:rsidP="005558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4041" w:rsidRDefault="00525A76" w:rsidP="005E00F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15" w:rsidRDefault="00525A76" w:rsidP="0032357F">
    <w:pPr>
      <w:pStyle w:val="a3"/>
      <w:framePr w:wrap="around" w:vAnchor="text" w:hAnchor="margin" w:xAlign="right" w:y="1"/>
      <w:rPr>
        <w:rStyle w:val="a5"/>
      </w:rPr>
    </w:pPr>
  </w:p>
  <w:p w:rsidR="00DA4041" w:rsidRPr="00E43886" w:rsidRDefault="00525A76" w:rsidP="00525A76">
    <w:pPr>
      <w:pStyle w:val="a3"/>
      <w:ind w:right="36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19" w:rsidRDefault="0028555A" w:rsidP="00620A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6F19" w:rsidRDefault="00525A76" w:rsidP="00EF5FCF">
    <w:pPr>
      <w:pStyle w:val="a3"/>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04" w:rsidRPr="00620A04" w:rsidRDefault="0028555A" w:rsidP="0018118E">
    <w:pPr>
      <w:pStyle w:val="a3"/>
      <w:framePr w:wrap="around" w:vAnchor="text" w:hAnchor="margin" w:xAlign="center" w:y="1"/>
      <w:rPr>
        <w:rStyle w:val="a5"/>
        <w:sz w:val="24"/>
      </w:rPr>
    </w:pPr>
    <w:r w:rsidRPr="00620A04">
      <w:rPr>
        <w:rStyle w:val="a5"/>
        <w:sz w:val="24"/>
      </w:rPr>
      <w:fldChar w:fldCharType="begin"/>
    </w:r>
    <w:r w:rsidRPr="00620A04">
      <w:rPr>
        <w:rStyle w:val="a5"/>
        <w:sz w:val="24"/>
      </w:rPr>
      <w:instrText xml:space="preserve">PAGE  </w:instrText>
    </w:r>
    <w:r w:rsidRPr="00620A04">
      <w:rPr>
        <w:rStyle w:val="a5"/>
        <w:sz w:val="24"/>
      </w:rPr>
      <w:fldChar w:fldCharType="separate"/>
    </w:r>
    <w:r w:rsidR="00525A76">
      <w:rPr>
        <w:rStyle w:val="a5"/>
        <w:noProof/>
        <w:sz w:val="24"/>
      </w:rPr>
      <w:t>5</w:t>
    </w:r>
    <w:r w:rsidRPr="00620A04">
      <w:rPr>
        <w:rStyle w:val="a5"/>
        <w:sz w:val="24"/>
      </w:rPr>
      <w:fldChar w:fldCharType="end"/>
    </w:r>
  </w:p>
  <w:p w:rsidR="00620A04" w:rsidRPr="00620A04" w:rsidRDefault="00525A76">
    <w:pPr>
      <w:pStyle w:val="a3"/>
      <w:ind w:right="360"/>
      <w:rPr>
        <w:sz w:val="24"/>
      </w:rPr>
    </w:pPr>
  </w:p>
  <w:p w:rsidR="00FA6F19" w:rsidRPr="00620A04" w:rsidRDefault="00525A76">
    <w:pPr>
      <w:pStyle w:val="a3"/>
      <w:ind w:right="36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C15"/>
    <w:multiLevelType w:val="hybridMultilevel"/>
    <w:tmpl w:val="1F404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2CA2757"/>
    <w:multiLevelType w:val="multilevel"/>
    <w:tmpl w:val="D500E344"/>
    <w:lvl w:ilvl="0">
      <w:start w:val="1"/>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33200E21"/>
    <w:multiLevelType w:val="multilevel"/>
    <w:tmpl w:val="77A2FF36"/>
    <w:lvl w:ilvl="0">
      <w:start w:val="3"/>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B7"/>
    <w:rsid w:val="00021CF1"/>
    <w:rsid w:val="0028555A"/>
    <w:rsid w:val="00296589"/>
    <w:rsid w:val="00357CF3"/>
    <w:rsid w:val="0038030F"/>
    <w:rsid w:val="00381267"/>
    <w:rsid w:val="004021BB"/>
    <w:rsid w:val="00447AB7"/>
    <w:rsid w:val="00451FDF"/>
    <w:rsid w:val="004802D4"/>
    <w:rsid w:val="00492A42"/>
    <w:rsid w:val="004E1AE8"/>
    <w:rsid w:val="00525A76"/>
    <w:rsid w:val="00571744"/>
    <w:rsid w:val="005C22CC"/>
    <w:rsid w:val="005D22BD"/>
    <w:rsid w:val="007447F9"/>
    <w:rsid w:val="00814F6F"/>
    <w:rsid w:val="00843F78"/>
    <w:rsid w:val="00852259"/>
    <w:rsid w:val="009E4D4A"/>
    <w:rsid w:val="00A31870"/>
    <w:rsid w:val="00B51FA2"/>
    <w:rsid w:val="00B83001"/>
    <w:rsid w:val="00E9304E"/>
    <w:rsid w:val="00EF3D08"/>
    <w:rsid w:val="00F20D5F"/>
    <w:rsid w:val="00F56F6C"/>
    <w:rsid w:val="00F7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EB23"/>
  <w15:chartTrackingRefBased/>
  <w15:docId w15:val="{00B83DC3-EE2D-447D-BFD3-564290EF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AB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D22BD"/>
    <w:pPr>
      <w:keepNext/>
      <w:suppressLineNumbers/>
      <w:ind w:right="-141"/>
      <w:jc w:val="center"/>
      <w:outlineLvl w:val="3"/>
    </w:pPr>
    <w:rPr>
      <w:b/>
      <w:sz w:val="40"/>
    </w:rPr>
  </w:style>
  <w:style w:type="paragraph" w:styleId="6">
    <w:name w:val="heading 6"/>
    <w:basedOn w:val="a"/>
    <w:next w:val="a"/>
    <w:link w:val="60"/>
    <w:qFormat/>
    <w:rsid w:val="005D22BD"/>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7AB7"/>
    <w:pPr>
      <w:tabs>
        <w:tab w:val="center" w:pos="4153"/>
        <w:tab w:val="right" w:pos="8306"/>
      </w:tabs>
    </w:pPr>
  </w:style>
  <w:style w:type="character" w:customStyle="1" w:styleId="a4">
    <w:name w:val="Верхний колонтитул Знак"/>
    <w:basedOn w:val="a0"/>
    <w:link w:val="a3"/>
    <w:rsid w:val="00447AB7"/>
    <w:rPr>
      <w:rFonts w:ascii="Times New Roman" w:eastAsia="Times New Roman" w:hAnsi="Times New Roman" w:cs="Times New Roman"/>
      <w:sz w:val="20"/>
      <w:szCs w:val="20"/>
      <w:lang w:eastAsia="ru-RU"/>
    </w:rPr>
  </w:style>
  <w:style w:type="character" w:styleId="a5">
    <w:name w:val="page number"/>
    <w:basedOn w:val="a0"/>
    <w:rsid w:val="00447AB7"/>
  </w:style>
  <w:style w:type="paragraph" w:styleId="a6">
    <w:name w:val="footer"/>
    <w:basedOn w:val="a"/>
    <w:link w:val="a7"/>
    <w:rsid w:val="00447AB7"/>
    <w:pPr>
      <w:tabs>
        <w:tab w:val="center" w:pos="4677"/>
        <w:tab w:val="right" w:pos="9355"/>
      </w:tabs>
    </w:pPr>
  </w:style>
  <w:style w:type="character" w:customStyle="1" w:styleId="a7">
    <w:name w:val="Нижний колонтитул Знак"/>
    <w:basedOn w:val="a0"/>
    <w:link w:val="a6"/>
    <w:rsid w:val="00447AB7"/>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5D22BD"/>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5D22BD"/>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296589"/>
    <w:rPr>
      <w:rFonts w:ascii="Segoe UI" w:hAnsi="Segoe UI" w:cs="Segoe UI"/>
      <w:sz w:val="18"/>
      <w:szCs w:val="18"/>
    </w:rPr>
  </w:style>
  <w:style w:type="character" w:customStyle="1" w:styleId="a9">
    <w:name w:val="Текст выноски Знак"/>
    <w:basedOn w:val="a0"/>
    <w:link w:val="a8"/>
    <w:uiPriority w:val="99"/>
    <w:semiHidden/>
    <w:rsid w:val="002965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11</cp:revision>
  <cp:lastPrinted>2021-04-21T03:43:00Z</cp:lastPrinted>
  <dcterms:created xsi:type="dcterms:W3CDTF">2021-04-01T04:02:00Z</dcterms:created>
  <dcterms:modified xsi:type="dcterms:W3CDTF">2021-04-21T03:43:00Z</dcterms:modified>
</cp:coreProperties>
</file>