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C677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C677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FC5A3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Е.Е.</w:t>
            </w:r>
          </w:p>
        </w:tc>
        <w:tc>
          <w:tcPr>
            <w:tcW w:w="1672" w:type="dxa"/>
          </w:tcPr>
          <w:p w:rsidR="00027CDA" w:rsidRPr="00F05528" w:rsidRDefault="00B50415" w:rsidP="00FC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C5A3D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FC5A3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FC5A3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8E0DD7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027CDA" w:rsidRPr="00F05528" w:rsidRDefault="00FC5A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98,79</w:t>
            </w:r>
          </w:p>
        </w:tc>
        <w:tc>
          <w:tcPr>
            <w:tcW w:w="1229" w:type="dxa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8E0DD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681138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E0DD7">
        <w:rPr>
          <w:rFonts w:ascii="Times New Roman" w:hAnsi="Times New Roman" w:cs="Times New Roman"/>
          <w:sz w:val="24"/>
          <w:szCs w:val="24"/>
        </w:rPr>
        <w:t>; дохода от педагогической и научной деятельности.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8E0DD7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6773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5984-6E90-4769-A563-DB8978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9F09-0792-4AD2-BAD1-2B6AF0D9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2015-05-14T05:02:00Z</cp:lastPrinted>
  <dcterms:created xsi:type="dcterms:W3CDTF">2015-05-14T05:03:00Z</dcterms:created>
  <dcterms:modified xsi:type="dcterms:W3CDTF">2015-05-14T05:03:00Z</dcterms:modified>
</cp:coreProperties>
</file>